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091" w:rsidRPr="001A5A75" w:rsidRDefault="00863091" w:rsidP="00863091">
      <w:pPr>
        <w:spacing w:line="240" w:lineRule="atLeast"/>
        <w:jc w:val="center"/>
        <w:textAlignment w:val="top"/>
        <w:rPr>
          <w:b/>
          <w:sz w:val="24"/>
          <w:szCs w:val="24"/>
        </w:rPr>
      </w:pPr>
    </w:p>
    <w:p w:rsidR="00863091" w:rsidRPr="002903D9" w:rsidRDefault="002903D9" w:rsidP="00863091">
      <w:pPr>
        <w:spacing w:line="240" w:lineRule="atLeast"/>
        <w:jc w:val="center"/>
        <w:textAlignment w:val="top"/>
        <w:rPr>
          <w:sz w:val="36"/>
          <w:szCs w:val="36"/>
        </w:rPr>
      </w:pPr>
      <w:r w:rsidRPr="002903D9">
        <w:rPr>
          <w:sz w:val="36"/>
          <w:szCs w:val="36"/>
        </w:rPr>
        <w:t xml:space="preserve">ПРОЕКТ </w:t>
      </w:r>
      <w:r w:rsidR="001A1B78" w:rsidRPr="002903D9">
        <w:rPr>
          <w:sz w:val="36"/>
          <w:szCs w:val="36"/>
        </w:rPr>
        <w:t>МУНИЦИПАЛЬН</w:t>
      </w:r>
      <w:r w:rsidRPr="002903D9">
        <w:rPr>
          <w:sz w:val="36"/>
          <w:szCs w:val="36"/>
        </w:rPr>
        <w:t>ОЙ ПРОГРАММЫ</w:t>
      </w:r>
    </w:p>
    <w:p w:rsidR="001A5A75" w:rsidRPr="002903D9" w:rsidRDefault="00863091" w:rsidP="002903D9">
      <w:pPr>
        <w:spacing w:line="240" w:lineRule="atLeast"/>
        <w:jc w:val="center"/>
        <w:textAlignment w:val="top"/>
        <w:rPr>
          <w:sz w:val="36"/>
          <w:szCs w:val="36"/>
        </w:rPr>
      </w:pPr>
      <w:r w:rsidRPr="002903D9">
        <w:rPr>
          <w:sz w:val="36"/>
          <w:szCs w:val="36"/>
        </w:rPr>
        <w:t xml:space="preserve">«Создание благоприятных условий для ведения бизнеса </w:t>
      </w:r>
      <w:r w:rsidR="00A32CDA" w:rsidRPr="002903D9">
        <w:rPr>
          <w:sz w:val="36"/>
          <w:szCs w:val="36"/>
        </w:rPr>
        <w:t>в Бай-</w:t>
      </w:r>
      <w:proofErr w:type="spellStart"/>
      <w:r w:rsidR="00A32CDA" w:rsidRPr="002903D9">
        <w:rPr>
          <w:sz w:val="36"/>
          <w:szCs w:val="36"/>
        </w:rPr>
        <w:t>Тайгинском</w:t>
      </w:r>
      <w:proofErr w:type="spellEnd"/>
      <w:r w:rsidR="00A32CDA" w:rsidRPr="002903D9">
        <w:rPr>
          <w:sz w:val="36"/>
          <w:szCs w:val="36"/>
        </w:rPr>
        <w:t xml:space="preserve"> </w:t>
      </w:r>
      <w:proofErr w:type="spellStart"/>
      <w:r w:rsidR="00A32CDA" w:rsidRPr="002903D9">
        <w:rPr>
          <w:sz w:val="36"/>
          <w:szCs w:val="36"/>
        </w:rPr>
        <w:t>кожууне</w:t>
      </w:r>
      <w:proofErr w:type="spellEnd"/>
      <w:r w:rsidR="00A32CDA" w:rsidRPr="002903D9">
        <w:rPr>
          <w:sz w:val="36"/>
          <w:szCs w:val="36"/>
        </w:rPr>
        <w:t xml:space="preserve"> на 202</w:t>
      </w:r>
      <w:r w:rsidR="00A150F5" w:rsidRPr="002903D9">
        <w:rPr>
          <w:sz w:val="36"/>
          <w:szCs w:val="36"/>
        </w:rPr>
        <w:t>5-2027</w:t>
      </w:r>
      <w:r w:rsidR="002903D9">
        <w:rPr>
          <w:sz w:val="36"/>
          <w:szCs w:val="36"/>
        </w:rPr>
        <w:t xml:space="preserve"> годы»</w:t>
      </w:r>
    </w:p>
    <w:p w:rsidR="001A5A75" w:rsidRDefault="001A5A75">
      <w:pPr>
        <w:rPr>
          <w:sz w:val="24"/>
          <w:szCs w:val="24"/>
        </w:rPr>
      </w:pPr>
    </w:p>
    <w:p w:rsidR="00863091" w:rsidRPr="001A5A75" w:rsidRDefault="00863091" w:rsidP="00863091">
      <w:pPr>
        <w:jc w:val="center"/>
        <w:rPr>
          <w:b/>
          <w:sz w:val="24"/>
          <w:szCs w:val="24"/>
        </w:rPr>
      </w:pPr>
      <w:r w:rsidRPr="001A5A75">
        <w:rPr>
          <w:b/>
          <w:sz w:val="24"/>
          <w:szCs w:val="24"/>
        </w:rPr>
        <w:t>ПАСПОРТ</w:t>
      </w:r>
    </w:p>
    <w:p w:rsidR="00863091" w:rsidRPr="001A5A75" w:rsidRDefault="00863091" w:rsidP="00863091">
      <w:pPr>
        <w:jc w:val="center"/>
        <w:rPr>
          <w:b/>
          <w:sz w:val="24"/>
          <w:szCs w:val="24"/>
        </w:rPr>
      </w:pPr>
      <w:r w:rsidRPr="001A5A75">
        <w:rPr>
          <w:b/>
          <w:sz w:val="24"/>
          <w:szCs w:val="24"/>
        </w:rPr>
        <w:t>МУНИЦИПАЛЬНОЙ ПРОГРАММЫ</w:t>
      </w:r>
    </w:p>
    <w:tbl>
      <w:tblPr>
        <w:tblStyle w:val="a8"/>
        <w:tblW w:w="0" w:type="auto"/>
        <w:tblLayout w:type="fixed"/>
        <w:tblLook w:val="04A0" w:firstRow="1" w:lastRow="0" w:firstColumn="1" w:lastColumn="0" w:noHBand="0" w:noVBand="1"/>
      </w:tblPr>
      <w:tblGrid>
        <w:gridCol w:w="2689"/>
        <w:gridCol w:w="6656"/>
      </w:tblGrid>
      <w:tr w:rsidR="00863091" w:rsidRPr="001A5A75" w:rsidTr="002903D9">
        <w:tc>
          <w:tcPr>
            <w:tcW w:w="2689" w:type="dxa"/>
          </w:tcPr>
          <w:p w:rsidR="00863091" w:rsidRPr="001A5A75" w:rsidRDefault="00863091" w:rsidP="00CC0178">
            <w:pPr>
              <w:rPr>
                <w:sz w:val="24"/>
                <w:szCs w:val="24"/>
              </w:rPr>
            </w:pPr>
            <w:r w:rsidRPr="001A5A75">
              <w:rPr>
                <w:sz w:val="24"/>
                <w:szCs w:val="24"/>
              </w:rPr>
              <w:t>Наименование программы</w:t>
            </w:r>
          </w:p>
        </w:tc>
        <w:tc>
          <w:tcPr>
            <w:tcW w:w="6656" w:type="dxa"/>
          </w:tcPr>
          <w:p w:rsidR="00863091" w:rsidRPr="001A5A75" w:rsidRDefault="00863091" w:rsidP="00A150F5">
            <w:pPr>
              <w:rPr>
                <w:sz w:val="24"/>
                <w:szCs w:val="24"/>
              </w:rPr>
            </w:pPr>
            <w:r w:rsidRPr="001A5A75">
              <w:rPr>
                <w:sz w:val="24"/>
                <w:szCs w:val="24"/>
              </w:rPr>
              <w:t>«Создание благоприятных условий для ведения бизнеса в Бай-</w:t>
            </w:r>
            <w:proofErr w:type="spellStart"/>
            <w:r w:rsidRPr="001A5A75">
              <w:rPr>
                <w:sz w:val="24"/>
                <w:szCs w:val="24"/>
              </w:rPr>
              <w:t>Тайгинском</w:t>
            </w:r>
            <w:proofErr w:type="spellEnd"/>
            <w:r w:rsidRPr="001A5A75">
              <w:rPr>
                <w:sz w:val="24"/>
                <w:szCs w:val="24"/>
              </w:rPr>
              <w:t xml:space="preserve"> </w:t>
            </w:r>
            <w:proofErr w:type="spellStart"/>
            <w:r w:rsidR="00A32CDA" w:rsidRPr="001A5A75">
              <w:rPr>
                <w:sz w:val="24"/>
                <w:szCs w:val="24"/>
              </w:rPr>
              <w:t>кожууне</w:t>
            </w:r>
            <w:proofErr w:type="spellEnd"/>
            <w:r w:rsidR="00A32CDA" w:rsidRPr="001A5A75">
              <w:rPr>
                <w:sz w:val="24"/>
                <w:szCs w:val="24"/>
              </w:rPr>
              <w:t xml:space="preserve"> на 202</w:t>
            </w:r>
            <w:r w:rsidR="00A150F5" w:rsidRPr="001A5A75">
              <w:rPr>
                <w:sz w:val="24"/>
                <w:szCs w:val="24"/>
              </w:rPr>
              <w:t>5</w:t>
            </w:r>
            <w:r w:rsidRPr="001A5A75">
              <w:rPr>
                <w:sz w:val="24"/>
                <w:szCs w:val="24"/>
              </w:rPr>
              <w:t xml:space="preserve"> – 20</w:t>
            </w:r>
            <w:r w:rsidR="00A32CDA" w:rsidRPr="001A5A75">
              <w:rPr>
                <w:sz w:val="24"/>
                <w:szCs w:val="24"/>
              </w:rPr>
              <w:t>2</w:t>
            </w:r>
            <w:r w:rsidR="00A150F5" w:rsidRPr="001A5A75">
              <w:rPr>
                <w:sz w:val="24"/>
                <w:szCs w:val="24"/>
              </w:rPr>
              <w:t>7</w:t>
            </w:r>
            <w:r w:rsidRPr="001A5A75">
              <w:rPr>
                <w:sz w:val="24"/>
                <w:szCs w:val="24"/>
              </w:rPr>
              <w:t xml:space="preserve"> годы» (далее – Программа)</w:t>
            </w:r>
          </w:p>
        </w:tc>
      </w:tr>
      <w:tr w:rsidR="00863091" w:rsidRPr="001A5A75" w:rsidTr="002903D9">
        <w:tc>
          <w:tcPr>
            <w:tcW w:w="2689" w:type="dxa"/>
          </w:tcPr>
          <w:p w:rsidR="00863091" w:rsidRPr="001A5A75" w:rsidRDefault="00863091" w:rsidP="00CC0178">
            <w:pPr>
              <w:rPr>
                <w:sz w:val="24"/>
                <w:szCs w:val="24"/>
              </w:rPr>
            </w:pPr>
            <w:r w:rsidRPr="001A5A75">
              <w:rPr>
                <w:sz w:val="24"/>
                <w:szCs w:val="24"/>
              </w:rPr>
              <w:t xml:space="preserve">Ответственный исполнитель </w:t>
            </w:r>
          </w:p>
        </w:tc>
        <w:tc>
          <w:tcPr>
            <w:tcW w:w="6656" w:type="dxa"/>
            <w:vAlign w:val="center"/>
          </w:tcPr>
          <w:p w:rsidR="00863091" w:rsidRPr="001A5A75" w:rsidRDefault="00094F55" w:rsidP="00094F55">
            <w:pPr>
              <w:rPr>
                <w:sz w:val="24"/>
                <w:szCs w:val="24"/>
              </w:rPr>
            </w:pPr>
            <w:r w:rsidRPr="001A5A75">
              <w:rPr>
                <w:sz w:val="24"/>
                <w:szCs w:val="24"/>
              </w:rPr>
              <w:t xml:space="preserve">Отдел </w:t>
            </w:r>
            <w:r w:rsidR="00A150F5" w:rsidRPr="001A5A75">
              <w:rPr>
                <w:sz w:val="24"/>
                <w:szCs w:val="24"/>
              </w:rPr>
              <w:t xml:space="preserve">экономического развития и земельно-имущественных отношений </w:t>
            </w:r>
            <w:r w:rsidRPr="001A5A75">
              <w:rPr>
                <w:sz w:val="24"/>
                <w:szCs w:val="24"/>
              </w:rPr>
              <w:t>администрации Бай-</w:t>
            </w:r>
            <w:proofErr w:type="spellStart"/>
            <w:r w:rsidRPr="001A5A75">
              <w:rPr>
                <w:sz w:val="24"/>
                <w:szCs w:val="24"/>
              </w:rPr>
              <w:t>Тайгинского</w:t>
            </w:r>
            <w:proofErr w:type="spellEnd"/>
            <w:r w:rsidRPr="001A5A75">
              <w:rPr>
                <w:sz w:val="24"/>
                <w:szCs w:val="24"/>
              </w:rPr>
              <w:t xml:space="preserve"> </w:t>
            </w:r>
            <w:proofErr w:type="spellStart"/>
            <w:r w:rsidRPr="001A5A75">
              <w:rPr>
                <w:sz w:val="24"/>
                <w:szCs w:val="24"/>
              </w:rPr>
              <w:t>кожууна</w:t>
            </w:r>
            <w:proofErr w:type="spellEnd"/>
          </w:p>
        </w:tc>
      </w:tr>
      <w:tr w:rsidR="00863091" w:rsidRPr="001A5A75" w:rsidTr="002903D9">
        <w:tc>
          <w:tcPr>
            <w:tcW w:w="2689" w:type="dxa"/>
          </w:tcPr>
          <w:p w:rsidR="00863091" w:rsidRPr="001A5A75" w:rsidRDefault="00863091" w:rsidP="00CC0178">
            <w:pPr>
              <w:rPr>
                <w:sz w:val="24"/>
                <w:szCs w:val="24"/>
              </w:rPr>
            </w:pPr>
            <w:r w:rsidRPr="001A5A75">
              <w:rPr>
                <w:sz w:val="24"/>
                <w:szCs w:val="24"/>
              </w:rPr>
              <w:t xml:space="preserve">Соисполнитель </w:t>
            </w:r>
          </w:p>
        </w:tc>
        <w:tc>
          <w:tcPr>
            <w:tcW w:w="6656" w:type="dxa"/>
          </w:tcPr>
          <w:p w:rsidR="00A150F5" w:rsidRPr="001A5A75" w:rsidRDefault="00F51B93" w:rsidP="00C14885">
            <w:pPr>
              <w:jc w:val="both"/>
              <w:rPr>
                <w:sz w:val="24"/>
                <w:szCs w:val="24"/>
              </w:rPr>
            </w:pPr>
            <w:r>
              <w:rPr>
                <w:sz w:val="24"/>
                <w:szCs w:val="24"/>
              </w:rPr>
              <w:t>Отдел по жизнеобеспечению и архитектуре администрации Бай-</w:t>
            </w:r>
            <w:proofErr w:type="spellStart"/>
            <w:r>
              <w:rPr>
                <w:sz w:val="24"/>
                <w:szCs w:val="24"/>
              </w:rPr>
              <w:t>Тайгинского</w:t>
            </w:r>
            <w:proofErr w:type="spellEnd"/>
            <w:r>
              <w:rPr>
                <w:sz w:val="24"/>
                <w:szCs w:val="24"/>
              </w:rPr>
              <w:t xml:space="preserve"> </w:t>
            </w:r>
            <w:proofErr w:type="spellStart"/>
            <w:r>
              <w:rPr>
                <w:sz w:val="24"/>
                <w:szCs w:val="24"/>
              </w:rPr>
              <w:t>кожууна</w:t>
            </w:r>
            <w:proofErr w:type="spellEnd"/>
            <w:r>
              <w:rPr>
                <w:sz w:val="24"/>
                <w:szCs w:val="24"/>
              </w:rPr>
              <w:t xml:space="preserve">, </w:t>
            </w:r>
            <w:proofErr w:type="spellStart"/>
            <w:r>
              <w:rPr>
                <w:sz w:val="24"/>
                <w:szCs w:val="24"/>
              </w:rPr>
              <w:t>сумоны</w:t>
            </w:r>
            <w:proofErr w:type="spellEnd"/>
            <w:r>
              <w:rPr>
                <w:sz w:val="24"/>
                <w:szCs w:val="24"/>
              </w:rPr>
              <w:t xml:space="preserve"> сельских поселений Бай-</w:t>
            </w:r>
            <w:proofErr w:type="spellStart"/>
            <w:r>
              <w:rPr>
                <w:sz w:val="24"/>
                <w:szCs w:val="24"/>
              </w:rPr>
              <w:t>Тайгинского</w:t>
            </w:r>
            <w:proofErr w:type="spellEnd"/>
            <w:r>
              <w:rPr>
                <w:sz w:val="24"/>
                <w:szCs w:val="24"/>
              </w:rPr>
              <w:t xml:space="preserve"> </w:t>
            </w:r>
            <w:proofErr w:type="spellStart"/>
            <w:r>
              <w:rPr>
                <w:sz w:val="24"/>
                <w:szCs w:val="24"/>
              </w:rPr>
              <w:t>кожууна</w:t>
            </w:r>
            <w:proofErr w:type="spellEnd"/>
            <w:r>
              <w:rPr>
                <w:sz w:val="24"/>
                <w:szCs w:val="24"/>
              </w:rPr>
              <w:t>, субъекты малого и среднего предпринимательства (по согласованию)</w:t>
            </w:r>
          </w:p>
        </w:tc>
      </w:tr>
      <w:tr w:rsidR="00863091" w:rsidRPr="001A5A75" w:rsidTr="002903D9">
        <w:tc>
          <w:tcPr>
            <w:tcW w:w="2689" w:type="dxa"/>
          </w:tcPr>
          <w:p w:rsidR="00863091" w:rsidRPr="001A5A75" w:rsidRDefault="00F51B93" w:rsidP="00F51B93">
            <w:pPr>
              <w:rPr>
                <w:sz w:val="24"/>
                <w:szCs w:val="24"/>
              </w:rPr>
            </w:pPr>
            <w:r>
              <w:rPr>
                <w:sz w:val="24"/>
                <w:szCs w:val="24"/>
              </w:rPr>
              <w:t>Период реализации</w:t>
            </w:r>
          </w:p>
        </w:tc>
        <w:tc>
          <w:tcPr>
            <w:tcW w:w="6656" w:type="dxa"/>
          </w:tcPr>
          <w:p w:rsidR="00863091" w:rsidRPr="001A5A75" w:rsidRDefault="00F51B93" w:rsidP="00C14885">
            <w:pPr>
              <w:tabs>
                <w:tab w:val="center" w:pos="287"/>
                <w:tab w:val="right" w:pos="9355"/>
              </w:tabs>
              <w:autoSpaceDE w:val="0"/>
              <w:autoSpaceDN w:val="0"/>
              <w:adjustRightInd w:val="0"/>
              <w:ind w:left="6"/>
              <w:jc w:val="both"/>
              <w:rPr>
                <w:sz w:val="24"/>
                <w:szCs w:val="24"/>
              </w:rPr>
            </w:pPr>
            <w:r>
              <w:rPr>
                <w:sz w:val="24"/>
                <w:szCs w:val="24"/>
              </w:rPr>
              <w:t>2025-202</w:t>
            </w:r>
            <w:r w:rsidR="00C14885">
              <w:rPr>
                <w:sz w:val="24"/>
                <w:szCs w:val="24"/>
              </w:rPr>
              <w:t>7</w:t>
            </w:r>
            <w:r>
              <w:rPr>
                <w:sz w:val="24"/>
                <w:szCs w:val="24"/>
              </w:rPr>
              <w:t>гг</w:t>
            </w:r>
          </w:p>
        </w:tc>
      </w:tr>
      <w:tr w:rsidR="00863091" w:rsidRPr="001A5A75" w:rsidTr="002903D9">
        <w:tc>
          <w:tcPr>
            <w:tcW w:w="2689" w:type="dxa"/>
          </w:tcPr>
          <w:p w:rsidR="00863091" w:rsidRPr="001A5A75" w:rsidRDefault="00863091" w:rsidP="00CC0178">
            <w:pPr>
              <w:rPr>
                <w:sz w:val="24"/>
                <w:szCs w:val="24"/>
              </w:rPr>
            </w:pPr>
            <w:r w:rsidRPr="001A5A75">
              <w:rPr>
                <w:sz w:val="24"/>
                <w:szCs w:val="24"/>
              </w:rPr>
              <w:t>Цели программы</w:t>
            </w:r>
          </w:p>
        </w:tc>
        <w:tc>
          <w:tcPr>
            <w:tcW w:w="6656" w:type="dxa"/>
          </w:tcPr>
          <w:p w:rsidR="00863091" w:rsidRPr="001A5A75" w:rsidRDefault="00F51B93" w:rsidP="00F51B93">
            <w:pPr>
              <w:jc w:val="both"/>
              <w:rPr>
                <w:sz w:val="24"/>
                <w:szCs w:val="24"/>
              </w:rPr>
            </w:pPr>
            <w:r>
              <w:rPr>
                <w:sz w:val="24"/>
                <w:szCs w:val="24"/>
              </w:rPr>
              <w:t>С</w:t>
            </w:r>
            <w:r w:rsidR="00863091" w:rsidRPr="001A5A75">
              <w:rPr>
                <w:sz w:val="24"/>
                <w:szCs w:val="24"/>
              </w:rPr>
              <w:t>оздание благоприятных условий для устойчивого развития малого и среднего предпринимательства в Бай-</w:t>
            </w:r>
            <w:proofErr w:type="spellStart"/>
            <w:r w:rsidR="00863091" w:rsidRPr="001A5A75">
              <w:rPr>
                <w:sz w:val="24"/>
                <w:szCs w:val="24"/>
              </w:rPr>
              <w:t>Тайгинском</w:t>
            </w:r>
            <w:proofErr w:type="spellEnd"/>
            <w:r w:rsidR="00863091" w:rsidRPr="001A5A75">
              <w:rPr>
                <w:sz w:val="24"/>
                <w:szCs w:val="24"/>
              </w:rPr>
              <w:t xml:space="preserve"> </w:t>
            </w:r>
            <w:proofErr w:type="spellStart"/>
            <w:r>
              <w:rPr>
                <w:sz w:val="24"/>
                <w:szCs w:val="24"/>
              </w:rPr>
              <w:t>кожууне</w:t>
            </w:r>
            <w:proofErr w:type="spellEnd"/>
            <w:r>
              <w:rPr>
                <w:sz w:val="24"/>
                <w:szCs w:val="24"/>
              </w:rPr>
              <w:t>.</w:t>
            </w:r>
          </w:p>
        </w:tc>
      </w:tr>
      <w:tr w:rsidR="00863091" w:rsidRPr="001A5A75" w:rsidTr="002903D9">
        <w:tc>
          <w:tcPr>
            <w:tcW w:w="2689" w:type="dxa"/>
          </w:tcPr>
          <w:p w:rsidR="00863091" w:rsidRPr="001A5A75" w:rsidRDefault="00F51B93" w:rsidP="00F51B93">
            <w:pPr>
              <w:rPr>
                <w:sz w:val="24"/>
                <w:szCs w:val="24"/>
              </w:rPr>
            </w:pPr>
            <w:r>
              <w:rPr>
                <w:sz w:val="24"/>
                <w:szCs w:val="24"/>
              </w:rPr>
              <w:t xml:space="preserve">Направления </w:t>
            </w:r>
            <w:r w:rsidR="00863091" w:rsidRPr="001A5A75">
              <w:rPr>
                <w:sz w:val="24"/>
                <w:szCs w:val="24"/>
              </w:rPr>
              <w:t>программы</w:t>
            </w:r>
            <w:r>
              <w:rPr>
                <w:sz w:val="24"/>
                <w:szCs w:val="24"/>
              </w:rPr>
              <w:t xml:space="preserve"> (подпрограммы)</w:t>
            </w:r>
          </w:p>
        </w:tc>
        <w:tc>
          <w:tcPr>
            <w:tcW w:w="6656" w:type="dxa"/>
          </w:tcPr>
          <w:p w:rsidR="00863091" w:rsidRPr="001A5A75" w:rsidRDefault="00863091" w:rsidP="00CC0178">
            <w:pPr>
              <w:shd w:val="clear" w:color="auto" w:fill="FFFFFF" w:themeFill="background1"/>
              <w:ind w:firstLine="317"/>
              <w:jc w:val="both"/>
              <w:rPr>
                <w:sz w:val="24"/>
                <w:szCs w:val="24"/>
              </w:rPr>
            </w:pPr>
            <w:r w:rsidRPr="001A5A75">
              <w:rPr>
                <w:sz w:val="24"/>
                <w:szCs w:val="24"/>
              </w:rPr>
              <w:t>- сформировать благоприятный инвестиционный имидж Бай-</w:t>
            </w:r>
            <w:proofErr w:type="spellStart"/>
            <w:r w:rsidRPr="001A5A75">
              <w:rPr>
                <w:sz w:val="24"/>
                <w:szCs w:val="24"/>
              </w:rPr>
              <w:t>Тайгинского</w:t>
            </w:r>
            <w:proofErr w:type="spellEnd"/>
            <w:r w:rsidRPr="001A5A75">
              <w:rPr>
                <w:sz w:val="24"/>
                <w:szCs w:val="24"/>
              </w:rPr>
              <w:t xml:space="preserve"> </w:t>
            </w:r>
            <w:proofErr w:type="spellStart"/>
            <w:r w:rsidRPr="001A5A75">
              <w:rPr>
                <w:sz w:val="24"/>
                <w:szCs w:val="24"/>
              </w:rPr>
              <w:t>кожууна</w:t>
            </w:r>
            <w:proofErr w:type="spellEnd"/>
            <w:r w:rsidRPr="001A5A75">
              <w:rPr>
                <w:sz w:val="24"/>
                <w:szCs w:val="24"/>
              </w:rPr>
              <w:t xml:space="preserve"> и создать необходимую информационную базу для потенциальных инвесторов</w:t>
            </w:r>
          </w:p>
          <w:p w:rsidR="00863091" w:rsidRPr="001A5A75" w:rsidRDefault="00863091" w:rsidP="00C73153">
            <w:pPr>
              <w:ind w:firstLine="317"/>
              <w:contextualSpacing/>
              <w:jc w:val="both"/>
              <w:rPr>
                <w:sz w:val="24"/>
                <w:szCs w:val="24"/>
              </w:rPr>
            </w:pPr>
            <w:r w:rsidRPr="001A5A75">
              <w:rPr>
                <w:sz w:val="24"/>
                <w:szCs w:val="24"/>
              </w:rPr>
              <w:t>- </w:t>
            </w:r>
            <w:r w:rsidR="00C73153">
              <w:rPr>
                <w:sz w:val="24"/>
                <w:szCs w:val="24"/>
              </w:rPr>
              <w:t>с</w:t>
            </w:r>
            <w:r w:rsidR="00C73153" w:rsidRPr="001A5A75">
              <w:rPr>
                <w:sz w:val="24"/>
                <w:szCs w:val="24"/>
              </w:rPr>
              <w:t>оздание благоприятных условий для устойчивого развития малого и среднего предпринимательства в Бай-</w:t>
            </w:r>
            <w:proofErr w:type="spellStart"/>
            <w:r w:rsidR="00C73153" w:rsidRPr="001A5A75">
              <w:rPr>
                <w:sz w:val="24"/>
                <w:szCs w:val="24"/>
              </w:rPr>
              <w:t>Тайгинском</w:t>
            </w:r>
            <w:proofErr w:type="spellEnd"/>
            <w:r w:rsidR="00C73153" w:rsidRPr="001A5A75">
              <w:rPr>
                <w:sz w:val="24"/>
                <w:szCs w:val="24"/>
              </w:rPr>
              <w:t xml:space="preserve"> </w:t>
            </w:r>
            <w:proofErr w:type="spellStart"/>
            <w:r w:rsidR="00C73153">
              <w:rPr>
                <w:sz w:val="24"/>
                <w:szCs w:val="24"/>
              </w:rPr>
              <w:t>кожууне</w:t>
            </w:r>
            <w:proofErr w:type="spellEnd"/>
          </w:p>
        </w:tc>
      </w:tr>
      <w:tr w:rsidR="00C73153" w:rsidRPr="001A5A75" w:rsidTr="002903D9">
        <w:tc>
          <w:tcPr>
            <w:tcW w:w="2689" w:type="dxa"/>
          </w:tcPr>
          <w:p w:rsidR="00C73153" w:rsidRDefault="00C73153" w:rsidP="00F51B93">
            <w:pPr>
              <w:rPr>
                <w:sz w:val="24"/>
                <w:szCs w:val="24"/>
              </w:rPr>
            </w:pPr>
            <w:r w:rsidRPr="005423C6">
              <w:rPr>
                <w:sz w:val="24"/>
                <w:szCs w:val="24"/>
              </w:rPr>
              <w:t>Объемы финансового обеспечения за счет всех источников за весь период реализации</w:t>
            </w:r>
          </w:p>
        </w:tc>
        <w:tc>
          <w:tcPr>
            <w:tcW w:w="6656" w:type="dxa"/>
          </w:tcPr>
          <w:p w:rsidR="00C73153" w:rsidRPr="00C73153" w:rsidRDefault="00C73153" w:rsidP="00C73153">
            <w:pPr>
              <w:widowControl w:val="0"/>
              <w:autoSpaceDE w:val="0"/>
              <w:autoSpaceDN w:val="0"/>
              <w:rPr>
                <w:rFonts w:eastAsiaTheme="minorEastAsia"/>
                <w:sz w:val="24"/>
                <w:szCs w:val="24"/>
              </w:rPr>
            </w:pPr>
            <w:r w:rsidRPr="00C73153">
              <w:rPr>
                <w:rFonts w:eastAsiaTheme="minorEastAsia"/>
                <w:sz w:val="24"/>
                <w:szCs w:val="24"/>
              </w:rPr>
              <w:t>Всего:</w:t>
            </w:r>
            <w:proofErr w:type="gramStart"/>
            <w:r w:rsidR="005037F0">
              <w:rPr>
                <w:rFonts w:eastAsiaTheme="minorEastAsia"/>
                <w:sz w:val="24"/>
                <w:szCs w:val="24"/>
              </w:rPr>
              <w:t>90</w:t>
            </w:r>
            <w:r w:rsidR="002903D9">
              <w:rPr>
                <w:rFonts w:eastAsiaTheme="minorEastAsia"/>
                <w:sz w:val="24"/>
                <w:szCs w:val="24"/>
              </w:rPr>
              <w:t>00,00тыс.рублей</w:t>
            </w:r>
            <w:proofErr w:type="gramEnd"/>
            <w:r w:rsidR="002903D9">
              <w:rPr>
                <w:rFonts w:eastAsiaTheme="minorEastAsia"/>
                <w:sz w:val="24"/>
                <w:szCs w:val="24"/>
              </w:rPr>
              <w:t xml:space="preserve"> в </w:t>
            </w:r>
            <w:proofErr w:type="spellStart"/>
            <w:r w:rsidR="002903D9">
              <w:rPr>
                <w:rFonts w:eastAsiaTheme="minorEastAsia"/>
                <w:sz w:val="24"/>
                <w:szCs w:val="24"/>
              </w:rPr>
              <w:t>тч</w:t>
            </w:r>
            <w:proofErr w:type="spellEnd"/>
            <w:r w:rsidR="002903D9">
              <w:rPr>
                <w:rFonts w:eastAsiaTheme="minorEastAsia"/>
                <w:sz w:val="24"/>
                <w:szCs w:val="24"/>
              </w:rPr>
              <w:t xml:space="preserve"> : 2025г    2026г            2027г</w:t>
            </w:r>
          </w:p>
          <w:p w:rsidR="00C73153" w:rsidRPr="00C73153" w:rsidRDefault="00C73153" w:rsidP="00C73153">
            <w:pPr>
              <w:widowControl w:val="0"/>
              <w:autoSpaceDE w:val="0"/>
              <w:autoSpaceDN w:val="0"/>
              <w:rPr>
                <w:rFonts w:eastAsiaTheme="minorEastAsia"/>
                <w:sz w:val="24"/>
                <w:szCs w:val="24"/>
              </w:rPr>
            </w:pPr>
            <w:r w:rsidRPr="00C73153">
              <w:rPr>
                <w:rFonts w:eastAsiaTheme="minorEastAsia"/>
                <w:sz w:val="24"/>
                <w:szCs w:val="24"/>
              </w:rPr>
              <w:t>ФБ</w:t>
            </w:r>
            <w:r w:rsidR="002903D9">
              <w:rPr>
                <w:rFonts w:eastAsiaTheme="minorEastAsia"/>
                <w:sz w:val="24"/>
                <w:szCs w:val="24"/>
              </w:rPr>
              <w:t xml:space="preserve">                </w:t>
            </w:r>
          </w:p>
          <w:p w:rsidR="00C73153" w:rsidRPr="00C73153" w:rsidRDefault="00C73153" w:rsidP="00C73153">
            <w:pPr>
              <w:widowControl w:val="0"/>
              <w:autoSpaceDE w:val="0"/>
              <w:autoSpaceDN w:val="0"/>
              <w:rPr>
                <w:rFonts w:eastAsiaTheme="minorEastAsia"/>
                <w:sz w:val="24"/>
                <w:szCs w:val="24"/>
              </w:rPr>
            </w:pPr>
            <w:r w:rsidRPr="00C73153">
              <w:rPr>
                <w:rFonts w:eastAsiaTheme="minorEastAsia"/>
                <w:sz w:val="24"/>
                <w:szCs w:val="24"/>
              </w:rPr>
              <w:t>РБ</w:t>
            </w:r>
          </w:p>
          <w:p w:rsidR="00C73153" w:rsidRPr="00C73153" w:rsidRDefault="00C73153" w:rsidP="00C73153">
            <w:pPr>
              <w:widowControl w:val="0"/>
              <w:autoSpaceDE w:val="0"/>
              <w:autoSpaceDN w:val="0"/>
              <w:rPr>
                <w:rFonts w:eastAsiaTheme="minorEastAsia"/>
                <w:sz w:val="24"/>
                <w:szCs w:val="24"/>
              </w:rPr>
            </w:pPr>
            <w:r w:rsidRPr="00C73153">
              <w:rPr>
                <w:rFonts w:eastAsiaTheme="minorEastAsia"/>
                <w:sz w:val="24"/>
                <w:szCs w:val="24"/>
              </w:rPr>
              <w:t>МБ</w:t>
            </w:r>
            <w:r w:rsidR="002903D9">
              <w:rPr>
                <w:rFonts w:eastAsiaTheme="minorEastAsia"/>
                <w:sz w:val="24"/>
                <w:szCs w:val="24"/>
              </w:rPr>
              <w:t xml:space="preserve">   </w:t>
            </w:r>
            <w:r w:rsidR="005037F0">
              <w:rPr>
                <w:rFonts w:eastAsiaTheme="minorEastAsia"/>
                <w:sz w:val="24"/>
                <w:szCs w:val="24"/>
              </w:rPr>
              <w:t>4500</w:t>
            </w:r>
            <w:r w:rsidR="002903D9">
              <w:rPr>
                <w:rFonts w:eastAsiaTheme="minorEastAsia"/>
                <w:sz w:val="24"/>
                <w:szCs w:val="24"/>
              </w:rPr>
              <w:t xml:space="preserve">,00 </w:t>
            </w:r>
            <w:proofErr w:type="spellStart"/>
            <w:r w:rsidR="002903D9">
              <w:rPr>
                <w:rFonts w:eastAsiaTheme="minorEastAsia"/>
                <w:sz w:val="24"/>
                <w:szCs w:val="24"/>
              </w:rPr>
              <w:t>тыс.рублей</w:t>
            </w:r>
            <w:proofErr w:type="spellEnd"/>
            <w:r w:rsidR="002903D9">
              <w:rPr>
                <w:rFonts w:eastAsiaTheme="minorEastAsia"/>
                <w:sz w:val="24"/>
                <w:szCs w:val="24"/>
              </w:rPr>
              <w:t xml:space="preserve">         1500,00</w:t>
            </w:r>
            <w:r w:rsidR="005037F0">
              <w:rPr>
                <w:rFonts w:eastAsiaTheme="minorEastAsia"/>
                <w:sz w:val="24"/>
                <w:szCs w:val="24"/>
              </w:rPr>
              <w:t xml:space="preserve">    1500,00             1500,00</w:t>
            </w:r>
          </w:p>
          <w:p w:rsidR="00C73153" w:rsidRDefault="00C73153" w:rsidP="00C73153">
            <w:pPr>
              <w:shd w:val="clear" w:color="auto" w:fill="FFFFFF" w:themeFill="background1"/>
              <w:jc w:val="both"/>
              <w:rPr>
                <w:rFonts w:eastAsiaTheme="minorHAnsi"/>
                <w:sz w:val="24"/>
                <w:szCs w:val="24"/>
                <w:lang w:eastAsia="en-US"/>
              </w:rPr>
            </w:pPr>
            <w:r w:rsidRPr="00C73153">
              <w:rPr>
                <w:rFonts w:eastAsiaTheme="minorHAnsi"/>
                <w:sz w:val="24"/>
                <w:szCs w:val="24"/>
                <w:lang w:eastAsia="en-US"/>
              </w:rPr>
              <w:t>ВБ</w:t>
            </w:r>
            <w:r w:rsidR="005037F0">
              <w:rPr>
                <w:rFonts w:eastAsiaTheme="minorHAnsi"/>
                <w:sz w:val="24"/>
                <w:szCs w:val="24"/>
                <w:lang w:eastAsia="en-US"/>
              </w:rPr>
              <w:t xml:space="preserve">    4500,00                                1500,00     1500,00             1500,00</w:t>
            </w:r>
          </w:p>
          <w:p w:rsidR="00C73153" w:rsidRPr="00C14885" w:rsidRDefault="00C73153" w:rsidP="00C73153">
            <w:pPr>
              <w:jc w:val="both"/>
              <w:textAlignment w:val="top"/>
              <w:rPr>
                <w:i/>
                <w:sz w:val="18"/>
                <w:szCs w:val="18"/>
              </w:rPr>
            </w:pPr>
            <w:r w:rsidRPr="00C14885">
              <w:rPr>
                <w:i/>
                <w:sz w:val="18"/>
                <w:szCs w:val="18"/>
              </w:rPr>
              <w:t>* Объёмы финансирования Программы носят прогнозный характер и подлежат ежегодному уточнению после проведения республиканского конкурса.</w:t>
            </w:r>
          </w:p>
          <w:p w:rsidR="00C73153" w:rsidRPr="00C14885" w:rsidRDefault="00C73153" w:rsidP="00C73153">
            <w:pPr>
              <w:jc w:val="both"/>
              <w:rPr>
                <w:i/>
                <w:sz w:val="18"/>
                <w:szCs w:val="18"/>
              </w:rPr>
            </w:pPr>
            <w:r w:rsidRPr="00C14885">
              <w:rPr>
                <w:i/>
                <w:sz w:val="18"/>
                <w:szCs w:val="18"/>
              </w:rPr>
              <w:t>*</w:t>
            </w:r>
            <w:proofErr w:type="gramStart"/>
            <w:r w:rsidRPr="00C14885">
              <w:rPr>
                <w:i/>
                <w:sz w:val="18"/>
                <w:szCs w:val="18"/>
              </w:rPr>
              <w:t>*  Объёмы</w:t>
            </w:r>
            <w:proofErr w:type="gramEnd"/>
            <w:r w:rsidRPr="00C14885">
              <w:rPr>
                <w:i/>
                <w:sz w:val="18"/>
                <w:szCs w:val="18"/>
              </w:rPr>
              <w:t xml:space="preserve"> финансирования Программы носят прогнозный характер и подлежат ежегодному уточнению в установленном порядке при формировании проекта местного бюджета на очередной финансовый год.</w:t>
            </w:r>
          </w:p>
          <w:p w:rsidR="00C73153" w:rsidRPr="001A5A75" w:rsidRDefault="00C73153" w:rsidP="00C73153">
            <w:pPr>
              <w:shd w:val="clear" w:color="auto" w:fill="FFFFFF" w:themeFill="background1"/>
              <w:ind w:firstLine="317"/>
              <w:jc w:val="both"/>
              <w:rPr>
                <w:sz w:val="24"/>
                <w:szCs w:val="24"/>
              </w:rPr>
            </w:pPr>
          </w:p>
        </w:tc>
      </w:tr>
      <w:tr w:rsidR="00863091" w:rsidRPr="001A5A75" w:rsidTr="002903D9">
        <w:tc>
          <w:tcPr>
            <w:tcW w:w="2689" w:type="dxa"/>
          </w:tcPr>
          <w:p w:rsidR="00863091" w:rsidRPr="001A5A75" w:rsidRDefault="00C73153" w:rsidP="00CC0178">
            <w:pPr>
              <w:rPr>
                <w:sz w:val="24"/>
                <w:szCs w:val="24"/>
              </w:rPr>
            </w:pPr>
            <w:r w:rsidRPr="005423C6">
              <w:rPr>
                <w:sz w:val="24"/>
                <w:szCs w:val="24"/>
              </w:rPr>
              <w:t>Связь с национальными целями развития Российской Федерации/государственной программой Российской Федерации/государственной программой</w:t>
            </w:r>
          </w:p>
        </w:tc>
        <w:tc>
          <w:tcPr>
            <w:tcW w:w="6656" w:type="dxa"/>
          </w:tcPr>
          <w:p w:rsidR="002F716F" w:rsidRDefault="00C73153" w:rsidP="00CC0178">
            <w:pPr>
              <w:ind w:firstLine="281"/>
              <w:contextualSpacing/>
              <w:jc w:val="both"/>
              <w:rPr>
                <w:sz w:val="24"/>
                <w:szCs w:val="24"/>
              </w:rPr>
            </w:pPr>
            <w:r>
              <w:rPr>
                <w:sz w:val="24"/>
                <w:szCs w:val="24"/>
              </w:rPr>
              <w:t>-численность занятых в сфере</w:t>
            </w:r>
            <w:r w:rsidR="00863091" w:rsidRPr="001A5A75">
              <w:rPr>
                <w:sz w:val="24"/>
                <w:szCs w:val="24"/>
              </w:rPr>
              <w:t xml:space="preserve"> малого и</w:t>
            </w:r>
            <w:r>
              <w:rPr>
                <w:sz w:val="24"/>
                <w:szCs w:val="24"/>
              </w:rPr>
              <w:t xml:space="preserve"> среднего предпринимательства</w:t>
            </w:r>
            <w:r w:rsidR="002F716F">
              <w:rPr>
                <w:sz w:val="24"/>
                <w:szCs w:val="24"/>
              </w:rPr>
              <w:t>.</w:t>
            </w:r>
          </w:p>
          <w:p w:rsidR="00863091" w:rsidRPr="002F716F" w:rsidRDefault="00A57A67" w:rsidP="002F716F">
            <w:pPr>
              <w:ind w:firstLine="281"/>
              <w:contextualSpacing/>
              <w:jc w:val="both"/>
              <w:rPr>
                <w:sz w:val="24"/>
                <w:szCs w:val="24"/>
              </w:rPr>
            </w:pPr>
            <w:r w:rsidRPr="002F716F">
              <w:rPr>
                <w:sz w:val="24"/>
                <w:szCs w:val="24"/>
              </w:rPr>
              <w:t xml:space="preserve">Государственная программа </w:t>
            </w:r>
            <w:r w:rsidR="00FD3089" w:rsidRPr="002F716F">
              <w:rPr>
                <w:sz w:val="24"/>
                <w:szCs w:val="24"/>
              </w:rPr>
              <w:t>Республики Тыва «Развитие малого и среднего предпринимательства в Республике Тыва»;</w:t>
            </w:r>
            <w:r w:rsidR="002F716F" w:rsidRPr="002F716F">
              <w:rPr>
                <w:sz w:val="24"/>
                <w:szCs w:val="24"/>
              </w:rPr>
              <w:t xml:space="preserve"> </w:t>
            </w:r>
            <w:r w:rsidR="00FD3089" w:rsidRPr="002F716F">
              <w:rPr>
                <w:sz w:val="24"/>
                <w:szCs w:val="24"/>
              </w:rPr>
              <w:t>Указ Президента Российской Федерации от 21 июля 2020 г. № 474 «О национальных целях развития Российской Федерации на период до 2030 года», Стратеги</w:t>
            </w:r>
            <w:r w:rsidR="00DD51D9">
              <w:rPr>
                <w:sz w:val="24"/>
                <w:szCs w:val="24"/>
              </w:rPr>
              <w:t>я</w:t>
            </w:r>
            <w:r w:rsidR="00FD3089" w:rsidRPr="002F716F">
              <w:rPr>
                <w:sz w:val="24"/>
                <w:szCs w:val="24"/>
              </w:rPr>
              <w:t xml:space="preserve"> развития малого и среднего предпринимательства в Российской Федерации на период до 2030 года, утвержденной распоряжением Правительства Российской Федерации от 2 июня 2016 г. № 1083-р, </w:t>
            </w:r>
            <w:r w:rsidR="00824DD2">
              <w:rPr>
                <w:sz w:val="24"/>
                <w:szCs w:val="24"/>
              </w:rPr>
              <w:t>Г</w:t>
            </w:r>
            <w:r w:rsidR="00FD3089" w:rsidRPr="002F716F">
              <w:rPr>
                <w:sz w:val="24"/>
                <w:szCs w:val="24"/>
              </w:rPr>
              <w:t>осударственн</w:t>
            </w:r>
            <w:r w:rsidR="00824DD2">
              <w:rPr>
                <w:sz w:val="24"/>
                <w:szCs w:val="24"/>
              </w:rPr>
              <w:t>ая</w:t>
            </w:r>
            <w:r w:rsidR="00FD3089" w:rsidRPr="002F716F">
              <w:rPr>
                <w:sz w:val="24"/>
                <w:szCs w:val="24"/>
              </w:rPr>
              <w:t xml:space="preserve"> программ</w:t>
            </w:r>
            <w:r w:rsidR="00824DD2">
              <w:rPr>
                <w:sz w:val="24"/>
                <w:szCs w:val="24"/>
              </w:rPr>
              <w:t>а РФ</w:t>
            </w:r>
            <w:r w:rsidR="00FD3089" w:rsidRPr="002F716F">
              <w:rPr>
                <w:sz w:val="24"/>
                <w:szCs w:val="24"/>
              </w:rPr>
              <w:t xml:space="preserve"> «Экономическое развитие и инновационная экономика», утвержденной постановлением Правительства Российской Федерации от 15 апреля 2014 г. № 316</w:t>
            </w:r>
          </w:p>
          <w:p w:rsidR="00863091" w:rsidRPr="001A5A75" w:rsidRDefault="00863091" w:rsidP="00CC0178">
            <w:pPr>
              <w:ind w:firstLine="281"/>
              <w:contextualSpacing/>
              <w:jc w:val="both"/>
              <w:rPr>
                <w:sz w:val="24"/>
                <w:szCs w:val="24"/>
              </w:rPr>
            </w:pPr>
          </w:p>
        </w:tc>
      </w:tr>
    </w:tbl>
    <w:p w:rsidR="00863091" w:rsidRDefault="00863091" w:rsidP="00863091">
      <w:pPr>
        <w:widowControl w:val="0"/>
        <w:suppressAutoHyphens/>
        <w:ind w:left="928"/>
        <w:outlineLvl w:val="2"/>
        <w:rPr>
          <w:b/>
          <w:bCs/>
          <w:color w:val="000000"/>
          <w:sz w:val="24"/>
          <w:szCs w:val="24"/>
        </w:rPr>
      </w:pPr>
    </w:p>
    <w:p w:rsidR="00C14885" w:rsidRPr="001A5A75" w:rsidRDefault="00C14885" w:rsidP="00863091">
      <w:pPr>
        <w:widowControl w:val="0"/>
        <w:suppressAutoHyphens/>
        <w:ind w:left="928"/>
        <w:outlineLvl w:val="2"/>
        <w:rPr>
          <w:b/>
          <w:bCs/>
          <w:color w:val="000000"/>
          <w:sz w:val="24"/>
          <w:szCs w:val="24"/>
        </w:rPr>
      </w:pPr>
    </w:p>
    <w:p w:rsidR="00863091" w:rsidRPr="001A5A75" w:rsidRDefault="00863091" w:rsidP="00863091">
      <w:pPr>
        <w:widowControl w:val="0"/>
        <w:suppressAutoHyphens/>
        <w:ind w:left="928"/>
        <w:outlineLvl w:val="2"/>
        <w:rPr>
          <w:b/>
          <w:bCs/>
          <w:color w:val="000000"/>
          <w:sz w:val="24"/>
          <w:szCs w:val="24"/>
        </w:rPr>
      </w:pPr>
    </w:p>
    <w:p w:rsidR="00863091" w:rsidRPr="001A5A75" w:rsidRDefault="00863091" w:rsidP="00693F29">
      <w:pPr>
        <w:widowControl w:val="0"/>
        <w:suppressAutoHyphens/>
        <w:ind w:firstLine="567"/>
        <w:jc w:val="center"/>
        <w:outlineLvl w:val="2"/>
        <w:rPr>
          <w:b/>
          <w:bCs/>
          <w:color w:val="000000"/>
          <w:sz w:val="24"/>
          <w:szCs w:val="24"/>
        </w:rPr>
      </w:pPr>
      <w:r w:rsidRPr="001A5A75">
        <w:rPr>
          <w:b/>
          <w:bCs/>
          <w:color w:val="000000"/>
          <w:sz w:val="24"/>
          <w:szCs w:val="24"/>
        </w:rPr>
        <w:lastRenderedPageBreak/>
        <w:t>1. Общая характеристика сферы реализации Программы</w:t>
      </w:r>
    </w:p>
    <w:p w:rsidR="00863091" w:rsidRPr="001A5A75" w:rsidRDefault="00863091" w:rsidP="00863091">
      <w:pPr>
        <w:shd w:val="clear" w:color="auto" w:fill="FFFFFF" w:themeFill="background1"/>
        <w:ind w:firstLine="567"/>
        <w:contextualSpacing/>
        <w:jc w:val="both"/>
        <w:rPr>
          <w:color w:val="000000"/>
          <w:sz w:val="24"/>
          <w:szCs w:val="24"/>
        </w:rPr>
      </w:pPr>
    </w:p>
    <w:p w:rsidR="00863091" w:rsidRPr="001A5A75" w:rsidRDefault="00863091" w:rsidP="00863091">
      <w:pPr>
        <w:shd w:val="clear" w:color="auto" w:fill="FFFFFF" w:themeFill="background1"/>
        <w:ind w:firstLine="567"/>
        <w:contextualSpacing/>
        <w:jc w:val="both"/>
        <w:rPr>
          <w:color w:val="000000"/>
          <w:sz w:val="24"/>
          <w:szCs w:val="24"/>
        </w:rPr>
      </w:pPr>
      <w:r w:rsidRPr="001A5A75">
        <w:rPr>
          <w:color w:val="000000"/>
          <w:sz w:val="24"/>
          <w:szCs w:val="24"/>
        </w:rPr>
        <w:t>В современных условиях развитие Бай-</w:t>
      </w:r>
      <w:proofErr w:type="spellStart"/>
      <w:r w:rsidRPr="001A5A75">
        <w:rPr>
          <w:color w:val="000000"/>
          <w:sz w:val="24"/>
          <w:szCs w:val="24"/>
        </w:rPr>
        <w:t>Тайгинского</w:t>
      </w:r>
      <w:proofErr w:type="spellEnd"/>
      <w:r w:rsidRPr="001A5A75">
        <w:rPr>
          <w:color w:val="000000"/>
          <w:sz w:val="24"/>
          <w:szCs w:val="24"/>
        </w:rPr>
        <w:t xml:space="preserve"> </w:t>
      </w:r>
      <w:proofErr w:type="spellStart"/>
      <w:r w:rsidRPr="001A5A75">
        <w:rPr>
          <w:color w:val="000000"/>
          <w:sz w:val="24"/>
          <w:szCs w:val="24"/>
        </w:rPr>
        <w:t>кожууна</w:t>
      </w:r>
      <w:proofErr w:type="spellEnd"/>
      <w:r w:rsidRPr="001A5A75">
        <w:rPr>
          <w:color w:val="000000"/>
          <w:sz w:val="24"/>
          <w:szCs w:val="24"/>
        </w:rPr>
        <w:t xml:space="preserve"> зависит от полноты использования его экономического потенциала. </w:t>
      </w:r>
      <w:r w:rsidRPr="001A5A75">
        <w:rPr>
          <w:sz w:val="24"/>
          <w:szCs w:val="24"/>
        </w:rPr>
        <w:t xml:space="preserve">Создание благоприятных </w:t>
      </w:r>
      <w:proofErr w:type="gramStart"/>
      <w:r w:rsidRPr="001A5A75">
        <w:rPr>
          <w:sz w:val="24"/>
          <w:szCs w:val="24"/>
        </w:rPr>
        <w:t>условий  для</w:t>
      </w:r>
      <w:proofErr w:type="gramEnd"/>
      <w:r w:rsidRPr="001A5A75">
        <w:rPr>
          <w:sz w:val="24"/>
          <w:szCs w:val="24"/>
        </w:rPr>
        <w:t xml:space="preserve"> ведения бизнеса </w:t>
      </w:r>
      <w:r w:rsidRPr="001A5A75">
        <w:rPr>
          <w:color w:val="000000"/>
          <w:sz w:val="24"/>
          <w:szCs w:val="24"/>
        </w:rPr>
        <w:t>на территории Бай-</w:t>
      </w:r>
      <w:proofErr w:type="spellStart"/>
      <w:r w:rsidRPr="001A5A75">
        <w:rPr>
          <w:color w:val="000000"/>
          <w:sz w:val="24"/>
          <w:szCs w:val="24"/>
        </w:rPr>
        <w:t>Тайгинского</w:t>
      </w:r>
      <w:proofErr w:type="spellEnd"/>
      <w:r w:rsidRPr="001A5A75">
        <w:rPr>
          <w:color w:val="000000"/>
          <w:sz w:val="24"/>
          <w:szCs w:val="24"/>
        </w:rPr>
        <w:t xml:space="preserve"> </w:t>
      </w:r>
      <w:proofErr w:type="spellStart"/>
      <w:r w:rsidRPr="001A5A75">
        <w:rPr>
          <w:color w:val="000000"/>
          <w:sz w:val="24"/>
          <w:szCs w:val="24"/>
        </w:rPr>
        <w:t>кожууна</w:t>
      </w:r>
      <w:proofErr w:type="spellEnd"/>
      <w:r w:rsidRPr="001A5A75">
        <w:rPr>
          <w:color w:val="000000"/>
          <w:sz w:val="24"/>
          <w:szCs w:val="24"/>
        </w:rPr>
        <w:t xml:space="preserve"> способствует подъёму и дальнейшему развитию экономики, создаются новые предприятия и, соответственно, дополнительные рабочие места, расширяются действующие производства, обеспечивается освоение и выход на рынок новых видов товаров и услуг.</w:t>
      </w:r>
    </w:p>
    <w:p w:rsidR="00863091" w:rsidRPr="001A5A75" w:rsidRDefault="00863091" w:rsidP="00863091">
      <w:pPr>
        <w:shd w:val="clear" w:color="auto" w:fill="FFFFFF" w:themeFill="background1"/>
        <w:ind w:firstLine="567"/>
        <w:contextualSpacing/>
        <w:jc w:val="both"/>
        <w:rPr>
          <w:color w:val="000000"/>
          <w:sz w:val="24"/>
          <w:szCs w:val="24"/>
        </w:rPr>
      </w:pPr>
      <w:r w:rsidRPr="001A5A75">
        <w:rPr>
          <w:color w:val="000000"/>
          <w:sz w:val="24"/>
          <w:szCs w:val="24"/>
        </w:rPr>
        <w:t xml:space="preserve">Инвестиции являются важнейшим средством структурного преобразования социального и производственного потенциала </w:t>
      </w:r>
      <w:proofErr w:type="spellStart"/>
      <w:r w:rsidRPr="001A5A75">
        <w:rPr>
          <w:color w:val="000000"/>
          <w:sz w:val="24"/>
          <w:szCs w:val="24"/>
        </w:rPr>
        <w:t>кожууна</w:t>
      </w:r>
      <w:proofErr w:type="spellEnd"/>
      <w:r w:rsidRPr="001A5A75">
        <w:rPr>
          <w:color w:val="000000"/>
          <w:sz w:val="24"/>
          <w:szCs w:val="24"/>
        </w:rPr>
        <w:t xml:space="preserve">, поскольку благодаря инвестиционным вложениям развиваются производство и сфера услуг, активизируется строительство, расширяется ассортимент продукции, работ, создаются новые рабочие места, обустраиваются территории, пополняются налоговые поступления в бюджеты различных уровней, которые в дальнейшем направляются на решение социальных проблем и т.д. В то же время дефицит инвестиционных ресурсов остается одной из главных проблем </w:t>
      </w:r>
      <w:proofErr w:type="spellStart"/>
      <w:r w:rsidRPr="001A5A75">
        <w:rPr>
          <w:color w:val="000000"/>
          <w:sz w:val="24"/>
          <w:szCs w:val="24"/>
        </w:rPr>
        <w:t>кожууна</w:t>
      </w:r>
      <w:proofErr w:type="spellEnd"/>
      <w:r w:rsidRPr="001A5A75">
        <w:rPr>
          <w:color w:val="000000"/>
          <w:sz w:val="24"/>
          <w:szCs w:val="24"/>
        </w:rPr>
        <w:t>. В настоящее время на механизм инвестиционного процесса оказывает негативное влияние недостаток финансовых ресурсов предприятий, высокая стоимость оборудования, строительных работ и др.</w:t>
      </w:r>
    </w:p>
    <w:p w:rsidR="00863091" w:rsidRPr="001A5A75" w:rsidRDefault="00863091" w:rsidP="00863091">
      <w:pPr>
        <w:shd w:val="clear" w:color="auto" w:fill="FFFFFF" w:themeFill="background1"/>
        <w:ind w:firstLine="567"/>
        <w:contextualSpacing/>
        <w:jc w:val="both"/>
        <w:rPr>
          <w:color w:val="000000"/>
          <w:sz w:val="24"/>
          <w:szCs w:val="24"/>
        </w:rPr>
      </w:pPr>
      <w:r w:rsidRPr="001A5A75">
        <w:rPr>
          <w:color w:val="000000"/>
          <w:sz w:val="24"/>
          <w:szCs w:val="24"/>
        </w:rPr>
        <w:t>Как правило, инвестиционные ресурсы направляются в те отрасли, предприятия, которые располагают условиями для производства конкурентной продукции, имеют меньшие риски и при прочих равных условиях более развитую производственную инфраструктуру.</w:t>
      </w:r>
    </w:p>
    <w:p w:rsidR="00863091" w:rsidRPr="001A5A75" w:rsidRDefault="00863091" w:rsidP="00863091">
      <w:pPr>
        <w:shd w:val="clear" w:color="auto" w:fill="FFFFFF" w:themeFill="background1"/>
        <w:ind w:firstLine="567"/>
        <w:contextualSpacing/>
        <w:jc w:val="both"/>
        <w:rPr>
          <w:color w:val="000000"/>
          <w:sz w:val="24"/>
          <w:szCs w:val="24"/>
        </w:rPr>
      </w:pPr>
      <w:r w:rsidRPr="001A5A75">
        <w:rPr>
          <w:color w:val="000000"/>
          <w:sz w:val="24"/>
          <w:szCs w:val="24"/>
        </w:rPr>
        <w:t xml:space="preserve">В связи с этим одна из главнейших задач - создание на территории </w:t>
      </w:r>
      <w:proofErr w:type="spellStart"/>
      <w:r w:rsidRPr="001A5A75">
        <w:rPr>
          <w:color w:val="000000"/>
          <w:sz w:val="24"/>
          <w:szCs w:val="24"/>
        </w:rPr>
        <w:t>кожууна</w:t>
      </w:r>
      <w:proofErr w:type="spellEnd"/>
      <w:r w:rsidRPr="001A5A75">
        <w:rPr>
          <w:color w:val="000000"/>
          <w:sz w:val="24"/>
          <w:szCs w:val="24"/>
        </w:rPr>
        <w:t xml:space="preserve"> благоприятных условий для развития деятельности и деловой активности всех субъектов хозяйственной деятельности, особенно представителей малого и среднего бизнеса.</w:t>
      </w:r>
    </w:p>
    <w:p w:rsidR="00863091" w:rsidRPr="001A5A75" w:rsidRDefault="00863091" w:rsidP="00863091">
      <w:pPr>
        <w:shd w:val="clear" w:color="auto" w:fill="FFFFFF" w:themeFill="background1"/>
        <w:ind w:firstLine="567"/>
        <w:contextualSpacing/>
        <w:jc w:val="both"/>
        <w:rPr>
          <w:color w:val="000000"/>
          <w:sz w:val="24"/>
          <w:szCs w:val="24"/>
        </w:rPr>
      </w:pPr>
      <w:r w:rsidRPr="001A5A75">
        <w:rPr>
          <w:color w:val="000000"/>
          <w:sz w:val="24"/>
          <w:szCs w:val="24"/>
        </w:rPr>
        <w:t>Происходящие в настоящее время изменения в социально-экономической сфере и характере взаимоотношений между субъектами инвестиционной деятельности, проявляющиеся в ужесточении конкуренции между различными территориями, предприятиями за привлечение инвестиций, требуют новых подходов к проводимой инвестиционной политике.</w:t>
      </w:r>
    </w:p>
    <w:p w:rsidR="00863091" w:rsidRPr="001A5A75" w:rsidRDefault="00863091" w:rsidP="00863091">
      <w:pPr>
        <w:shd w:val="clear" w:color="auto" w:fill="FFFFFF" w:themeFill="background1"/>
        <w:ind w:firstLine="567"/>
        <w:contextualSpacing/>
        <w:jc w:val="both"/>
        <w:rPr>
          <w:color w:val="000000"/>
          <w:sz w:val="24"/>
          <w:szCs w:val="24"/>
        </w:rPr>
      </w:pPr>
      <w:r w:rsidRPr="001A5A75">
        <w:rPr>
          <w:color w:val="000000"/>
          <w:sz w:val="24"/>
          <w:szCs w:val="24"/>
        </w:rPr>
        <w:t>Современная местная инвестиционная политика должна быть направлена на поиск новых эффективных решений, которые позволят активизировать инвестиционные процессы на территории Бай-</w:t>
      </w:r>
      <w:proofErr w:type="spellStart"/>
      <w:r w:rsidRPr="001A5A75">
        <w:rPr>
          <w:color w:val="000000"/>
          <w:sz w:val="24"/>
          <w:szCs w:val="24"/>
        </w:rPr>
        <w:t>Тайгинского</w:t>
      </w:r>
      <w:proofErr w:type="spellEnd"/>
      <w:r w:rsidRPr="001A5A75">
        <w:rPr>
          <w:color w:val="000000"/>
          <w:sz w:val="24"/>
          <w:szCs w:val="24"/>
        </w:rPr>
        <w:t xml:space="preserve"> </w:t>
      </w:r>
      <w:proofErr w:type="spellStart"/>
      <w:r w:rsidRPr="001A5A75">
        <w:rPr>
          <w:color w:val="000000"/>
          <w:sz w:val="24"/>
          <w:szCs w:val="24"/>
        </w:rPr>
        <w:t>кожууна</w:t>
      </w:r>
      <w:proofErr w:type="spellEnd"/>
      <w:r w:rsidRPr="001A5A75">
        <w:rPr>
          <w:color w:val="000000"/>
          <w:sz w:val="24"/>
          <w:szCs w:val="24"/>
        </w:rPr>
        <w:t xml:space="preserve">, направить их на создание в </w:t>
      </w:r>
      <w:proofErr w:type="spellStart"/>
      <w:r w:rsidRPr="001A5A75">
        <w:rPr>
          <w:color w:val="000000"/>
          <w:sz w:val="24"/>
          <w:szCs w:val="24"/>
        </w:rPr>
        <w:t>кожууне</w:t>
      </w:r>
      <w:proofErr w:type="spellEnd"/>
      <w:r w:rsidRPr="001A5A75">
        <w:rPr>
          <w:color w:val="000000"/>
          <w:sz w:val="24"/>
          <w:szCs w:val="24"/>
        </w:rPr>
        <w:t xml:space="preserve"> экономической системы, способствующей реализации потенциала </w:t>
      </w:r>
      <w:proofErr w:type="spellStart"/>
      <w:r w:rsidRPr="001A5A75">
        <w:rPr>
          <w:color w:val="000000"/>
          <w:sz w:val="24"/>
          <w:szCs w:val="24"/>
        </w:rPr>
        <w:t>кожууна</w:t>
      </w:r>
      <w:proofErr w:type="spellEnd"/>
      <w:r w:rsidRPr="001A5A75">
        <w:rPr>
          <w:color w:val="000000"/>
          <w:sz w:val="24"/>
          <w:szCs w:val="24"/>
        </w:rPr>
        <w:t>. Инвестиционная политика Бай-</w:t>
      </w:r>
      <w:proofErr w:type="spellStart"/>
      <w:r w:rsidRPr="001A5A75">
        <w:rPr>
          <w:color w:val="000000"/>
          <w:sz w:val="24"/>
          <w:szCs w:val="24"/>
        </w:rPr>
        <w:t>Тайгинского</w:t>
      </w:r>
      <w:proofErr w:type="spellEnd"/>
      <w:r w:rsidRPr="001A5A75">
        <w:rPr>
          <w:color w:val="000000"/>
          <w:sz w:val="24"/>
          <w:szCs w:val="24"/>
        </w:rPr>
        <w:t xml:space="preserve"> </w:t>
      </w:r>
      <w:proofErr w:type="spellStart"/>
      <w:r w:rsidRPr="001A5A75">
        <w:rPr>
          <w:color w:val="000000"/>
          <w:sz w:val="24"/>
          <w:szCs w:val="24"/>
        </w:rPr>
        <w:t>кожууна</w:t>
      </w:r>
      <w:proofErr w:type="spellEnd"/>
      <w:r w:rsidRPr="001A5A75">
        <w:rPr>
          <w:color w:val="000000"/>
          <w:sz w:val="24"/>
          <w:szCs w:val="24"/>
        </w:rPr>
        <w:t xml:space="preserve"> должна быть направлена на объединение усилий участников инвестиционного процесса (организации, банки, страховые компании и др.), создание эффективно действующей инвестиционной инфраструктуры и консолидацию инвестиционных ресурсов.</w:t>
      </w:r>
    </w:p>
    <w:p w:rsidR="00863091" w:rsidRPr="001A5A75" w:rsidRDefault="00863091" w:rsidP="00863091">
      <w:pPr>
        <w:shd w:val="clear" w:color="auto" w:fill="FFFFFF" w:themeFill="background1"/>
        <w:ind w:firstLine="567"/>
        <w:contextualSpacing/>
        <w:jc w:val="both"/>
        <w:rPr>
          <w:color w:val="000000"/>
          <w:sz w:val="24"/>
          <w:szCs w:val="24"/>
        </w:rPr>
      </w:pPr>
      <w:r w:rsidRPr="001A5A75">
        <w:rPr>
          <w:color w:val="000000"/>
          <w:sz w:val="24"/>
          <w:szCs w:val="24"/>
        </w:rPr>
        <w:t xml:space="preserve">Привлечение инвестиций в реальный сектор экономики необходимо для обеспечения занятости и повышения уровня доходов местного населения, роста налоговой базы и сбалансированности </w:t>
      </w:r>
      <w:proofErr w:type="spellStart"/>
      <w:r w:rsidRPr="001A5A75">
        <w:rPr>
          <w:color w:val="000000"/>
          <w:sz w:val="24"/>
          <w:szCs w:val="24"/>
        </w:rPr>
        <w:t>кожуунного</w:t>
      </w:r>
      <w:proofErr w:type="spellEnd"/>
      <w:r w:rsidRPr="001A5A75">
        <w:rPr>
          <w:color w:val="000000"/>
          <w:sz w:val="24"/>
          <w:szCs w:val="24"/>
        </w:rPr>
        <w:t xml:space="preserve"> бюджета, решения ряда социальных проблем и исключения социальной напряженности.</w:t>
      </w:r>
    </w:p>
    <w:p w:rsidR="00863091" w:rsidRPr="001A5A75" w:rsidRDefault="00863091" w:rsidP="00863091">
      <w:pPr>
        <w:ind w:firstLine="567"/>
        <w:contextualSpacing/>
        <w:jc w:val="both"/>
        <w:rPr>
          <w:sz w:val="24"/>
          <w:szCs w:val="24"/>
        </w:rPr>
      </w:pPr>
      <w:r w:rsidRPr="001A5A75">
        <w:rPr>
          <w:sz w:val="24"/>
          <w:szCs w:val="24"/>
        </w:rPr>
        <w:t xml:space="preserve">Прочное место в структуре экономики </w:t>
      </w:r>
      <w:proofErr w:type="spellStart"/>
      <w:r w:rsidRPr="001A5A75">
        <w:rPr>
          <w:sz w:val="24"/>
          <w:szCs w:val="24"/>
        </w:rPr>
        <w:t>кожууна</w:t>
      </w:r>
      <w:proofErr w:type="spellEnd"/>
      <w:r w:rsidRPr="001A5A75">
        <w:rPr>
          <w:sz w:val="24"/>
          <w:szCs w:val="24"/>
        </w:rPr>
        <w:t xml:space="preserve"> занимает малое предпринимательство, которое играет существенную роль в социальной жизни населения. Данный сегмент предприятий во многом определяет состояние и темпы развития экономики, ее устойчивость к кризисным явлениям, влияет на уровень занятости и экономической активности населения.</w:t>
      </w:r>
    </w:p>
    <w:p w:rsidR="00863091" w:rsidRPr="001A5A75" w:rsidRDefault="00863091" w:rsidP="00863091">
      <w:pPr>
        <w:ind w:firstLine="567"/>
        <w:contextualSpacing/>
        <w:jc w:val="both"/>
        <w:rPr>
          <w:sz w:val="24"/>
          <w:szCs w:val="24"/>
        </w:rPr>
      </w:pPr>
      <w:r w:rsidRPr="001A5A75">
        <w:rPr>
          <w:sz w:val="24"/>
          <w:szCs w:val="24"/>
        </w:rPr>
        <w:t xml:space="preserve">Достигнутый уровень развития малого и среднего предпринимательства в </w:t>
      </w:r>
      <w:proofErr w:type="spellStart"/>
      <w:r w:rsidRPr="001A5A75">
        <w:rPr>
          <w:sz w:val="24"/>
          <w:szCs w:val="24"/>
        </w:rPr>
        <w:t>кожууне</w:t>
      </w:r>
      <w:proofErr w:type="spellEnd"/>
      <w:r w:rsidRPr="001A5A75">
        <w:rPr>
          <w:sz w:val="24"/>
          <w:szCs w:val="24"/>
        </w:rPr>
        <w:t xml:space="preserve"> недостаточен с точки зрения требований рыночной экономики. Основное направление на этот и последующие годы - удержать положительные тенденции в развитии малого и среднего предпринимательства в </w:t>
      </w:r>
      <w:proofErr w:type="spellStart"/>
      <w:r w:rsidRPr="001A5A75">
        <w:rPr>
          <w:sz w:val="24"/>
          <w:szCs w:val="24"/>
        </w:rPr>
        <w:t>кожууне</w:t>
      </w:r>
      <w:proofErr w:type="spellEnd"/>
      <w:r w:rsidRPr="001A5A75">
        <w:rPr>
          <w:sz w:val="24"/>
          <w:szCs w:val="24"/>
        </w:rPr>
        <w:t>.</w:t>
      </w:r>
    </w:p>
    <w:p w:rsidR="00863091" w:rsidRPr="001A5A75" w:rsidRDefault="00863091" w:rsidP="00863091">
      <w:pPr>
        <w:ind w:firstLine="567"/>
        <w:contextualSpacing/>
        <w:jc w:val="both"/>
        <w:rPr>
          <w:sz w:val="24"/>
          <w:szCs w:val="24"/>
        </w:rPr>
      </w:pPr>
      <w:r w:rsidRPr="001A5A75">
        <w:rPr>
          <w:sz w:val="24"/>
          <w:szCs w:val="24"/>
        </w:rPr>
        <w:t>Основными проблемами, препятствующими развитию малого и среднего предпринимательства, являются:</w:t>
      </w:r>
    </w:p>
    <w:p w:rsidR="00863091" w:rsidRPr="001A5A75" w:rsidRDefault="00863091" w:rsidP="00863091">
      <w:pPr>
        <w:ind w:firstLine="567"/>
        <w:contextualSpacing/>
        <w:jc w:val="both"/>
        <w:rPr>
          <w:sz w:val="24"/>
          <w:szCs w:val="24"/>
        </w:rPr>
      </w:pPr>
      <w:r w:rsidRPr="001A5A75">
        <w:rPr>
          <w:sz w:val="24"/>
          <w:szCs w:val="24"/>
        </w:rPr>
        <w:t>- ограниченная доступность финансовых ресурсов, обусловленная сложностью получения заемного финансирования для субъектов малого и среднего предпринимательства и высокой стоимостью банковских кредитов;</w:t>
      </w:r>
    </w:p>
    <w:p w:rsidR="00863091" w:rsidRPr="001A5A75" w:rsidRDefault="00863091" w:rsidP="00863091">
      <w:pPr>
        <w:ind w:firstLine="567"/>
        <w:contextualSpacing/>
        <w:jc w:val="both"/>
        <w:rPr>
          <w:sz w:val="24"/>
          <w:szCs w:val="24"/>
        </w:rPr>
      </w:pPr>
      <w:r w:rsidRPr="001A5A75">
        <w:rPr>
          <w:sz w:val="24"/>
          <w:szCs w:val="24"/>
        </w:rPr>
        <w:lastRenderedPageBreak/>
        <w:tab/>
        <w:t>- снижение доступности производственных площадей в связи с постоянно возрастающей стоимостью аренды;</w:t>
      </w:r>
    </w:p>
    <w:p w:rsidR="00863091" w:rsidRPr="001A5A75" w:rsidRDefault="00863091" w:rsidP="00863091">
      <w:pPr>
        <w:ind w:firstLine="567"/>
        <w:contextualSpacing/>
        <w:jc w:val="both"/>
        <w:rPr>
          <w:sz w:val="24"/>
          <w:szCs w:val="24"/>
        </w:rPr>
      </w:pPr>
      <w:r w:rsidRPr="001A5A75">
        <w:rPr>
          <w:sz w:val="24"/>
          <w:szCs w:val="24"/>
        </w:rPr>
        <w:t>- сложность доступа субъектам малого и среднего предпринимательства к рынкам сбыта, в том числе региональным, что объясняется меньшими возможностями и финансовыми ресурсами большинства субъектов малого и среднего предпринимательства.</w:t>
      </w:r>
    </w:p>
    <w:p w:rsidR="00863091" w:rsidRPr="001A5A75" w:rsidRDefault="00863091" w:rsidP="00863091">
      <w:pPr>
        <w:pStyle w:val="ab"/>
        <w:spacing w:before="0" w:beforeAutospacing="0" w:after="0" w:afterAutospacing="0"/>
        <w:ind w:firstLine="567"/>
        <w:contextualSpacing/>
        <w:jc w:val="both"/>
      </w:pPr>
      <w:r w:rsidRPr="001A5A75">
        <w:t>Одной из актуальных задач развития экономики Бай-</w:t>
      </w:r>
      <w:proofErr w:type="spellStart"/>
      <w:r w:rsidRPr="001A5A75">
        <w:t>Тайгинского</w:t>
      </w:r>
      <w:proofErr w:type="spellEnd"/>
      <w:r w:rsidRPr="001A5A75">
        <w:t xml:space="preserve"> </w:t>
      </w:r>
      <w:proofErr w:type="spellStart"/>
      <w:r w:rsidRPr="001A5A75">
        <w:t>кожууна</w:t>
      </w:r>
      <w:proofErr w:type="spellEnd"/>
      <w:r w:rsidRPr="001A5A75">
        <w:t xml:space="preserve"> остается развитие конкуренции.</w:t>
      </w:r>
    </w:p>
    <w:p w:rsidR="00863091" w:rsidRPr="001A5A75" w:rsidRDefault="00863091" w:rsidP="00863091">
      <w:pPr>
        <w:ind w:firstLine="567"/>
        <w:contextualSpacing/>
        <w:jc w:val="both"/>
        <w:rPr>
          <w:sz w:val="24"/>
          <w:szCs w:val="24"/>
        </w:rPr>
      </w:pPr>
      <w:r w:rsidRPr="001A5A75">
        <w:rPr>
          <w:sz w:val="24"/>
          <w:szCs w:val="24"/>
        </w:rPr>
        <w:t>Конкуренция является не только цивилизованной формой борьбы между товаропроизводителями, поставщиками товаров (продавцами) за лидерство на рынке, но и одним из важнейших способов повышения эффективности, как целой экономической системы, так и всех ее звеньев.</w:t>
      </w:r>
    </w:p>
    <w:p w:rsidR="00863091" w:rsidRPr="001A5A75" w:rsidRDefault="00863091" w:rsidP="00863091">
      <w:pPr>
        <w:ind w:firstLine="567"/>
        <w:contextualSpacing/>
        <w:jc w:val="both"/>
        <w:rPr>
          <w:sz w:val="24"/>
          <w:szCs w:val="24"/>
        </w:rPr>
      </w:pPr>
      <w:r w:rsidRPr="001A5A75">
        <w:rPr>
          <w:sz w:val="24"/>
          <w:szCs w:val="24"/>
        </w:rPr>
        <w:t xml:space="preserve">Развитие потребительского рынка и услуг на территории </w:t>
      </w:r>
      <w:proofErr w:type="spellStart"/>
      <w:r w:rsidRPr="001A5A75">
        <w:rPr>
          <w:sz w:val="24"/>
          <w:szCs w:val="24"/>
        </w:rPr>
        <w:t>кожууна</w:t>
      </w:r>
      <w:proofErr w:type="spellEnd"/>
      <w:r w:rsidRPr="001A5A75">
        <w:rPr>
          <w:sz w:val="24"/>
          <w:szCs w:val="24"/>
        </w:rPr>
        <w:t xml:space="preserve"> является одним из основных направлений социально-экономического развития Бай-</w:t>
      </w:r>
      <w:proofErr w:type="spellStart"/>
      <w:r w:rsidRPr="001A5A75">
        <w:rPr>
          <w:sz w:val="24"/>
          <w:szCs w:val="24"/>
        </w:rPr>
        <w:t>Тайгинского</w:t>
      </w:r>
      <w:proofErr w:type="spellEnd"/>
      <w:r w:rsidRPr="001A5A75">
        <w:rPr>
          <w:sz w:val="24"/>
          <w:szCs w:val="24"/>
        </w:rPr>
        <w:t xml:space="preserve"> </w:t>
      </w:r>
      <w:proofErr w:type="spellStart"/>
      <w:r w:rsidRPr="001A5A75">
        <w:rPr>
          <w:sz w:val="24"/>
          <w:szCs w:val="24"/>
        </w:rPr>
        <w:t>кожууна</w:t>
      </w:r>
      <w:proofErr w:type="spellEnd"/>
      <w:r w:rsidRPr="001A5A75">
        <w:rPr>
          <w:sz w:val="24"/>
          <w:szCs w:val="24"/>
        </w:rPr>
        <w:t>.</w:t>
      </w:r>
    </w:p>
    <w:p w:rsidR="00863091" w:rsidRPr="001A5A75" w:rsidRDefault="00863091" w:rsidP="00863091">
      <w:pPr>
        <w:ind w:firstLine="567"/>
        <w:contextualSpacing/>
        <w:jc w:val="both"/>
        <w:rPr>
          <w:sz w:val="24"/>
          <w:szCs w:val="24"/>
        </w:rPr>
      </w:pPr>
      <w:r w:rsidRPr="001A5A75">
        <w:rPr>
          <w:sz w:val="24"/>
          <w:szCs w:val="24"/>
        </w:rPr>
        <w:t xml:space="preserve">В розничной торговле на территории </w:t>
      </w:r>
      <w:proofErr w:type="spellStart"/>
      <w:r w:rsidRPr="001A5A75">
        <w:rPr>
          <w:sz w:val="24"/>
          <w:szCs w:val="24"/>
        </w:rPr>
        <w:t>кожууна</w:t>
      </w:r>
      <w:proofErr w:type="spellEnd"/>
      <w:r w:rsidRPr="001A5A75">
        <w:rPr>
          <w:sz w:val="24"/>
          <w:szCs w:val="24"/>
        </w:rPr>
        <w:t xml:space="preserve"> функционирует более 46 стационарных торговых объектов.</w:t>
      </w:r>
    </w:p>
    <w:p w:rsidR="00863091" w:rsidRPr="001A5A75" w:rsidRDefault="00863091" w:rsidP="00863091">
      <w:pPr>
        <w:ind w:firstLine="567"/>
        <w:contextualSpacing/>
        <w:jc w:val="both"/>
        <w:rPr>
          <w:sz w:val="24"/>
          <w:szCs w:val="24"/>
        </w:rPr>
      </w:pPr>
      <w:r w:rsidRPr="001A5A75">
        <w:rPr>
          <w:sz w:val="24"/>
          <w:szCs w:val="24"/>
        </w:rPr>
        <w:t xml:space="preserve">Помимо розничной торговли в стационарных объектах торговое обслуживание жителей осуществляется посредством нестационарной и ярмарочной торговли. Ярмарочная торговля обеспечивает потребителя свежей продукцией местных производителей и производителей из других </w:t>
      </w:r>
      <w:proofErr w:type="spellStart"/>
      <w:r w:rsidRPr="001A5A75">
        <w:rPr>
          <w:sz w:val="24"/>
          <w:szCs w:val="24"/>
        </w:rPr>
        <w:t>кожуунов</w:t>
      </w:r>
      <w:proofErr w:type="spellEnd"/>
      <w:r w:rsidRPr="001A5A75">
        <w:rPr>
          <w:sz w:val="24"/>
          <w:szCs w:val="24"/>
        </w:rPr>
        <w:t>.</w:t>
      </w:r>
    </w:p>
    <w:p w:rsidR="00863091" w:rsidRPr="001A5A75" w:rsidRDefault="00863091" w:rsidP="00863091">
      <w:pPr>
        <w:ind w:firstLine="567"/>
        <w:contextualSpacing/>
        <w:jc w:val="both"/>
        <w:rPr>
          <w:sz w:val="24"/>
          <w:szCs w:val="24"/>
        </w:rPr>
      </w:pPr>
      <w:r w:rsidRPr="001A5A75">
        <w:rPr>
          <w:sz w:val="24"/>
          <w:szCs w:val="24"/>
        </w:rPr>
        <w:t xml:space="preserve">Несмотря на динамичное развитие потребительского рынка на территории </w:t>
      </w:r>
      <w:proofErr w:type="spellStart"/>
      <w:r w:rsidRPr="001A5A75">
        <w:rPr>
          <w:sz w:val="24"/>
          <w:szCs w:val="24"/>
        </w:rPr>
        <w:t>кожууна</w:t>
      </w:r>
      <w:proofErr w:type="spellEnd"/>
      <w:r w:rsidRPr="001A5A75">
        <w:rPr>
          <w:sz w:val="24"/>
          <w:szCs w:val="24"/>
        </w:rPr>
        <w:t xml:space="preserve"> остаются нерешёнными следующие проблемы:</w:t>
      </w:r>
    </w:p>
    <w:p w:rsidR="00863091" w:rsidRPr="001A5A75" w:rsidRDefault="00863091" w:rsidP="00863091">
      <w:pPr>
        <w:ind w:firstLine="567"/>
        <w:contextualSpacing/>
        <w:jc w:val="both"/>
        <w:rPr>
          <w:sz w:val="24"/>
          <w:szCs w:val="24"/>
        </w:rPr>
      </w:pPr>
      <w:r w:rsidRPr="001A5A75">
        <w:rPr>
          <w:sz w:val="24"/>
          <w:szCs w:val="24"/>
        </w:rPr>
        <w:tab/>
        <w:t xml:space="preserve">- </w:t>
      </w:r>
      <w:proofErr w:type="gramStart"/>
      <w:r w:rsidRPr="001A5A75">
        <w:rPr>
          <w:sz w:val="24"/>
          <w:szCs w:val="24"/>
        </w:rPr>
        <w:t>недостаточное  развитие</w:t>
      </w:r>
      <w:proofErr w:type="gramEnd"/>
      <w:r w:rsidRPr="001A5A75">
        <w:rPr>
          <w:sz w:val="24"/>
          <w:szCs w:val="24"/>
        </w:rPr>
        <w:t xml:space="preserve"> ярмарочной торговли;</w:t>
      </w:r>
    </w:p>
    <w:p w:rsidR="00863091" w:rsidRPr="001A5A75" w:rsidRDefault="00863091" w:rsidP="00863091">
      <w:pPr>
        <w:ind w:firstLine="567"/>
        <w:contextualSpacing/>
        <w:jc w:val="both"/>
        <w:rPr>
          <w:sz w:val="24"/>
          <w:szCs w:val="24"/>
        </w:rPr>
      </w:pPr>
      <w:r w:rsidRPr="001A5A75">
        <w:rPr>
          <w:sz w:val="24"/>
          <w:szCs w:val="24"/>
        </w:rPr>
        <w:tab/>
        <w:t>- недостаточное развитие современных форматов потребительского рынка;</w:t>
      </w:r>
    </w:p>
    <w:p w:rsidR="00863091" w:rsidRPr="001A5A75" w:rsidRDefault="00863091" w:rsidP="00863091">
      <w:pPr>
        <w:ind w:firstLine="567"/>
        <w:contextualSpacing/>
        <w:jc w:val="both"/>
        <w:rPr>
          <w:sz w:val="24"/>
          <w:szCs w:val="24"/>
        </w:rPr>
      </w:pPr>
      <w:r w:rsidRPr="001A5A75">
        <w:rPr>
          <w:sz w:val="24"/>
          <w:szCs w:val="24"/>
        </w:rPr>
        <w:tab/>
        <w:t>- недостаточное количество посадочных мест в объектах общественного питания;</w:t>
      </w:r>
    </w:p>
    <w:p w:rsidR="00863091" w:rsidRPr="001A5A75" w:rsidRDefault="00863091" w:rsidP="00863091">
      <w:pPr>
        <w:ind w:firstLine="567"/>
        <w:contextualSpacing/>
        <w:jc w:val="both"/>
        <w:rPr>
          <w:sz w:val="24"/>
          <w:szCs w:val="24"/>
        </w:rPr>
      </w:pPr>
      <w:r w:rsidRPr="001A5A75">
        <w:rPr>
          <w:sz w:val="24"/>
          <w:szCs w:val="24"/>
        </w:rPr>
        <w:tab/>
        <w:t>- отсутствие предприятий бытовых услуг.</w:t>
      </w:r>
    </w:p>
    <w:p w:rsidR="00863091" w:rsidRPr="001A5A75" w:rsidRDefault="00863091" w:rsidP="00B83E9C">
      <w:pPr>
        <w:ind w:firstLine="567"/>
        <w:contextualSpacing/>
        <w:jc w:val="both"/>
        <w:rPr>
          <w:sz w:val="24"/>
          <w:szCs w:val="24"/>
        </w:rPr>
      </w:pPr>
      <w:r w:rsidRPr="001A5A75">
        <w:rPr>
          <w:sz w:val="24"/>
          <w:szCs w:val="24"/>
        </w:rPr>
        <w:t xml:space="preserve">Системное решение указанных проблем возможно в процессе реализации </w:t>
      </w:r>
      <w:bookmarkStart w:id="0" w:name="_Toc355777521"/>
      <w:r w:rsidR="00B83E9C" w:rsidRPr="001A5A75">
        <w:rPr>
          <w:sz w:val="24"/>
          <w:szCs w:val="24"/>
        </w:rPr>
        <w:t>данной Программы.</w:t>
      </w:r>
    </w:p>
    <w:p w:rsidR="00863091" w:rsidRPr="001A5A75" w:rsidRDefault="00863091" w:rsidP="00863091">
      <w:pPr>
        <w:widowControl w:val="0"/>
        <w:suppressAutoHyphens/>
        <w:ind w:firstLine="567"/>
        <w:contextualSpacing/>
        <w:outlineLvl w:val="2"/>
        <w:rPr>
          <w:b/>
          <w:bCs/>
          <w:color w:val="000000"/>
          <w:sz w:val="24"/>
          <w:szCs w:val="24"/>
        </w:rPr>
      </w:pPr>
    </w:p>
    <w:p w:rsidR="00863091" w:rsidRPr="001A5A75" w:rsidRDefault="00863091" w:rsidP="00334AC6">
      <w:pPr>
        <w:widowControl w:val="0"/>
        <w:suppressAutoHyphens/>
        <w:ind w:firstLine="567"/>
        <w:contextualSpacing/>
        <w:jc w:val="center"/>
        <w:outlineLvl w:val="2"/>
        <w:rPr>
          <w:b/>
          <w:bCs/>
          <w:color w:val="000000"/>
          <w:sz w:val="24"/>
          <w:szCs w:val="24"/>
        </w:rPr>
      </w:pPr>
      <w:r w:rsidRPr="001A5A75">
        <w:rPr>
          <w:b/>
          <w:bCs/>
          <w:color w:val="000000"/>
          <w:sz w:val="24"/>
          <w:szCs w:val="24"/>
        </w:rPr>
        <w:t>2. Цели и задачи Программы</w:t>
      </w:r>
      <w:bookmarkEnd w:id="0"/>
    </w:p>
    <w:p w:rsidR="00863091" w:rsidRPr="001A5A75" w:rsidRDefault="00863091" w:rsidP="00863091">
      <w:pPr>
        <w:widowControl w:val="0"/>
        <w:autoSpaceDE w:val="0"/>
        <w:autoSpaceDN w:val="0"/>
        <w:adjustRightInd w:val="0"/>
        <w:ind w:firstLine="567"/>
        <w:contextualSpacing/>
        <w:jc w:val="both"/>
        <w:rPr>
          <w:sz w:val="24"/>
          <w:szCs w:val="24"/>
        </w:rPr>
      </w:pPr>
      <w:r w:rsidRPr="001A5A75">
        <w:rPr>
          <w:color w:val="000000"/>
          <w:sz w:val="24"/>
          <w:szCs w:val="24"/>
        </w:rPr>
        <w:t>Основными целями Программы является:</w:t>
      </w:r>
    </w:p>
    <w:p w:rsidR="00863091" w:rsidRPr="001A5A75" w:rsidRDefault="00863091" w:rsidP="00863091">
      <w:pPr>
        <w:shd w:val="clear" w:color="auto" w:fill="FFFFFF" w:themeFill="background1"/>
        <w:ind w:firstLine="567"/>
        <w:jc w:val="both"/>
        <w:rPr>
          <w:sz w:val="24"/>
          <w:szCs w:val="24"/>
        </w:rPr>
      </w:pPr>
      <w:r w:rsidRPr="001A5A75">
        <w:rPr>
          <w:sz w:val="24"/>
          <w:szCs w:val="24"/>
        </w:rPr>
        <w:t>1. Создание условий для повышения инвестиционной привлекательности Бай-</w:t>
      </w:r>
      <w:proofErr w:type="spellStart"/>
      <w:r w:rsidRPr="001A5A75">
        <w:rPr>
          <w:sz w:val="24"/>
          <w:szCs w:val="24"/>
        </w:rPr>
        <w:t>Тайгинского</w:t>
      </w:r>
      <w:proofErr w:type="spellEnd"/>
      <w:r w:rsidRPr="001A5A75">
        <w:rPr>
          <w:sz w:val="24"/>
          <w:szCs w:val="24"/>
        </w:rPr>
        <w:t xml:space="preserve"> </w:t>
      </w:r>
      <w:proofErr w:type="spellStart"/>
      <w:r w:rsidRPr="001A5A75">
        <w:rPr>
          <w:sz w:val="24"/>
          <w:szCs w:val="24"/>
        </w:rPr>
        <w:t>кожууна</w:t>
      </w:r>
      <w:proofErr w:type="spellEnd"/>
      <w:r w:rsidRPr="001A5A75">
        <w:rPr>
          <w:sz w:val="24"/>
          <w:szCs w:val="24"/>
        </w:rPr>
        <w:t xml:space="preserve">, выработка комплексных мер, направленных на улучшение инвестиционного климата в </w:t>
      </w:r>
      <w:proofErr w:type="spellStart"/>
      <w:r w:rsidRPr="001A5A75">
        <w:rPr>
          <w:sz w:val="24"/>
          <w:szCs w:val="24"/>
        </w:rPr>
        <w:t>кожууне</w:t>
      </w:r>
      <w:proofErr w:type="spellEnd"/>
      <w:r w:rsidRPr="001A5A75">
        <w:rPr>
          <w:sz w:val="24"/>
          <w:szCs w:val="24"/>
        </w:rPr>
        <w:t>;</w:t>
      </w:r>
    </w:p>
    <w:p w:rsidR="00863091" w:rsidRPr="001A5A75" w:rsidRDefault="00863091" w:rsidP="00863091">
      <w:pPr>
        <w:ind w:firstLine="567"/>
        <w:jc w:val="both"/>
        <w:rPr>
          <w:sz w:val="24"/>
          <w:szCs w:val="24"/>
        </w:rPr>
      </w:pPr>
      <w:r w:rsidRPr="001A5A75">
        <w:rPr>
          <w:sz w:val="24"/>
          <w:szCs w:val="24"/>
        </w:rPr>
        <w:t>2. Создание благоприятных условий для устойчивого развития малого и среднего предпринимательства в Бай-</w:t>
      </w:r>
      <w:proofErr w:type="spellStart"/>
      <w:r w:rsidRPr="001A5A75">
        <w:rPr>
          <w:sz w:val="24"/>
          <w:szCs w:val="24"/>
        </w:rPr>
        <w:t>Тайгинском</w:t>
      </w:r>
      <w:proofErr w:type="spellEnd"/>
      <w:r w:rsidRPr="001A5A75">
        <w:rPr>
          <w:sz w:val="24"/>
          <w:szCs w:val="24"/>
        </w:rPr>
        <w:t xml:space="preserve"> </w:t>
      </w:r>
      <w:proofErr w:type="spellStart"/>
      <w:r w:rsidRPr="001A5A75">
        <w:rPr>
          <w:sz w:val="24"/>
          <w:szCs w:val="24"/>
        </w:rPr>
        <w:t>кожууне</w:t>
      </w:r>
      <w:proofErr w:type="spellEnd"/>
      <w:r w:rsidRPr="001A5A75">
        <w:rPr>
          <w:sz w:val="24"/>
          <w:szCs w:val="24"/>
        </w:rPr>
        <w:t>, развитие конструктивного диалога и сотрудничества между бизнес-сообществом и органами местного самоуправления Бай-</w:t>
      </w:r>
      <w:proofErr w:type="spellStart"/>
      <w:r w:rsidRPr="001A5A75">
        <w:rPr>
          <w:sz w:val="24"/>
          <w:szCs w:val="24"/>
        </w:rPr>
        <w:t>Тайгинского</w:t>
      </w:r>
      <w:proofErr w:type="spellEnd"/>
      <w:r w:rsidRPr="001A5A75">
        <w:rPr>
          <w:sz w:val="24"/>
          <w:szCs w:val="24"/>
        </w:rPr>
        <w:t xml:space="preserve"> </w:t>
      </w:r>
      <w:proofErr w:type="spellStart"/>
      <w:r w:rsidRPr="001A5A75">
        <w:rPr>
          <w:sz w:val="24"/>
          <w:szCs w:val="24"/>
        </w:rPr>
        <w:t>кожууна</w:t>
      </w:r>
      <w:proofErr w:type="spellEnd"/>
    </w:p>
    <w:p w:rsidR="00863091" w:rsidRPr="001A5A75" w:rsidRDefault="00863091" w:rsidP="00863091">
      <w:pPr>
        <w:widowControl w:val="0"/>
        <w:autoSpaceDE w:val="0"/>
        <w:autoSpaceDN w:val="0"/>
        <w:adjustRightInd w:val="0"/>
        <w:ind w:firstLine="567"/>
        <w:contextualSpacing/>
        <w:jc w:val="both"/>
        <w:rPr>
          <w:sz w:val="24"/>
          <w:szCs w:val="24"/>
        </w:rPr>
      </w:pPr>
      <w:r w:rsidRPr="001A5A75">
        <w:rPr>
          <w:sz w:val="24"/>
          <w:szCs w:val="24"/>
        </w:rPr>
        <w:t>Для достижения поставленных целей необходимо решение следующих задач:</w:t>
      </w:r>
    </w:p>
    <w:p w:rsidR="00863091" w:rsidRPr="001A5A75" w:rsidRDefault="00863091" w:rsidP="00863091">
      <w:pPr>
        <w:shd w:val="clear" w:color="auto" w:fill="FFFFFF" w:themeFill="background1"/>
        <w:ind w:firstLine="567"/>
        <w:jc w:val="both"/>
        <w:rPr>
          <w:sz w:val="24"/>
          <w:szCs w:val="24"/>
        </w:rPr>
      </w:pPr>
      <w:r w:rsidRPr="001A5A75">
        <w:rPr>
          <w:sz w:val="24"/>
          <w:szCs w:val="24"/>
        </w:rPr>
        <w:t>- совершенствовать нормативно-правовое, организационное и информационное обеспечение инвестиционной деятельности;</w:t>
      </w:r>
    </w:p>
    <w:p w:rsidR="00863091" w:rsidRPr="001A5A75" w:rsidRDefault="00863091" w:rsidP="00863091">
      <w:pPr>
        <w:shd w:val="clear" w:color="auto" w:fill="FFFFFF" w:themeFill="background1"/>
        <w:ind w:firstLine="567"/>
        <w:jc w:val="both"/>
        <w:rPr>
          <w:sz w:val="24"/>
          <w:szCs w:val="24"/>
        </w:rPr>
      </w:pPr>
      <w:r w:rsidRPr="001A5A75">
        <w:rPr>
          <w:sz w:val="24"/>
          <w:szCs w:val="24"/>
        </w:rPr>
        <w:t>- повысить роль администрации Бай-</w:t>
      </w:r>
      <w:proofErr w:type="spellStart"/>
      <w:r w:rsidRPr="001A5A75">
        <w:rPr>
          <w:sz w:val="24"/>
          <w:szCs w:val="24"/>
        </w:rPr>
        <w:t>Тайгинского</w:t>
      </w:r>
      <w:proofErr w:type="spellEnd"/>
      <w:r w:rsidRPr="001A5A75">
        <w:rPr>
          <w:sz w:val="24"/>
          <w:szCs w:val="24"/>
        </w:rPr>
        <w:t xml:space="preserve"> </w:t>
      </w:r>
      <w:proofErr w:type="spellStart"/>
      <w:r w:rsidRPr="001A5A75">
        <w:rPr>
          <w:sz w:val="24"/>
          <w:szCs w:val="24"/>
        </w:rPr>
        <w:t>кожууна</w:t>
      </w:r>
      <w:proofErr w:type="spellEnd"/>
      <w:r w:rsidRPr="001A5A75">
        <w:rPr>
          <w:sz w:val="24"/>
          <w:szCs w:val="24"/>
        </w:rPr>
        <w:t xml:space="preserve"> в процессах социально-экономического развития;</w:t>
      </w:r>
    </w:p>
    <w:p w:rsidR="00863091" w:rsidRPr="001A5A75" w:rsidRDefault="00863091" w:rsidP="00863091">
      <w:pPr>
        <w:shd w:val="clear" w:color="auto" w:fill="FFFFFF" w:themeFill="background1"/>
        <w:ind w:firstLine="567"/>
        <w:jc w:val="both"/>
        <w:rPr>
          <w:sz w:val="24"/>
          <w:szCs w:val="24"/>
        </w:rPr>
      </w:pPr>
      <w:r w:rsidRPr="001A5A75">
        <w:rPr>
          <w:sz w:val="24"/>
          <w:szCs w:val="24"/>
        </w:rPr>
        <w:t xml:space="preserve">- обеспечить активное взаимодействие администрации </w:t>
      </w:r>
      <w:proofErr w:type="spellStart"/>
      <w:r w:rsidRPr="001A5A75">
        <w:rPr>
          <w:sz w:val="24"/>
          <w:szCs w:val="24"/>
        </w:rPr>
        <w:t>кожууна</w:t>
      </w:r>
      <w:proofErr w:type="spellEnd"/>
      <w:r w:rsidRPr="001A5A75">
        <w:rPr>
          <w:sz w:val="24"/>
          <w:szCs w:val="24"/>
        </w:rPr>
        <w:t xml:space="preserve"> с участниками инвестиционного процесса;</w:t>
      </w:r>
    </w:p>
    <w:p w:rsidR="00863091" w:rsidRPr="001A5A75" w:rsidRDefault="00863091" w:rsidP="00863091">
      <w:pPr>
        <w:shd w:val="clear" w:color="auto" w:fill="FFFFFF" w:themeFill="background1"/>
        <w:ind w:firstLine="567"/>
        <w:jc w:val="both"/>
        <w:rPr>
          <w:sz w:val="24"/>
          <w:szCs w:val="24"/>
        </w:rPr>
      </w:pPr>
      <w:r w:rsidRPr="001A5A75">
        <w:rPr>
          <w:sz w:val="24"/>
          <w:szCs w:val="24"/>
        </w:rPr>
        <w:t>- формировать благоприятный инвестиционный климат;</w:t>
      </w:r>
    </w:p>
    <w:p w:rsidR="00863091" w:rsidRPr="001A5A75" w:rsidRDefault="00863091" w:rsidP="00863091">
      <w:pPr>
        <w:shd w:val="clear" w:color="auto" w:fill="FFFFFF" w:themeFill="background1"/>
        <w:ind w:firstLine="567"/>
        <w:jc w:val="both"/>
        <w:rPr>
          <w:sz w:val="24"/>
          <w:szCs w:val="24"/>
        </w:rPr>
      </w:pPr>
      <w:r w:rsidRPr="001A5A75">
        <w:rPr>
          <w:sz w:val="24"/>
          <w:szCs w:val="24"/>
        </w:rPr>
        <w:t>- сформировать благоприятный инвестиционный имидж Бай-</w:t>
      </w:r>
      <w:proofErr w:type="spellStart"/>
      <w:r w:rsidRPr="001A5A75">
        <w:rPr>
          <w:sz w:val="24"/>
          <w:szCs w:val="24"/>
        </w:rPr>
        <w:t>Тайгинского</w:t>
      </w:r>
      <w:proofErr w:type="spellEnd"/>
      <w:r w:rsidRPr="001A5A75">
        <w:rPr>
          <w:sz w:val="24"/>
          <w:szCs w:val="24"/>
        </w:rPr>
        <w:t xml:space="preserve"> </w:t>
      </w:r>
      <w:proofErr w:type="spellStart"/>
      <w:r w:rsidRPr="001A5A75">
        <w:rPr>
          <w:sz w:val="24"/>
          <w:szCs w:val="24"/>
        </w:rPr>
        <w:t>кожууна</w:t>
      </w:r>
      <w:proofErr w:type="spellEnd"/>
      <w:r w:rsidRPr="001A5A75">
        <w:rPr>
          <w:sz w:val="24"/>
          <w:szCs w:val="24"/>
        </w:rPr>
        <w:t xml:space="preserve"> и создать необходимую информационную базу для потенциальных инвесторов</w:t>
      </w:r>
    </w:p>
    <w:p w:rsidR="00863091" w:rsidRPr="001A5A75" w:rsidRDefault="00863091" w:rsidP="00863091">
      <w:pPr>
        <w:ind w:firstLine="567"/>
        <w:contextualSpacing/>
        <w:jc w:val="both"/>
        <w:rPr>
          <w:sz w:val="24"/>
          <w:szCs w:val="24"/>
        </w:rPr>
      </w:pPr>
      <w:r w:rsidRPr="001A5A75">
        <w:rPr>
          <w:sz w:val="24"/>
          <w:szCs w:val="24"/>
        </w:rPr>
        <w:t>- формирование условий, стимулирующих граждан к осуществлению предпринимательской деятельности для повышения занятости населения.</w:t>
      </w:r>
    </w:p>
    <w:p w:rsidR="00863091" w:rsidRPr="001A5A75" w:rsidRDefault="00863091" w:rsidP="00863091">
      <w:pPr>
        <w:ind w:firstLine="567"/>
        <w:contextualSpacing/>
        <w:jc w:val="both"/>
        <w:rPr>
          <w:sz w:val="24"/>
          <w:szCs w:val="24"/>
        </w:rPr>
      </w:pPr>
      <w:r w:rsidRPr="001A5A75">
        <w:rPr>
          <w:sz w:val="24"/>
          <w:szCs w:val="24"/>
        </w:rPr>
        <w:t>- развитие инфраструктуры поддержки МСП;</w:t>
      </w:r>
    </w:p>
    <w:p w:rsidR="00863091" w:rsidRPr="001A5A75" w:rsidRDefault="00863091" w:rsidP="00863091">
      <w:pPr>
        <w:ind w:firstLine="567"/>
        <w:contextualSpacing/>
        <w:jc w:val="both"/>
        <w:rPr>
          <w:sz w:val="24"/>
          <w:szCs w:val="24"/>
        </w:rPr>
      </w:pPr>
      <w:r w:rsidRPr="001A5A75">
        <w:rPr>
          <w:sz w:val="24"/>
          <w:szCs w:val="24"/>
        </w:rPr>
        <w:t>- создание условий для развития социально ориентированного предпринимательства;</w:t>
      </w:r>
    </w:p>
    <w:p w:rsidR="00863091" w:rsidRPr="001A5A75" w:rsidRDefault="00863091" w:rsidP="00863091">
      <w:pPr>
        <w:ind w:firstLine="567"/>
        <w:contextualSpacing/>
        <w:jc w:val="both"/>
        <w:rPr>
          <w:sz w:val="24"/>
          <w:szCs w:val="24"/>
        </w:rPr>
      </w:pPr>
      <w:r w:rsidRPr="001A5A75">
        <w:rPr>
          <w:sz w:val="24"/>
          <w:szCs w:val="24"/>
        </w:rPr>
        <w:t>- улучшение стартовых условий для предпринимательской деятельности (</w:t>
      </w:r>
      <w:proofErr w:type="spellStart"/>
      <w:r w:rsidRPr="001A5A75">
        <w:rPr>
          <w:sz w:val="24"/>
          <w:szCs w:val="24"/>
        </w:rPr>
        <w:t>грантовая</w:t>
      </w:r>
      <w:proofErr w:type="spellEnd"/>
      <w:r w:rsidRPr="001A5A75">
        <w:rPr>
          <w:sz w:val="24"/>
          <w:szCs w:val="24"/>
        </w:rPr>
        <w:t xml:space="preserve"> поддержка начинающих предпринимателей).</w:t>
      </w:r>
    </w:p>
    <w:p w:rsidR="00863091" w:rsidRPr="001A5A75" w:rsidRDefault="00863091" w:rsidP="00863091">
      <w:pPr>
        <w:widowControl w:val="0"/>
        <w:autoSpaceDE w:val="0"/>
        <w:autoSpaceDN w:val="0"/>
        <w:adjustRightInd w:val="0"/>
        <w:ind w:firstLine="567"/>
        <w:contextualSpacing/>
        <w:jc w:val="both"/>
        <w:rPr>
          <w:sz w:val="24"/>
          <w:szCs w:val="24"/>
        </w:rPr>
      </w:pPr>
    </w:p>
    <w:p w:rsidR="00863091" w:rsidRPr="001A5A75" w:rsidRDefault="00863091" w:rsidP="00334AC6">
      <w:pPr>
        <w:ind w:left="567"/>
        <w:contextualSpacing/>
        <w:rPr>
          <w:b/>
          <w:sz w:val="24"/>
          <w:szCs w:val="24"/>
        </w:rPr>
      </w:pPr>
      <w:r w:rsidRPr="001A5A75">
        <w:rPr>
          <w:b/>
          <w:sz w:val="24"/>
          <w:szCs w:val="24"/>
        </w:rPr>
        <w:t>3. Перечень подпрограмм Программы</w:t>
      </w:r>
    </w:p>
    <w:p w:rsidR="00863091" w:rsidRPr="001A5A75" w:rsidRDefault="004E2208" w:rsidP="00863091">
      <w:pPr>
        <w:tabs>
          <w:tab w:val="center" w:pos="287"/>
          <w:tab w:val="right" w:pos="9355"/>
        </w:tabs>
        <w:autoSpaceDE w:val="0"/>
        <w:autoSpaceDN w:val="0"/>
        <w:adjustRightInd w:val="0"/>
        <w:ind w:left="6" w:firstLine="561"/>
        <w:jc w:val="both"/>
        <w:rPr>
          <w:i/>
          <w:sz w:val="24"/>
          <w:szCs w:val="24"/>
        </w:rPr>
      </w:pPr>
      <w:r w:rsidRPr="001A5A75">
        <w:rPr>
          <w:sz w:val="24"/>
          <w:szCs w:val="24"/>
        </w:rPr>
        <w:t>П</w:t>
      </w:r>
      <w:r w:rsidR="00863091" w:rsidRPr="001A5A75">
        <w:rPr>
          <w:sz w:val="24"/>
          <w:szCs w:val="24"/>
        </w:rPr>
        <w:t>одпрограмма</w:t>
      </w:r>
      <w:r w:rsidRPr="001A5A75">
        <w:rPr>
          <w:sz w:val="24"/>
          <w:szCs w:val="24"/>
        </w:rPr>
        <w:t xml:space="preserve"> </w:t>
      </w:r>
      <w:r w:rsidR="00863091" w:rsidRPr="001A5A75">
        <w:rPr>
          <w:sz w:val="24"/>
          <w:szCs w:val="24"/>
        </w:rPr>
        <w:t>1: «Улучшение инвестиционного климата в Бай-</w:t>
      </w:r>
      <w:proofErr w:type="spellStart"/>
      <w:r w:rsidR="00863091" w:rsidRPr="001A5A75">
        <w:rPr>
          <w:sz w:val="24"/>
          <w:szCs w:val="24"/>
        </w:rPr>
        <w:t>Тайгинском</w:t>
      </w:r>
      <w:proofErr w:type="spellEnd"/>
      <w:r w:rsidR="00863091" w:rsidRPr="001A5A75">
        <w:rPr>
          <w:sz w:val="24"/>
          <w:szCs w:val="24"/>
        </w:rPr>
        <w:t xml:space="preserve"> </w:t>
      </w:r>
      <w:proofErr w:type="spellStart"/>
      <w:r w:rsidR="00863091" w:rsidRPr="001A5A75">
        <w:rPr>
          <w:sz w:val="24"/>
          <w:szCs w:val="24"/>
        </w:rPr>
        <w:t>кожууне</w:t>
      </w:r>
      <w:proofErr w:type="spellEnd"/>
      <w:r w:rsidR="00863091" w:rsidRPr="001A5A75">
        <w:rPr>
          <w:sz w:val="24"/>
          <w:szCs w:val="24"/>
        </w:rPr>
        <w:t xml:space="preserve">»; </w:t>
      </w:r>
      <w:r w:rsidR="00863091" w:rsidRPr="001A5A75">
        <w:rPr>
          <w:i/>
          <w:sz w:val="24"/>
          <w:szCs w:val="24"/>
        </w:rPr>
        <w:t>(Приложение №1)</w:t>
      </w:r>
    </w:p>
    <w:p w:rsidR="00863091" w:rsidRPr="001A5A75" w:rsidRDefault="00863091" w:rsidP="00863091">
      <w:pPr>
        <w:tabs>
          <w:tab w:val="center" w:pos="287"/>
          <w:tab w:val="right" w:pos="9355"/>
        </w:tabs>
        <w:autoSpaceDE w:val="0"/>
        <w:autoSpaceDN w:val="0"/>
        <w:adjustRightInd w:val="0"/>
        <w:ind w:left="6" w:firstLine="561"/>
        <w:jc w:val="both"/>
        <w:rPr>
          <w:i/>
          <w:sz w:val="24"/>
          <w:szCs w:val="24"/>
        </w:rPr>
      </w:pPr>
      <w:r w:rsidRPr="001A5A75">
        <w:rPr>
          <w:sz w:val="24"/>
          <w:szCs w:val="24"/>
        </w:rPr>
        <w:lastRenderedPageBreak/>
        <w:t xml:space="preserve">подпрограмма 2: «Развитие малого и среднего предпринимательства». </w:t>
      </w:r>
      <w:r w:rsidRPr="001A5A75">
        <w:rPr>
          <w:i/>
          <w:sz w:val="24"/>
          <w:szCs w:val="24"/>
        </w:rPr>
        <w:t>(Приложение №2)</w:t>
      </w:r>
    </w:p>
    <w:p w:rsidR="00863091" w:rsidRPr="001A5A75" w:rsidRDefault="00863091" w:rsidP="00863091">
      <w:pPr>
        <w:pStyle w:val="a9"/>
        <w:ind w:left="0" w:firstLine="567"/>
      </w:pPr>
      <w:r w:rsidRPr="001A5A75">
        <w:rPr>
          <w:b/>
        </w:rPr>
        <w:t>4. Планируемые результаты реализации Программы</w:t>
      </w:r>
    </w:p>
    <w:p w:rsidR="00863091" w:rsidRPr="001A5A75" w:rsidRDefault="00863091" w:rsidP="00334AC6">
      <w:pPr>
        <w:contextualSpacing/>
        <w:jc w:val="both"/>
        <w:rPr>
          <w:sz w:val="24"/>
          <w:szCs w:val="24"/>
        </w:rPr>
      </w:pPr>
      <w:r w:rsidRPr="001A5A75">
        <w:rPr>
          <w:sz w:val="24"/>
          <w:szCs w:val="24"/>
        </w:rPr>
        <w:t>Планируемые результаты реализации Программы предусмотрены в каждой подпрограмме.</w:t>
      </w:r>
    </w:p>
    <w:p w:rsidR="00863091" w:rsidRPr="001A5A75" w:rsidRDefault="00863091" w:rsidP="00863091">
      <w:pPr>
        <w:ind w:firstLine="567"/>
        <w:contextualSpacing/>
        <w:jc w:val="both"/>
        <w:rPr>
          <w:sz w:val="24"/>
          <w:szCs w:val="24"/>
        </w:rPr>
      </w:pPr>
    </w:p>
    <w:p w:rsidR="00863091" w:rsidRPr="001A5A75" w:rsidRDefault="00863091" w:rsidP="00334AC6">
      <w:pPr>
        <w:ind w:firstLine="567"/>
        <w:contextualSpacing/>
        <w:rPr>
          <w:b/>
          <w:sz w:val="24"/>
          <w:szCs w:val="24"/>
        </w:rPr>
      </w:pPr>
      <w:r w:rsidRPr="001A5A75">
        <w:rPr>
          <w:b/>
          <w:sz w:val="24"/>
          <w:szCs w:val="24"/>
        </w:rPr>
        <w:t>5.Перечень мероприятий Программы</w:t>
      </w:r>
    </w:p>
    <w:p w:rsidR="00863091" w:rsidRPr="001A5A75" w:rsidRDefault="00863091" w:rsidP="00863091">
      <w:pPr>
        <w:ind w:firstLine="567"/>
        <w:contextualSpacing/>
        <w:jc w:val="both"/>
        <w:rPr>
          <w:b/>
          <w:sz w:val="24"/>
          <w:szCs w:val="24"/>
        </w:rPr>
      </w:pPr>
      <w:r w:rsidRPr="001A5A75">
        <w:rPr>
          <w:sz w:val="24"/>
          <w:szCs w:val="24"/>
        </w:rPr>
        <w:t>Каждая подпрограмма содержит конкретные мероприятия, направленные на реализацию ее цели и задач.</w:t>
      </w:r>
    </w:p>
    <w:p w:rsidR="00863091" w:rsidRPr="001A5A75" w:rsidRDefault="00863091" w:rsidP="00863091">
      <w:pPr>
        <w:pStyle w:val="ConsPlusNormal"/>
        <w:widowControl/>
        <w:ind w:firstLine="567"/>
        <w:contextualSpacing/>
        <w:jc w:val="both"/>
        <w:rPr>
          <w:rFonts w:ascii="Times New Roman" w:hAnsi="Times New Roman" w:cs="Times New Roman"/>
          <w:sz w:val="24"/>
          <w:szCs w:val="24"/>
        </w:rPr>
      </w:pPr>
    </w:p>
    <w:p w:rsidR="004E2208" w:rsidRPr="001A5A75" w:rsidRDefault="00863091" w:rsidP="00334AC6">
      <w:pPr>
        <w:pStyle w:val="ConsPlusNormal"/>
        <w:widowControl/>
        <w:ind w:firstLine="567"/>
        <w:contextualSpacing/>
        <w:rPr>
          <w:rFonts w:ascii="Times New Roman" w:hAnsi="Times New Roman" w:cs="Times New Roman"/>
          <w:b/>
          <w:sz w:val="24"/>
          <w:szCs w:val="24"/>
        </w:rPr>
      </w:pPr>
      <w:r w:rsidRPr="001A5A75">
        <w:rPr>
          <w:rFonts w:ascii="Times New Roman" w:hAnsi="Times New Roman" w:cs="Times New Roman"/>
          <w:b/>
          <w:sz w:val="24"/>
          <w:szCs w:val="24"/>
        </w:rPr>
        <w:t>6. Состав, форма и сроки представления отчётности о ходе реализации мероприятий Программы</w:t>
      </w:r>
    </w:p>
    <w:p w:rsidR="00863091" w:rsidRPr="001A5A75" w:rsidRDefault="00863091" w:rsidP="00863091">
      <w:pPr>
        <w:pStyle w:val="ConsPlusNormal"/>
        <w:widowControl/>
        <w:ind w:firstLine="567"/>
        <w:contextualSpacing/>
        <w:jc w:val="both"/>
        <w:rPr>
          <w:rFonts w:ascii="Times New Roman" w:hAnsi="Times New Roman" w:cs="Times New Roman"/>
          <w:sz w:val="24"/>
          <w:szCs w:val="24"/>
        </w:rPr>
      </w:pPr>
      <w:r w:rsidRPr="001A5A75">
        <w:rPr>
          <w:rFonts w:ascii="Times New Roman" w:hAnsi="Times New Roman" w:cs="Times New Roman"/>
          <w:sz w:val="24"/>
          <w:szCs w:val="24"/>
        </w:rPr>
        <w:t>Предоставление отчётности о ходе реализации мероприятий Программы осуществляется в соответствии Порядком принятия решения о разработке муниципальных программ, их формирования и реализации, порядка проведения оценки эффективности реализации муниципальных программ муниципального района «Бай-</w:t>
      </w:r>
      <w:proofErr w:type="spellStart"/>
      <w:r w:rsidRPr="001A5A75">
        <w:rPr>
          <w:rFonts w:ascii="Times New Roman" w:hAnsi="Times New Roman" w:cs="Times New Roman"/>
          <w:sz w:val="24"/>
          <w:szCs w:val="24"/>
        </w:rPr>
        <w:t>Тайгинский</w:t>
      </w:r>
      <w:proofErr w:type="spellEnd"/>
      <w:r w:rsidRPr="001A5A75">
        <w:rPr>
          <w:rFonts w:ascii="Times New Roman" w:hAnsi="Times New Roman" w:cs="Times New Roman"/>
          <w:sz w:val="24"/>
          <w:szCs w:val="24"/>
        </w:rPr>
        <w:t xml:space="preserve"> </w:t>
      </w:r>
      <w:proofErr w:type="spellStart"/>
      <w:r w:rsidRPr="001A5A75">
        <w:rPr>
          <w:rFonts w:ascii="Times New Roman" w:hAnsi="Times New Roman" w:cs="Times New Roman"/>
          <w:sz w:val="24"/>
          <w:szCs w:val="24"/>
        </w:rPr>
        <w:t>кожуун</w:t>
      </w:r>
      <w:proofErr w:type="spellEnd"/>
      <w:r w:rsidRPr="001A5A75">
        <w:rPr>
          <w:rFonts w:ascii="Times New Roman" w:hAnsi="Times New Roman" w:cs="Times New Roman"/>
          <w:sz w:val="24"/>
          <w:szCs w:val="24"/>
        </w:rPr>
        <w:t xml:space="preserve"> Республики Тыва», утвержденным постановлением Администрации Бай-</w:t>
      </w:r>
      <w:proofErr w:type="spellStart"/>
      <w:r w:rsidRPr="001A5A75">
        <w:rPr>
          <w:rFonts w:ascii="Times New Roman" w:hAnsi="Times New Roman" w:cs="Times New Roman"/>
          <w:sz w:val="24"/>
          <w:szCs w:val="24"/>
        </w:rPr>
        <w:t>Тайгинского</w:t>
      </w:r>
      <w:proofErr w:type="spellEnd"/>
      <w:r w:rsidRPr="001A5A75">
        <w:rPr>
          <w:rFonts w:ascii="Times New Roman" w:hAnsi="Times New Roman" w:cs="Times New Roman"/>
          <w:sz w:val="24"/>
          <w:szCs w:val="24"/>
        </w:rPr>
        <w:t xml:space="preserve"> </w:t>
      </w:r>
      <w:proofErr w:type="spellStart"/>
      <w:r w:rsidRPr="001A5A75">
        <w:rPr>
          <w:rFonts w:ascii="Times New Roman" w:hAnsi="Times New Roman" w:cs="Times New Roman"/>
          <w:sz w:val="24"/>
          <w:szCs w:val="24"/>
        </w:rPr>
        <w:t>кожууна</w:t>
      </w:r>
      <w:proofErr w:type="spellEnd"/>
      <w:r w:rsidRPr="001A5A75">
        <w:rPr>
          <w:rFonts w:ascii="Times New Roman" w:hAnsi="Times New Roman" w:cs="Times New Roman"/>
          <w:sz w:val="24"/>
          <w:szCs w:val="24"/>
        </w:rPr>
        <w:t xml:space="preserve"> от </w:t>
      </w:r>
      <w:r w:rsidR="005037F0">
        <w:rPr>
          <w:rFonts w:ascii="Times New Roman" w:hAnsi="Times New Roman" w:cs="Times New Roman"/>
          <w:sz w:val="24"/>
          <w:szCs w:val="24"/>
        </w:rPr>
        <w:t>23 окт</w:t>
      </w:r>
      <w:r w:rsidR="00F62F7A" w:rsidRPr="001A5A75">
        <w:rPr>
          <w:rFonts w:ascii="Times New Roman" w:hAnsi="Times New Roman" w:cs="Times New Roman"/>
          <w:sz w:val="24"/>
          <w:szCs w:val="24"/>
        </w:rPr>
        <w:t>ября</w:t>
      </w:r>
      <w:r w:rsidRPr="001A5A75">
        <w:rPr>
          <w:rFonts w:ascii="Times New Roman" w:hAnsi="Times New Roman" w:cs="Times New Roman"/>
          <w:sz w:val="24"/>
          <w:szCs w:val="24"/>
        </w:rPr>
        <w:t xml:space="preserve"> 20</w:t>
      </w:r>
      <w:r w:rsidR="005037F0">
        <w:rPr>
          <w:rFonts w:ascii="Times New Roman" w:hAnsi="Times New Roman" w:cs="Times New Roman"/>
          <w:sz w:val="24"/>
          <w:szCs w:val="24"/>
        </w:rPr>
        <w:t>24</w:t>
      </w:r>
      <w:r w:rsidRPr="001A5A75">
        <w:rPr>
          <w:rFonts w:ascii="Times New Roman" w:hAnsi="Times New Roman" w:cs="Times New Roman"/>
          <w:sz w:val="24"/>
          <w:szCs w:val="24"/>
        </w:rPr>
        <w:t xml:space="preserve"> года № </w:t>
      </w:r>
      <w:r w:rsidR="005037F0">
        <w:rPr>
          <w:rFonts w:ascii="Times New Roman" w:hAnsi="Times New Roman" w:cs="Times New Roman"/>
          <w:sz w:val="24"/>
          <w:szCs w:val="24"/>
        </w:rPr>
        <w:t>485</w:t>
      </w:r>
      <w:r w:rsidRPr="001A5A75">
        <w:rPr>
          <w:rFonts w:ascii="Times New Roman" w:hAnsi="Times New Roman" w:cs="Times New Roman"/>
          <w:sz w:val="24"/>
          <w:szCs w:val="24"/>
        </w:rPr>
        <w:t>.</w:t>
      </w:r>
    </w:p>
    <w:p w:rsidR="00334AC6" w:rsidRPr="001A5A75" w:rsidRDefault="00334AC6" w:rsidP="00334AC6">
      <w:pPr>
        <w:ind w:firstLine="567"/>
        <w:contextualSpacing/>
        <w:jc w:val="right"/>
        <w:rPr>
          <w:sz w:val="24"/>
          <w:szCs w:val="24"/>
        </w:rPr>
      </w:pPr>
      <w:r w:rsidRPr="001A5A75">
        <w:rPr>
          <w:sz w:val="24"/>
          <w:szCs w:val="24"/>
        </w:rPr>
        <w:t>Приложение № 1</w:t>
      </w:r>
    </w:p>
    <w:p w:rsidR="00334AC6" w:rsidRPr="001A5A75" w:rsidRDefault="00334AC6" w:rsidP="00334AC6">
      <w:pPr>
        <w:ind w:firstLine="567"/>
        <w:contextualSpacing/>
        <w:jc w:val="right"/>
        <w:rPr>
          <w:sz w:val="24"/>
          <w:szCs w:val="24"/>
        </w:rPr>
      </w:pPr>
      <w:r w:rsidRPr="001A5A75">
        <w:rPr>
          <w:sz w:val="24"/>
          <w:szCs w:val="24"/>
        </w:rPr>
        <w:t>к муниципальной программе</w:t>
      </w:r>
    </w:p>
    <w:p w:rsidR="00334AC6" w:rsidRPr="001A5A75" w:rsidRDefault="00334AC6" w:rsidP="00334AC6">
      <w:pPr>
        <w:ind w:firstLine="567"/>
        <w:contextualSpacing/>
        <w:jc w:val="right"/>
        <w:rPr>
          <w:sz w:val="24"/>
          <w:szCs w:val="24"/>
        </w:rPr>
      </w:pPr>
      <w:r w:rsidRPr="001A5A75">
        <w:rPr>
          <w:sz w:val="24"/>
          <w:szCs w:val="24"/>
        </w:rPr>
        <w:t>«Создание благоприятных условий для</w:t>
      </w:r>
    </w:p>
    <w:p w:rsidR="00334AC6" w:rsidRPr="001A5A75" w:rsidRDefault="00334AC6" w:rsidP="00334AC6">
      <w:pPr>
        <w:ind w:firstLine="567"/>
        <w:contextualSpacing/>
        <w:jc w:val="right"/>
        <w:rPr>
          <w:sz w:val="24"/>
          <w:szCs w:val="24"/>
        </w:rPr>
      </w:pPr>
      <w:r w:rsidRPr="001A5A75">
        <w:rPr>
          <w:sz w:val="24"/>
          <w:szCs w:val="24"/>
        </w:rPr>
        <w:t>ведения бизнеса в Бай-</w:t>
      </w:r>
      <w:proofErr w:type="spellStart"/>
      <w:r w:rsidRPr="001A5A75">
        <w:rPr>
          <w:sz w:val="24"/>
          <w:szCs w:val="24"/>
        </w:rPr>
        <w:t>Тайгинском</w:t>
      </w:r>
      <w:proofErr w:type="spellEnd"/>
      <w:r w:rsidRPr="001A5A75">
        <w:rPr>
          <w:sz w:val="24"/>
          <w:szCs w:val="24"/>
        </w:rPr>
        <w:t xml:space="preserve"> </w:t>
      </w:r>
      <w:proofErr w:type="spellStart"/>
      <w:r w:rsidRPr="001A5A75">
        <w:rPr>
          <w:sz w:val="24"/>
          <w:szCs w:val="24"/>
        </w:rPr>
        <w:t>кожууне</w:t>
      </w:r>
      <w:proofErr w:type="spellEnd"/>
    </w:p>
    <w:p w:rsidR="00334AC6" w:rsidRPr="001A5A75" w:rsidRDefault="00334AC6" w:rsidP="00334AC6">
      <w:pPr>
        <w:ind w:firstLine="567"/>
        <w:contextualSpacing/>
        <w:jc w:val="right"/>
        <w:rPr>
          <w:sz w:val="24"/>
          <w:szCs w:val="24"/>
        </w:rPr>
      </w:pPr>
      <w:r w:rsidRPr="001A5A75">
        <w:rPr>
          <w:sz w:val="24"/>
          <w:szCs w:val="24"/>
        </w:rPr>
        <w:t>на 202</w:t>
      </w:r>
      <w:r w:rsidR="005037F0">
        <w:rPr>
          <w:sz w:val="24"/>
          <w:szCs w:val="24"/>
        </w:rPr>
        <w:t>5</w:t>
      </w:r>
      <w:r w:rsidRPr="001A5A75">
        <w:rPr>
          <w:sz w:val="24"/>
          <w:szCs w:val="24"/>
        </w:rPr>
        <w:t xml:space="preserve"> – 202</w:t>
      </w:r>
      <w:r w:rsidR="005037F0">
        <w:rPr>
          <w:sz w:val="24"/>
          <w:szCs w:val="24"/>
        </w:rPr>
        <w:t>7</w:t>
      </w:r>
      <w:r w:rsidRPr="001A5A75">
        <w:rPr>
          <w:sz w:val="24"/>
          <w:szCs w:val="24"/>
        </w:rPr>
        <w:t xml:space="preserve"> годы»</w:t>
      </w:r>
    </w:p>
    <w:p w:rsidR="00334AC6" w:rsidRPr="001A5A75" w:rsidRDefault="00334AC6" w:rsidP="00334AC6">
      <w:pPr>
        <w:ind w:firstLine="567"/>
        <w:contextualSpacing/>
        <w:rPr>
          <w:sz w:val="24"/>
          <w:szCs w:val="24"/>
        </w:rPr>
      </w:pPr>
    </w:p>
    <w:p w:rsidR="00334AC6" w:rsidRPr="001A5A75" w:rsidRDefault="00334AC6" w:rsidP="00334AC6">
      <w:pPr>
        <w:spacing w:line="227" w:lineRule="atLeast"/>
        <w:jc w:val="center"/>
        <w:textAlignment w:val="top"/>
        <w:rPr>
          <w:sz w:val="24"/>
          <w:szCs w:val="24"/>
        </w:rPr>
      </w:pPr>
      <w:r w:rsidRPr="001A5A75">
        <w:rPr>
          <w:b/>
          <w:bCs/>
          <w:sz w:val="24"/>
          <w:szCs w:val="24"/>
        </w:rPr>
        <w:t>ПАСПОРТ ПОДПРОГРАММЫ</w:t>
      </w:r>
    </w:p>
    <w:p w:rsidR="00334AC6" w:rsidRPr="001A5A75" w:rsidRDefault="00334AC6" w:rsidP="00334AC6">
      <w:pPr>
        <w:spacing w:line="227" w:lineRule="atLeast"/>
        <w:jc w:val="center"/>
        <w:textAlignment w:val="top"/>
        <w:rPr>
          <w:sz w:val="24"/>
          <w:szCs w:val="24"/>
        </w:rPr>
      </w:pPr>
      <w:r w:rsidRPr="001A5A75">
        <w:rPr>
          <w:sz w:val="24"/>
          <w:szCs w:val="24"/>
        </w:rPr>
        <w:t>«Улучшение инвестиционного климата в Бай-</w:t>
      </w:r>
      <w:proofErr w:type="spellStart"/>
      <w:r w:rsidRPr="001A5A75">
        <w:rPr>
          <w:sz w:val="24"/>
          <w:szCs w:val="24"/>
        </w:rPr>
        <w:t>Тайгинском</w:t>
      </w:r>
      <w:proofErr w:type="spellEnd"/>
      <w:r w:rsidRPr="001A5A75">
        <w:rPr>
          <w:sz w:val="24"/>
          <w:szCs w:val="24"/>
        </w:rPr>
        <w:t xml:space="preserve"> </w:t>
      </w:r>
      <w:proofErr w:type="spellStart"/>
      <w:r w:rsidRPr="001A5A75">
        <w:rPr>
          <w:sz w:val="24"/>
          <w:szCs w:val="24"/>
        </w:rPr>
        <w:t>кожууне</w:t>
      </w:r>
      <w:proofErr w:type="spellEnd"/>
      <w:r w:rsidRPr="001A5A75">
        <w:rPr>
          <w:sz w:val="24"/>
          <w:szCs w:val="24"/>
        </w:rPr>
        <w:t>» </w:t>
      </w:r>
    </w:p>
    <w:p w:rsidR="00334AC6" w:rsidRPr="001A5A75" w:rsidRDefault="00334AC6" w:rsidP="00337C55">
      <w:pPr>
        <w:spacing w:line="227" w:lineRule="atLeast"/>
        <w:jc w:val="center"/>
        <w:textAlignment w:val="top"/>
        <w:rPr>
          <w:sz w:val="24"/>
          <w:szCs w:val="24"/>
        </w:rPr>
      </w:pPr>
      <w:r w:rsidRPr="001A5A75">
        <w:rPr>
          <w:bCs/>
          <w:sz w:val="24"/>
          <w:szCs w:val="24"/>
        </w:rPr>
        <w:t xml:space="preserve">муниципальной программы </w:t>
      </w:r>
      <w:r w:rsidRPr="001A5A75">
        <w:rPr>
          <w:sz w:val="24"/>
          <w:szCs w:val="24"/>
        </w:rPr>
        <w:t>Бай-</w:t>
      </w:r>
      <w:proofErr w:type="spellStart"/>
      <w:r w:rsidRPr="001A5A75">
        <w:rPr>
          <w:sz w:val="24"/>
          <w:szCs w:val="24"/>
        </w:rPr>
        <w:t>Тайгинского</w:t>
      </w:r>
      <w:proofErr w:type="spellEnd"/>
      <w:r w:rsidRPr="001A5A75">
        <w:rPr>
          <w:sz w:val="24"/>
          <w:szCs w:val="24"/>
        </w:rPr>
        <w:t xml:space="preserve"> </w:t>
      </w:r>
      <w:proofErr w:type="spellStart"/>
      <w:r w:rsidRPr="001A5A75">
        <w:rPr>
          <w:sz w:val="24"/>
          <w:szCs w:val="24"/>
        </w:rPr>
        <w:t>ко</w:t>
      </w:r>
      <w:r w:rsidR="00337C55">
        <w:rPr>
          <w:sz w:val="24"/>
          <w:szCs w:val="24"/>
        </w:rPr>
        <w:t>жууна</w:t>
      </w:r>
      <w:proofErr w:type="spellEnd"/>
      <w:r w:rsidR="00337C55" w:rsidRPr="00337C55">
        <w:rPr>
          <w:sz w:val="24"/>
          <w:szCs w:val="24"/>
        </w:rPr>
        <w:t xml:space="preserve"> </w:t>
      </w:r>
      <w:r w:rsidRPr="001A5A75">
        <w:rPr>
          <w:bCs/>
          <w:sz w:val="24"/>
          <w:szCs w:val="24"/>
        </w:rPr>
        <w:t>на 202</w:t>
      </w:r>
      <w:r w:rsidR="005037F0">
        <w:rPr>
          <w:bCs/>
          <w:sz w:val="24"/>
          <w:szCs w:val="24"/>
        </w:rPr>
        <w:t>5</w:t>
      </w:r>
      <w:r w:rsidRPr="001A5A75">
        <w:rPr>
          <w:bCs/>
          <w:sz w:val="24"/>
          <w:szCs w:val="24"/>
        </w:rPr>
        <w:t xml:space="preserve"> – 202</w:t>
      </w:r>
      <w:r w:rsidR="005037F0">
        <w:rPr>
          <w:bCs/>
          <w:sz w:val="24"/>
          <w:szCs w:val="24"/>
        </w:rPr>
        <w:t>7</w:t>
      </w:r>
      <w:r w:rsidRPr="001A5A75">
        <w:rPr>
          <w:bCs/>
          <w:sz w:val="24"/>
          <w:szCs w:val="24"/>
        </w:rPr>
        <w:t xml:space="preserve"> годы»</w:t>
      </w:r>
    </w:p>
    <w:p w:rsidR="00334AC6" w:rsidRPr="001A5A75" w:rsidRDefault="00334AC6" w:rsidP="00334AC6">
      <w:pPr>
        <w:ind w:firstLine="567"/>
        <w:contextualSpacing/>
        <w:rPr>
          <w:sz w:val="24"/>
          <w:szCs w:val="24"/>
        </w:rPr>
      </w:pPr>
    </w:p>
    <w:tbl>
      <w:tblPr>
        <w:tblStyle w:val="a8"/>
        <w:tblW w:w="0" w:type="auto"/>
        <w:tblLook w:val="04A0" w:firstRow="1" w:lastRow="0" w:firstColumn="1" w:lastColumn="0" w:noHBand="0" w:noVBand="1"/>
      </w:tblPr>
      <w:tblGrid>
        <w:gridCol w:w="2209"/>
        <w:gridCol w:w="7085"/>
      </w:tblGrid>
      <w:tr w:rsidR="00334AC6" w:rsidRPr="001A5A75" w:rsidTr="00334AC6">
        <w:tc>
          <w:tcPr>
            <w:tcW w:w="2209" w:type="dxa"/>
          </w:tcPr>
          <w:p w:rsidR="00334AC6" w:rsidRPr="001A5A75" w:rsidRDefault="00334AC6" w:rsidP="00334AC6">
            <w:pPr>
              <w:contextualSpacing/>
              <w:rPr>
                <w:sz w:val="24"/>
                <w:szCs w:val="24"/>
              </w:rPr>
            </w:pPr>
            <w:r w:rsidRPr="001A5A75">
              <w:rPr>
                <w:sz w:val="24"/>
                <w:szCs w:val="24"/>
              </w:rPr>
              <w:t>Наименование подпрограммы</w:t>
            </w:r>
          </w:p>
        </w:tc>
        <w:tc>
          <w:tcPr>
            <w:tcW w:w="7085" w:type="dxa"/>
          </w:tcPr>
          <w:p w:rsidR="00334AC6" w:rsidRPr="001A5A75" w:rsidRDefault="00334AC6" w:rsidP="00334AC6">
            <w:pPr>
              <w:contextualSpacing/>
              <w:rPr>
                <w:sz w:val="24"/>
                <w:szCs w:val="24"/>
              </w:rPr>
            </w:pPr>
            <w:r w:rsidRPr="001A5A75">
              <w:rPr>
                <w:sz w:val="24"/>
                <w:szCs w:val="24"/>
              </w:rPr>
              <w:t>Улучшение инвестиционного климата в Бай-</w:t>
            </w:r>
            <w:proofErr w:type="spellStart"/>
            <w:r w:rsidRPr="001A5A75">
              <w:rPr>
                <w:sz w:val="24"/>
                <w:szCs w:val="24"/>
              </w:rPr>
              <w:t>Тайгинском</w:t>
            </w:r>
            <w:proofErr w:type="spellEnd"/>
            <w:r w:rsidRPr="001A5A75">
              <w:rPr>
                <w:sz w:val="24"/>
                <w:szCs w:val="24"/>
              </w:rPr>
              <w:t xml:space="preserve"> </w:t>
            </w:r>
            <w:proofErr w:type="spellStart"/>
            <w:r w:rsidRPr="001A5A75">
              <w:rPr>
                <w:sz w:val="24"/>
                <w:szCs w:val="24"/>
              </w:rPr>
              <w:t>кожууне</w:t>
            </w:r>
            <w:proofErr w:type="spellEnd"/>
          </w:p>
        </w:tc>
      </w:tr>
      <w:tr w:rsidR="00334AC6" w:rsidRPr="001A5A75" w:rsidTr="00334AC6">
        <w:tc>
          <w:tcPr>
            <w:tcW w:w="2209" w:type="dxa"/>
          </w:tcPr>
          <w:p w:rsidR="00334AC6" w:rsidRPr="001A5A75" w:rsidRDefault="00334AC6" w:rsidP="00334AC6">
            <w:pPr>
              <w:contextualSpacing/>
              <w:rPr>
                <w:sz w:val="24"/>
                <w:szCs w:val="24"/>
              </w:rPr>
            </w:pPr>
            <w:r w:rsidRPr="001A5A75">
              <w:rPr>
                <w:sz w:val="24"/>
                <w:szCs w:val="24"/>
              </w:rPr>
              <w:t xml:space="preserve">Ответственный исполнитель подпрограммы </w:t>
            </w:r>
          </w:p>
        </w:tc>
        <w:tc>
          <w:tcPr>
            <w:tcW w:w="7085" w:type="dxa"/>
          </w:tcPr>
          <w:p w:rsidR="00334AC6" w:rsidRPr="001A5A75" w:rsidRDefault="00334AC6" w:rsidP="00334AC6">
            <w:pPr>
              <w:rPr>
                <w:sz w:val="24"/>
                <w:szCs w:val="24"/>
              </w:rPr>
            </w:pPr>
            <w:r w:rsidRPr="001A5A75">
              <w:rPr>
                <w:sz w:val="24"/>
                <w:szCs w:val="24"/>
              </w:rPr>
              <w:t xml:space="preserve">Отдел </w:t>
            </w:r>
            <w:r w:rsidR="00A150F5" w:rsidRPr="001A5A75">
              <w:rPr>
                <w:sz w:val="24"/>
                <w:szCs w:val="24"/>
              </w:rPr>
              <w:t xml:space="preserve">экономического развития и земельно-имущественных </w:t>
            </w:r>
            <w:proofErr w:type="spellStart"/>
            <w:r w:rsidR="00A150F5" w:rsidRPr="001A5A75">
              <w:rPr>
                <w:sz w:val="24"/>
                <w:szCs w:val="24"/>
              </w:rPr>
              <w:t>отношений</w:t>
            </w:r>
            <w:r w:rsidRPr="001A5A75">
              <w:rPr>
                <w:sz w:val="24"/>
                <w:szCs w:val="24"/>
              </w:rPr>
              <w:t>администрации</w:t>
            </w:r>
            <w:proofErr w:type="spellEnd"/>
            <w:r w:rsidRPr="001A5A75">
              <w:rPr>
                <w:sz w:val="24"/>
                <w:szCs w:val="24"/>
              </w:rPr>
              <w:t xml:space="preserve"> Бай-</w:t>
            </w:r>
            <w:proofErr w:type="spellStart"/>
            <w:r w:rsidRPr="001A5A75">
              <w:rPr>
                <w:sz w:val="24"/>
                <w:szCs w:val="24"/>
              </w:rPr>
              <w:t>Тайгинского</w:t>
            </w:r>
            <w:proofErr w:type="spellEnd"/>
            <w:r w:rsidRPr="001A5A75">
              <w:rPr>
                <w:sz w:val="24"/>
                <w:szCs w:val="24"/>
              </w:rPr>
              <w:t xml:space="preserve"> </w:t>
            </w:r>
            <w:proofErr w:type="spellStart"/>
            <w:r w:rsidRPr="001A5A75">
              <w:rPr>
                <w:sz w:val="24"/>
                <w:szCs w:val="24"/>
              </w:rPr>
              <w:t>кожууна</w:t>
            </w:r>
            <w:proofErr w:type="spellEnd"/>
          </w:p>
        </w:tc>
      </w:tr>
      <w:tr w:rsidR="00334AC6" w:rsidRPr="001A5A75" w:rsidTr="00334AC6">
        <w:tc>
          <w:tcPr>
            <w:tcW w:w="2209" w:type="dxa"/>
          </w:tcPr>
          <w:p w:rsidR="00334AC6" w:rsidRPr="001A5A75" w:rsidRDefault="00334AC6" w:rsidP="00334AC6">
            <w:pPr>
              <w:contextualSpacing/>
              <w:rPr>
                <w:sz w:val="24"/>
                <w:szCs w:val="24"/>
              </w:rPr>
            </w:pPr>
            <w:r w:rsidRPr="001A5A75">
              <w:rPr>
                <w:sz w:val="24"/>
                <w:szCs w:val="24"/>
              </w:rPr>
              <w:t>Соисполнители подпрограммы</w:t>
            </w:r>
          </w:p>
        </w:tc>
        <w:tc>
          <w:tcPr>
            <w:tcW w:w="7085" w:type="dxa"/>
          </w:tcPr>
          <w:p w:rsidR="00334AC6" w:rsidRPr="001A5A75" w:rsidRDefault="00334AC6" w:rsidP="00334AC6">
            <w:pPr>
              <w:rPr>
                <w:sz w:val="24"/>
                <w:szCs w:val="24"/>
              </w:rPr>
            </w:pPr>
            <w:r w:rsidRPr="001A5A75">
              <w:rPr>
                <w:sz w:val="24"/>
                <w:szCs w:val="24"/>
              </w:rPr>
              <w:t>Главный специалист по муниципальным закупкам и предпринимательству;</w:t>
            </w:r>
          </w:p>
          <w:p w:rsidR="00334AC6" w:rsidRPr="001A5A75" w:rsidRDefault="00334AC6" w:rsidP="00334AC6">
            <w:pPr>
              <w:rPr>
                <w:sz w:val="24"/>
                <w:szCs w:val="24"/>
              </w:rPr>
            </w:pPr>
            <w:r w:rsidRPr="001A5A75">
              <w:rPr>
                <w:sz w:val="24"/>
                <w:szCs w:val="24"/>
              </w:rPr>
              <w:t>ведущий специалист по проектам и инвестициям;</w:t>
            </w:r>
          </w:p>
        </w:tc>
      </w:tr>
      <w:tr w:rsidR="00334AC6" w:rsidRPr="001A5A75" w:rsidTr="00334AC6">
        <w:tc>
          <w:tcPr>
            <w:tcW w:w="2209" w:type="dxa"/>
          </w:tcPr>
          <w:p w:rsidR="00334AC6" w:rsidRPr="001A5A75" w:rsidRDefault="00334AC6" w:rsidP="00334AC6">
            <w:pPr>
              <w:contextualSpacing/>
              <w:rPr>
                <w:sz w:val="24"/>
                <w:szCs w:val="24"/>
              </w:rPr>
            </w:pPr>
            <w:r w:rsidRPr="001A5A75">
              <w:rPr>
                <w:sz w:val="24"/>
                <w:szCs w:val="24"/>
              </w:rPr>
              <w:t xml:space="preserve">Цели подпрограммы </w:t>
            </w:r>
          </w:p>
        </w:tc>
        <w:tc>
          <w:tcPr>
            <w:tcW w:w="7085" w:type="dxa"/>
          </w:tcPr>
          <w:p w:rsidR="00334AC6" w:rsidRPr="001A5A75" w:rsidRDefault="00334AC6" w:rsidP="00334AC6">
            <w:pPr>
              <w:shd w:val="clear" w:color="auto" w:fill="FFFFFF" w:themeFill="background1"/>
              <w:jc w:val="both"/>
              <w:rPr>
                <w:sz w:val="24"/>
                <w:szCs w:val="24"/>
              </w:rPr>
            </w:pPr>
            <w:r w:rsidRPr="001A5A75">
              <w:rPr>
                <w:sz w:val="24"/>
                <w:szCs w:val="24"/>
              </w:rPr>
              <w:t>- создание условий для повышения инвестиционной привлекательности Бай-</w:t>
            </w:r>
            <w:proofErr w:type="spellStart"/>
            <w:r w:rsidRPr="001A5A75">
              <w:rPr>
                <w:sz w:val="24"/>
                <w:szCs w:val="24"/>
              </w:rPr>
              <w:t>Тайгинского</w:t>
            </w:r>
            <w:proofErr w:type="spellEnd"/>
            <w:r w:rsidRPr="001A5A75">
              <w:rPr>
                <w:sz w:val="24"/>
                <w:szCs w:val="24"/>
              </w:rPr>
              <w:t xml:space="preserve"> </w:t>
            </w:r>
            <w:proofErr w:type="spellStart"/>
            <w:r w:rsidRPr="001A5A75">
              <w:rPr>
                <w:sz w:val="24"/>
                <w:szCs w:val="24"/>
              </w:rPr>
              <w:t>кожууна</w:t>
            </w:r>
            <w:proofErr w:type="spellEnd"/>
            <w:r w:rsidRPr="001A5A75">
              <w:rPr>
                <w:sz w:val="24"/>
                <w:szCs w:val="24"/>
              </w:rPr>
              <w:t xml:space="preserve">, выработка комплексных мер, направленных на улучшение инвестиционного климата в </w:t>
            </w:r>
            <w:proofErr w:type="spellStart"/>
            <w:r w:rsidRPr="001A5A75">
              <w:rPr>
                <w:sz w:val="24"/>
                <w:szCs w:val="24"/>
              </w:rPr>
              <w:t>кожууне</w:t>
            </w:r>
            <w:proofErr w:type="spellEnd"/>
            <w:r w:rsidRPr="001A5A75">
              <w:rPr>
                <w:sz w:val="24"/>
                <w:szCs w:val="24"/>
              </w:rPr>
              <w:t>;</w:t>
            </w:r>
          </w:p>
        </w:tc>
      </w:tr>
      <w:tr w:rsidR="00334AC6" w:rsidRPr="001A5A75" w:rsidTr="00334AC6">
        <w:tc>
          <w:tcPr>
            <w:tcW w:w="2209" w:type="dxa"/>
          </w:tcPr>
          <w:p w:rsidR="00334AC6" w:rsidRPr="001A5A75" w:rsidRDefault="00334AC6" w:rsidP="00334AC6">
            <w:pPr>
              <w:contextualSpacing/>
              <w:rPr>
                <w:sz w:val="24"/>
                <w:szCs w:val="24"/>
              </w:rPr>
            </w:pPr>
            <w:r w:rsidRPr="001A5A75">
              <w:rPr>
                <w:sz w:val="24"/>
                <w:szCs w:val="24"/>
              </w:rPr>
              <w:t>Задачи подпрограммы</w:t>
            </w:r>
          </w:p>
        </w:tc>
        <w:tc>
          <w:tcPr>
            <w:tcW w:w="7085" w:type="dxa"/>
          </w:tcPr>
          <w:p w:rsidR="00334AC6" w:rsidRPr="001A5A75" w:rsidRDefault="00334AC6" w:rsidP="00334AC6">
            <w:pPr>
              <w:shd w:val="clear" w:color="auto" w:fill="FFFFFF" w:themeFill="background1"/>
              <w:ind w:firstLine="317"/>
              <w:jc w:val="both"/>
              <w:rPr>
                <w:sz w:val="24"/>
                <w:szCs w:val="24"/>
              </w:rPr>
            </w:pPr>
            <w:r w:rsidRPr="001A5A75">
              <w:rPr>
                <w:sz w:val="24"/>
                <w:szCs w:val="24"/>
              </w:rPr>
              <w:t>- совершенствовать нормативно-правовое, организационное и информационное обеспечение инвестиционной деятельности;</w:t>
            </w:r>
          </w:p>
          <w:p w:rsidR="00334AC6" w:rsidRPr="001A5A75" w:rsidRDefault="00334AC6" w:rsidP="00334AC6">
            <w:pPr>
              <w:shd w:val="clear" w:color="auto" w:fill="FFFFFF" w:themeFill="background1"/>
              <w:ind w:firstLine="317"/>
              <w:jc w:val="both"/>
              <w:rPr>
                <w:sz w:val="24"/>
                <w:szCs w:val="24"/>
              </w:rPr>
            </w:pPr>
            <w:r w:rsidRPr="001A5A75">
              <w:rPr>
                <w:sz w:val="24"/>
                <w:szCs w:val="24"/>
              </w:rPr>
              <w:t>- повысить роль администрации Бай-</w:t>
            </w:r>
            <w:proofErr w:type="spellStart"/>
            <w:r w:rsidRPr="001A5A75">
              <w:rPr>
                <w:sz w:val="24"/>
                <w:szCs w:val="24"/>
              </w:rPr>
              <w:t>Тайгинского</w:t>
            </w:r>
            <w:proofErr w:type="spellEnd"/>
            <w:r w:rsidRPr="001A5A75">
              <w:rPr>
                <w:sz w:val="24"/>
                <w:szCs w:val="24"/>
              </w:rPr>
              <w:t xml:space="preserve"> </w:t>
            </w:r>
            <w:proofErr w:type="spellStart"/>
            <w:r w:rsidRPr="001A5A75">
              <w:rPr>
                <w:sz w:val="24"/>
                <w:szCs w:val="24"/>
              </w:rPr>
              <w:t>кожууна</w:t>
            </w:r>
            <w:proofErr w:type="spellEnd"/>
            <w:r w:rsidRPr="001A5A75">
              <w:rPr>
                <w:sz w:val="24"/>
                <w:szCs w:val="24"/>
              </w:rPr>
              <w:t xml:space="preserve"> в процессах социально-экономического развития;</w:t>
            </w:r>
          </w:p>
          <w:p w:rsidR="00334AC6" w:rsidRPr="001A5A75" w:rsidRDefault="00334AC6" w:rsidP="00334AC6">
            <w:pPr>
              <w:shd w:val="clear" w:color="auto" w:fill="FFFFFF" w:themeFill="background1"/>
              <w:ind w:firstLine="317"/>
              <w:jc w:val="both"/>
              <w:rPr>
                <w:sz w:val="24"/>
                <w:szCs w:val="24"/>
              </w:rPr>
            </w:pPr>
            <w:r w:rsidRPr="001A5A75">
              <w:rPr>
                <w:sz w:val="24"/>
                <w:szCs w:val="24"/>
              </w:rPr>
              <w:t xml:space="preserve">- обеспечить активное взаимодействие администрации </w:t>
            </w:r>
            <w:proofErr w:type="spellStart"/>
            <w:r w:rsidRPr="001A5A75">
              <w:rPr>
                <w:sz w:val="24"/>
                <w:szCs w:val="24"/>
              </w:rPr>
              <w:t>кожууна</w:t>
            </w:r>
            <w:proofErr w:type="spellEnd"/>
            <w:r w:rsidRPr="001A5A75">
              <w:rPr>
                <w:sz w:val="24"/>
                <w:szCs w:val="24"/>
              </w:rPr>
              <w:t xml:space="preserve"> с участниками инвестиционного процесса;</w:t>
            </w:r>
          </w:p>
          <w:p w:rsidR="00334AC6" w:rsidRPr="001A5A75" w:rsidRDefault="00334AC6" w:rsidP="00334AC6">
            <w:pPr>
              <w:shd w:val="clear" w:color="auto" w:fill="FFFFFF" w:themeFill="background1"/>
              <w:ind w:firstLine="317"/>
              <w:jc w:val="both"/>
              <w:rPr>
                <w:sz w:val="24"/>
                <w:szCs w:val="24"/>
              </w:rPr>
            </w:pPr>
            <w:r w:rsidRPr="001A5A75">
              <w:rPr>
                <w:sz w:val="24"/>
                <w:szCs w:val="24"/>
              </w:rPr>
              <w:t>- формировать благоприятный инвестиционный климат;</w:t>
            </w:r>
          </w:p>
          <w:p w:rsidR="00334AC6" w:rsidRPr="001A5A75" w:rsidRDefault="00334AC6" w:rsidP="00334AC6">
            <w:pPr>
              <w:shd w:val="clear" w:color="auto" w:fill="FFFFFF" w:themeFill="background1"/>
              <w:ind w:firstLine="317"/>
              <w:jc w:val="both"/>
              <w:rPr>
                <w:sz w:val="24"/>
                <w:szCs w:val="24"/>
              </w:rPr>
            </w:pPr>
            <w:r w:rsidRPr="001A5A75">
              <w:rPr>
                <w:sz w:val="24"/>
                <w:szCs w:val="24"/>
              </w:rPr>
              <w:t>- сформировать благоприятный инвестиционный имидж Бай-</w:t>
            </w:r>
            <w:proofErr w:type="spellStart"/>
            <w:r w:rsidRPr="001A5A75">
              <w:rPr>
                <w:sz w:val="24"/>
                <w:szCs w:val="24"/>
              </w:rPr>
              <w:t>Тайгинского</w:t>
            </w:r>
            <w:proofErr w:type="spellEnd"/>
            <w:r w:rsidRPr="001A5A75">
              <w:rPr>
                <w:sz w:val="24"/>
                <w:szCs w:val="24"/>
              </w:rPr>
              <w:t xml:space="preserve"> </w:t>
            </w:r>
            <w:proofErr w:type="spellStart"/>
            <w:r w:rsidRPr="001A5A75">
              <w:rPr>
                <w:sz w:val="24"/>
                <w:szCs w:val="24"/>
              </w:rPr>
              <w:t>кожууна</w:t>
            </w:r>
            <w:proofErr w:type="spellEnd"/>
            <w:r w:rsidRPr="001A5A75">
              <w:rPr>
                <w:sz w:val="24"/>
                <w:szCs w:val="24"/>
              </w:rPr>
              <w:t xml:space="preserve"> и создать необходимую информационную базу для потенциальных инвесторов</w:t>
            </w:r>
          </w:p>
        </w:tc>
      </w:tr>
      <w:tr w:rsidR="00334AC6" w:rsidRPr="001A5A75" w:rsidTr="005037F0">
        <w:tc>
          <w:tcPr>
            <w:tcW w:w="2209" w:type="dxa"/>
          </w:tcPr>
          <w:p w:rsidR="00334AC6" w:rsidRPr="001A5A75" w:rsidRDefault="00334AC6" w:rsidP="00334AC6">
            <w:pPr>
              <w:contextualSpacing/>
              <w:rPr>
                <w:sz w:val="24"/>
                <w:szCs w:val="24"/>
              </w:rPr>
            </w:pPr>
            <w:r w:rsidRPr="001A5A75">
              <w:rPr>
                <w:sz w:val="24"/>
                <w:szCs w:val="24"/>
              </w:rPr>
              <w:t>Целевые индикаторы и показатели подпрограммы</w:t>
            </w:r>
          </w:p>
        </w:tc>
        <w:tc>
          <w:tcPr>
            <w:tcW w:w="7085" w:type="dxa"/>
            <w:shd w:val="clear" w:color="auto" w:fill="FFFFFF" w:themeFill="background1"/>
          </w:tcPr>
          <w:p w:rsidR="00334AC6" w:rsidRPr="005037F0" w:rsidRDefault="00334AC6" w:rsidP="00334AC6">
            <w:pPr>
              <w:shd w:val="clear" w:color="auto" w:fill="FFC000"/>
              <w:jc w:val="both"/>
              <w:rPr>
                <w:sz w:val="24"/>
                <w:szCs w:val="24"/>
              </w:rPr>
            </w:pPr>
            <w:r w:rsidRPr="005037F0">
              <w:rPr>
                <w:sz w:val="24"/>
                <w:szCs w:val="24"/>
              </w:rPr>
              <w:t>- прирост инвестиций в основной капитал к предыдущему году (в сопоставимых ценах);</w:t>
            </w:r>
          </w:p>
          <w:p w:rsidR="00334AC6" w:rsidRPr="005037F0" w:rsidRDefault="00334AC6" w:rsidP="00334AC6">
            <w:pPr>
              <w:shd w:val="clear" w:color="auto" w:fill="FFC000"/>
              <w:jc w:val="both"/>
              <w:rPr>
                <w:sz w:val="24"/>
                <w:szCs w:val="24"/>
              </w:rPr>
            </w:pPr>
            <w:r w:rsidRPr="005037F0">
              <w:rPr>
                <w:sz w:val="24"/>
                <w:szCs w:val="24"/>
              </w:rPr>
              <w:t>- количество выпущенных презентационных материалов;</w:t>
            </w:r>
          </w:p>
          <w:p w:rsidR="00334AC6" w:rsidRPr="005037F0" w:rsidRDefault="00334AC6" w:rsidP="00334AC6">
            <w:pPr>
              <w:shd w:val="clear" w:color="auto" w:fill="FFC000"/>
              <w:jc w:val="both"/>
              <w:rPr>
                <w:sz w:val="24"/>
                <w:szCs w:val="24"/>
              </w:rPr>
            </w:pPr>
            <w:r w:rsidRPr="005037F0">
              <w:rPr>
                <w:sz w:val="24"/>
                <w:szCs w:val="24"/>
              </w:rPr>
              <w:t>- количество, разработанных инвестиционных проектов (бизнес- планов);</w:t>
            </w:r>
          </w:p>
          <w:p w:rsidR="00334AC6" w:rsidRPr="005037F0" w:rsidRDefault="00334AC6" w:rsidP="00334AC6">
            <w:pPr>
              <w:shd w:val="clear" w:color="auto" w:fill="FFC000"/>
              <w:jc w:val="both"/>
              <w:rPr>
                <w:sz w:val="24"/>
                <w:szCs w:val="24"/>
              </w:rPr>
            </w:pPr>
            <w:r w:rsidRPr="005037F0">
              <w:rPr>
                <w:sz w:val="24"/>
                <w:szCs w:val="24"/>
              </w:rPr>
              <w:t>- количество созданных обустроенных инвестиционных площадок;</w:t>
            </w:r>
          </w:p>
          <w:p w:rsidR="00334AC6" w:rsidRPr="001A5A75" w:rsidRDefault="00334AC6" w:rsidP="00334AC6">
            <w:pPr>
              <w:shd w:val="clear" w:color="auto" w:fill="FFC000"/>
              <w:ind w:firstLine="318"/>
              <w:rPr>
                <w:sz w:val="24"/>
                <w:szCs w:val="24"/>
              </w:rPr>
            </w:pPr>
            <w:r w:rsidRPr="005037F0">
              <w:rPr>
                <w:sz w:val="24"/>
                <w:szCs w:val="24"/>
              </w:rPr>
              <w:lastRenderedPageBreak/>
              <w:t>- количество статей, размещенных в средствах массовой информации об инвестиционном потенциале Бай-</w:t>
            </w:r>
            <w:proofErr w:type="spellStart"/>
            <w:r w:rsidRPr="005037F0">
              <w:rPr>
                <w:sz w:val="24"/>
                <w:szCs w:val="24"/>
              </w:rPr>
              <w:t>Тайгинского</w:t>
            </w:r>
            <w:proofErr w:type="spellEnd"/>
            <w:r w:rsidRPr="005037F0">
              <w:rPr>
                <w:sz w:val="24"/>
                <w:szCs w:val="24"/>
              </w:rPr>
              <w:t xml:space="preserve"> </w:t>
            </w:r>
            <w:proofErr w:type="spellStart"/>
            <w:r w:rsidRPr="005037F0">
              <w:rPr>
                <w:sz w:val="24"/>
                <w:szCs w:val="24"/>
              </w:rPr>
              <w:t>кожууна</w:t>
            </w:r>
            <w:proofErr w:type="spellEnd"/>
            <w:r w:rsidRPr="005037F0">
              <w:rPr>
                <w:sz w:val="24"/>
                <w:szCs w:val="24"/>
              </w:rPr>
              <w:t>.</w:t>
            </w:r>
          </w:p>
        </w:tc>
      </w:tr>
      <w:tr w:rsidR="00334AC6" w:rsidRPr="001A5A75" w:rsidTr="00334AC6">
        <w:tc>
          <w:tcPr>
            <w:tcW w:w="2209" w:type="dxa"/>
          </w:tcPr>
          <w:p w:rsidR="00334AC6" w:rsidRPr="001A5A75" w:rsidRDefault="00334AC6" w:rsidP="00334AC6">
            <w:pPr>
              <w:contextualSpacing/>
              <w:rPr>
                <w:sz w:val="24"/>
                <w:szCs w:val="24"/>
              </w:rPr>
            </w:pPr>
            <w:r w:rsidRPr="001A5A75">
              <w:rPr>
                <w:sz w:val="24"/>
                <w:szCs w:val="24"/>
              </w:rPr>
              <w:lastRenderedPageBreak/>
              <w:t>Объемы и источники финансового обеспечения подпрограммы</w:t>
            </w:r>
          </w:p>
          <w:p w:rsidR="00334AC6" w:rsidRPr="001A5A75" w:rsidRDefault="00334AC6" w:rsidP="00334AC6">
            <w:pPr>
              <w:contextualSpacing/>
              <w:rPr>
                <w:sz w:val="24"/>
                <w:szCs w:val="24"/>
              </w:rPr>
            </w:pPr>
          </w:p>
          <w:p w:rsidR="00334AC6" w:rsidRPr="001A5A75" w:rsidRDefault="00334AC6" w:rsidP="00334AC6">
            <w:pPr>
              <w:contextualSpacing/>
              <w:rPr>
                <w:sz w:val="24"/>
                <w:szCs w:val="24"/>
              </w:rPr>
            </w:pPr>
          </w:p>
          <w:p w:rsidR="00334AC6" w:rsidRPr="001A5A75" w:rsidRDefault="00334AC6" w:rsidP="00334AC6">
            <w:pPr>
              <w:contextualSpacing/>
              <w:rPr>
                <w:sz w:val="24"/>
                <w:szCs w:val="24"/>
              </w:rPr>
            </w:pPr>
          </w:p>
          <w:p w:rsidR="00334AC6" w:rsidRPr="001A5A75" w:rsidRDefault="00334AC6" w:rsidP="00334AC6">
            <w:pPr>
              <w:contextualSpacing/>
              <w:rPr>
                <w:sz w:val="24"/>
                <w:szCs w:val="24"/>
              </w:rPr>
            </w:pPr>
          </w:p>
          <w:p w:rsidR="00334AC6" w:rsidRPr="001A5A75" w:rsidRDefault="00334AC6" w:rsidP="00334AC6">
            <w:pPr>
              <w:contextualSpacing/>
              <w:rPr>
                <w:sz w:val="24"/>
                <w:szCs w:val="24"/>
              </w:rPr>
            </w:pPr>
          </w:p>
          <w:p w:rsidR="00334AC6" w:rsidRPr="001A5A75" w:rsidRDefault="00334AC6" w:rsidP="00334AC6">
            <w:pPr>
              <w:contextualSpacing/>
              <w:rPr>
                <w:sz w:val="24"/>
                <w:szCs w:val="24"/>
              </w:rPr>
            </w:pPr>
          </w:p>
          <w:p w:rsidR="00334AC6" w:rsidRPr="001A5A75" w:rsidRDefault="00334AC6" w:rsidP="00334AC6">
            <w:pPr>
              <w:contextualSpacing/>
              <w:rPr>
                <w:sz w:val="24"/>
                <w:szCs w:val="24"/>
              </w:rPr>
            </w:pPr>
          </w:p>
          <w:p w:rsidR="00334AC6" w:rsidRPr="001A5A75" w:rsidRDefault="00334AC6" w:rsidP="00334AC6">
            <w:pPr>
              <w:contextualSpacing/>
              <w:rPr>
                <w:sz w:val="24"/>
                <w:szCs w:val="24"/>
              </w:rPr>
            </w:pPr>
          </w:p>
        </w:tc>
        <w:tc>
          <w:tcPr>
            <w:tcW w:w="7085" w:type="dxa"/>
          </w:tcPr>
          <w:p w:rsidR="00334AC6" w:rsidRPr="001A5A75" w:rsidRDefault="00334AC6" w:rsidP="00334AC6">
            <w:pPr>
              <w:widowControl w:val="0"/>
              <w:autoSpaceDE w:val="0"/>
              <w:autoSpaceDN w:val="0"/>
              <w:adjustRightInd w:val="0"/>
              <w:ind w:firstLine="350"/>
              <w:rPr>
                <w:sz w:val="24"/>
                <w:szCs w:val="24"/>
              </w:rPr>
            </w:pPr>
            <w:r w:rsidRPr="001A5A75">
              <w:rPr>
                <w:sz w:val="24"/>
                <w:szCs w:val="24"/>
              </w:rPr>
              <w:t xml:space="preserve">Всего по муниципальной </w:t>
            </w:r>
            <w:r w:rsidR="005037F0">
              <w:rPr>
                <w:sz w:val="24"/>
                <w:szCs w:val="24"/>
              </w:rPr>
              <w:t>под</w:t>
            </w:r>
            <w:r w:rsidRPr="001A5A75">
              <w:rPr>
                <w:sz w:val="24"/>
                <w:szCs w:val="24"/>
              </w:rPr>
              <w:t xml:space="preserve">программе: </w:t>
            </w:r>
            <w:r w:rsidR="008A0F56">
              <w:rPr>
                <w:sz w:val="24"/>
                <w:szCs w:val="24"/>
              </w:rPr>
              <w:t>5</w:t>
            </w:r>
            <w:r w:rsidRPr="001A5A75">
              <w:rPr>
                <w:sz w:val="24"/>
                <w:szCs w:val="24"/>
              </w:rPr>
              <w:t xml:space="preserve">400,0тыс. руб., </w:t>
            </w:r>
          </w:p>
          <w:p w:rsidR="00334AC6" w:rsidRPr="001A5A75" w:rsidRDefault="00334AC6" w:rsidP="00334AC6">
            <w:pPr>
              <w:widowControl w:val="0"/>
              <w:autoSpaceDE w:val="0"/>
              <w:autoSpaceDN w:val="0"/>
              <w:adjustRightInd w:val="0"/>
              <w:ind w:firstLine="350"/>
              <w:rPr>
                <w:sz w:val="24"/>
                <w:szCs w:val="24"/>
              </w:rPr>
            </w:pPr>
            <w:r w:rsidRPr="001A5A75">
              <w:rPr>
                <w:sz w:val="24"/>
                <w:szCs w:val="24"/>
              </w:rPr>
              <w:t>в т. ч.:</w:t>
            </w:r>
          </w:p>
          <w:tbl>
            <w:tblPr>
              <w:tblStyle w:val="a8"/>
              <w:tblW w:w="6859" w:type="dxa"/>
              <w:tblLook w:val="04A0" w:firstRow="1" w:lastRow="0" w:firstColumn="1" w:lastColumn="0" w:noHBand="0" w:noVBand="1"/>
            </w:tblPr>
            <w:tblGrid>
              <w:gridCol w:w="2686"/>
              <w:gridCol w:w="1055"/>
              <w:gridCol w:w="992"/>
              <w:gridCol w:w="1134"/>
              <w:gridCol w:w="992"/>
            </w:tblGrid>
            <w:tr w:rsidR="00334AC6" w:rsidRPr="001A5A75" w:rsidTr="00334AC6">
              <w:tc>
                <w:tcPr>
                  <w:tcW w:w="2686" w:type="dxa"/>
                </w:tcPr>
                <w:p w:rsidR="00334AC6" w:rsidRPr="001A5A75" w:rsidRDefault="00334AC6" w:rsidP="00334AC6">
                  <w:pPr>
                    <w:rPr>
                      <w:sz w:val="24"/>
                      <w:szCs w:val="24"/>
                    </w:rPr>
                  </w:pPr>
                </w:p>
              </w:tc>
              <w:tc>
                <w:tcPr>
                  <w:tcW w:w="1055" w:type="dxa"/>
                </w:tcPr>
                <w:p w:rsidR="00334AC6" w:rsidRPr="001A5A75" w:rsidRDefault="00334AC6" w:rsidP="00334AC6">
                  <w:pPr>
                    <w:rPr>
                      <w:sz w:val="24"/>
                      <w:szCs w:val="24"/>
                    </w:rPr>
                  </w:pPr>
                  <w:r w:rsidRPr="001A5A75">
                    <w:rPr>
                      <w:sz w:val="24"/>
                      <w:szCs w:val="24"/>
                    </w:rPr>
                    <w:t xml:space="preserve">Всего </w:t>
                  </w:r>
                </w:p>
              </w:tc>
              <w:tc>
                <w:tcPr>
                  <w:tcW w:w="992" w:type="dxa"/>
                </w:tcPr>
                <w:p w:rsidR="00334AC6" w:rsidRPr="001A5A75" w:rsidRDefault="00334AC6" w:rsidP="005037F0">
                  <w:pPr>
                    <w:rPr>
                      <w:sz w:val="24"/>
                      <w:szCs w:val="24"/>
                    </w:rPr>
                  </w:pPr>
                  <w:r w:rsidRPr="001A5A75">
                    <w:rPr>
                      <w:sz w:val="24"/>
                      <w:szCs w:val="24"/>
                    </w:rPr>
                    <w:t>202</w:t>
                  </w:r>
                  <w:r w:rsidR="005037F0">
                    <w:rPr>
                      <w:sz w:val="24"/>
                      <w:szCs w:val="24"/>
                    </w:rPr>
                    <w:t>5</w:t>
                  </w:r>
                  <w:r w:rsidRPr="001A5A75">
                    <w:rPr>
                      <w:sz w:val="24"/>
                      <w:szCs w:val="24"/>
                    </w:rPr>
                    <w:t xml:space="preserve"> г.</w:t>
                  </w:r>
                </w:p>
              </w:tc>
              <w:tc>
                <w:tcPr>
                  <w:tcW w:w="1134" w:type="dxa"/>
                </w:tcPr>
                <w:p w:rsidR="00334AC6" w:rsidRPr="001A5A75" w:rsidRDefault="00334AC6" w:rsidP="005037F0">
                  <w:pPr>
                    <w:rPr>
                      <w:sz w:val="24"/>
                      <w:szCs w:val="24"/>
                    </w:rPr>
                  </w:pPr>
                  <w:r w:rsidRPr="001A5A75">
                    <w:rPr>
                      <w:sz w:val="24"/>
                      <w:szCs w:val="24"/>
                    </w:rPr>
                    <w:t>202</w:t>
                  </w:r>
                  <w:r w:rsidR="005037F0">
                    <w:rPr>
                      <w:sz w:val="24"/>
                      <w:szCs w:val="24"/>
                    </w:rPr>
                    <w:t>6</w:t>
                  </w:r>
                  <w:r w:rsidRPr="001A5A75">
                    <w:rPr>
                      <w:sz w:val="24"/>
                      <w:szCs w:val="24"/>
                    </w:rPr>
                    <w:t xml:space="preserve"> г.</w:t>
                  </w:r>
                </w:p>
              </w:tc>
              <w:tc>
                <w:tcPr>
                  <w:tcW w:w="992" w:type="dxa"/>
                </w:tcPr>
                <w:p w:rsidR="00334AC6" w:rsidRPr="001A5A75" w:rsidRDefault="00334AC6" w:rsidP="005037F0">
                  <w:pPr>
                    <w:rPr>
                      <w:sz w:val="24"/>
                      <w:szCs w:val="24"/>
                    </w:rPr>
                  </w:pPr>
                  <w:r w:rsidRPr="001A5A75">
                    <w:rPr>
                      <w:sz w:val="24"/>
                      <w:szCs w:val="24"/>
                    </w:rPr>
                    <w:t>202</w:t>
                  </w:r>
                  <w:r w:rsidR="005037F0">
                    <w:rPr>
                      <w:sz w:val="24"/>
                      <w:szCs w:val="24"/>
                    </w:rPr>
                    <w:t>7</w:t>
                  </w:r>
                  <w:r w:rsidRPr="001A5A75">
                    <w:rPr>
                      <w:sz w:val="24"/>
                      <w:szCs w:val="24"/>
                    </w:rPr>
                    <w:t xml:space="preserve"> г.</w:t>
                  </w:r>
                </w:p>
              </w:tc>
            </w:tr>
            <w:tr w:rsidR="00334AC6" w:rsidRPr="001A5A75" w:rsidTr="00334AC6">
              <w:tc>
                <w:tcPr>
                  <w:tcW w:w="2686" w:type="dxa"/>
                </w:tcPr>
                <w:p w:rsidR="00334AC6" w:rsidRPr="001A5A75" w:rsidRDefault="00334AC6" w:rsidP="00334AC6">
                  <w:pPr>
                    <w:rPr>
                      <w:sz w:val="24"/>
                      <w:szCs w:val="24"/>
                    </w:rPr>
                  </w:pPr>
                  <w:r w:rsidRPr="001A5A75">
                    <w:rPr>
                      <w:sz w:val="24"/>
                      <w:szCs w:val="24"/>
                    </w:rPr>
                    <w:t>Средства федерального бюджета</w:t>
                  </w:r>
                </w:p>
              </w:tc>
              <w:tc>
                <w:tcPr>
                  <w:tcW w:w="1055" w:type="dxa"/>
                  <w:vAlign w:val="center"/>
                </w:tcPr>
                <w:p w:rsidR="00334AC6" w:rsidRPr="001A5A75" w:rsidRDefault="00334AC6" w:rsidP="00334AC6">
                  <w:pPr>
                    <w:jc w:val="right"/>
                    <w:rPr>
                      <w:sz w:val="24"/>
                      <w:szCs w:val="24"/>
                    </w:rPr>
                  </w:pPr>
                  <w:r w:rsidRPr="001A5A75">
                    <w:rPr>
                      <w:sz w:val="24"/>
                      <w:szCs w:val="24"/>
                    </w:rPr>
                    <w:t>0</w:t>
                  </w:r>
                </w:p>
              </w:tc>
              <w:tc>
                <w:tcPr>
                  <w:tcW w:w="992" w:type="dxa"/>
                  <w:vAlign w:val="center"/>
                </w:tcPr>
                <w:p w:rsidR="00334AC6" w:rsidRPr="001A5A75" w:rsidRDefault="00334AC6" w:rsidP="00334AC6">
                  <w:pPr>
                    <w:jc w:val="right"/>
                    <w:rPr>
                      <w:sz w:val="24"/>
                      <w:szCs w:val="24"/>
                    </w:rPr>
                  </w:pPr>
                  <w:r w:rsidRPr="001A5A75">
                    <w:rPr>
                      <w:sz w:val="24"/>
                      <w:szCs w:val="24"/>
                    </w:rPr>
                    <w:t>0</w:t>
                  </w:r>
                </w:p>
              </w:tc>
              <w:tc>
                <w:tcPr>
                  <w:tcW w:w="1134" w:type="dxa"/>
                  <w:vAlign w:val="center"/>
                </w:tcPr>
                <w:p w:rsidR="00334AC6" w:rsidRPr="001A5A75" w:rsidRDefault="00334AC6" w:rsidP="00334AC6">
                  <w:pPr>
                    <w:jc w:val="right"/>
                    <w:rPr>
                      <w:sz w:val="24"/>
                      <w:szCs w:val="24"/>
                    </w:rPr>
                  </w:pPr>
                  <w:r w:rsidRPr="001A5A75">
                    <w:rPr>
                      <w:sz w:val="24"/>
                      <w:szCs w:val="24"/>
                    </w:rPr>
                    <w:t>0</w:t>
                  </w:r>
                </w:p>
              </w:tc>
              <w:tc>
                <w:tcPr>
                  <w:tcW w:w="992" w:type="dxa"/>
                  <w:vAlign w:val="center"/>
                </w:tcPr>
                <w:p w:rsidR="00334AC6" w:rsidRPr="001A5A75" w:rsidRDefault="00334AC6" w:rsidP="00334AC6">
                  <w:pPr>
                    <w:jc w:val="right"/>
                    <w:rPr>
                      <w:sz w:val="24"/>
                      <w:szCs w:val="24"/>
                    </w:rPr>
                  </w:pPr>
                  <w:r w:rsidRPr="001A5A75">
                    <w:rPr>
                      <w:sz w:val="24"/>
                      <w:szCs w:val="24"/>
                    </w:rPr>
                    <w:t>0</w:t>
                  </w:r>
                </w:p>
              </w:tc>
            </w:tr>
            <w:tr w:rsidR="00334AC6" w:rsidRPr="001A5A75" w:rsidTr="00334AC6">
              <w:tc>
                <w:tcPr>
                  <w:tcW w:w="2686" w:type="dxa"/>
                </w:tcPr>
                <w:p w:rsidR="00334AC6" w:rsidRPr="001A5A75" w:rsidRDefault="00334AC6" w:rsidP="00334AC6">
                  <w:pPr>
                    <w:rPr>
                      <w:sz w:val="24"/>
                      <w:szCs w:val="24"/>
                    </w:rPr>
                  </w:pPr>
                  <w:r w:rsidRPr="001A5A75">
                    <w:rPr>
                      <w:sz w:val="24"/>
                      <w:szCs w:val="24"/>
                    </w:rPr>
                    <w:t>Средства бюджета Республики Тыва*</w:t>
                  </w:r>
                </w:p>
              </w:tc>
              <w:tc>
                <w:tcPr>
                  <w:tcW w:w="1055" w:type="dxa"/>
                  <w:vAlign w:val="center"/>
                </w:tcPr>
                <w:p w:rsidR="00334AC6" w:rsidRPr="001A5A75" w:rsidRDefault="00334AC6" w:rsidP="00334AC6">
                  <w:pPr>
                    <w:jc w:val="right"/>
                    <w:rPr>
                      <w:sz w:val="24"/>
                      <w:szCs w:val="24"/>
                    </w:rPr>
                  </w:pPr>
                  <w:r w:rsidRPr="001A5A75">
                    <w:rPr>
                      <w:sz w:val="24"/>
                      <w:szCs w:val="24"/>
                    </w:rPr>
                    <w:t>0</w:t>
                  </w:r>
                </w:p>
              </w:tc>
              <w:tc>
                <w:tcPr>
                  <w:tcW w:w="992" w:type="dxa"/>
                  <w:vAlign w:val="center"/>
                </w:tcPr>
                <w:p w:rsidR="00334AC6" w:rsidRPr="001A5A75" w:rsidRDefault="00334AC6" w:rsidP="00334AC6">
                  <w:pPr>
                    <w:jc w:val="right"/>
                    <w:rPr>
                      <w:sz w:val="24"/>
                      <w:szCs w:val="24"/>
                    </w:rPr>
                  </w:pPr>
                  <w:r w:rsidRPr="001A5A75">
                    <w:rPr>
                      <w:sz w:val="24"/>
                      <w:szCs w:val="24"/>
                    </w:rPr>
                    <w:t>0</w:t>
                  </w:r>
                </w:p>
              </w:tc>
              <w:tc>
                <w:tcPr>
                  <w:tcW w:w="1134" w:type="dxa"/>
                  <w:vAlign w:val="center"/>
                </w:tcPr>
                <w:p w:rsidR="00334AC6" w:rsidRPr="001A5A75" w:rsidRDefault="00334AC6" w:rsidP="00334AC6">
                  <w:pPr>
                    <w:jc w:val="right"/>
                    <w:rPr>
                      <w:sz w:val="24"/>
                      <w:szCs w:val="24"/>
                    </w:rPr>
                  </w:pPr>
                  <w:r w:rsidRPr="001A5A75">
                    <w:rPr>
                      <w:sz w:val="24"/>
                      <w:szCs w:val="24"/>
                    </w:rPr>
                    <w:t>0</w:t>
                  </w:r>
                </w:p>
              </w:tc>
              <w:tc>
                <w:tcPr>
                  <w:tcW w:w="992" w:type="dxa"/>
                  <w:vAlign w:val="center"/>
                </w:tcPr>
                <w:p w:rsidR="00334AC6" w:rsidRPr="001A5A75" w:rsidRDefault="00334AC6" w:rsidP="00334AC6">
                  <w:pPr>
                    <w:jc w:val="right"/>
                    <w:rPr>
                      <w:sz w:val="24"/>
                      <w:szCs w:val="24"/>
                    </w:rPr>
                  </w:pPr>
                  <w:r w:rsidRPr="001A5A75">
                    <w:rPr>
                      <w:sz w:val="24"/>
                      <w:szCs w:val="24"/>
                    </w:rPr>
                    <w:t>0</w:t>
                  </w:r>
                </w:p>
              </w:tc>
            </w:tr>
            <w:tr w:rsidR="00334AC6" w:rsidRPr="001A5A75" w:rsidTr="00334AC6">
              <w:tc>
                <w:tcPr>
                  <w:tcW w:w="2686" w:type="dxa"/>
                </w:tcPr>
                <w:p w:rsidR="00334AC6" w:rsidRPr="001A5A75" w:rsidRDefault="00334AC6" w:rsidP="00334AC6">
                  <w:pPr>
                    <w:rPr>
                      <w:sz w:val="24"/>
                      <w:szCs w:val="24"/>
                    </w:rPr>
                  </w:pPr>
                  <w:r w:rsidRPr="001A5A75">
                    <w:rPr>
                      <w:sz w:val="24"/>
                      <w:szCs w:val="24"/>
                    </w:rPr>
                    <w:t>Средства бюджета Бай-</w:t>
                  </w:r>
                  <w:proofErr w:type="spellStart"/>
                  <w:r w:rsidRPr="001A5A75">
                    <w:rPr>
                      <w:sz w:val="24"/>
                      <w:szCs w:val="24"/>
                    </w:rPr>
                    <w:t>Тайгинского</w:t>
                  </w:r>
                  <w:proofErr w:type="spellEnd"/>
                  <w:r w:rsidRPr="001A5A75">
                    <w:rPr>
                      <w:sz w:val="24"/>
                      <w:szCs w:val="24"/>
                    </w:rPr>
                    <w:t xml:space="preserve"> </w:t>
                  </w:r>
                  <w:proofErr w:type="spellStart"/>
                  <w:r w:rsidRPr="001A5A75">
                    <w:rPr>
                      <w:sz w:val="24"/>
                      <w:szCs w:val="24"/>
                    </w:rPr>
                    <w:t>кожууна</w:t>
                  </w:r>
                  <w:proofErr w:type="spellEnd"/>
                  <w:r w:rsidRPr="001A5A75">
                    <w:rPr>
                      <w:sz w:val="24"/>
                      <w:szCs w:val="24"/>
                    </w:rPr>
                    <w:t xml:space="preserve"> **</w:t>
                  </w:r>
                </w:p>
              </w:tc>
              <w:tc>
                <w:tcPr>
                  <w:tcW w:w="1055" w:type="dxa"/>
                  <w:vAlign w:val="center"/>
                </w:tcPr>
                <w:p w:rsidR="00334AC6" w:rsidRPr="001A5A75" w:rsidRDefault="008A0F56" w:rsidP="005037F0">
                  <w:pPr>
                    <w:jc w:val="right"/>
                    <w:rPr>
                      <w:sz w:val="24"/>
                      <w:szCs w:val="24"/>
                    </w:rPr>
                  </w:pPr>
                  <w:r>
                    <w:rPr>
                      <w:sz w:val="24"/>
                      <w:szCs w:val="24"/>
                    </w:rPr>
                    <w:t>9</w:t>
                  </w:r>
                  <w:r w:rsidR="00334AC6" w:rsidRPr="001A5A75">
                    <w:rPr>
                      <w:sz w:val="24"/>
                      <w:szCs w:val="24"/>
                    </w:rPr>
                    <w:t>00</w:t>
                  </w:r>
                </w:p>
              </w:tc>
              <w:tc>
                <w:tcPr>
                  <w:tcW w:w="992" w:type="dxa"/>
                  <w:vAlign w:val="center"/>
                </w:tcPr>
                <w:p w:rsidR="00334AC6" w:rsidRPr="001A5A75" w:rsidRDefault="008A0F56" w:rsidP="008A0F56">
                  <w:pPr>
                    <w:jc w:val="right"/>
                    <w:rPr>
                      <w:sz w:val="24"/>
                      <w:szCs w:val="24"/>
                    </w:rPr>
                  </w:pPr>
                  <w:r>
                    <w:rPr>
                      <w:sz w:val="24"/>
                      <w:szCs w:val="24"/>
                    </w:rPr>
                    <w:t>3</w:t>
                  </w:r>
                  <w:r w:rsidR="00334AC6" w:rsidRPr="001A5A75">
                    <w:rPr>
                      <w:sz w:val="24"/>
                      <w:szCs w:val="24"/>
                    </w:rPr>
                    <w:t>00</w:t>
                  </w:r>
                </w:p>
              </w:tc>
              <w:tc>
                <w:tcPr>
                  <w:tcW w:w="1134" w:type="dxa"/>
                  <w:vAlign w:val="center"/>
                </w:tcPr>
                <w:p w:rsidR="00334AC6" w:rsidRPr="001A5A75" w:rsidRDefault="008A0F56" w:rsidP="008A0F56">
                  <w:pPr>
                    <w:jc w:val="right"/>
                    <w:rPr>
                      <w:sz w:val="24"/>
                      <w:szCs w:val="24"/>
                    </w:rPr>
                  </w:pPr>
                  <w:r>
                    <w:rPr>
                      <w:sz w:val="24"/>
                      <w:szCs w:val="24"/>
                    </w:rPr>
                    <w:t>3</w:t>
                  </w:r>
                  <w:r w:rsidR="00334AC6" w:rsidRPr="001A5A75">
                    <w:rPr>
                      <w:sz w:val="24"/>
                      <w:szCs w:val="24"/>
                    </w:rPr>
                    <w:t>00</w:t>
                  </w:r>
                </w:p>
              </w:tc>
              <w:tc>
                <w:tcPr>
                  <w:tcW w:w="992" w:type="dxa"/>
                  <w:vAlign w:val="center"/>
                </w:tcPr>
                <w:p w:rsidR="00334AC6" w:rsidRPr="001A5A75" w:rsidRDefault="008A0F56" w:rsidP="008A0F56">
                  <w:pPr>
                    <w:jc w:val="right"/>
                    <w:rPr>
                      <w:sz w:val="24"/>
                      <w:szCs w:val="24"/>
                    </w:rPr>
                  </w:pPr>
                  <w:r>
                    <w:rPr>
                      <w:sz w:val="24"/>
                      <w:szCs w:val="24"/>
                    </w:rPr>
                    <w:t>3</w:t>
                  </w:r>
                  <w:r w:rsidR="00334AC6" w:rsidRPr="001A5A75">
                    <w:rPr>
                      <w:sz w:val="24"/>
                      <w:szCs w:val="24"/>
                    </w:rPr>
                    <w:t>00</w:t>
                  </w:r>
                </w:p>
              </w:tc>
            </w:tr>
            <w:tr w:rsidR="00334AC6" w:rsidRPr="001A5A75" w:rsidTr="00334AC6">
              <w:tc>
                <w:tcPr>
                  <w:tcW w:w="2686" w:type="dxa"/>
                </w:tcPr>
                <w:p w:rsidR="00334AC6" w:rsidRPr="001A5A75" w:rsidRDefault="00334AC6" w:rsidP="00334AC6">
                  <w:pPr>
                    <w:rPr>
                      <w:sz w:val="24"/>
                      <w:szCs w:val="24"/>
                    </w:rPr>
                  </w:pPr>
                  <w:r w:rsidRPr="001A5A75">
                    <w:rPr>
                      <w:sz w:val="24"/>
                      <w:szCs w:val="24"/>
                    </w:rPr>
                    <w:t>Внебюджетные источники*</w:t>
                  </w:r>
                </w:p>
              </w:tc>
              <w:tc>
                <w:tcPr>
                  <w:tcW w:w="1055" w:type="dxa"/>
                  <w:vAlign w:val="center"/>
                </w:tcPr>
                <w:p w:rsidR="00334AC6" w:rsidRPr="001A5A75" w:rsidRDefault="005037F0" w:rsidP="005037F0">
                  <w:pPr>
                    <w:jc w:val="right"/>
                    <w:rPr>
                      <w:sz w:val="24"/>
                      <w:szCs w:val="24"/>
                    </w:rPr>
                  </w:pPr>
                  <w:r>
                    <w:rPr>
                      <w:sz w:val="24"/>
                      <w:szCs w:val="24"/>
                    </w:rPr>
                    <w:t>4</w:t>
                  </w:r>
                  <w:r w:rsidR="00334AC6" w:rsidRPr="001A5A75">
                    <w:rPr>
                      <w:sz w:val="24"/>
                      <w:szCs w:val="24"/>
                    </w:rPr>
                    <w:t>500</w:t>
                  </w:r>
                </w:p>
              </w:tc>
              <w:tc>
                <w:tcPr>
                  <w:tcW w:w="992" w:type="dxa"/>
                  <w:vAlign w:val="center"/>
                </w:tcPr>
                <w:p w:rsidR="00334AC6" w:rsidRPr="001A5A75" w:rsidRDefault="005037F0" w:rsidP="005037F0">
                  <w:pPr>
                    <w:jc w:val="right"/>
                    <w:rPr>
                      <w:sz w:val="24"/>
                      <w:szCs w:val="24"/>
                    </w:rPr>
                  </w:pPr>
                  <w:r>
                    <w:rPr>
                      <w:sz w:val="24"/>
                      <w:szCs w:val="24"/>
                    </w:rPr>
                    <w:t>15</w:t>
                  </w:r>
                  <w:r w:rsidR="00334AC6" w:rsidRPr="001A5A75">
                    <w:rPr>
                      <w:sz w:val="24"/>
                      <w:szCs w:val="24"/>
                    </w:rPr>
                    <w:t>00</w:t>
                  </w:r>
                </w:p>
              </w:tc>
              <w:tc>
                <w:tcPr>
                  <w:tcW w:w="1134" w:type="dxa"/>
                  <w:vAlign w:val="center"/>
                </w:tcPr>
                <w:p w:rsidR="00334AC6" w:rsidRPr="001A5A75" w:rsidRDefault="005037F0" w:rsidP="005037F0">
                  <w:pPr>
                    <w:jc w:val="right"/>
                    <w:rPr>
                      <w:sz w:val="24"/>
                      <w:szCs w:val="24"/>
                    </w:rPr>
                  </w:pPr>
                  <w:r>
                    <w:rPr>
                      <w:sz w:val="24"/>
                      <w:szCs w:val="24"/>
                    </w:rPr>
                    <w:t>1</w:t>
                  </w:r>
                  <w:r w:rsidR="00334AC6" w:rsidRPr="001A5A75">
                    <w:rPr>
                      <w:sz w:val="24"/>
                      <w:szCs w:val="24"/>
                    </w:rPr>
                    <w:t>500</w:t>
                  </w:r>
                </w:p>
              </w:tc>
              <w:tc>
                <w:tcPr>
                  <w:tcW w:w="992" w:type="dxa"/>
                  <w:vAlign w:val="center"/>
                </w:tcPr>
                <w:p w:rsidR="00334AC6" w:rsidRPr="001A5A75" w:rsidRDefault="005037F0" w:rsidP="005037F0">
                  <w:pPr>
                    <w:jc w:val="right"/>
                    <w:rPr>
                      <w:sz w:val="24"/>
                      <w:szCs w:val="24"/>
                    </w:rPr>
                  </w:pPr>
                  <w:r>
                    <w:rPr>
                      <w:sz w:val="24"/>
                      <w:szCs w:val="24"/>
                    </w:rPr>
                    <w:t>15</w:t>
                  </w:r>
                  <w:r w:rsidR="00334AC6" w:rsidRPr="001A5A75">
                    <w:rPr>
                      <w:sz w:val="24"/>
                      <w:szCs w:val="24"/>
                    </w:rPr>
                    <w:t>00</w:t>
                  </w:r>
                </w:p>
              </w:tc>
            </w:tr>
            <w:tr w:rsidR="00334AC6" w:rsidRPr="001A5A75" w:rsidTr="00334AC6">
              <w:tc>
                <w:tcPr>
                  <w:tcW w:w="2686" w:type="dxa"/>
                </w:tcPr>
                <w:p w:rsidR="00334AC6" w:rsidRPr="001A5A75" w:rsidRDefault="00334AC6" w:rsidP="00334AC6">
                  <w:pPr>
                    <w:rPr>
                      <w:b/>
                      <w:sz w:val="24"/>
                      <w:szCs w:val="24"/>
                    </w:rPr>
                  </w:pPr>
                  <w:r w:rsidRPr="001A5A75">
                    <w:rPr>
                      <w:b/>
                      <w:sz w:val="24"/>
                      <w:szCs w:val="24"/>
                    </w:rPr>
                    <w:t>Итого:</w:t>
                  </w:r>
                </w:p>
              </w:tc>
              <w:tc>
                <w:tcPr>
                  <w:tcW w:w="1055" w:type="dxa"/>
                  <w:vAlign w:val="center"/>
                </w:tcPr>
                <w:p w:rsidR="00334AC6" w:rsidRPr="001A5A75" w:rsidRDefault="008A0F56" w:rsidP="008A0F56">
                  <w:pPr>
                    <w:jc w:val="right"/>
                    <w:rPr>
                      <w:sz w:val="24"/>
                      <w:szCs w:val="24"/>
                    </w:rPr>
                  </w:pPr>
                  <w:r>
                    <w:rPr>
                      <w:sz w:val="24"/>
                      <w:szCs w:val="24"/>
                    </w:rPr>
                    <w:t>5</w:t>
                  </w:r>
                  <w:r w:rsidR="005037F0">
                    <w:rPr>
                      <w:sz w:val="24"/>
                      <w:szCs w:val="24"/>
                    </w:rPr>
                    <w:t>4</w:t>
                  </w:r>
                  <w:r w:rsidR="00334AC6" w:rsidRPr="001A5A75">
                    <w:rPr>
                      <w:sz w:val="24"/>
                      <w:szCs w:val="24"/>
                    </w:rPr>
                    <w:t>00</w:t>
                  </w:r>
                </w:p>
              </w:tc>
              <w:tc>
                <w:tcPr>
                  <w:tcW w:w="992" w:type="dxa"/>
                  <w:vAlign w:val="center"/>
                </w:tcPr>
                <w:p w:rsidR="00334AC6" w:rsidRPr="001A5A75" w:rsidRDefault="005037F0" w:rsidP="008A0F56">
                  <w:pPr>
                    <w:jc w:val="right"/>
                    <w:rPr>
                      <w:sz w:val="24"/>
                      <w:szCs w:val="24"/>
                    </w:rPr>
                  </w:pPr>
                  <w:r>
                    <w:rPr>
                      <w:sz w:val="24"/>
                      <w:szCs w:val="24"/>
                    </w:rPr>
                    <w:t>1</w:t>
                  </w:r>
                  <w:r w:rsidR="008A0F56">
                    <w:rPr>
                      <w:sz w:val="24"/>
                      <w:szCs w:val="24"/>
                    </w:rPr>
                    <w:t>8</w:t>
                  </w:r>
                  <w:r w:rsidR="00334AC6" w:rsidRPr="001A5A75">
                    <w:rPr>
                      <w:sz w:val="24"/>
                      <w:szCs w:val="24"/>
                    </w:rPr>
                    <w:t>00</w:t>
                  </w:r>
                </w:p>
              </w:tc>
              <w:tc>
                <w:tcPr>
                  <w:tcW w:w="1134" w:type="dxa"/>
                  <w:vAlign w:val="center"/>
                </w:tcPr>
                <w:p w:rsidR="00334AC6" w:rsidRPr="001A5A75" w:rsidRDefault="00334AC6" w:rsidP="008A0F56">
                  <w:pPr>
                    <w:jc w:val="right"/>
                    <w:rPr>
                      <w:sz w:val="24"/>
                      <w:szCs w:val="24"/>
                    </w:rPr>
                  </w:pPr>
                  <w:r w:rsidRPr="001A5A75">
                    <w:rPr>
                      <w:sz w:val="24"/>
                      <w:szCs w:val="24"/>
                    </w:rPr>
                    <w:t>1</w:t>
                  </w:r>
                  <w:r w:rsidR="008A0F56">
                    <w:rPr>
                      <w:sz w:val="24"/>
                      <w:szCs w:val="24"/>
                    </w:rPr>
                    <w:t>8</w:t>
                  </w:r>
                  <w:r w:rsidRPr="001A5A75">
                    <w:rPr>
                      <w:sz w:val="24"/>
                      <w:szCs w:val="24"/>
                    </w:rPr>
                    <w:t>00</w:t>
                  </w:r>
                </w:p>
              </w:tc>
              <w:tc>
                <w:tcPr>
                  <w:tcW w:w="992" w:type="dxa"/>
                  <w:vAlign w:val="center"/>
                </w:tcPr>
                <w:p w:rsidR="00334AC6" w:rsidRPr="001A5A75" w:rsidRDefault="005037F0" w:rsidP="008A0F56">
                  <w:pPr>
                    <w:jc w:val="right"/>
                    <w:rPr>
                      <w:sz w:val="24"/>
                      <w:szCs w:val="24"/>
                    </w:rPr>
                  </w:pPr>
                  <w:r>
                    <w:rPr>
                      <w:sz w:val="24"/>
                      <w:szCs w:val="24"/>
                    </w:rPr>
                    <w:t>1</w:t>
                  </w:r>
                  <w:r w:rsidR="008A0F56">
                    <w:rPr>
                      <w:sz w:val="24"/>
                      <w:szCs w:val="24"/>
                    </w:rPr>
                    <w:t>8</w:t>
                  </w:r>
                  <w:r w:rsidR="00334AC6" w:rsidRPr="001A5A75">
                    <w:rPr>
                      <w:sz w:val="24"/>
                      <w:szCs w:val="24"/>
                    </w:rPr>
                    <w:t>00</w:t>
                  </w:r>
                </w:p>
              </w:tc>
            </w:tr>
          </w:tbl>
          <w:p w:rsidR="00334AC6" w:rsidRPr="001A5A75" w:rsidRDefault="00334AC6" w:rsidP="00334AC6">
            <w:pPr>
              <w:rPr>
                <w:sz w:val="24"/>
                <w:szCs w:val="24"/>
              </w:rPr>
            </w:pPr>
          </w:p>
        </w:tc>
      </w:tr>
    </w:tbl>
    <w:p w:rsidR="00F830AB" w:rsidRPr="001A5A75" w:rsidRDefault="00F830AB" w:rsidP="00863091">
      <w:pPr>
        <w:ind w:firstLine="567"/>
        <w:contextualSpacing/>
        <w:jc w:val="right"/>
        <w:rPr>
          <w:sz w:val="24"/>
          <w:szCs w:val="24"/>
        </w:rPr>
      </w:pPr>
    </w:p>
    <w:p w:rsidR="00334AC6" w:rsidRPr="00BF66D1" w:rsidRDefault="00334AC6" w:rsidP="00334AC6">
      <w:pPr>
        <w:shd w:val="clear" w:color="auto" w:fill="FFFFFF" w:themeFill="background1"/>
        <w:ind w:firstLine="567"/>
        <w:contextualSpacing/>
        <w:jc w:val="center"/>
        <w:rPr>
          <w:color w:val="000000"/>
          <w:sz w:val="24"/>
          <w:szCs w:val="24"/>
          <w:u w:val="single"/>
        </w:rPr>
      </w:pPr>
      <w:r w:rsidRPr="00BF66D1">
        <w:rPr>
          <w:bCs/>
          <w:color w:val="000000"/>
          <w:sz w:val="24"/>
          <w:szCs w:val="24"/>
          <w:u w:val="single"/>
        </w:rPr>
        <w:t>1. Характеристика текущего состояния и определение основных проблем по повышению инвестиционной привлекательности и улучшения инвестиционного климата Бай-</w:t>
      </w:r>
      <w:proofErr w:type="spellStart"/>
      <w:r w:rsidRPr="00BF66D1">
        <w:rPr>
          <w:bCs/>
          <w:color w:val="000000"/>
          <w:sz w:val="24"/>
          <w:szCs w:val="24"/>
          <w:u w:val="single"/>
        </w:rPr>
        <w:t>Тайгинского</w:t>
      </w:r>
      <w:proofErr w:type="spellEnd"/>
      <w:r w:rsidRPr="00BF66D1">
        <w:rPr>
          <w:bCs/>
          <w:color w:val="000000"/>
          <w:sz w:val="24"/>
          <w:szCs w:val="24"/>
          <w:u w:val="single"/>
        </w:rPr>
        <w:t xml:space="preserve"> </w:t>
      </w:r>
      <w:proofErr w:type="spellStart"/>
      <w:r w:rsidRPr="00BF66D1">
        <w:rPr>
          <w:bCs/>
          <w:color w:val="000000"/>
          <w:sz w:val="24"/>
          <w:szCs w:val="24"/>
          <w:u w:val="single"/>
        </w:rPr>
        <w:t>кожууна</w:t>
      </w:r>
      <w:proofErr w:type="spellEnd"/>
    </w:p>
    <w:p w:rsidR="00334AC6" w:rsidRPr="001A5A75" w:rsidRDefault="00334AC6" w:rsidP="00334AC6">
      <w:pPr>
        <w:shd w:val="clear" w:color="auto" w:fill="FFFFFF" w:themeFill="background1"/>
        <w:ind w:firstLine="567"/>
        <w:contextualSpacing/>
        <w:jc w:val="both"/>
        <w:rPr>
          <w:color w:val="000000"/>
          <w:sz w:val="24"/>
          <w:szCs w:val="24"/>
        </w:rPr>
      </w:pPr>
      <w:r w:rsidRPr="001A5A75">
        <w:rPr>
          <w:b/>
          <w:bCs/>
          <w:color w:val="000000"/>
          <w:sz w:val="24"/>
          <w:szCs w:val="24"/>
        </w:rPr>
        <w:t> </w:t>
      </w:r>
      <w:r w:rsidRPr="001A5A75">
        <w:rPr>
          <w:color w:val="000000"/>
          <w:sz w:val="24"/>
          <w:szCs w:val="24"/>
        </w:rPr>
        <w:t>Бай-</w:t>
      </w:r>
      <w:proofErr w:type="spellStart"/>
      <w:r w:rsidRPr="001A5A75">
        <w:rPr>
          <w:color w:val="000000"/>
          <w:sz w:val="24"/>
          <w:szCs w:val="24"/>
        </w:rPr>
        <w:t>Тайгинский</w:t>
      </w:r>
      <w:proofErr w:type="spellEnd"/>
      <w:r w:rsidRPr="001A5A75">
        <w:rPr>
          <w:color w:val="000000"/>
          <w:sz w:val="24"/>
          <w:szCs w:val="24"/>
        </w:rPr>
        <w:t xml:space="preserve"> </w:t>
      </w:r>
      <w:proofErr w:type="spellStart"/>
      <w:r w:rsidRPr="001A5A75">
        <w:rPr>
          <w:color w:val="000000"/>
          <w:sz w:val="24"/>
          <w:szCs w:val="24"/>
        </w:rPr>
        <w:t>кожуун</w:t>
      </w:r>
      <w:proofErr w:type="spellEnd"/>
      <w:r w:rsidRPr="001A5A75">
        <w:rPr>
          <w:color w:val="000000"/>
          <w:sz w:val="24"/>
          <w:szCs w:val="24"/>
        </w:rPr>
        <w:t xml:space="preserve"> обладает существенным потенциалом для увеличения производства сельского хозяйства, развития овцеводства, а также молочного и мясного животноводства. Значительный потенциал имеется также для развития овощеводства открытого и закрытого грунта, производства экологически чистой продукции. Реализация имеющегося потенциала возможна лишь на основе технического перевооружения сельскохозяйственной отрасли, ускоренного внедрения мало затратных ресурсосберегающих технологий, специализации и кооперации предприятий.</w:t>
      </w:r>
    </w:p>
    <w:p w:rsidR="00334AC6" w:rsidRPr="001A5A75" w:rsidRDefault="00334AC6" w:rsidP="00334AC6">
      <w:pPr>
        <w:shd w:val="clear" w:color="auto" w:fill="FFFFFF" w:themeFill="background1"/>
        <w:ind w:firstLine="567"/>
        <w:contextualSpacing/>
        <w:jc w:val="both"/>
        <w:rPr>
          <w:color w:val="000000"/>
          <w:sz w:val="24"/>
          <w:szCs w:val="24"/>
        </w:rPr>
      </w:pPr>
      <w:r w:rsidRPr="001A5A75">
        <w:rPr>
          <w:color w:val="000000"/>
          <w:sz w:val="24"/>
          <w:szCs w:val="24"/>
        </w:rPr>
        <w:t xml:space="preserve">Необходима существенная реорганизация и модернизация агропромышленного комплекса, создание производственных кластеров, включающих наряду с производством сельскохозяйственной продукции предприятия по ее хранению, переработке и выпуску конкурентоспособной продукции. </w:t>
      </w:r>
    </w:p>
    <w:p w:rsidR="00334AC6" w:rsidRPr="001A5A75" w:rsidRDefault="00334AC6" w:rsidP="00BF66D1">
      <w:pPr>
        <w:shd w:val="clear" w:color="auto" w:fill="FFFFFF" w:themeFill="background1"/>
        <w:ind w:firstLine="567"/>
        <w:contextualSpacing/>
        <w:jc w:val="both"/>
        <w:rPr>
          <w:color w:val="000000"/>
          <w:sz w:val="24"/>
          <w:szCs w:val="24"/>
        </w:rPr>
      </w:pPr>
      <w:r w:rsidRPr="001A5A75">
        <w:rPr>
          <w:color w:val="000000"/>
          <w:sz w:val="24"/>
          <w:szCs w:val="24"/>
        </w:rPr>
        <w:t>В Бай-</w:t>
      </w:r>
      <w:proofErr w:type="spellStart"/>
      <w:r w:rsidRPr="001A5A75">
        <w:rPr>
          <w:color w:val="000000"/>
          <w:sz w:val="24"/>
          <w:szCs w:val="24"/>
        </w:rPr>
        <w:t>Тайгинском</w:t>
      </w:r>
      <w:proofErr w:type="spellEnd"/>
      <w:r w:rsidRPr="001A5A75">
        <w:rPr>
          <w:color w:val="000000"/>
          <w:sz w:val="24"/>
          <w:szCs w:val="24"/>
        </w:rPr>
        <w:t xml:space="preserve"> </w:t>
      </w:r>
      <w:proofErr w:type="spellStart"/>
      <w:r w:rsidRPr="001A5A75">
        <w:rPr>
          <w:color w:val="000000"/>
          <w:sz w:val="24"/>
          <w:szCs w:val="24"/>
        </w:rPr>
        <w:t>кожууне</w:t>
      </w:r>
      <w:proofErr w:type="spellEnd"/>
      <w:r w:rsidRPr="001A5A75">
        <w:rPr>
          <w:color w:val="000000"/>
          <w:sz w:val="24"/>
          <w:szCs w:val="24"/>
        </w:rPr>
        <w:t xml:space="preserve"> остро стоит проблема обеспечения молодых семей жильем, недостаточности свободных мест в детских дошкольных учреждениях. Требует решения проблема благоустройства населенных пунктов </w:t>
      </w:r>
      <w:proofErr w:type="spellStart"/>
      <w:r w:rsidRPr="001A5A75">
        <w:rPr>
          <w:color w:val="000000"/>
          <w:sz w:val="24"/>
          <w:szCs w:val="24"/>
        </w:rPr>
        <w:t>кожууна</w:t>
      </w:r>
      <w:proofErr w:type="spellEnd"/>
      <w:r w:rsidRPr="001A5A75">
        <w:rPr>
          <w:color w:val="000000"/>
          <w:sz w:val="24"/>
          <w:szCs w:val="24"/>
        </w:rPr>
        <w:t>.</w:t>
      </w:r>
      <w:r w:rsidR="00BF66D1">
        <w:rPr>
          <w:color w:val="000000"/>
          <w:sz w:val="24"/>
          <w:szCs w:val="24"/>
        </w:rPr>
        <w:t xml:space="preserve"> </w:t>
      </w:r>
      <w:r w:rsidRPr="001A5A75">
        <w:rPr>
          <w:color w:val="000000"/>
          <w:sz w:val="24"/>
          <w:szCs w:val="24"/>
        </w:rPr>
        <w:t xml:space="preserve">В будущем планируется поддерживать проекты, реализация которых позволит увеличить объемы главным образом сельскохозяйственного производства и АПК в целом, промышленного производства, строительного комплекса, решить социальные проблемы, увеличить поступления в бюджет </w:t>
      </w:r>
      <w:proofErr w:type="spellStart"/>
      <w:r w:rsidRPr="001A5A75">
        <w:rPr>
          <w:color w:val="000000"/>
          <w:sz w:val="24"/>
          <w:szCs w:val="24"/>
        </w:rPr>
        <w:t>кожууна</w:t>
      </w:r>
      <w:proofErr w:type="spellEnd"/>
      <w:r w:rsidRPr="001A5A75">
        <w:rPr>
          <w:color w:val="000000"/>
          <w:sz w:val="24"/>
          <w:szCs w:val="24"/>
        </w:rPr>
        <w:t>.</w:t>
      </w:r>
    </w:p>
    <w:p w:rsidR="00334AC6" w:rsidRPr="001A5A75" w:rsidRDefault="00334AC6" w:rsidP="00BF66D1">
      <w:pPr>
        <w:shd w:val="clear" w:color="auto" w:fill="FFFFFF" w:themeFill="background1"/>
        <w:ind w:firstLine="567"/>
        <w:contextualSpacing/>
        <w:jc w:val="both"/>
        <w:rPr>
          <w:color w:val="000000"/>
          <w:sz w:val="24"/>
          <w:szCs w:val="24"/>
        </w:rPr>
      </w:pPr>
      <w:r w:rsidRPr="001A5A75">
        <w:rPr>
          <w:color w:val="000000"/>
          <w:sz w:val="24"/>
          <w:szCs w:val="24"/>
        </w:rPr>
        <w:t>Одним из эффективных способов привлечения инвесторов является создание благоприятных условий для развития бизнеса.</w:t>
      </w:r>
      <w:r w:rsidR="00BF66D1">
        <w:rPr>
          <w:color w:val="000000"/>
          <w:sz w:val="24"/>
          <w:szCs w:val="24"/>
        </w:rPr>
        <w:t xml:space="preserve"> </w:t>
      </w:r>
      <w:r w:rsidRPr="001A5A75">
        <w:rPr>
          <w:color w:val="000000"/>
          <w:sz w:val="24"/>
          <w:szCs w:val="24"/>
        </w:rPr>
        <w:t>При наличии интересных идей и проектов можно рассмотреть возможность их реализации на предлагаемой территории.</w:t>
      </w:r>
    </w:p>
    <w:p w:rsidR="00334AC6" w:rsidRPr="001A5A75" w:rsidRDefault="00334AC6" w:rsidP="00BF66D1">
      <w:pPr>
        <w:shd w:val="clear" w:color="auto" w:fill="FFFFFF" w:themeFill="background1"/>
        <w:ind w:firstLine="567"/>
        <w:contextualSpacing/>
        <w:jc w:val="both"/>
        <w:rPr>
          <w:color w:val="000000"/>
          <w:sz w:val="24"/>
          <w:szCs w:val="24"/>
        </w:rPr>
      </w:pPr>
      <w:r w:rsidRPr="001A5A75">
        <w:rPr>
          <w:color w:val="000000"/>
          <w:sz w:val="24"/>
          <w:szCs w:val="24"/>
        </w:rPr>
        <w:t>Администрация Бай-</w:t>
      </w:r>
      <w:proofErr w:type="spellStart"/>
      <w:r w:rsidRPr="001A5A75">
        <w:rPr>
          <w:color w:val="000000"/>
          <w:sz w:val="24"/>
          <w:szCs w:val="24"/>
        </w:rPr>
        <w:t>Тайгинского</w:t>
      </w:r>
      <w:proofErr w:type="spellEnd"/>
      <w:r w:rsidRPr="001A5A75">
        <w:rPr>
          <w:color w:val="000000"/>
          <w:sz w:val="24"/>
          <w:szCs w:val="24"/>
        </w:rPr>
        <w:t xml:space="preserve"> </w:t>
      </w:r>
      <w:proofErr w:type="spellStart"/>
      <w:r w:rsidRPr="001A5A75">
        <w:rPr>
          <w:color w:val="000000"/>
          <w:sz w:val="24"/>
          <w:szCs w:val="24"/>
        </w:rPr>
        <w:t>кожууна</w:t>
      </w:r>
      <w:proofErr w:type="spellEnd"/>
      <w:r w:rsidRPr="001A5A75">
        <w:rPr>
          <w:color w:val="000000"/>
          <w:sz w:val="24"/>
          <w:szCs w:val="24"/>
        </w:rPr>
        <w:t xml:space="preserve"> нацелена на партнерское, плодотворное, взаимовыгодное сотрудничество с инвесторами.</w:t>
      </w:r>
      <w:r w:rsidR="00BF66D1">
        <w:rPr>
          <w:color w:val="000000"/>
          <w:sz w:val="24"/>
          <w:szCs w:val="24"/>
        </w:rPr>
        <w:t xml:space="preserve"> </w:t>
      </w:r>
      <w:r w:rsidRPr="001A5A75">
        <w:rPr>
          <w:color w:val="000000"/>
          <w:sz w:val="24"/>
          <w:szCs w:val="24"/>
        </w:rPr>
        <w:t xml:space="preserve">Анализ состояния инвестиционного климата в </w:t>
      </w:r>
      <w:proofErr w:type="spellStart"/>
      <w:r w:rsidRPr="001A5A75">
        <w:rPr>
          <w:color w:val="000000"/>
          <w:sz w:val="24"/>
          <w:szCs w:val="24"/>
        </w:rPr>
        <w:t>кожууна</w:t>
      </w:r>
      <w:proofErr w:type="spellEnd"/>
      <w:r w:rsidRPr="001A5A75">
        <w:rPr>
          <w:color w:val="000000"/>
          <w:sz w:val="24"/>
          <w:szCs w:val="24"/>
        </w:rPr>
        <w:t xml:space="preserve"> показывает, что внешние и внутренние инвестиции вкладываются, как правило, стихийно, без учёта перспективы развития той или иной отрасли экономики и сроков окупаемости.</w:t>
      </w:r>
      <w:r w:rsidR="00BF66D1">
        <w:rPr>
          <w:color w:val="000000"/>
          <w:sz w:val="24"/>
          <w:szCs w:val="24"/>
        </w:rPr>
        <w:t xml:space="preserve"> </w:t>
      </w:r>
      <w:r w:rsidRPr="001A5A75">
        <w:rPr>
          <w:color w:val="000000"/>
          <w:sz w:val="24"/>
          <w:szCs w:val="24"/>
        </w:rPr>
        <w:t>В результате экономическая эффективность инвестиций остается крайне низкой. Число рабочих мест, доля налоговых поступлений в местный бюджет реального сектора экономики увеличиваются.</w:t>
      </w:r>
      <w:r w:rsidR="00BF66D1">
        <w:rPr>
          <w:color w:val="000000"/>
          <w:sz w:val="24"/>
          <w:szCs w:val="24"/>
        </w:rPr>
        <w:t xml:space="preserve"> </w:t>
      </w:r>
      <w:r w:rsidRPr="001A5A75">
        <w:rPr>
          <w:color w:val="000000"/>
          <w:sz w:val="24"/>
          <w:szCs w:val="24"/>
        </w:rPr>
        <w:t>Поэтому назрела необходимость разработки программы инвестиционной привлекательности Бай-</w:t>
      </w:r>
      <w:proofErr w:type="spellStart"/>
      <w:r w:rsidRPr="001A5A75">
        <w:rPr>
          <w:color w:val="000000"/>
          <w:sz w:val="24"/>
          <w:szCs w:val="24"/>
        </w:rPr>
        <w:t>Тайгинского</w:t>
      </w:r>
      <w:proofErr w:type="spellEnd"/>
      <w:r w:rsidRPr="001A5A75">
        <w:rPr>
          <w:color w:val="000000"/>
          <w:sz w:val="24"/>
          <w:szCs w:val="24"/>
        </w:rPr>
        <w:t xml:space="preserve"> </w:t>
      </w:r>
      <w:proofErr w:type="spellStart"/>
      <w:r w:rsidRPr="001A5A75">
        <w:rPr>
          <w:color w:val="000000"/>
          <w:sz w:val="24"/>
          <w:szCs w:val="24"/>
        </w:rPr>
        <w:t>кожууна</w:t>
      </w:r>
      <w:proofErr w:type="spellEnd"/>
      <w:r w:rsidRPr="001A5A75">
        <w:rPr>
          <w:color w:val="000000"/>
          <w:sz w:val="24"/>
          <w:szCs w:val="24"/>
        </w:rPr>
        <w:t xml:space="preserve">, которая будет способствовать тому, чтобы за счет инвесторов (внутренних и внешних) развивать социально - экономическую сферу, привлекать в </w:t>
      </w:r>
      <w:proofErr w:type="spellStart"/>
      <w:r w:rsidRPr="001A5A75">
        <w:rPr>
          <w:color w:val="000000"/>
          <w:sz w:val="24"/>
          <w:szCs w:val="24"/>
        </w:rPr>
        <w:t>кожуун</w:t>
      </w:r>
      <w:proofErr w:type="spellEnd"/>
      <w:r w:rsidRPr="001A5A75">
        <w:rPr>
          <w:color w:val="000000"/>
          <w:sz w:val="24"/>
          <w:szCs w:val="24"/>
        </w:rPr>
        <w:t xml:space="preserve"> не только дополнительные ресурсы, но и новые технологии, оборудование, расширять налогооблагаемую базу, создавать дополнительные рабочие места.</w:t>
      </w:r>
    </w:p>
    <w:p w:rsidR="00334AC6" w:rsidRPr="001A5A75" w:rsidRDefault="00334AC6" w:rsidP="00BF66D1">
      <w:pPr>
        <w:contextualSpacing/>
        <w:rPr>
          <w:sz w:val="24"/>
          <w:szCs w:val="24"/>
        </w:rPr>
        <w:sectPr w:rsidR="00334AC6" w:rsidRPr="001A5A75" w:rsidSect="00334AC6">
          <w:headerReference w:type="first" r:id="rId8"/>
          <w:pgSz w:w="11906" w:h="16838"/>
          <w:pgMar w:top="426" w:right="850" w:bottom="426" w:left="1701" w:header="708" w:footer="708" w:gutter="0"/>
          <w:cols w:space="708"/>
          <w:titlePg/>
          <w:docGrid w:linePitch="360"/>
        </w:sectPr>
      </w:pPr>
    </w:p>
    <w:p w:rsidR="00863091" w:rsidRPr="001A5A75" w:rsidRDefault="00863091" w:rsidP="00334AC6">
      <w:pPr>
        <w:contextualSpacing/>
        <w:rPr>
          <w:sz w:val="24"/>
          <w:szCs w:val="24"/>
        </w:rPr>
      </w:pPr>
    </w:p>
    <w:p w:rsidR="00863091" w:rsidRPr="001A5A75" w:rsidRDefault="00863091" w:rsidP="00863091">
      <w:pPr>
        <w:shd w:val="clear" w:color="auto" w:fill="FFFFFF" w:themeFill="background1"/>
        <w:ind w:firstLine="567"/>
        <w:contextualSpacing/>
        <w:jc w:val="both"/>
        <w:rPr>
          <w:color w:val="000000"/>
          <w:sz w:val="24"/>
          <w:szCs w:val="24"/>
        </w:rPr>
      </w:pPr>
      <w:r w:rsidRPr="001A5A75">
        <w:rPr>
          <w:color w:val="000000"/>
          <w:sz w:val="24"/>
          <w:szCs w:val="24"/>
        </w:rPr>
        <w:t>В настоящее время в Бай-</w:t>
      </w:r>
      <w:proofErr w:type="spellStart"/>
      <w:r w:rsidRPr="001A5A75">
        <w:rPr>
          <w:color w:val="000000"/>
          <w:sz w:val="24"/>
          <w:szCs w:val="24"/>
        </w:rPr>
        <w:t>Тайгинского</w:t>
      </w:r>
      <w:proofErr w:type="spellEnd"/>
      <w:r w:rsidRPr="001A5A75">
        <w:rPr>
          <w:color w:val="000000"/>
          <w:sz w:val="24"/>
          <w:szCs w:val="24"/>
        </w:rPr>
        <w:t xml:space="preserve"> </w:t>
      </w:r>
      <w:proofErr w:type="spellStart"/>
      <w:r w:rsidRPr="001A5A75">
        <w:rPr>
          <w:color w:val="000000"/>
          <w:sz w:val="24"/>
          <w:szCs w:val="24"/>
        </w:rPr>
        <w:t>кожууна</w:t>
      </w:r>
      <w:proofErr w:type="spellEnd"/>
      <w:r w:rsidRPr="001A5A75">
        <w:rPr>
          <w:color w:val="000000"/>
          <w:sz w:val="24"/>
          <w:szCs w:val="24"/>
        </w:rPr>
        <w:t xml:space="preserve"> сложился определенный инвестиционный климат, положительные черты которого могут быть эффективно использованы при повышении инвестиционной привлекательности </w:t>
      </w:r>
      <w:proofErr w:type="spellStart"/>
      <w:r w:rsidRPr="001A5A75">
        <w:rPr>
          <w:color w:val="000000"/>
          <w:sz w:val="24"/>
          <w:szCs w:val="24"/>
        </w:rPr>
        <w:t>кожууна</w:t>
      </w:r>
      <w:proofErr w:type="spellEnd"/>
      <w:r w:rsidRPr="001A5A75">
        <w:rPr>
          <w:color w:val="000000"/>
          <w:sz w:val="24"/>
          <w:szCs w:val="24"/>
        </w:rPr>
        <w:t xml:space="preserve"> в последующие годы.</w:t>
      </w:r>
    </w:p>
    <w:p w:rsidR="00863091" w:rsidRPr="001A5A75" w:rsidRDefault="00863091" w:rsidP="00863091">
      <w:pPr>
        <w:shd w:val="clear" w:color="auto" w:fill="FFFFFF" w:themeFill="background1"/>
        <w:ind w:firstLine="567"/>
        <w:contextualSpacing/>
        <w:jc w:val="both"/>
        <w:rPr>
          <w:color w:val="000000"/>
          <w:sz w:val="24"/>
          <w:szCs w:val="24"/>
        </w:rPr>
      </w:pPr>
      <w:r w:rsidRPr="001A5A75">
        <w:rPr>
          <w:color w:val="000000"/>
          <w:sz w:val="24"/>
          <w:szCs w:val="24"/>
        </w:rPr>
        <w:t>Необходимость соблюдения комплексного и скоординированного подхода к постановке и решению задач повышения инвестиционной привлекательности Бай-</w:t>
      </w:r>
      <w:proofErr w:type="spellStart"/>
      <w:r w:rsidRPr="001A5A75">
        <w:rPr>
          <w:color w:val="000000"/>
          <w:sz w:val="24"/>
          <w:szCs w:val="24"/>
        </w:rPr>
        <w:t>Тайгинского</w:t>
      </w:r>
      <w:proofErr w:type="spellEnd"/>
      <w:r w:rsidRPr="001A5A75">
        <w:rPr>
          <w:color w:val="000000"/>
          <w:sz w:val="24"/>
          <w:szCs w:val="24"/>
        </w:rPr>
        <w:t xml:space="preserve"> </w:t>
      </w:r>
      <w:proofErr w:type="spellStart"/>
      <w:r w:rsidRPr="001A5A75">
        <w:rPr>
          <w:color w:val="000000"/>
          <w:sz w:val="24"/>
          <w:szCs w:val="24"/>
        </w:rPr>
        <w:t>кожууна</w:t>
      </w:r>
      <w:proofErr w:type="spellEnd"/>
      <w:r w:rsidRPr="001A5A75">
        <w:rPr>
          <w:color w:val="000000"/>
          <w:sz w:val="24"/>
          <w:szCs w:val="24"/>
        </w:rPr>
        <w:t xml:space="preserve"> подтверждает актуальность применения программно-целевого метода.</w:t>
      </w:r>
    </w:p>
    <w:p w:rsidR="00863091" w:rsidRPr="001A5A75" w:rsidRDefault="00863091" w:rsidP="00863091">
      <w:pPr>
        <w:shd w:val="clear" w:color="auto" w:fill="FFFFFF" w:themeFill="background1"/>
        <w:ind w:firstLine="567"/>
        <w:contextualSpacing/>
        <w:jc w:val="both"/>
        <w:rPr>
          <w:color w:val="000000"/>
          <w:sz w:val="24"/>
          <w:szCs w:val="24"/>
        </w:rPr>
      </w:pPr>
      <w:r w:rsidRPr="001A5A75">
        <w:rPr>
          <w:color w:val="000000"/>
          <w:sz w:val="24"/>
          <w:szCs w:val="24"/>
        </w:rPr>
        <w:t>Программно-целевой метод позволит:</w:t>
      </w:r>
    </w:p>
    <w:p w:rsidR="00863091" w:rsidRPr="001A5A75" w:rsidRDefault="00863091" w:rsidP="00863091">
      <w:pPr>
        <w:shd w:val="clear" w:color="auto" w:fill="FFFFFF" w:themeFill="background1"/>
        <w:ind w:firstLine="567"/>
        <w:contextualSpacing/>
        <w:jc w:val="both"/>
        <w:rPr>
          <w:color w:val="000000"/>
          <w:sz w:val="24"/>
          <w:szCs w:val="24"/>
        </w:rPr>
      </w:pPr>
      <w:r w:rsidRPr="001A5A75">
        <w:rPr>
          <w:color w:val="000000"/>
          <w:sz w:val="24"/>
          <w:szCs w:val="24"/>
        </w:rPr>
        <w:t>- осуществить комплексный подход к выполнению мероприятий Подпрограммы;</w:t>
      </w:r>
    </w:p>
    <w:p w:rsidR="00863091" w:rsidRPr="001A5A75" w:rsidRDefault="00863091" w:rsidP="00863091">
      <w:pPr>
        <w:shd w:val="clear" w:color="auto" w:fill="FFFFFF" w:themeFill="background1"/>
        <w:ind w:firstLine="567"/>
        <w:contextualSpacing/>
        <w:jc w:val="both"/>
        <w:rPr>
          <w:color w:val="000000"/>
          <w:sz w:val="24"/>
          <w:szCs w:val="24"/>
        </w:rPr>
      </w:pPr>
      <w:r w:rsidRPr="001A5A75">
        <w:rPr>
          <w:color w:val="000000"/>
          <w:sz w:val="24"/>
          <w:szCs w:val="24"/>
        </w:rPr>
        <w:t>- эффективно планировать расходы на осуществление программных мероприятий и проводить мониторинг достижения результатов и показателей реализации Подпрограммы;</w:t>
      </w:r>
    </w:p>
    <w:p w:rsidR="00863091" w:rsidRPr="001A5A75" w:rsidRDefault="00863091" w:rsidP="00863091">
      <w:pPr>
        <w:shd w:val="clear" w:color="auto" w:fill="FFFFFF" w:themeFill="background1"/>
        <w:ind w:firstLine="567"/>
        <w:contextualSpacing/>
        <w:jc w:val="both"/>
        <w:rPr>
          <w:color w:val="000000"/>
          <w:sz w:val="24"/>
          <w:szCs w:val="24"/>
        </w:rPr>
      </w:pPr>
      <w:r w:rsidRPr="001A5A75">
        <w:rPr>
          <w:color w:val="000000"/>
          <w:sz w:val="24"/>
          <w:szCs w:val="24"/>
        </w:rPr>
        <w:t>- сконцентрировать все организационные и финансовые ресурсы.</w:t>
      </w:r>
    </w:p>
    <w:p w:rsidR="00863091" w:rsidRPr="001A5A75" w:rsidRDefault="00863091" w:rsidP="00863091">
      <w:pPr>
        <w:shd w:val="clear" w:color="auto" w:fill="FFFFFF" w:themeFill="background1"/>
        <w:ind w:firstLine="567"/>
        <w:contextualSpacing/>
        <w:jc w:val="both"/>
        <w:rPr>
          <w:color w:val="000000"/>
          <w:sz w:val="24"/>
          <w:szCs w:val="24"/>
        </w:rPr>
      </w:pPr>
      <w:r w:rsidRPr="001A5A75">
        <w:rPr>
          <w:color w:val="000000"/>
          <w:sz w:val="24"/>
          <w:szCs w:val="24"/>
        </w:rPr>
        <w:t xml:space="preserve">На федеральном уровне и уровне республики вопросы осуществления государственного воздействия на формирование инвестиционной привлекательности территорий решаются через реализацию соответствующих целевых программ, что еще раз подтверждает необходимость формирования аналогичного комплекса мер на уровне </w:t>
      </w:r>
      <w:proofErr w:type="spellStart"/>
      <w:r w:rsidRPr="001A5A75">
        <w:rPr>
          <w:color w:val="000000"/>
          <w:sz w:val="24"/>
          <w:szCs w:val="24"/>
        </w:rPr>
        <w:t>кожууна</w:t>
      </w:r>
      <w:proofErr w:type="spellEnd"/>
      <w:r w:rsidRPr="001A5A75">
        <w:rPr>
          <w:color w:val="000000"/>
          <w:sz w:val="24"/>
          <w:szCs w:val="24"/>
        </w:rPr>
        <w:t xml:space="preserve"> в целях возможного включения ряда поставленных муниципальных задач в единую систему реализуемых государственных мер.</w:t>
      </w:r>
    </w:p>
    <w:p w:rsidR="00863091" w:rsidRPr="001A5A75" w:rsidRDefault="00863091" w:rsidP="00863091">
      <w:pPr>
        <w:shd w:val="clear" w:color="auto" w:fill="FFFFFF" w:themeFill="background1"/>
        <w:ind w:firstLine="567"/>
        <w:contextualSpacing/>
        <w:jc w:val="both"/>
        <w:rPr>
          <w:color w:val="000000"/>
          <w:sz w:val="24"/>
          <w:szCs w:val="24"/>
        </w:rPr>
      </w:pPr>
    </w:p>
    <w:p w:rsidR="00863091" w:rsidRPr="001A5A75" w:rsidRDefault="00863091" w:rsidP="00863091">
      <w:pPr>
        <w:shd w:val="clear" w:color="auto" w:fill="FFFFFF" w:themeFill="background1"/>
        <w:ind w:firstLine="567"/>
        <w:contextualSpacing/>
        <w:jc w:val="both"/>
        <w:rPr>
          <w:color w:val="000000"/>
          <w:sz w:val="24"/>
          <w:szCs w:val="24"/>
        </w:rPr>
      </w:pPr>
      <w:r w:rsidRPr="001A5A75">
        <w:rPr>
          <w:b/>
          <w:bCs/>
          <w:color w:val="000000"/>
          <w:sz w:val="24"/>
          <w:szCs w:val="24"/>
        </w:rPr>
        <w:t>2. Цели и задачи подпрограммы</w:t>
      </w:r>
    </w:p>
    <w:p w:rsidR="00863091" w:rsidRPr="001A5A75" w:rsidRDefault="00863091" w:rsidP="00863091">
      <w:pPr>
        <w:shd w:val="clear" w:color="auto" w:fill="FFFFFF" w:themeFill="background1"/>
        <w:ind w:firstLine="567"/>
        <w:contextualSpacing/>
        <w:jc w:val="both"/>
        <w:rPr>
          <w:color w:val="000000"/>
          <w:sz w:val="24"/>
          <w:szCs w:val="24"/>
        </w:rPr>
      </w:pPr>
      <w:r w:rsidRPr="001A5A75">
        <w:rPr>
          <w:color w:val="000000"/>
          <w:sz w:val="24"/>
          <w:szCs w:val="24"/>
        </w:rPr>
        <w:t>2.1. Основная цель программы – создание условий для повышения инвестиционной привлекательности Бай-</w:t>
      </w:r>
      <w:proofErr w:type="spellStart"/>
      <w:r w:rsidRPr="001A5A75">
        <w:rPr>
          <w:color w:val="000000"/>
          <w:sz w:val="24"/>
          <w:szCs w:val="24"/>
        </w:rPr>
        <w:t>Тайгинского</w:t>
      </w:r>
      <w:proofErr w:type="spellEnd"/>
      <w:r w:rsidRPr="001A5A75">
        <w:rPr>
          <w:color w:val="000000"/>
          <w:sz w:val="24"/>
          <w:szCs w:val="24"/>
        </w:rPr>
        <w:t xml:space="preserve"> </w:t>
      </w:r>
      <w:proofErr w:type="spellStart"/>
      <w:r w:rsidRPr="001A5A75">
        <w:rPr>
          <w:color w:val="000000"/>
          <w:sz w:val="24"/>
          <w:szCs w:val="24"/>
        </w:rPr>
        <w:t>кожууна</w:t>
      </w:r>
      <w:proofErr w:type="spellEnd"/>
      <w:r w:rsidRPr="001A5A75">
        <w:rPr>
          <w:color w:val="000000"/>
          <w:sz w:val="24"/>
          <w:szCs w:val="24"/>
        </w:rPr>
        <w:t xml:space="preserve"> и выработка комплексных мер, направленных на улучшение инвестиционного климата в </w:t>
      </w:r>
      <w:proofErr w:type="spellStart"/>
      <w:r w:rsidRPr="001A5A75">
        <w:rPr>
          <w:color w:val="000000"/>
          <w:sz w:val="24"/>
          <w:szCs w:val="24"/>
        </w:rPr>
        <w:t>кожууне</w:t>
      </w:r>
      <w:proofErr w:type="spellEnd"/>
      <w:r w:rsidRPr="001A5A75">
        <w:rPr>
          <w:color w:val="000000"/>
          <w:sz w:val="24"/>
          <w:szCs w:val="24"/>
        </w:rPr>
        <w:t>.</w:t>
      </w:r>
    </w:p>
    <w:p w:rsidR="00863091" w:rsidRPr="001A5A75" w:rsidRDefault="00863091" w:rsidP="00863091">
      <w:pPr>
        <w:shd w:val="clear" w:color="auto" w:fill="FFFFFF" w:themeFill="background1"/>
        <w:ind w:firstLine="567"/>
        <w:contextualSpacing/>
        <w:jc w:val="both"/>
        <w:rPr>
          <w:color w:val="000000"/>
          <w:sz w:val="24"/>
          <w:szCs w:val="24"/>
        </w:rPr>
      </w:pPr>
      <w:r w:rsidRPr="001A5A75">
        <w:rPr>
          <w:color w:val="000000"/>
          <w:sz w:val="24"/>
          <w:szCs w:val="24"/>
        </w:rPr>
        <w:t>2.2. Для достижения этой цели необходимо решить следующие задачи:</w:t>
      </w:r>
    </w:p>
    <w:p w:rsidR="00863091" w:rsidRPr="001A5A75" w:rsidRDefault="00863091" w:rsidP="00863091">
      <w:pPr>
        <w:shd w:val="clear" w:color="auto" w:fill="FFFFFF" w:themeFill="background1"/>
        <w:ind w:firstLine="567"/>
        <w:contextualSpacing/>
        <w:jc w:val="both"/>
        <w:rPr>
          <w:color w:val="000000"/>
          <w:sz w:val="24"/>
          <w:szCs w:val="24"/>
        </w:rPr>
      </w:pPr>
      <w:r w:rsidRPr="001A5A75">
        <w:rPr>
          <w:color w:val="000000"/>
          <w:sz w:val="24"/>
          <w:szCs w:val="24"/>
        </w:rPr>
        <w:t>- совершенствовать нормативно-правовое, организационное и информационное обеспечение инвестиционной деятельности;</w:t>
      </w:r>
    </w:p>
    <w:p w:rsidR="00863091" w:rsidRPr="001A5A75" w:rsidRDefault="00863091" w:rsidP="00863091">
      <w:pPr>
        <w:shd w:val="clear" w:color="auto" w:fill="FFFFFF" w:themeFill="background1"/>
        <w:ind w:firstLine="567"/>
        <w:contextualSpacing/>
        <w:jc w:val="both"/>
        <w:rPr>
          <w:color w:val="000000"/>
          <w:sz w:val="24"/>
          <w:szCs w:val="24"/>
        </w:rPr>
      </w:pPr>
      <w:r w:rsidRPr="001A5A75">
        <w:rPr>
          <w:color w:val="000000"/>
          <w:sz w:val="24"/>
          <w:szCs w:val="24"/>
        </w:rPr>
        <w:t>- повысить роль администрации Бай-</w:t>
      </w:r>
      <w:proofErr w:type="spellStart"/>
      <w:r w:rsidRPr="001A5A75">
        <w:rPr>
          <w:color w:val="000000"/>
          <w:sz w:val="24"/>
          <w:szCs w:val="24"/>
        </w:rPr>
        <w:t>Тайгинского</w:t>
      </w:r>
      <w:proofErr w:type="spellEnd"/>
      <w:r w:rsidRPr="001A5A75">
        <w:rPr>
          <w:color w:val="000000"/>
          <w:sz w:val="24"/>
          <w:szCs w:val="24"/>
        </w:rPr>
        <w:t xml:space="preserve"> </w:t>
      </w:r>
      <w:proofErr w:type="spellStart"/>
      <w:r w:rsidRPr="001A5A75">
        <w:rPr>
          <w:color w:val="000000"/>
          <w:sz w:val="24"/>
          <w:szCs w:val="24"/>
        </w:rPr>
        <w:t>кожууна</w:t>
      </w:r>
      <w:proofErr w:type="spellEnd"/>
      <w:r w:rsidRPr="001A5A75">
        <w:rPr>
          <w:color w:val="000000"/>
          <w:sz w:val="24"/>
          <w:szCs w:val="24"/>
        </w:rPr>
        <w:t xml:space="preserve"> в процессах социально-экономического развития;</w:t>
      </w:r>
    </w:p>
    <w:p w:rsidR="00863091" w:rsidRPr="001A5A75" w:rsidRDefault="00863091" w:rsidP="00863091">
      <w:pPr>
        <w:shd w:val="clear" w:color="auto" w:fill="FFFFFF" w:themeFill="background1"/>
        <w:ind w:firstLine="567"/>
        <w:contextualSpacing/>
        <w:jc w:val="both"/>
        <w:rPr>
          <w:color w:val="000000"/>
          <w:sz w:val="24"/>
          <w:szCs w:val="24"/>
        </w:rPr>
      </w:pPr>
      <w:r w:rsidRPr="001A5A75">
        <w:rPr>
          <w:color w:val="000000"/>
          <w:sz w:val="24"/>
          <w:szCs w:val="24"/>
        </w:rPr>
        <w:t>- обеспечить активное взаимодействие администрации Бай-</w:t>
      </w:r>
      <w:proofErr w:type="spellStart"/>
      <w:r w:rsidRPr="001A5A75">
        <w:rPr>
          <w:color w:val="000000"/>
          <w:sz w:val="24"/>
          <w:szCs w:val="24"/>
        </w:rPr>
        <w:t>Тайгинского</w:t>
      </w:r>
      <w:proofErr w:type="spellEnd"/>
      <w:r w:rsidRPr="001A5A75">
        <w:rPr>
          <w:color w:val="000000"/>
          <w:sz w:val="24"/>
          <w:szCs w:val="24"/>
        </w:rPr>
        <w:t xml:space="preserve"> </w:t>
      </w:r>
      <w:proofErr w:type="spellStart"/>
      <w:r w:rsidRPr="001A5A75">
        <w:rPr>
          <w:color w:val="000000"/>
          <w:sz w:val="24"/>
          <w:szCs w:val="24"/>
        </w:rPr>
        <w:t>кожууна</w:t>
      </w:r>
      <w:proofErr w:type="spellEnd"/>
      <w:r w:rsidRPr="001A5A75">
        <w:rPr>
          <w:color w:val="000000"/>
          <w:sz w:val="24"/>
          <w:szCs w:val="24"/>
        </w:rPr>
        <w:t xml:space="preserve"> с участниками инвестиционного процесса;</w:t>
      </w:r>
    </w:p>
    <w:p w:rsidR="00863091" w:rsidRPr="001A5A75" w:rsidRDefault="00863091" w:rsidP="00863091">
      <w:pPr>
        <w:shd w:val="clear" w:color="auto" w:fill="FFFFFF" w:themeFill="background1"/>
        <w:ind w:firstLine="567"/>
        <w:contextualSpacing/>
        <w:jc w:val="both"/>
        <w:rPr>
          <w:color w:val="000000"/>
          <w:sz w:val="24"/>
          <w:szCs w:val="24"/>
        </w:rPr>
      </w:pPr>
      <w:r w:rsidRPr="001A5A75">
        <w:rPr>
          <w:color w:val="000000"/>
          <w:sz w:val="24"/>
          <w:szCs w:val="24"/>
        </w:rPr>
        <w:t>- сформировать благоприятный инвестиционный климат;</w:t>
      </w:r>
    </w:p>
    <w:p w:rsidR="00863091" w:rsidRPr="001A5A75" w:rsidRDefault="00863091" w:rsidP="00863091">
      <w:pPr>
        <w:shd w:val="clear" w:color="auto" w:fill="FFFFFF" w:themeFill="background1"/>
        <w:ind w:firstLine="567"/>
        <w:contextualSpacing/>
        <w:jc w:val="both"/>
        <w:rPr>
          <w:color w:val="000000"/>
          <w:sz w:val="24"/>
          <w:szCs w:val="24"/>
        </w:rPr>
      </w:pPr>
      <w:r w:rsidRPr="001A5A75">
        <w:rPr>
          <w:color w:val="000000"/>
          <w:sz w:val="24"/>
          <w:szCs w:val="24"/>
        </w:rPr>
        <w:t>- сформировать позитивный инвестиционный имидж Бай-</w:t>
      </w:r>
      <w:proofErr w:type="spellStart"/>
      <w:r w:rsidRPr="001A5A75">
        <w:rPr>
          <w:color w:val="000000"/>
          <w:sz w:val="24"/>
          <w:szCs w:val="24"/>
        </w:rPr>
        <w:t>Тайгинского</w:t>
      </w:r>
      <w:proofErr w:type="spellEnd"/>
      <w:r w:rsidRPr="001A5A75">
        <w:rPr>
          <w:color w:val="000000"/>
          <w:sz w:val="24"/>
          <w:szCs w:val="24"/>
        </w:rPr>
        <w:t xml:space="preserve"> </w:t>
      </w:r>
      <w:proofErr w:type="spellStart"/>
      <w:r w:rsidRPr="001A5A75">
        <w:rPr>
          <w:color w:val="000000"/>
          <w:sz w:val="24"/>
          <w:szCs w:val="24"/>
        </w:rPr>
        <w:t>кожууна</w:t>
      </w:r>
      <w:proofErr w:type="spellEnd"/>
      <w:r w:rsidRPr="001A5A75">
        <w:rPr>
          <w:color w:val="000000"/>
          <w:sz w:val="24"/>
          <w:szCs w:val="24"/>
        </w:rPr>
        <w:t xml:space="preserve"> и создать необходимую информационную базу для потенциальных инвесторов.</w:t>
      </w:r>
    </w:p>
    <w:p w:rsidR="00863091" w:rsidRPr="001A5A75" w:rsidRDefault="00863091" w:rsidP="00863091">
      <w:pPr>
        <w:shd w:val="clear" w:color="auto" w:fill="FFFFFF" w:themeFill="background1"/>
        <w:ind w:firstLine="567"/>
        <w:contextualSpacing/>
        <w:jc w:val="both"/>
        <w:rPr>
          <w:color w:val="000000"/>
          <w:sz w:val="24"/>
          <w:szCs w:val="24"/>
        </w:rPr>
      </w:pPr>
      <w:r w:rsidRPr="001A5A75">
        <w:rPr>
          <w:color w:val="000000"/>
          <w:sz w:val="24"/>
          <w:szCs w:val="24"/>
        </w:rPr>
        <w:t> </w:t>
      </w:r>
    </w:p>
    <w:p w:rsidR="00863091" w:rsidRPr="001A5A75" w:rsidRDefault="00863091" w:rsidP="00863091">
      <w:pPr>
        <w:shd w:val="clear" w:color="auto" w:fill="FFFFFF" w:themeFill="background1"/>
        <w:ind w:firstLine="567"/>
        <w:contextualSpacing/>
        <w:jc w:val="both"/>
        <w:rPr>
          <w:color w:val="000000"/>
          <w:sz w:val="24"/>
          <w:szCs w:val="24"/>
        </w:rPr>
      </w:pPr>
      <w:r w:rsidRPr="001A5A75">
        <w:rPr>
          <w:b/>
          <w:bCs/>
          <w:color w:val="000000"/>
          <w:sz w:val="24"/>
          <w:szCs w:val="24"/>
        </w:rPr>
        <w:t>3. Прогноз конечных результатов реализации Подпрограммы</w:t>
      </w:r>
    </w:p>
    <w:p w:rsidR="00863091" w:rsidRPr="001A5A75" w:rsidRDefault="00863091" w:rsidP="00863091">
      <w:pPr>
        <w:shd w:val="clear" w:color="auto" w:fill="FFFFFF" w:themeFill="background1"/>
        <w:ind w:firstLine="567"/>
        <w:contextualSpacing/>
        <w:jc w:val="both"/>
        <w:rPr>
          <w:color w:val="000000"/>
          <w:sz w:val="24"/>
          <w:szCs w:val="24"/>
        </w:rPr>
      </w:pPr>
      <w:r w:rsidRPr="001A5A75">
        <w:rPr>
          <w:color w:val="000000"/>
          <w:sz w:val="24"/>
          <w:szCs w:val="24"/>
        </w:rPr>
        <w:t>За период реализации Подпрограммы намечается достижение следующих целевых индикаторов и показателей:</w:t>
      </w:r>
    </w:p>
    <w:p w:rsidR="00863091" w:rsidRPr="001A5A75" w:rsidRDefault="00863091" w:rsidP="00863091">
      <w:pPr>
        <w:shd w:val="clear" w:color="auto" w:fill="FFFFFF" w:themeFill="background1"/>
        <w:ind w:firstLine="567"/>
        <w:jc w:val="both"/>
        <w:rPr>
          <w:sz w:val="24"/>
          <w:szCs w:val="24"/>
        </w:rPr>
      </w:pPr>
      <w:r w:rsidRPr="001A5A75">
        <w:rPr>
          <w:sz w:val="24"/>
          <w:szCs w:val="24"/>
        </w:rPr>
        <w:t xml:space="preserve">- ежегодный прирост инвестиций в основной капитал </w:t>
      </w:r>
      <w:r w:rsidR="00501CD6" w:rsidRPr="001A5A75">
        <w:rPr>
          <w:sz w:val="24"/>
          <w:szCs w:val="24"/>
        </w:rPr>
        <w:t>за счет всех источников финансирования на</w:t>
      </w:r>
      <w:r w:rsidR="00086850" w:rsidRPr="001A5A75">
        <w:rPr>
          <w:sz w:val="24"/>
          <w:szCs w:val="24"/>
        </w:rPr>
        <w:t xml:space="preserve"> 5</w:t>
      </w:r>
      <w:r w:rsidRPr="001A5A75">
        <w:rPr>
          <w:sz w:val="24"/>
          <w:szCs w:val="24"/>
        </w:rPr>
        <w:t>%</w:t>
      </w:r>
      <w:r w:rsidR="00501CD6" w:rsidRPr="001A5A75">
        <w:rPr>
          <w:sz w:val="24"/>
          <w:szCs w:val="24"/>
        </w:rPr>
        <w:t xml:space="preserve"> к 202</w:t>
      </w:r>
      <w:r w:rsidR="005037F0">
        <w:rPr>
          <w:sz w:val="24"/>
          <w:szCs w:val="24"/>
        </w:rPr>
        <w:t>7</w:t>
      </w:r>
      <w:r w:rsidR="00501CD6" w:rsidRPr="001A5A75">
        <w:rPr>
          <w:sz w:val="24"/>
          <w:szCs w:val="24"/>
        </w:rPr>
        <w:t xml:space="preserve"> году</w:t>
      </w:r>
      <w:r w:rsidRPr="001A5A75">
        <w:rPr>
          <w:sz w:val="24"/>
          <w:szCs w:val="24"/>
        </w:rPr>
        <w:t>;</w:t>
      </w:r>
    </w:p>
    <w:p w:rsidR="00863091" w:rsidRPr="001A5A75" w:rsidRDefault="00863091" w:rsidP="00863091">
      <w:pPr>
        <w:shd w:val="clear" w:color="auto" w:fill="FFFFFF" w:themeFill="background1"/>
        <w:ind w:firstLine="567"/>
        <w:jc w:val="both"/>
        <w:rPr>
          <w:sz w:val="24"/>
          <w:szCs w:val="24"/>
        </w:rPr>
      </w:pPr>
      <w:r w:rsidRPr="001A5A75">
        <w:rPr>
          <w:sz w:val="24"/>
          <w:szCs w:val="24"/>
        </w:rPr>
        <w:t xml:space="preserve">- количество реализованных инвестиционных проектов в </w:t>
      </w:r>
      <w:r w:rsidR="00501CD6" w:rsidRPr="001A5A75">
        <w:rPr>
          <w:sz w:val="24"/>
          <w:szCs w:val="24"/>
        </w:rPr>
        <w:t>202</w:t>
      </w:r>
      <w:r w:rsidR="005037F0">
        <w:rPr>
          <w:sz w:val="24"/>
          <w:szCs w:val="24"/>
        </w:rPr>
        <w:t>7</w:t>
      </w:r>
      <w:r w:rsidRPr="001A5A75">
        <w:rPr>
          <w:sz w:val="24"/>
          <w:szCs w:val="24"/>
        </w:rPr>
        <w:t xml:space="preserve"> году </w:t>
      </w:r>
      <w:r w:rsidR="00501CD6" w:rsidRPr="001A5A75">
        <w:rPr>
          <w:sz w:val="24"/>
          <w:szCs w:val="24"/>
        </w:rPr>
        <w:t xml:space="preserve">не менее </w:t>
      </w:r>
      <w:r w:rsidR="005037F0">
        <w:rPr>
          <w:sz w:val="24"/>
          <w:szCs w:val="24"/>
        </w:rPr>
        <w:t>5</w:t>
      </w:r>
      <w:r w:rsidRPr="001A5A75">
        <w:rPr>
          <w:sz w:val="24"/>
          <w:szCs w:val="24"/>
        </w:rPr>
        <w:t xml:space="preserve"> ед.;</w:t>
      </w:r>
    </w:p>
    <w:p w:rsidR="00863091" w:rsidRPr="001A5A75" w:rsidRDefault="00863091" w:rsidP="00863091">
      <w:pPr>
        <w:shd w:val="clear" w:color="auto" w:fill="FFFFFF" w:themeFill="background1"/>
        <w:ind w:firstLine="567"/>
        <w:jc w:val="both"/>
        <w:rPr>
          <w:sz w:val="24"/>
          <w:szCs w:val="24"/>
        </w:rPr>
      </w:pPr>
      <w:r w:rsidRPr="001A5A75">
        <w:rPr>
          <w:sz w:val="24"/>
          <w:szCs w:val="24"/>
        </w:rPr>
        <w:t xml:space="preserve">- количество земельных участков, производственных площадей, которые могут быть представлены инвесторам </w:t>
      </w:r>
      <w:r w:rsidR="005037F0">
        <w:rPr>
          <w:sz w:val="24"/>
          <w:szCs w:val="24"/>
        </w:rPr>
        <w:t>в 2027</w:t>
      </w:r>
      <w:r w:rsidR="00501CD6" w:rsidRPr="001A5A75">
        <w:rPr>
          <w:sz w:val="24"/>
          <w:szCs w:val="24"/>
        </w:rPr>
        <w:t xml:space="preserve"> году </w:t>
      </w:r>
      <w:r w:rsidR="005037F0">
        <w:rPr>
          <w:sz w:val="24"/>
          <w:szCs w:val="24"/>
        </w:rPr>
        <w:t>не менее 10</w:t>
      </w:r>
      <w:r w:rsidRPr="001A5A75">
        <w:rPr>
          <w:sz w:val="24"/>
          <w:szCs w:val="24"/>
        </w:rPr>
        <w:t>ед.;</w:t>
      </w:r>
    </w:p>
    <w:p w:rsidR="00863091" w:rsidRPr="001A5A75" w:rsidRDefault="00863091" w:rsidP="00863091">
      <w:pPr>
        <w:shd w:val="clear" w:color="auto" w:fill="FFFFFF" w:themeFill="background1"/>
        <w:ind w:firstLine="567"/>
        <w:jc w:val="both"/>
        <w:rPr>
          <w:sz w:val="24"/>
          <w:szCs w:val="24"/>
        </w:rPr>
      </w:pPr>
      <w:r w:rsidRPr="001A5A75">
        <w:rPr>
          <w:sz w:val="24"/>
          <w:szCs w:val="24"/>
        </w:rPr>
        <w:t>- количество созданных обустроенных инвестиционных площадок к 20</w:t>
      </w:r>
      <w:r w:rsidR="005037F0">
        <w:rPr>
          <w:sz w:val="24"/>
          <w:szCs w:val="24"/>
        </w:rPr>
        <w:t>27</w:t>
      </w:r>
      <w:r w:rsidRPr="001A5A75">
        <w:rPr>
          <w:sz w:val="24"/>
          <w:szCs w:val="24"/>
        </w:rPr>
        <w:t xml:space="preserve"> году </w:t>
      </w:r>
      <w:r w:rsidR="008A24D7" w:rsidRPr="001A5A75">
        <w:rPr>
          <w:sz w:val="24"/>
          <w:szCs w:val="24"/>
        </w:rPr>
        <w:t>5</w:t>
      </w:r>
      <w:r w:rsidRPr="001A5A75">
        <w:rPr>
          <w:sz w:val="24"/>
          <w:szCs w:val="24"/>
        </w:rPr>
        <w:t xml:space="preserve"> шт.;</w:t>
      </w:r>
    </w:p>
    <w:p w:rsidR="00863091" w:rsidRPr="001A5A75" w:rsidRDefault="00863091" w:rsidP="00863091">
      <w:pPr>
        <w:shd w:val="clear" w:color="auto" w:fill="FFFFFF" w:themeFill="background1"/>
        <w:ind w:firstLine="567"/>
        <w:jc w:val="both"/>
        <w:rPr>
          <w:sz w:val="24"/>
          <w:szCs w:val="24"/>
        </w:rPr>
      </w:pPr>
      <w:r w:rsidRPr="001A5A75">
        <w:rPr>
          <w:sz w:val="24"/>
          <w:szCs w:val="24"/>
        </w:rPr>
        <w:t>- количество выпущенных презентационных материалов к 20</w:t>
      </w:r>
      <w:r w:rsidR="00501CD6" w:rsidRPr="001A5A75">
        <w:rPr>
          <w:sz w:val="24"/>
          <w:szCs w:val="24"/>
        </w:rPr>
        <w:t>24</w:t>
      </w:r>
      <w:r w:rsidRPr="001A5A75">
        <w:rPr>
          <w:sz w:val="24"/>
          <w:szCs w:val="24"/>
        </w:rPr>
        <w:t xml:space="preserve"> году 3 шт.;</w:t>
      </w:r>
    </w:p>
    <w:p w:rsidR="00863091" w:rsidRPr="001A5A75" w:rsidRDefault="00863091" w:rsidP="00863091">
      <w:pPr>
        <w:shd w:val="clear" w:color="auto" w:fill="FFFFFF" w:themeFill="background1"/>
        <w:ind w:firstLine="567"/>
        <w:jc w:val="both"/>
        <w:rPr>
          <w:sz w:val="24"/>
          <w:szCs w:val="24"/>
        </w:rPr>
      </w:pPr>
      <w:r w:rsidRPr="001A5A75">
        <w:rPr>
          <w:sz w:val="24"/>
          <w:szCs w:val="24"/>
        </w:rPr>
        <w:t>- количество статей, размещенных в средствах массовой информации об инвестиционном потенциале Бай-</w:t>
      </w:r>
      <w:proofErr w:type="spellStart"/>
      <w:r w:rsidRPr="001A5A75">
        <w:rPr>
          <w:sz w:val="24"/>
          <w:szCs w:val="24"/>
        </w:rPr>
        <w:t>Тайгинского</w:t>
      </w:r>
      <w:proofErr w:type="spellEnd"/>
      <w:r w:rsidRPr="001A5A75">
        <w:rPr>
          <w:sz w:val="24"/>
          <w:szCs w:val="24"/>
        </w:rPr>
        <w:t xml:space="preserve"> </w:t>
      </w:r>
      <w:proofErr w:type="spellStart"/>
      <w:r w:rsidRPr="001A5A75">
        <w:rPr>
          <w:sz w:val="24"/>
          <w:szCs w:val="24"/>
        </w:rPr>
        <w:t>кожууна</w:t>
      </w:r>
      <w:proofErr w:type="spellEnd"/>
      <w:r w:rsidRPr="001A5A75">
        <w:rPr>
          <w:sz w:val="24"/>
          <w:szCs w:val="24"/>
        </w:rPr>
        <w:t xml:space="preserve"> к 20</w:t>
      </w:r>
      <w:r w:rsidR="00501CD6" w:rsidRPr="001A5A75">
        <w:rPr>
          <w:sz w:val="24"/>
          <w:szCs w:val="24"/>
        </w:rPr>
        <w:t>24</w:t>
      </w:r>
      <w:r w:rsidRPr="001A5A75">
        <w:rPr>
          <w:sz w:val="24"/>
          <w:szCs w:val="24"/>
        </w:rPr>
        <w:t xml:space="preserve"> году – </w:t>
      </w:r>
      <w:r w:rsidR="005037F0">
        <w:rPr>
          <w:sz w:val="24"/>
          <w:szCs w:val="24"/>
        </w:rPr>
        <w:t>3</w:t>
      </w:r>
      <w:r w:rsidRPr="001A5A75">
        <w:rPr>
          <w:sz w:val="24"/>
          <w:szCs w:val="24"/>
        </w:rPr>
        <w:t xml:space="preserve"> шт.;</w:t>
      </w:r>
    </w:p>
    <w:p w:rsidR="00863091" w:rsidRPr="001A5A75" w:rsidRDefault="00863091" w:rsidP="00863091">
      <w:pPr>
        <w:shd w:val="clear" w:color="auto" w:fill="FFFFFF" w:themeFill="background1"/>
        <w:ind w:firstLine="567"/>
        <w:jc w:val="both"/>
        <w:rPr>
          <w:sz w:val="24"/>
          <w:szCs w:val="24"/>
        </w:rPr>
      </w:pPr>
      <w:r w:rsidRPr="001A5A75">
        <w:rPr>
          <w:sz w:val="24"/>
          <w:szCs w:val="24"/>
        </w:rPr>
        <w:t>- количество хозяйствующих субъектов, принявших участие в конкурсе по отбору инвестиционных проектов - 3 ед.;</w:t>
      </w:r>
    </w:p>
    <w:p w:rsidR="00863091" w:rsidRPr="001A5A75" w:rsidRDefault="00863091" w:rsidP="00863091">
      <w:pPr>
        <w:ind w:firstLine="567"/>
        <w:rPr>
          <w:sz w:val="24"/>
          <w:szCs w:val="24"/>
        </w:rPr>
      </w:pPr>
      <w:r w:rsidRPr="001A5A75">
        <w:rPr>
          <w:sz w:val="24"/>
          <w:szCs w:val="24"/>
        </w:rPr>
        <w:t>- количество инвестиционных предложений для привлечения средств из внебюджетных источников - не менее 1 ед. ежегодно</w:t>
      </w:r>
      <w:r w:rsidR="00501CD6" w:rsidRPr="001A5A75">
        <w:rPr>
          <w:sz w:val="24"/>
          <w:szCs w:val="24"/>
        </w:rPr>
        <w:t>.</w:t>
      </w:r>
      <w:r w:rsidR="00593E27" w:rsidRPr="001A5A75">
        <w:rPr>
          <w:sz w:val="24"/>
          <w:szCs w:val="24"/>
        </w:rPr>
        <w:t xml:space="preserve"> </w:t>
      </w:r>
    </w:p>
    <w:p w:rsidR="00863091" w:rsidRPr="001A5A75" w:rsidRDefault="00863091" w:rsidP="00863091">
      <w:pPr>
        <w:shd w:val="clear" w:color="auto" w:fill="FFFFFF" w:themeFill="background1"/>
        <w:ind w:firstLine="567"/>
        <w:contextualSpacing/>
        <w:jc w:val="both"/>
        <w:rPr>
          <w:color w:val="000000"/>
          <w:sz w:val="24"/>
          <w:szCs w:val="24"/>
        </w:rPr>
      </w:pPr>
      <w:r w:rsidRPr="001A5A75">
        <w:rPr>
          <w:color w:val="000000"/>
          <w:sz w:val="24"/>
          <w:szCs w:val="24"/>
        </w:rPr>
        <w:t> </w:t>
      </w:r>
    </w:p>
    <w:p w:rsidR="00863091" w:rsidRPr="001A5A75" w:rsidRDefault="00863091" w:rsidP="00863091">
      <w:pPr>
        <w:shd w:val="clear" w:color="auto" w:fill="FFFFFF" w:themeFill="background1"/>
        <w:ind w:firstLine="567"/>
        <w:contextualSpacing/>
        <w:jc w:val="both"/>
        <w:rPr>
          <w:color w:val="000000"/>
          <w:sz w:val="24"/>
          <w:szCs w:val="24"/>
        </w:rPr>
      </w:pPr>
      <w:r w:rsidRPr="001A5A75">
        <w:rPr>
          <w:b/>
          <w:bCs/>
          <w:color w:val="000000"/>
          <w:sz w:val="24"/>
          <w:szCs w:val="24"/>
        </w:rPr>
        <w:t>4. Сроки и этапы реализации Подпрограммы</w:t>
      </w:r>
    </w:p>
    <w:p w:rsidR="00863091" w:rsidRPr="001A5A75" w:rsidRDefault="0051265D" w:rsidP="00863091">
      <w:pPr>
        <w:shd w:val="clear" w:color="auto" w:fill="FFFFFF" w:themeFill="background1"/>
        <w:ind w:firstLine="567"/>
        <w:contextualSpacing/>
        <w:jc w:val="both"/>
        <w:rPr>
          <w:color w:val="000000"/>
          <w:sz w:val="24"/>
          <w:szCs w:val="24"/>
        </w:rPr>
      </w:pPr>
      <w:r w:rsidRPr="001A5A75">
        <w:rPr>
          <w:color w:val="000000"/>
          <w:sz w:val="24"/>
          <w:szCs w:val="24"/>
        </w:rPr>
        <w:t>Программа реализуется с 202</w:t>
      </w:r>
      <w:r w:rsidR="005037F0">
        <w:rPr>
          <w:color w:val="000000"/>
          <w:sz w:val="24"/>
          <w:szCs w:val="24"/>
        </w:rPr>
        <w:t>5</w:t>
      </w:r>
      <w:r w:rsidRPr="001A5A75">
        <w:rPr>
          <w:color w:val="000000"/>
          <w:sz w:val="24"/>
          <w:szCs w:val="24"/>
        </w:rPr>
        <w:t xml:space="preserve"> </w:t>
      </w:r>
      <w:r w:rsidR="00863091" w:rsidRPr="001A5A75">
        <w:rPr>
          <w:color w:val="000000"/>
          <w:sz w:val="24"/>
          <w:szCs w:val="24"/>
        </w:rPr>
        <w:t>по 20</w:t>
      </w:r>
      <w:r w:rsidRPr="001A5A75">
        <w:rPr>
          <w:color w:val="000000"/>
          <w:sz w:val="24"/>
          <w:szCs w:val="24"/>
        </w:rPr>
        <w:t>2</w:t>
      </w:r>
      <w:r w:rsidR="005037F0">
        <w:rPr>
          <w:color w:val="000000"/>
          <w:sz w:val="24"/>
          <w:szCs w:val="24"/>
        </w:rPr>
        <w:t>7</w:t>
      </w:r>
      <w:r w:rsidR="00863091" w:rsidRPr="001A5A75">
        <w:rPr>
          <w:color w:val="000000"/>
          <w:sz w:val="24"/>
          <w:szCs w:val="24"/>
        </w:rPr>
        <w:t xml:space="preserve"> год в один этап.</w:t>
      </w:r>
    </w:p>
    <w:p w:rsidR="00863091" w:rsidRPr="001A5A75" w:rsidRDefault="00863091" w:rsidP="00863091">
      <w:pPr>
        <w:shd w:val="clear" w:color="auto" w:fill="FFFFFF" w:themeFill="background1"/>
        <w:ind w:firstLine="567"/>
        <w:contextualSpacing/>
        <w:jc w:val="both"/>
        <w:rPr>
          <w:color w:val="000000"/>
          <w:sz w:val="24"/>
          <w:szCs w:val="24"/>
        </w:rPr>
      </w:pPr>
      <w:r w:rsidRPr="001A5A75">
        <w:rPr>
          <w:color w:val="000000"/>
          <w:sz w:val="24"/>
          <w:szCs w:val="24"/>
        </w:rPr>
        <w:lastRenderedPageBreak/>
        <w:t> </w:t>
      </w:r>
    </w:p>
    <w:p w:rsidR="00863091" w:rsidRPr="001A5A75" w:rsidRDefault="00863091" w:rsidP="00334AC6">
      <w:pPr>
        <w:shd w:val="clear" w:color="auto" w:fill="FFFFFF" w:themeFill="background1"/>
        <w:ind w:firstLine="567"/>
        <w:contextualSpacing/>
        <w:jc w:val="both"/>
        <w:rPr>
          <w:color w:val="000000"/>
          <w:sz w:val="24"/>
          <w:szCs w:val="24"/>
        </w:rPr>
      </w:pPr>
      <w:r w:rsidRPr="001A5A75">
        <w:rPr>
          <w:b/>
          <w:bCs/>
          <w:color w:val="000000"/>
          <w:sz w:val="24"/>
          <w:szCs w:val="24"/>
        </w:rPr>
        <w:t>5. Перечень основных мероприятий Подпрограммы </w:t>
      </w:r>
    </w:p>
    <w:p w:rsidR="00863091" w:rsidRPr="001A5A75" w:rsidRDefault="00863091" w:rsidP="00863091">
      <w:pPr>
        <w:shd w:val="clear" w:color="auto" w:fill="FFFFFF" w:themeFill="background1"/>
        <w:ind w:firstLine="567"/>
        <w:contextualSpacing/>
        <w:jc w:val="both"/>
        <w:rPr>
          <w:color w:val="000000"/>
          <w:sz w:val="24"/>
          <w:szCs w:val="24"/>
        </w:rPr>
      </w:pPr>
      <w:r w:rsidRPr="001A5A75">
        <w:rPr>
          <w:b/>
          <w:bCs/>
          <w:color w:val="000000"/>
          <w:sz w:val="24"/>
          <w:szCs w:val="24"/>
        </w:rPr>
        <w:t>5.1.</w:t>
      </w:r>
      <w:r w:rsidRPr="001A5A75">
        <w:rPr>
          <w:color w:val="000000"/>
          <w:sz w:val="24"/>
          <w:szCs w:val="24"/>
        </w:rPr>
        <w:t> </w:t>
      </w:r>
      <w:r w:rsidRPr="001A5A75">
        <w:rPr>
          <w:b/>
          <w:bCs/>
          <w:color w:val="000000"/>
          <w:sz w:val="24"/>
          <w:szCs w:val="24"/>
        </w:rPr>
        <w:t xml:space="preserve">План мероприятий Подпрограммы приведен в приложении № </w:t>
      </w:r>
      <w:r w:rsidR="005037F0">
        <w:rPr>
          <w:b/>
          <w:bCs/>
          <w:color w:val="000000"/>
          <w:sz w:val="24"/>
          <w:szCs w:val="24"/>
        </w:rPr>
        <w:t>7</w:t>
      </w:r>
      <w:r w:rsidRPr="001A5A75">
        <w:rPr>
          <w:b/>
          <w:bCs/>
          <w:color w:val="000000"/>
          <w:sz w:val="24"/>
          <w:szCs w:val="24"/>
        </w:rPr>
        <w:t xml:space="preserve"> к настоящей Подпрограмме.</w:t>
      </w:r>
    </w:p>
    <w:p w:rsidR="00863091" w:rsidRPr="001A5A75" w:rsidRDefault="00863091" w:rsidP="00863091">
      <w:pPr>
        <w:shd w:val="clear" w:color="auto" w:fill="FFFFFF" w:themeFill="background1"/>
        <w:ind w:firstLine="567"/>
        <w:contextualSpacing/>
        <w:jc w:val="both"/>
        <w:rPr>
          <w:color w:val="000000"/>
          <w:sz w:val="24"/>
          <w:szCs w:val="24"/>
        </w:rPr>
      </w:pPr>
      <w:r w:rsidRPr="001A5A75">
        <w:rPr>
          <w:color w:val="000000"/>
          <w:sz w:val="24"/>
          <w:szCs w:val="24"/>
        </w:rPr>
        <w:t>Мероприятия Подпрограммы обеспечивают решение поставленных задач и структурированы в следующие разделы:</w:t>
      </w:r>
    </w:p>
    <w:p w:rsidR="00863091" w:rsidRPr="001A5A75" w:rsidRDefault="00863091" w:rsidP="00863091">
      <w:pPr>
        <w:shd w:val="clear" w:color="auto" w:fill="FFFFFF" w:themeFill="background1"/>
        <w:ind w:firstLine="567"/>
        <w:contextualSpacing/>
        <w:jc w:val="both"/>
        <w:rPr>
          <w:color w:val="000000"/>
          <w:sz w:val="24"/>
          <w:szCs w:val="24"/>
        </w:rPr>
      </w:pPr>
      <w:r w:rsidRPr="001A5A75">
        <w:rPr>
          <w:color w:val="000000"/>
          <w:sz w:val="24"/>
          <w:szCs w:val="24"/>
        </w:rPr>
        <w:t>- совершенствование правового регулирования инвестиционной деятельности на территории Бай-</w:t>
      </w:r>
      <w:proofErr w:type="spellStart"/>
      <w:r w:rsidRPr="001A5A75">
        <w:rPr>
          <w:color w:val="000000"/>
          <w:sz w:val="24"/>
          <w:szCs w:val="24"/>
        </w:rPr>
        <w:t>Тайгинского</w:t>
      </w:r>
      <w:proofErr w:type="spellEnd"/>
      <w:r w:rsidRPr="001A5A75">
        <w:rPr>
          <w:color w:val="000000"/>
          <w:sz w:val="24"/>
          <w:szCs w:val="24"/>
        </w:rPr>
        <w:t xml:space="preserve"> </w:t>
      </w:r>
      <w:proofErr w:type="spellStart"/>
      <w:r w:rsidRPr="001A5A75">
        <w:rPr>
          <w:color w:val="000000"/>
          <w:sz w:val="24"/>
          <w:szCs w:val="24"/>
        </w:rPr>
        <w:t>кожууна</w:t>
      </w:r>
      <w:proofErr w:type="spellEnd"/>
      <w:r w:rsidRPr="001A5A75">
        <w:rPr>
          <w:color w:val="000000"/>
          <w:sz w:val="24"/>
          <w:szCs w:val="24"/>
        </w:rPr>
        <w:t>;</w:t>
      </w:r>
    </w:p>
    <w:p w:rsidR="00863091" w:rsidRPr="001A5A75" w:rsidRDefault="00863091" w:rsidP="00863091">
      <w:pPr>
        <w:shd w:val="clear" w:color="auto" w:fill="FFFFFF" w:themeFill="background1"/>
        <w:ind w:firstLine="567"/>
        <w:contextualSpacing/>
        <w:jc w:val="both"/>
        <w:rPr>
          <w:color w:val="000000"/>
          <w:sz w:val="24"/>
          <w:szCs w:val="24"/>
        </w:rPr>
      </w:pPr>
      <w:r w:rsidRPr="001A5A75">
        <w:rPr>
          <w:color w:val="000000"/>
          <w:sz w:val="24"/>
          <w:szCs w:val="24"/>
        </w:rPr>
        <w:t xml:space="preserve">- подготовка и проведение презентаций и </w:t>
      </w:r>
      <w:proofErr w:type="spellStart"/>
      <w:r w:rsidRPr="001A5A75">
        <w:rPr>
          <w:color w:val="000000"/>
          <w:sz w:val="24"/>
          <w:szCs w:val="24"/>
        </w:rPr>
        <w:t>выставочно</w:t>
      </w:r>
      <w:proofErr w:type="spellEnd"/>
      <w:r w:rsidRPr="001A5A75">
        <w:rPr>
          <w:color w:val="000000"/>
          <w:sz w:val="24"/>
          <w:szCs w:val="24"/>
        </w:rPr>
        <w:t>-ярмарочной деятельности Бай-</w:t>
      </w:r>
      <w:proofErr w:type="spellStart"/>
      <w:r w:rsidRPr="001A5A75">
        <w:rPr>
          <w:color w:val="000000"/>
          <w:sz w:val="24"/>
          <w:szCs w:val="24"/>
        </w:rPr>
        <w:t>Тайгинского</w:t>
      </w:r>
      <w:proofErr w:type="spellEnd"/>
      <w:r w:rsidRPr="001A5A75">
        <w:rPr>
          <w:color w:val="000000"/>
          <w:sz w:val="24"/>
          <w:szCs w:val="24"/>
        </w:rPr>
        <w:t xml:space="preserve"> </w:t>
      </w:r>
      <w:proofErr w:type="spellStart"/>
      <w:r w:rsidRPr="001A5A75">
        <w:rPr>
          <w:color w:val="000000"/>
          <w:sz w:val="24"/>
          <w:szCs w:val="24"/>
        </w:rPr>
        <w:t>кожууна</w:t>
      </w:r>
      <w:proofErr w:type="spellEnd"/>
      <w:r w:rsidRPr="001A5A75">
        <w:rPr>
          <w:color w:val="000000"/>
          <w:sz w:val="24"/>
          <w:szCs w:val="24"/>
        </w:rPr>
        <w:t xml:space="preserve"> в выставках;</w:t>
      </w:r>
    </w:p>
    <w:p w:rsidR="00863091" w:rsidRPr="001A5A75" w:rsidRDefault="00863091" w:rsidP="00863091">
      <w:pPr>
        <w:shd w:val="clear" w:color="auto" w:fill="FFFFFF" w:themeFill="background1"/>
        <w:ind w:firstLine="567"/>
        <w:contextualSpacing/>
        <w:jc w:val="both"/>
        <w:rPr>
          <w:color w:val="000000"/>
          <w:sz w:val="24"/>
          <w:szCs w:val="24"/>
        </w:rPr>
      </w:pPr>
      <w:r w:rsidRPr="001A5A75">
        <w:rPr>
          <w:color w:val="000000"/>
          <w:sz w:val="24"/>
          <w:szCs w:val="24"/>
        </w:rPr>
        <w:t>- создание благоприятной административной среды для инвесторов;</w:t>
      </w:r>
    </w:p>
    <w:p w:rsidR="00863091" w:rsidRPr="001A5A75" w:rsidRDefault="00863091" w:rsidP="00863091">
      <w:pPr>
        <w:shd w:val="clear" w:color="auto" w:fill="FFFFFF" w:themeFill="background1"/>
        <w:ind w:firstLine="567"/>
        <w:contextualSpacing/>
        <w:jc w:val="both"/>
        <w:rPr>
          <w:color w:val="000000"/>
          <w:sz w:val="24"/>
          <w:szCs w:val="24"/>
        </w:rPr>
      </w:pPr>
      <w:r w:rsidRPr="001A5A75">
        <w:rPr>
          <w:color w:val="000000"/>
          <w:sz w:val="24"/>
          <w:szCs w:val="24"/>
        </w:rPr>
        <w:t>- формирование инфраструктуры инвестиционной деятельности;</w:t>
      </w:r>
    </w:p>
    <w:p w:rsidR="00863091" w:rsidRPr="001A5A75" w:rsidRDefault="00863091" w:rsidP="00863091">
      <w:pPr>
        <w:shd w:val="clear" w:color="auto" w:fill="FFFFFF" w:themeFill="background1"/>
        <w:ind w:firstLine="567"/>
        <w:contextualSpacing/>
        <w:jc w:val="both"/>
        <w:rPr>
          <w:color w:val="000000"/>
          <w:sz w:val="24"/>
          <w:szCs w:val="24"/>
        </w:rPr>
      </w:pPr>
      <w:r w:rsidRPr="001A5A75">
        <w:rPr>
          <w:color w:val="000000"/>
          <w:sz w:val="24"/>
          <w:szCs w:val="24"/>
        </w:rPr>
        <w:t>- информационно-технические мероприятия.</w:t>
      </w:r>
    </w:p>
    <w:p w:rsidR="00863091" w:rsidRPr="001A5A75" w:rsidRDefault="00863091" w:rsidP="00863091">
      <w:pPr>
        <w:shd w:val="clear" w:color="auto" w:fill="FFFFFF" w:themeFill="background1"/>
        <w:ind w:firstLine="567"/>
        <w:contextualSpacing/>
        <w:jc w:val="both"/>
        <w:rPr>
          <w:color w:val="000000"/>
          <w:sz w:val="24"/>
          <w:szCs w:val="24"/>
        </w:rPr>
      </w:pPr>
      <w:r w:rsidRPr="001A5A75">
        <w:rPr>
          <w:b/>
          <w:bCs/>
          <w:color w:val="000000"/>
          <w:sz w:val="24"/>
          <w:szCs w:val="24"/>
        </w:rPr>
        <w:t xml:space="preserve">5.1.1. Совершенствование правового регулирования инвестиционной деятельности на территории </w:t>
      </w:r>
      <w:r w:rsidRPr="001A5A75">
        <w:rPr>
          <w:b/>
          <w:color w:val="000000"/>
          <w:sz w:val="24"/>
          <w:szCs w:val="24"/>
        </w:rPr>
        <w:t>Бай-</w:t>
      </w:r>
      <w:proofErr w:type="spellStart"/>
      <w:r w:rsidRPr="001A5A75">
        <w:rPr>
          <w:b/>
          <w:color w:val="000000"/>
          <w:sz w:val="24"/>
          <w:szCs w:val="24"/>
        </w:rPr>
        <w:t>Тайгинского</w:t>
      </w:r>
      <w:proofErr w:type="spellEnd"/>
      <w:r w:rsidRPr="001A5A75">
        <w:rPr>
          <w:b/>
          <w:color w:val="000000"/>
          <w:sz w:val="24"/>
          <w:szCs w:val="24"/>
        </w:rPr>
        <w:t xml:space="preserve"> </w:t>
      </w:r>
      <w:proofErr w:type="spellStart"/>
      <w:r w:rsidRPr="001A5A75">
        <w:rPr>
          <w:b/>
          <w:color w:val="000000"/>
          <w:sz w:val="24"/>
          <w:szCs w:val="24"/>
        </w:rPr>
        <w:t>кожууна</w:t>
      </w:r>
      <w:proofErr w:type="spellEnd"/>
    </w:p>
    <w:p w:rsidR="00863091" w:rsidRPr="001A5A75" w:rsidRDefault="00863091" w:rsidP="00863091">
      <w:pPr>
        <w:shd w:val="clear" w:color="auto" w:fill="FFFFFF" w:themeFill="background1"/>
        <w:ind w:firstLine="567"/>
        <w:contextualSpacing/>
        <w:jc w:val="both"/>
        <w:rPr>
          <w:color w:val="000000"/>
          <w:sz w:val="24"/>
          <w:szCs w:val="24"/>
        </w:rPr>
      </w:pPr>
      <w:r w:rsidRPr="001A5A75">
        <w:rPr>
          <w:color w:val="000000"/>
          <w:sz w:val="24"/>
          <w:szCs w:val="24"/>
        </w:rPr>
        <w:t>В настоящее время назрела необходимость разработки или актуализации муниципальных правовых актов, направленных на поддержку инвестиционной деятельности на территории Бай-</w:t>
      </w:r>
      <w:proofErr w:type="spellStart"/>
      <w:r w:rsidRPr="001A5A75">
        <w:rPr>
          <w:color w:val="000000"/>
          <w:sz w:val="24"/>
          <w:szCs w:val="24"/>
        </w:rPr>
        <w:t>Тайгинского</w:t>
      </w:r>
      <w:proofErr w:type="spellEnd"/>
      <w:r w:rsidRPr="001A5A75">
        <w:rPr>
          <w:color w:val="000000"/>
          <w:sz w:val="24"/>
          <w:szCs w:val="24"/>
        </w:rPr>
        <w:t xml:space="preserve"> </w:t>
      </w:r>
      <w:proofErr w:type="spellStart"/>
      <w:r w:rsidRPr="001A5A75">
        <w:rPr>
          <w:color w:val="000000"/>
          <w:sz w:val="24"/>
          <w:szCs w:val="24"/>
        </w:rPr>
        <w:t>кожууна</w:t>
      </w:r>
      <w:proofErr w:type="spellEnd"/>
      <w:r w:rsidRPr="001A5A75">
        <w:rPr>
          <w:color w:val="000000"/>
          <w:sz w:val="24"/>
          <w:szCs w:val="24"/>
        </w:rPr>
        <w:t>, включающих:</w:t>
      </w:r>
    </w:p>
    <w:p w:rsidR="00863091" w:rsidRPr="001A5A75" w:rsidRDefault="00863091" w:rsidP="00863091">
      <w:pPr>
        <w:shd w:val="clear" w:color="auto" w:fill="FFFFFF" w:themeFill="background1"/>
        <w:ind w:firstLine="567"/>
        <w:contextualSpacing/>
        <w:jc w:val="both"/>
        <w:rPr>
          <w:color w:val="000000"/>
          <w:sz w:val="24"/>
          <w:szCs w:val="24"/>
        </w:rPr>
      </w:pPr>
      <w:r w:rsidRPr="001A5A75">
        <w:rPr>
          <w:color w:val="000000"/>
          <w:sz w:val="24"/>
          <w:szCs w:val="24"/>
        </w:rPr>
        <w:t>- Положение «О Порядке рассмотрения и отбора инвестиционных проектов, реализация которых требует поддержки администрации Бай-</w:t>
      </w:r>
      <w:proofErr w:type="spellStart"/>
      <w:r w:rsidRPr="001A5A75">
        <w:rPr>
          <w:color w:val="000000"/>
          <w:sz w:val="24"/>
          <w:szCs w:val="24"/>
        </w:rPr>
        <w:t>Тайгинского</w:t>
      </w:r>
      <w:proofErr w:type="spellEnd"/>
      <w:r w:rsidRPr="001A5A75">
        <w:rPr>
          <w:color w:val="000000"/>
          <w:sz w:val="24"/>
          <w:szCs w:val="24"/>
        </w:rPr>
        <w:t xml:space="preserve"> </w:t>
      </w:r>
      <w:proofErr w:type="spellStart"/>
      <w:r w:rsidRPr="001A5A75">
        <w:rPr>
          <w:color w:val="000000"/>
          <w:sz w:val="24"/>
          <w:szCs w:val="24"/>
        </w:rPr>
        <w:t>кожууна</w:t>
      </w:r>
      <w:proofErr w:type="spellEnd"/>
      <w:r w:rsidRPr="001A5A75">
        <w:rPr>
          <w:color w:val="000000"/>
          <w:sz w:val="24"/>
          <w:szCs w:val="24"/>
        </w:rPr>
        <w:t>»;</w:t>
      </w:r>
    </w:p>
    <w:p w:rsidR="00863091" w:rsidRPr="001A5A75" w:rsidRDefault="00863091" w:rsidP="00863091">
      <w:pPr>
        <w:shd w:val="clear" w:color="auto" w:fill="FFFFFF" w:themeFill="background1"/>
        <w:ind w:firstLine="567"/>
        <w:contextualSpacing/>
        <w:jc w:val="both"/>
        <w:rPr>
          <w:color w:val="000000"/>
          <w:sz w:val="24"/>
          <w:szCs w:val="24"/>
        </w:rPr>
      </w:pPr>
      <w:r w:rsidRPr="001A5A75">
        <w:rPr>
          <w:color w:val="000000"/>
          <w:sz w:val="24"/>
          <w:szCs w:val="24"/>
        </w:rPr>
        <w:t>- Положение «Об инвестиционном Совете администрации Бай-</w:t>
      </w:r>
      <w:proofErr w:type="spellStart"/>
      <w:r w:rsidRPr="001A5A75">
        <w:rPr>
          <w:color w:val="000000"/>
          <w:sz w:val="24"/>
          <w:szCs w:val="24"/>
        </w:rPr>
        <w:t>Тайгинского</w:t>
      </w:r>
      <w:proofErr w:type="spellEnd"/>
      <w:r w:rsidRPr="001A5A75">
        <w:rPr>
          <w:color w:val="000000"/>
          <w:sz w:val="24"/>
          <w:szCs w:val="24"/>
        </w:rPr>
        <w:t xml:space="preserve"> </w:t>
      </w:r>
      <w:proofErr w:type="spellStart"/>
      <w:r w:rsidRPr="001A5A75">
        <w:rPr>
          <w:color w:val="000000"/>
          <w:sz w:val="24"/>
          <w:szCs w:val="24"/>
        </w:rPr>
        <w:t>кожууна</w:t>
      </w:r>
      <w:proofErr w:type="spellEnd"/>
      <w:r w:rsidRPr="001A5A75">
        <w:rPr>
          <w:color w:val="000000"/>
          <w:sz w:val="24"/>
          <w:szCs w:val="24"/>
        </w:rPr>
        <w:t>»;</w:t>
      </w:r>
    </w:p>
    <w:p w:rsidR="00863091" w:rsidRPr="001A5A75" w:rsidRDefault="00863091" w:rsidP="00863091">
      <w:pPr>
        <w:shd w:val="clear" w:color="auto" w:fill="FFFFFF" w:themeFill="background1"/>
        <w:ind w:firstLine="567"/>
        <w:contextualSpacing/>
        <w:jc w:val="both"/>
        <w:rPr>
          <w:color w:val="000000"/>
          <w:sz w:val="24"/>
          <w:szCs w:val="24"/>
        </w:rPr>
      </w:pPr>
      <w:r w:rsidRPr="001A5A75">
        <w:rPr>
          <w:color w:val="000000"/>
          <w:sz w:val="24"/>
          <w:szCs w:val="24"/>
        </w:rPr>
        <w:t xml:space="preserve">- Положение о комиссии по проведению конкурсов инвестиционных проектов и других нормативно-правовых актов, регулирующих инвестиционную деятельность, как администрации </w:t>
      </w:r>
      <w:proofErr w:type="spellStart"/>
      <w:r w:rsidRPr="001A5A75">
        <w:rPr>
          <w:color w:val="000000"/>
          <w:sz w:val="24"/>
          <w:szCs w:val="24"/>
        </w:rPr>
        <w:t>кожууна</w:t>
      </w:r>
      <w:proofErr w:type="spellEnd"/>
      <w:r w:rsidRPr="001A5A75">
        <w:rPr>
          <w:color w:val="000000"/>
          <w:sz w:val="24"/>
          <w:szCs w:val="24"/>
        </w:rPr>
        <w:t>, так и потенциальных инвесторов.</w:t>
      </w:r>
    </w:p>
    <w:p w:rsidR="00863091" w:rsidRPr="001A5A75" w:rsidRDefault="00863091" w:rsidP="00863091">
      <w:pPr>
        <w:shd w:val="clear" w:color="auto" w:fill="FFFFFF" w:themeFill="background1"/>
        <w:ind w:firstLine="567"/>
        <w:contextualSpacing/>
        <w:jc w:val="both"/>
        <w:rPr>
          <w:color w:val="000000"/>
          <w:sz w:val="24"/>
          <w:szCs w:val="24"/>
        </w:rPr>
      </w:pPr>
      <w:r w:rsidRPr="001A5A75">
        <w:rPr>
          <w:color w:val="000000"/>
          <w:sz w:val="24"/>
          <w:szCs w:val="24"/>
        </w:rPr>
        <w:t>Экспертный совет по инвестиционной деятельности - постоянно действующий орган при председателе администрации Бай-</w:t>
      </w:r>
      <w:proofErr w:type="spellStart"/>
      <w:r w:rsidRPr="001A5A75">
        <w:rPr>
          <w:color w:val="000000"/>
          <w:sz w:val="24"/>
          <w:szCs w:val="24"/>
        </w:rPr>
        <w:t>Тайгинского</w:t>
      </w:r>
      <w:proofErr w:type="spellEnd"/>
      <w:r w:rsidRPr="001A5A75">
        <w:rPr>
          <w:color w:val="000000"/>
          <w:sz w:val="24"/>
          <w:szCs w:val="24"/>
        </w:rPr>
        <w:t xml:space="preserve"> </w:t>
      </w:r>
      <w:proofErr w:type="spellStart"/>
      <w:r w:rsidRPr="001A5A75">
        <w:rPr>
          <w:color w:val="000000"/>
          <w:sz w:val="24"/>
          <w:szCs w:val="24"/>
        </w:rPr>
        <w:t>кожууна</w:t>
      </w:r>
      <w:proofErr w:type="spellEnd"/>
      <w:r w:rsidRPr="001A5A75">
        <w:rPr>
          <w:color w:val="000000"/>
          <w:sz w:val="24"/>
          <w:szCs w:val="24"/>
        </w:rPr>
        <w:t xml:space="preserve">, образованный в целях разработки и реализации инвестиционной политики на территории </w:t>
      </w:r>
      <w:proofErr w:type="spellStart"/>
      <w:r w:rsidRPr="001A5A75">
        <w:rPr>
          <w:color w:val="000000"/>
          <w:sz w:val="24"/>
          <w:szCs w:val="24"/>
        </w:rPr>
        <w:t>кожууна</w:t>
      </w:r>
      <w:proofErr w:type="spellEnd"/>
      <w:r w:rsidRPr="001A5A75">
        <w:rPr>
          <w:color w:val="000000"/>
          <w:sz w:val="24"/>
          <w:szCs w:val="24"/>
        </w:rPr>
        <w:t>, осуществления надзора за ходом реализации инвестиционных проектов и применения льготного режима для участников инвестиционного процесса.</w:t>
      </w:r>
    </w:p>
    <w:p w:rsidR="00863091" w:rsidRPr="001A5A75" w:rsidRDefault="00863091" w:rsidP="00863091">
      <w:pPr>
        <w:shd w:val="clear" w:color="auto" w:fill="FFFFFF" w:themeFill="background1"/>
        <w:ind w:firstLine="567"/>
        <w:contextualSpacing/>
        <w:jc w:val="both"/>
        <w:rPr>
          <w:color w:val="000000"/>
          <w:sz w:val="24"/>
          <w:szCs w:val="24"/>
        </w:rPr>
      </w:pPr>
      <w:r w:rsidRPr="001A5A75">
        <w:rPr>
          <w:color w:val="000000"/>
          <w:sz w:val="24"/>
          <w:szCs w:val="24"/>
        </w:rPr>
        <w:t>Комиссия по проведению конкурсов инвестиционных проектов при администрации Бай-</w:t>
      </w:r>
      <w:proofErr w:type="spellStart"/>
      <w:r w:rsidRPr="001A5A75">
        <w:rPr>
          <w:color w:val="000000"/>
          <w:sz w:val="24"/>
          <w:szCs w:val="24"/>
        </w:rPr>
        <w:t>Тайгинского</w:t>
      </w:r>
      <w:proofErr w:type="spellEnd"/>
      <w:r w:rsidRPr="001A5A75">
        <w:rPr>
          <w:color w:val="000000"/>
          <w:sz w:val="24"/>
          <w:szCs w:val="24"/>
        </w:rPr>
        <w:t xml:space="preserve"> </w:t>
      </w:r>
      <w:proofErr w:type="spellStart"/>
      <w:r w:rsidRPr="001A5A75">
        <w:rPr>
          <w:color w:val="000000"/>
          <w:sz w:val="24"/>
          <w:szCs w:val="24"/>
        </w:rPr>
        <w:t>кожууна</w:t>
      </w:r>
      <w:proofErr w:type="spellEnd"/>
      <w:r w:rsidRPr="001A5A75">
        <w:rPr>
          <w:color w:val="000000"/>
          <w:sz w:val="24"/>
          <w:szCs w:val="24"/>
        </w:rPr>
        <w:t xml:space="preserve"> является постоянно действующим органом, осуществляющим комплексную оценку инвестиционных проектов.</w:t>
      </w:r>
    </w:p>
    <w:p w:rsidR="00863091" w:rsidRPr="001A5A75" w:rsidRDefault="00863091" w:rsidP="00863091">
      <w:pPr>
        <w:shd w:val="clear" w:color="auto" w:fill="FFFFFF" w:themeFill="background1"/>
        <w:ind w:firstLine="567"/>
        <w:contextualSpacing/>
        <w:jc w:val="both"/>
        <w:rPr>
          <w:color w:val="000000"/>
          <w:sz w:val="24"/>
          <w:szCs w:val="24"/>
        </w:rPr>
      </w:pPr>
      <w:r w:rsidRPr="001A5A75">
        <w:rPr>
          <w:color w:val="000000"/>
          <w:sz w:val="24"/>
          <w:szCs w:val="24"/>
        </w:rPr>
        <w:t xml:space="preserve">Необходимо комплексное совершенствование вышеуказанных нормативных актов с учетом современных норм и правил, установленных федеральными и региональными уровнями власти, использование механизма </w:t>
      </w:r>
      <w:proofErr w:type="spellStart"/>
      <w:r w:rsidRPr="001A5A75">
        <w:rPr>
          <w:color w:val="000000"/>
          <w:sz w:val="24"/>
          <w:szCs w:val="24"/>
        </w:rPr>
        <w:t>муниципально</w:t>
      </w:r>
      <w:proofErr w:type="spellEnd"/>
      <w:r w:rsidRPr="001A5A75">
        <w:rPr>
          <w:color w:val="000000"/>
          <w:sz w:val="24"/>
          <w:szCs w:val="24"/>
        </w:rPr>
        <w:t>-частного партнерства.</w:t>
      </w:r>
    </w:p>
    <w:p w:rsidR="00863091" w:rsidRPr="001A5A75" w:rsidRDefault="00863091" w:rsidP="00863091">
      <w:pPr>
        <w:shd w:val="clear" w:color="auto" w:fill="FFFFFF" w:themeFill="background1"/>
        <w:ind w:firstLine="567"/>
        <w:contextualSpacing/>
        <w:jc w:val="both"/>
        <w:rPr>
          <w:color w:val="000000"/>
          <w:sz w:val="24"/>
          <w:szCs w:val="24"/>
        </w:rPr>
      </w:pPr>
      <w:r w:rsidRPr="001A5A75">
        <w:rPr>
          <w:b/>
          <w:bCs/>
          <w:color w:val="000000"/>
          <w:sz w:val="24"/>
          <w:szCs w:val="24"/>
        </w:rPr>
        <w:t xml:space="preserve">5.1.2. Подготовка и проведение презентаций </w:t>
      </w:r>
      <w:proofErr w:type="spellStart"/>
      <w:r w:rsidRPr="001A5A75">
        <w:rPr>
          <w:b/>
          <w:bCs/>
          <w:color w:val="000000"/>
          <w:sz w:val="24"/>
          <w:szCs w:val="24"/>
        </w:rPr>
        <w:t>выставочно</w:t>
      </w:r>
      <w:proofErr w:type="spellEnd"/>
      <w:r w:rsidRPr="001A5A75">
        <w:rPr>
          <w:b/>
          <w:bCs/>
          <w:color w:val="000000"/>
          <w:sz w:val="24"/>
          <w:szCs w:val="24"/>
        </w:rPr>
        <w:t xml:space="preserve">-ярмарочной деятельности и участие </w:t>
      </w:r>
      <w:r w:rsidRPr="001A5A75">
        <w:rPr>
          <w:b/>
          <w:color w:val="000000"/>
          <w:sz w:val="24"/>
          <w:szCs w:val="24"/>
        </w:rPr>
        <w:t>Бай-</w:t>
      </w:r>
      <w:proofErr w:type="spellStart"/>
      <w:r w:rsidRPr="001A5A75">
        <w:rPr>
          <w:b/>
          <w:color w:val="000000"/>
          <w:sz w:val="24"/>
          <w:szCs w:val="24"/>
        </w:rPr>
        <w:t>Тайгинского</w:t>
      </w:r>
      <w:proofErr w:type="spellEnd"/>
      <w:r w:rsidRPr="001A5A75">
        <w:rPr>
          <w:b/>
          <w:color w:val="000000"/>
          <w:sz w:val="24"/>
          <w:szCs w:val="24"/>
        </w:rPr>
        <w:t xml:space="preserve"> </w:t>
      </w:r>
      <w:proofErr w:type="spellStart"/>
      <w:r w:rsidRPr="001A5A75">
        <w:rPr>
          <w:b/>
          <w:color w:val="000000"/>
          <w:sz w:val="24"/>
          <w:szCs w:val="24"/>
        </w:rPr>
        <w:t>кожууна</w:t>
      </w:r>
      <w:proofErr w:type="spellEnd"/>
      <w:r w:rsidRPr="001A5A75">
        <w:rPr>
          <w:b/>
          <w:color w:val="000000"/>
          <w:sz w:val="24"/>
          <w:szCs w:val="24"/>
        </w:rPr>
        <w:t xml:space="preserve"> </w:t>
      </w:r>
      <w:r w:rsidRPr="001A5A75">
        <w:rPr>
          <w:b/>
          <w:bCs/>
          <w:color w:val="000000"/>
          <w:sz w:val="24"/>
          <w:szCs w:val="24"/>
        </w:rPr>
        <w:t>в выставках</w:t>
      </w:r>
    </w:p>
    <w:p w:rsidR="00863091" w:rsidRPr="001A5A75" w:rsidRDefault="00863091" w:rsidP="00863091">
      <w:pPr>
        <w:shd w:val="clear" w:color="auto" w:fill="FFFFFF" w:themeFill="background1"/>
        <w:ind w:firstLine="567"/>
        <w:contextualSpacing/>
        <w:jc w:val="both"/>
        <w:rPr>
          <w:color w:val="000000"/>
          <w:sz w:val="24"/>
          <w:szCs w:val="24"/>
        </w:rPr>
      </w:pPr>
      <w:r w:rsidRPr="001A5A75">
        <w:rPr>
          <w:color w:val="000000"/>
          <w:sz w:val="24"/>
          <w:szCs w:val="24"/>
        </w:rPr>
        <w:t>Порядок участия в указанных мероприятиях устанавливается главой Бай-</w:t>
      </w:r>
      <w:proofErr w:type="spellStart"/>
      <w:r w:rsidRPr="001A5A75">
        <w:rPr>
          <w:color w:val="000000"/>
          <w:sz w:val="24"/>
          <w:szCs w:val="24"/>
        </w:rPr>
        <w:t>Тайгинского</w:t>
      </w:r>
      <w:proofErr w:type="spellEnd"/>
      <w:r w:rsidRPr="001A5A75">
        <w:rPr>
          <w:color w:val="000000"/>
          <w:sz w:val="24"/>
          <w:szCs w:val="24"/>
        </w:rPr>
        <w:t xml:space="preserve"> </w:t>
      </w:r>
      <w:proofErr w:type="spellStart"/>
      <w:r w:rsidRPr="001A5A75">
        <w:rPr>
          <w:color w:val="000000"/>
          <w:sz w:val="24"/>
          <w:szCs w:val="24"/>
        </w:rPr>
        <w:t>кожууна</w:t>
      </w:r>
      <w:proofErr w:type="spellEnd"/>
      <w:r w:rsidRPr="001A5A75">
        <w:rPr>
          <w:color w:val="000000"/>
          <w:sz w:val="24"/>
          <w:szCs w:val="24"/>
        </w:rPr>
        <w:t xml:space="preserve"> в соответствии с муниципальными правовыми актами.</w:t>
      </w:r>
    </w:p>
    <w:p w:rsidR="00863091" w:rsidRPr="001A5A75" w:rsidRDefault="00863091" w:rsidP="00863091">
      <w:pPr>
        <w:shd w:val="clear" w:color="auto" w:fill="FFFFFF" w:themeFill="background1"/>
        <w:ind w:firstLine="567"/>
        <w:contextualSpacing/>
        <w:jc w:val="both"/>
        <w:rPr>
          <w:color w:val="000000"/>
          <w:sz w:val="24"/>
          <w:szCs w:val="24"/>
        </w:rPr>
      </w:pPr>
      <w:r w:rsidRPr="001A5A75">
        <w:rPr>
          <w:color w:val="000000"/>
          <w:sz w:val="24"/>
          <w:szCs w:val="24"/>
        </w:rPr>
        <w:t>Данный раздел предусматривает изготовление каталогов, буклетов, мультимедийной продукции в целях продвижения и рекламы Бай-</w:t>
      </w:r>
      <w:proofErr w:type="spellStart"/>
      <w:r w:rsidRPr="001A5A75">
        <w:rPr>
          <w:color w:val="000000"/>
          <w:sz w:val="24"/>
          <w:szCs w:val="24"/>
        </w:rPr>
        <w:t>Тайгинского</w:t>
      </w:r>
      <w:proofErr w:type="spellEnd"/>
      <w:r w:rsidRPr="001A5A75">
        <w:rPr>
          <w:color w:val="000000"/>
          <w:sz w:val="24"/>
          <w:szCs w:val="24"/>
        </w:rPr>
        <w:t xml:space="preserve"> </w:t>
      </w:r>
      <w:proofErr w:type="spellStart"/>
      <w:r w:rsidRPr="001A5A75">
        <w:rPr>
          <w:color w:val="000000"/>
          <w:sz w:val="24"/>
          <w:szCs w:val="24"/>
        </w:rPr>
        <w:t>кожууна</w:t>
      </w:r>
      <w:proofErr w:type="spellEnd"/>
      <w:r w:rsidRPr="001A5A75">
        <w:rPr>
          <w:color w:val="000000"/>
          <w:sz w:val="24"/>
          <w:szCs w:val="24"/>
        </w:rPr>
        <w:t xml:space="preserve"> на форумах, выставках, республиканских ярмарках.</w:t>
      </w:r>
    </w:p>
    <w:p w:rsidR="00863091" w:rsidRPr="001A5A75" w:rsidRDefault="00863091" w:rsidP="00863091">
      <w:pPr>
        <w:shd w:val="clear" w:color="auto" w:fill="FFFFFF" w:themeFill="background1"/>
        <w:ind w:firstLine="567"/>
        <w:contextualSpacing/>
        <w:jc w:val="both"/>
        <w:rPr>
          <w:color w:val="000000"/>
          <w:sz w:val="24"/>
          <w:szCs w:val="24"/>
        </w:rPr>
      </w:pPr>
      <w:r w:rsidRPr="001A5A75">
        <w:rPr>
          <w:color w:val="000000"/>
          <w:sz w:val="24"/>
          <w:szCs w:val="24"/>
        </w:rPr>
        <w:t xml:space="preserve">Важность активизации выставочной деятельности заключается в том, что она ориентирована на определенный целевой сегмент. Эффект от участия в выставках и ярмарках двойной. Во-первых, это возможность представить потенциал </w:t>
      </w:r>
      <w:proofErr w:type="spellStart"/>
      <w:r w:rsidRPr="001A5A75">
        <w:rPr>
          <w:color w:val="000000"/>
          <w:sz w:val="24"/>
          <w:szCs w:val="24"/>
        </w:rPr>
        <w:t>кожууна</w:t>
      </w:r>
      <w:proofErr w:type="spellEnd"/>
      <w:r w:rsidRPr="001A5A75">
        <w:rPr>
          <w:color w:val="000000"/>
          <w:sz w:val="24"/>
          <w:szCs w:val="24"/>
        </w:rPr>
        <w:t xml:space="preserve"> в целом и конкретных предприятий перед определенной целевой аудиторией, что позволит установить контакты, найти партнеров и заключить договор. Во-вторых, эти мероприятия позволяют сформировать благоприятный имидж </w:t>
      </w:r>
      <w:proofErr w:type="spellStart"/>
      <w:r w:rsidRPr="001A5A75">
        <w:rPr>
          <w:color w:val="000000"/>
          <w:sz w:val="24"/>
          <w:szCs w:val="24"/>
        </w:rPr>
        <w:t>кожууна</w:t>
      </w:r>
      <w:proofErr w:type="spellEnd"/>
      <w:r w:rsidRPr="001A5A75">
        <w:rPr>
          <w:color w:val="000000"/>
          <w:sz w:val="24"/>
          <w:szCs w:val="24"/>
        </w:rPr>
        <w:t>.</w:t>
      </w:r>
    </w:p>
    <w:p w:rsidR="00863091" w:rsidRPr="001A5A75" w:rsidRDefault="00863091" w:rsidP="00863091">
      <w:pPr>
        <w:shd w:val="clear" w:color="auto" w:fill="FFFFFF" w:themeFill="background1"/>
        <w:ind w:firstLine="567"/>
        <w:contextualSpacing/>
        <w:jc w:val="both"/>
        <w:rPr>
          <w:color w:val="000000"/>
          <w:sz w:val="24"/>
          <w:szCs w:val="24"/>
        </w:rPr>
      </w:pPr>
      <w:r w:rsidRPr="001A5A75">
        <w:rPr>
          <w:color w:val="000000"/>
          <w:sz w:val="24"/>
          <w:szCs w:val="24"/>
        </w:rPr>
        <w:t>Наибольший эффект может быть получен от выставок, проводимых непосредственно на территории Бай-</w:t>
      </w:r>
      <w:proofErr w:type="spellStart"/>
      <w:r w:rsidRPr="001A5A75">
        <w:rPr>
          <w:color w:val="000000"/>
          <w:sz w:val="24"/>
          <w:szCs w:val="24"/>
        </w:rPr>
        <w:t>Тайгинского</w:t>
      </w:r>
      <w:proofErr w:type="spellEnd"/>
      <w:r w:rsidRPr="001A5A75">
        <w:rPr>
          <w:color w:val="000000"/>
          <w:sz w:val="24"/>
          <w:szCs w:val="24"/>
        </w:rPr>
        <w:t xml:space="preserve"> </w:t>
      </w:r>
      <w:proofErr w:type="spellStart"/>
      <w:r w:rsidRPr="001A5A75">
        <w:rPr>
          <w:color w:val="000000"/>
          <w:sz w:val="24"/>
          <w:szCs w:val="24"/>
        </w:rPr>
        <w:t>кожууна</w:t>
      </w:r>
      <w:proofErr w:type="spellEnd"/>
      <w:r w:rsidRPr="001A5A75">
        <w:rPr>
          <w:color w:val="000000"/>
          <w:sz w:val="24"/>
          <w:szCs w:val="24"/>
        </w:rPr>
        <w:t xml:space="preserve">, так как предоставляется возможность более широко и наглядно представить свой </w:t>
      </w:r>
      <w:proofErr w:type="spellStart"/>
      <w:r w:rsidRPr="001A5A75">
        <w:rPr>
          <w:color w:val="000000"/>
          <w:sz w:val="24"/>
          <w:szCs w:val="24"/>
        </w:rPr>
        <w:t>кожуун</w:t>
      </w:r>
      <w:proofErr w:type="spellEnd"/>
      <w:r w:rsidRPr="001A5A75">
        <w:rPr>
          <w:color w:val="000000"/>
          <w:sz w:val="24"/>
          <w:szCs w:val="24"/>
        </w:rPr>
        <w:t>, сконцентрировать основное внимание на его проблемах.</w:t>
      </w:r>
    </w:p>
    <w:p w:rsidR="00863091" w:rsidRPr="001A5A75" w:rsidRDefault="00863091" w:rsidP="00863091">
      <w:pPr>
        <w:shd w:val="clear" w:color="auto" w:fill="FFFFFF" w:themeFill="background1"/>
        <w:ind w:firstLine="567"/>
        <w:contextualSpacing/>
        <w:jc w:val="both"/>
        <w:rPr>
          <w:color w:val="000000"/>
          <w:sz w:val="24"/>
          <w:szCs w:val="24"/>
        </w:rPr>
      </w:pPr>
      <w:r w:rsidRPr="001A5A75">
        <w:rPr>
          <w:color w:val="000000"/>
          <w:sz w:val="24"/>
          <w:szCs w:val="24"/>
        </w:rPr>
        <w:t>Участие представителей администрации Бай-</w:t>
      </w:r>
      <w:proofErr w:type="spellStart"/>
      <w:r w:rsidRPr="001A5A75">
        <w:rPr>
          <w:color w:val="000000"/>
          <w:sz w:val="24"/>
          <w:szCs w:val="24"/>
        </w:rPr>
        <w:t>Тайгинского</w:t>
      </w:r>
      <w:proofErr w:type="spellEnd"/>
      <w:r w:rsidRPr="001A5A75">
        <w:rPr>
          <w:color w:val="000000"/>
          <w:sz w:val="24"/>
          <w:szCs w:val="24"/>
        </w:rPr>
        <w:t xml:space="preserve"> </w:t>
      </w:r>
      <w:proofErr w:type="spellStart"/>
      <w:r w:rsidRPr="001A5A75">
        <w:rPr>
          <w:color w:val="000000"/>
          <w:sz w:val="24"/>
          <w:szCs w:val="24"/>
        </w:rPr>
        <w:t>кожууна</w:t>
      </w:r>
      <w:proofErr w:type="spellEnd"/>
      <w:r w:rsidRPr="001A5A75">
        <w:rPr>
          <w:color w:val="000000"/>
          <w:sz w:val="24"/>
          <w:szCs w:val="24"/>
        </w:rPr>
        <w:t xml:space="preserve"> в Форумах различного рода является хорошей возможностью представлять свои проекты. Организация </w:t>
      </w:r>
      <w:r w:rsidRPr="001A5A75">
        <w:rPr>
          <w:color w:val="000000"/>
          <w:sz w:val="24"/>
          <w:szCs w:val="24"/>
        </w:rPr>
        <w:lastRenderedPageBreak/>
        <w:t xml:space="preserve">органами местного самоуправления содействия предприятиям и организациям </w:t>
      </w:r>
      <w:proofErr w:type="spellStart"/>
      <w:r w:rsidRPr="001A5A75">
        <w:rPr>
          <w:color w:val="000000"/>
          <w:sz w:val="24"/>
          <w:szCs w:val="24"/>
        </w:rPr>
        <w:t>кожууна</w:t>
      </w:r>
      <w:proofErr w:type="spellEnd"/>
      <w:r w:rsidRPr="001A5A75">
        <w:rPr>
          <w:color w:val="000000"/>
          <w:sz w:val="24"/>
          <w:szCs w:val="24"/>
        </w:rPr>
        <w:t xml:space="preserve"> в работе тематических республиканских выставках - ярмарках, участие </w:t>
      </w:r>
      <w:proofErr w:type="spellStart"/>
      <w:r w:rsidRPr="001A5A75">
        <w:rPr>
          <w:color w:val="000000"/>
          <w:sz w:val="24"/>
          <w:szCs w:val="24"/>
        </w:rPr>
        <w:t>кожууна</w:t>
      </w:r>
      <w:proofErr w:type="spellEnd"/>
      <w:r w:rsidRPr="001A5A75">
        <w:rPr>
          <w:color w:val="000000"/>
          <w:sz w:val="24"/>
          <w:szCs w:val="24"/>
        </w:rPr>
        <w:t xml:space="preserve"> в работе объединений и сообществ в качестве активного члена, сотрудничество с организациями, способствующими привлечению инвестиций, позволит сформировать информационную открытость Бай-</w:t>
      </w:r>
      <w:proofErr w:type="spellStart"/>
      <w:r w:rsidRPr="001A5A75">
        <w:rPr>
          <w:color w:val="000000"/>
          <w:sz w:val="24"/>
          <w:szCs w:val="24"/>
        </w:rPr>
        <w:t>Тайгинского</w:t>
      </w:r>
      <w:proofErr w:type="spellEnd"/>
      <w:r w:rsidRPr="001A5A75">
        <w:rPr>
          <w:color w:val="000000"/>
          <w:sz w:val="24"/>
          <w:szCs w:val="24"/>
        </w:rPr>
        <w:t xml:space="preserve"> </w:t>
      </w:r>
      <w:proofErr w:type="spellStart"/>
      <w:r w:rsidRPr="001A5A75">
        <w:rPr>
          <w:color w:val="000000"/>
          <w:sz w:val="24"/>
          <w:szCs w:val="24"/>
        </w:rPr>
        <w:t>кожууна</w:t>
      </w:r>
      <w:proofErr w:type="spellEnd"/>
      <w:r w:rsidRPr="001A5A75">
        <w:rPr>
          <w:color w:val="000000"/>
          <w:sz w:val="24"/>
          <w:szCs w:val="24"/>
        </w:rPr>
        <w:t>.</w:t>
      </w:r>
    </w:p>
    <w:p w:rsidR="00863091" w:rsidRPr="001A5A75" w:rsidRDefault="00863091" w:rsidP="00863091">
      <w:pPr>
        <w:shd w:val="clear" w:color="auto" w:fill="FFFFFF" w:themeFill="background1"/>
        <w:ind w:firstLine="567"/>
        <w:contextualSpacing/>
        <w:jc w:val="both"/>
        <w:rPr>
          <w:color w:val="000000"/>
          <w:sz w:val="24"/>
          <w:szCs w:val="24"/>
        </w:rPr>
      </w:pPr>
      <w:r w:rsidRPr="001A5A75">
        <w:rPr>
          <w:b/>
          <w:bCs/>
          <w:color w:val="000000"/>
          <w:sz w:val="24"/>
          <w:szCs w:val="24"/>
        </w:rPr>
        <w:t>5.1.3. Создание благоприятной административной среды для инвесторов</w:t>
      </w:r>
    </w:p>
    <w:p w:rsidR="00863091" w:rsidRPr="001A5A75" w:rsidRDefault="00863091" w:rsidP="00863091">
      <w:pPr>
        <w:shd w:val="clear" w:color="auto" w:fill="FFFFFF" w:themeFill="background1"/>
        <w:ind w:firstLine="567"/>
        <w:contextualSpacing/>
        <w:jc w:val="both"/>
        <w:rPr>
          <w:color w:val="000000"/>
          <w:sz w:val="24"/>
          <w:szCs w:val="24"/>
        </w:rPr>
      </w:pPr>
      <w:r w:rsidRPr="001A5A75">
        <w:rPr>
          <w:color w:val="000000"/>
          <w:sz w:val="24"/>
          <w:szCs w:val="24"/>
        </w:rPr>
        <w:t>Привлечение инвестиций в формирование благоприятного инвестиционного климата неразрывно связано со снятием административных барьеров на пути инвесторов на всех стадиях реализации инвестиционных проектов, начиная от отвода земельного участка, получения разрешений на строительство и подключение к объектам инфраструктуры.</w:t>
      </w:r>
    </w:p>
    <w:p w:rsidR="00863091" w:rsidRPr="001A5A75" w:rsidRDefault="00863091" w:rsidP="00863091">
      <w:pPr>
        <w:shd w:val="clear" w:color="auto" w:fill="FFFFFF" w:themeFill="background1"/>
        <w:ind w:firstLine="567"/>
        <w:contextualSpacing/>
        <w:jc w:val="both"/>
        <w:rPr>
          <w:color w:val="000000"/>
          <w:sz w:val="24"/>
          <w:szCs w:val="24"/>
        </w:rPr>
      </w:pPr>
      <w:r w:rsidRPr="001A5A75">
        <w:rPr>
          <w:color w:val="000000"/>
          <w:sz w:val="24"/>
          <w:szCs w:val="24"/>
        </w:rPr>
        <w:t xml:space="preserve">Организация взаимоотношений инвестора с муниципальными органами власти повышения качества и доступности предоставления муниципальных услуг по принципу «одного окна» исключает возможность возникновения административных барьеров, является фактором, положительно влияющим на </w:t>
      </w:r>
      <w:proofErr w:type="spellStart"/>
      <w:r w:rsidRPr="001A5A75">
        <w:rPr>
          <w:color w:val="000000"/>
          <w:sz w:val="24"/>
          <w:szCs w:val="24"/>
        </w:rPr>
        <w:t>инвестиционно</w:t>
      </w:r>
      <w:proofErr w:type="spellEnd"/>
      <w:r w:rsidRPr="001A5A75">
        <w:rPr>
          <w:color w:val="000000"/>
          <w:sz w:val="24"/>
          <w:szCs w:val="24"/>
        </w:rPr>
        <w:t xml:space="preserve"> - привлекательный имидж муниципального образования.</w:t>
      </w:r>
    </w:p>
    <w:p w:rsidR="00863091" w:rsidRPr="001A5A75" w:rsidRDefault="00863091" w:rsidP="00863091">
      <w:pPr>
        <w:shd w:val="clear" w:color="auto" w:fill="FFFFFF" w:themeFill="background1"/>
        <w:ind w:firstLine="567"/>
        <w:contextualSpacing/>
        <w:jc w:val="both"/>
        <w:rPr>
          <w:color w:val="000000"/>
          <w:sz w:val="24"/>
          <w:szCs w:val="24"/>
        </w:rPr>
      </w:pPr>
      <w:r w:rsidRPr="001A5A75">
        <w:rPr>
          <w:color w:val="000000"/>
          <w:sz w:val="24"/>
          <w:szCs w:val="24"/>
        </w:rPr>
        <w:t>Инвестиционное развитие Бай-</w:t>
      </w:r>
      <w:proofErr w:type="spellStart"/>
      <w:r w:rsidRPr="001A5A75">
        <w:rPr>
          <w:color w:val="000000"/>
          <w:sz w:val="24"/>
          <w:szCs w:val="24"/>
        </w:rPr>
        <w:t>Тайгинского</w:t>
      </w:r>
      <w:proofErr w:type="spellEnd"/>
      <w:r w:rsidRPr="001A5A75">
        <w:rPr>
          <w:color w:val="000000"/>
          <w:sz w:val="24"/>
          <w:szCs w:val="24"/>
        </w:rPr>
        <w:t xml:space="preserve"> </w:t>
      </w:r>
      <w:proofErr w:type="spellStart"/>
      <w:r w:rsidRPr="001A5A75">
        <w:rPr>
          <w:color w:val="000000"/>
          <w:sz w:val="24"/>
          <w:szCs w:val="24"/>
        </w:rPr>
        <w:t>кожууна</w:t>
      </w:r>
      <w:proofErr w:type="spellEnd"/>
      <w:r w:rsidRPr="001A5A75">
        <w:rPr>
          <w:color w:val="000000"/>
          <w:sz w:val="24"/>
          <w:szCs w:val="24"/>
        </w:rPr>
        <w:t xml:space="preserve"> невозможно без определения «правил игры», а также основных финансово-экономических показателей по необходимым проектам. Разработка бизнес - планов приоритетных инвестиционных проектов влечет за собой целенаправленное развитие отраслей, ускорение процесса принятия решения со стороны инвестора о намерении инвестиционной кампании.</w:t>
      </w:r>
    </w:p>
    <w:p w:rsidR="00863091" w:rsidRPr="001A5A75" w:rsidRDefault="00863091" w:rsidP="00863091">
      <w:pPr>
        <w:shd w:val="clear" w:color="auto" w:fill="FFFFFF" w:themeFill="background1"/>
        <w:ind w:firstLine="567"/>
        <w:contextualSpacing/>
        <w:jc w:val="both"/>
        <w:rPr>
          <w:color w:val="000000"/>
          <w:sz w:val="24"/>
          <w:szCs w:val="24"/>
        </w:rPr>
      </w:pPr>
      <w:r w:rsidRPr="001A5A75">
        <w:rPr>
          <w:color w:val="000000"/>
          <w:sz w:val="24"/>
          <w:szCs w:val="24"/>
        </w:rPr>
        <w:t xml:space="preserve">Одной из задач преобразования экономики является улучшение инвестиционного климата, необходимо разработать стратегию формирования имиджа </w:t>
      </w:r>
      <w:proofErr w:type="spellStart"/>
      <w:r w:rsidRPr="001A5A75">
        <w:rPr>
          <w:color w:val="000000"/>
          <w:sz w:val="24"/>
          <w:szCs w:val="24"/>
        </w:rPr>
        <w:t>кожууна</w:t>
      </w:r>
      <w:proofErr w:type="spellEnd"/>
      <w:r w:rsidRPr="001A5A75">
        <w:rPr>
          <w:color w:val="000000"/>
          <w:sz w:val="24"/>
          <w:szCs w:val="24"/>
        </w:rPr>
        <w:t xml:space="preserve"> как открытого, прогрессивного и успешного.</w:t>
      </w:r>
    </w:p>
    <w:p w:rsidR="00863091" w:rsidRPr="001A5A75" w:rsidRDefault="00863091" w:rsidP="00863091">
      <w:pPr>
        <w:shd w:val="clear" w:color="auto" w:fill="FFFFFF" w:themeFill="background1"/>
        <w:ind w:firstLine="567"/>
        <w:contextualSpacing/>
        <w:jc w:val="both"/>
        <w:rPr>
          <w:color w:val="000000"/>
          <w:sz w:val="24"/>
          <w:szCs w:val="24"/>
        </w:rPr>
      </w:pPr>
      <w:r w:rsidRPr="001A5A75">
        <w:rPr>
          <w:color w:val="000000"/>
          <w:sz w:val="24"/>
          <w:szCs w:val="24"/>
        </w:rPr>
        <w:t xml:space="preserve">Безусловно, основную роль в этом процессе играет политика руководства </w:t>
      </w:r>
      <w:proofErr w:type="spellStart"/>
      <w:r w:rsidRPr="001A5A75">
        <w:rPr>
          <w:color w:val="000000"/>
          <w:sz w:val="24"/>
          <w:szCs w:val="24"/>
        </w:rPr>
        <w:t>кожууна</w:t>
      </w:r>
      <w:proofErr w:type="spellEnd"/>
      <w:r w:rsidRPr="001A5A75">
        <w:rPr>
          <w:color w:val="000000"/>
          <w:sz w:val="24"/>
          <w:szCs w:val="24"/>
        </w:rPr>
        <w:t xml:space="preserve">. Соответственно имидж </w:t>
      </w:r>
      <w:proofErr w:type="spellStart"/>
      <w:r w:rsidRPr="001A5A75">
        <w:rPr>
          <w:color w:val="000000"/>
          <w:sz w:val="24"/>
          <w:szCs w:val="24"/>
        </w:rPr>
        <w:t>кожууна</w:t>
      </w:r>
      <w:proofErr w:type="spellEnd"/>
      <w:r w:rsidRPr="001A5A75">
        <w:rPr>
          <w:color w:val="000000"/>
          <w:sz w:val="24"/>
          <w:szCs w:val="24"/>
        </w:rPr>
        <w:t xml:space="preserve"> должен строиться на освещении деятельности председателя администрации </w:t>
      </w:r>
      <w:proofErr w:type="spellStart"/>
      <w:r w:rsidRPr="001A5A75">
        <w:rPr>
          <w:color w:val="000000"/>
          <w:sz w:val="24"/>
          <w:szCs w:val="24"/>
        </w:rPr>
        <w:t>кожууна</w:t>
      </w:r>
      <w:proofErr w:type="spellEnd"/>
      <w:r w:rsidRPr="001A5A75">
        <w:rPr>
          <w:color w:val="000000"/>
          <w:sz w:val="24"/>
          <w:szCs w:val="24"/>
        </w:rPr>
        <w:t xml:space="preserve"> и его заместителей.</w:t>
      </w:r>
    </w:p>
    <w:p w:rsidR="00863091" w:rsidRPr="001A5A75" w:rsidRDefault="00863091" w:rsidP="00863091">
      <w:pPr>
        <w:shd w:val="clear" w:color="auto" w:fill="FFFFFF" w:themeFill="background1"/>
        <w:ind w:firstLine="567"/>
        <w:contextualSpacing/>
        <w:jc w:val="both"/>
        <w:rPr>
          <w:color w:val="000000"/>
          <w:sz w:val="24"/>
          <w:szCs w:val="24"/>
        </w:rPr>
      </w:pPr>
      <w:r w:rsidRPr="001A5A75">
        <w:rPr>
          <w:color w:val="000000"/>
          <w:sz w:val="24"/>
          <w:szCs w:val="24"/>
        </w:rPr>
        <w:t>Необходимо определить основные точки роста экономики Бай-</w:t>
      </w:r>
      <w:proofErr w:type="spellStart"/>
      <w:r w:rsidRPr="001A5A75">
        <w:rPr>
          <w:color w:val="000000"/>
          <w:sz w:val="24"/>
          <w:szCs w:val="24"/>
        </w:rPr>
        <w:t>Тайгинского</w:t>
      </w:r>
      <w:proofErr w:type="spellEnd"/>
      <w:r w:rsidRPr="001A5A75">
        <w:rPr>
          <w:color w:val="000000"/>
          <w:sz w:val="24"/>
          <w:szCs w:val="24"/>
        </w:rPr>
        <w:t xml:space="preserve"> </w:t>
      </w:r>
      <w:proofErr w:type="spellStart"/>
      <w:r w:rsidRPr="001A5A75">
        <w:rPr>
          <w:color w:val="000000"/>
          <w:sz w:val="24"/>
          <w:szCs w:val="24"/>
        </w:rPr>
        <w:t>кожууна</w:t>
      </w:r>
      <w:proofErr w:type="spellEnd"/>
      <w:r w:rsidRPr="001A5A75">
        <w:rPr>
          <w:color w:val="000000"/>
          <w:sz w:val="24"/>
          <w:szCs w:val="24"/>
        </w:rPr>
        <w:t xml:space="preserve"> и сконцентрировать на них внимание общественности. Целесообразно освещать конкретные шаги, направленные на улучшение экономической и политической ситуации, в особенности положительные результаты, которые они оказали. Большое влияние имеет также положение </w:t>
      </w:r>
      <w:proofErr w:type="spellStart"/>
      <w:r w:rsidRPr="001A5A75">
        <w:rPr>
          <w:color w:val="000000"/>
          <w:sz w:val="24"/>
          <w:szCs w:val="24"/>
        </w:rPr>
        <w:t>кожууна</w:t>
      </w:r>
      <w:proofErr w:type="spellEnd"/>
      <w:r w:rsidRPr="001A5A75">
        <w:rPr>
          <w:color w:val="000000"/>
          <w:sz w:val="24"/>
          <w:szCs w:val="24"/>
        </w:rPr>
        <w:t xml:space="preserve"> в республиканских рейтингах.</w:t>
      </w:r>
    </w:p>
    <w:p w:rsidR="00863091" w:rsidRPr="001A5A75" w:rsidRDefault="00863091" w:rsidP="00863091">
      <w:pPr>
        <w:shd w:val="clear" w:color="auto" w:fill="FFFFFF" w:themeFill="background1"/>
        <w:ind w:firstLine="567"/>
        <w:contextualSpacing/>
        <w:jc w:val="both"/>
        <w:rPr>
          <w:color w:val="000000"/>
          <w:sz w:val="24"/>
          <w:szCs w:val="24"/>
        </w:rPr>
      </w:pPr>
      <w:r w:rsidRPr="001A5A75">
        <w:rPr>
          <w:b/>
          <w:bCs/>
          <w:color w:val="000000"/>
          <w:sz w:val="24"/>
          <w:szCs w:val="24"/>
        </w:rPr>
        <w:t>5.1.4. Формирование инфраструктуры инвестиционной деятельности</w:t>
      </w:r>
    </w:p>
    <w:p w:rsidR="00863091" w:rsidRPr="001A5A75" w:rsidRDefault="00863091" w:rsidP="00863091">
      <w:pPr>
        <w:shd w:val="clear" w:color="auto" w:fill="FFFFFF" w:themeFill="background1"/>
        <w:ind w:firstLine="567"/>
        <w:contextualSpacing/>
        <w:jc w:val="both"/>
        <w:rPr>
          <w:color w:val="000000"/>
          <w:sz w:val="24"/>
          <w:szCs w:val="24"/>
        </w:rPr>
      </w:pPr>
      <w:r w:rsidRPr="001A5A75">
        <w:rPr>
          <w:color w:val="000000"/>
          <w:sz w:val="24"/>
          <w:szCs w:val="24"/>
        </w:rPr>
        <w:t>Существенным препятствием к активному инвестиционному и экономическому развитию Бай-</w:t>
      </w:r>
      <w:proofErr w:type="spellStart"/>
      <w:r w:rsidRPr="001A5A75">
        <w:rPr>
          <w:color w:val="000000"/>
          <w:sz w:val="24"/>
          <w:szCs w:val="24"/>
        </w:rPr>
        <w:t>Тайгинского</w:t>
      </w:r>
      <w:proofErr w:type="spellEnd"/>
      <w:r w:rsidRPr="001A5A75">
        <w:rPr>
          <w:color w:val="000000"/>
          <w:sz w:val="24"/>
          <w:szCs w:val="24"/>
        </w:rPr>
        <w:t xml:space="preserve"> </w:t>
      </w:r>
      <w:proofErr w:type="spellStart"/>
      <w:r w:rsidRPr="001A5A75">
        <w:rPr>
          <w:color w:val="000000"/>
          <w:sz w:val="24"/>
          <w:szCs w:val="24"/>
        </w:rPr>
        <w:t>кожууна</w:t>
      </w:r>
      <w:proofErr w:type="spellEnd"/>
      <w:r w:rsidRPr="001A5A75">
        <w:rPr>
          <w:color w:val="000000"/>
          <w:sz w:val="24"/>
          <w:szCs w:val="24"/>
        </w:rPr>
        <w:t xml:space="preserve"> является недостаточное развитие инженерной инфраструктуры. При этом необходимо опережающее развитие и модернизация инфраструктуры: дорожно-транспортной сети, водо- и энергоснабжения, складских помещений, строительство спортивных и современных торговых точек, гостиниц и рекреационных объектов малого предпринимательства.</w:t>
      </w:r>
    </w:p>
    <w:p w:rsidR="00863091" w:rsidRPr="001A5A75" w:rsidRDefault="00863091" w:rsidP="00863091">
      <w:pPr>
        <w:shd w:val="clear" w:color="auto" w:fill="FFFFFF" w:themeFill="background1"/>
        <w:ind w:firstLine="567"/>
        <w:contextualSpacing/>
        <w:jc w:val="both"/>
        <w:rPr>
          <w:color w:val="000000"/>
          <w:sz w:val="24"/>
          <w:szCs w:val="24"/>
        </w:rPr>
      </w:pPr>
      <w:r w:rsidRPr="001A5A75">
        <w:rPr>
          <w:color w:val="000000"/>
          <w:sz w:val="24"/>
          <w:szCs w:val="24"/>
        </w:rPr>
        <w:t>Для решения имеющихся проблем необходимо создание подготовленных «площадок»: проведение комплекса землеустроительных работ, постановка сформированного земельного участка на государственный кадастровый учет, регистрация прав на земельный участок, подведение к земельному участку энергетической, инженерной, транспортной и телекоммуникационной инфраструктуры.</w:t>
      </w:r>
    </w:p>
    <w:p w:rsidR="00863091" w:rsidRPr="001A5A75" w:rsidRDefault="00863091" w:rsidP="00863091">
      <w:pPr>
        <w:shd w:val="clear" w:color="auto" w:fill="FFFFFF" w:themeFill="background1"/>
        <w:ind w:firstLine="567"/>
        <w:contextualSpacing/>
        <w:jc w:val="both"/>
        <w:rPr>
          <w:color w:val="000000"/>
          <w:sz w:val="24"/>
          <w:szCs w:val="24"/>
        </w:rPr>
      </w:pPr>
      <w:r w:rsidRPr="001A5A75">
        <w:rPr>
          <w:color w:val="000000"/>
          <w:sz w:val="24"/>
          <w:szCs w:val="24"/>
        </w:rPr>
        <w:t>В целях информационной открытости должен быть сформирован реестр инвестиционных площадок по мере обращения инвесторов:</w:t>
      </w:r>
    </w:p>
    <w:p w:rsidR="00863091" w:rsidRPr="001A5A75" w:rsidRDefault="00863091" w:rsidP="00863091">
      <w:pPr>
        <w:shd w:val="clear" w:color="auto" w:fill="FFFFFF" w:themeFill="background1"/>
        <w:ind w:firstLine="567"/>
        <w:contextualSpacing/>
        <w:jc w:val="both"/>
        <w:rPr>
          <w:color w:val="000000"/>
          <w:sz w:val="24"/>
          <w:szCs w:val="24"/>
        </w:rPr>
      </w:pPr>
      <w:r w:rsidRPr="001A5A75">
        <w:rPr>
          <w:color w:val="000000"/>
          <w:sz w:val="24"/>
          <w:szCs w:val="24"/>
        </w:rPr>
        <w:t>- инвестиционные площадки под промышленное, сельскохозяйственное производство;</w:t>
      </w:r>
    </w:p>
    <w:p w:rsidR="00863091" w:rsidRPr="001A5A75" w:rsidRDefault="00863091" w:rsidP="00863091">
      <w:pPr>
        <w:shd w:val="clear" w:color="auto" w:fill="FFFFFF" w:themeFill="background1"/>
        <w:ind w:firstLine="567"/>
        <w:contextualSpacing/>
        <w:jc w:val="both"/>
        <w:rPr>
          <w:color w:val="000000"/>
          <w:sz w:val="24"/>
          <w:szCs w:val="24"/>
        </w:rPr>
      </w:pPr>
      <w:r w:rsidRPr="001A5A75">
        <w:rPr>
          <w:color w:val="000000"/>
          <w:sz w:val="24"/>
          <w:szCs w:val="24"/>
        </w:rPr>
        <w:t>- инвестиционные площадки под индивидуальное жилищное строительство;</w:t>
      </w:r>
    </w:p>
    <w:p w:rsidR="00863091" w:rsidRPr="001A5A75" w:rsidRDefault="00863091" w:rsidP="00863091">
      <w:pPr>
        <w:shd w:val="clear" w:color="auto" w:fill="FFFFFF" w:themeFill="background1"/>
        <w:ind w:firstLine="567"/>
        <w:contextualSpacing/>
        <w:jc w:val="both"/>
        <w:rPr>
          <w:color w:val="000000"/>
          <w:sz w:val="24"/>
          <w:szCs w:val="24"/>
        </w:rPr>
      </w:pPr>
      <w:r w:rsidRPr="001A5A75">
        <w:rPr>
          <w:color w:val="000000"/>
          <w:sz w:val="24"/>
          <w:szCs w:val="24"/>
        </w:rPr>
        <w:t>- инвестиционные площадки под придорожный сервис;</w:t>
      </w:r>
    </w:p>
    <w:p w:rsidR="00863091" w:rsidRPr="001A5A75" w:rsidRDefault="00863091" w:rsidP="00863091">
      <w:pPr>
        <w:shd w:val="clear" w:color="auto" w:fill="FFFFFF" w:themeFill="background1"/>
        <w:ind w:firstLine="567"/>
        <w:contextualSpacing/>
        <w:jc w:val="both"/>
        <w:rPr>
          <w:color w:val="000000"/>
          <w:sz w:val="24"/>
          <w:szCs w:val="24"/>
        </w:rPr>
      </w:pPr>
      <w:r w:rsidRPr="001A5A75">
        <w:rPr>
          <w:color w:val="000000"/>
          <w:sz w:val="24"/>
          <w:szCs w:val="24"/>
        </w:rPr>
        <w:t>- инвестиционные площадки под рекреационные зоны.</w:t>
      </w:r>
    </w:p>
    <w:p w:rsidR="00863091" w:rsidRPr="001A5A75" w:rsidRDefault="00863091" w:rsidP="00863091">
      <w:pPr>
        <w:shd w:val="clear" w:color="auto" w:fill="FFFFFF" w:themeFill="background1"/>
        <w:ind w:firstLine="567"/>
        <w:contextualSpacing/>
        <w:jc w:val="both"/>
        <w:rPr>
          <w:color w:val="000000"/>
          <w:sz w:val="24"/>
          <w:szCs w:val="24"/>
        </w:rPr>
      </w:pPr>
      <w:r w:rsidRPr="001A5A75">
        <w:rPr>
          <w:b/>
          <w:bCs/>
          <w:color w:val="000000"/>
          <w:sz w:val="24"/>
          <w:szCs w:val="24"/>
        </w:rPr>
        <w:t>5.1.5. Информационно-технические мероприятия</w:t>
      </w:r>
    </w:p>
    <w:p w:rsidR="00863091" w:rsidRPr="001A5A75" w:rsidRDefault="00863091" w:rsidP="00863091">
      <w:pPr>
        <w:shd w:val="clear" w:color="auto" w:fill="FFFFFF" w:themeFill="background1"/>
        <w:ind w:firstLine="567"/>
        <w:contextualSpacing/>
        <w:jc w:val="both"/>
        <w:rPr>
          <w:color w:val="000000"/>
          <w:sz w:val="24"/>
          <w:szCs w:val="24"/>
        </w:rPr>
      </w:pPr>
      <w:r w:rsidRPr="001A5A75">
        <w:rPr>
          <w:color w:val="000000"/>
          <w:sz w:val="24"/>
          <w:szCs w:val="24"/>
        </w:rPr>
        <w:t>Разработка и сопровождение на официальном Интернет сайте Бай-</w:t>
      </w:r>
      <w:proofErr w:type="spellStart"/>
      <w:r w:rsidRPr="001A5A75">
        <w:rPr>
          <w:color w:val="000000"/>
          <w:sz w:val="24"/>
          <w:szCs w:val="24"/>
        </w:rPr>
        <w:t>Тайгинского</w:t>
      </w:r>
      <w:proofErr w:type="spellEnd"/>
      <w:r w:rsidRPr="001A5A75">
        <w:rPr>
          <w:color w:val="000000"/>
          <w:sz w:val="24"/>
          <w:szCs w:val="24"/>
        </w:rPr>
        <w:t xml:space="preserve"> </w:t>
      </w:r>
      <w:proofErr w:type="spellStart"/>
      <w:r w:rsidRPr="001A5A75">
        <w:rPr>
          <w:color w:val="000000"/>
          <w:sz w:val="24"/>
          <w:szCs w:val="24"/>
        </w:rPr>
        <w:t>кожууна</w:t>
      </w:r>
      <w:proofErr w:type="spellEnd"/>
      <w:r w:rsidRPr="001A5A75">
        <w:rPr>
          <w:color w:val="000000"/>
          <w:sz w:val="24"/>
          <w:szCs w:val="24"/>
        </w:rPr>
        <w:t xml:space="preserve"> раздела «Инвестиционная привлекательность Бай-</w:t>
      </w:r>
      <w:proofErr w:type="spellStart"/>
      <w:r w:rsidRPr="001A5A75">
        <w:rPr>
          <w:color w:val="000000"/>
          <w:sz w:val="24"/>
          <w:szCs w:val="24"/>
        </w:rPr>
        <w:t>Тайгинского</w:t>
      </w:r>
      <w:proofErr w:type="spellEnd"/>
      <w:r w:rsidRPr="001A5A75">
        <w:rPr>
          <w:color w:val="000000"/>
          <w:sz w:val="24"/>
          <w:szCs w:val="24"/>
        </w:rPr>
        <w:t xml:space="preserve"> </w:t>
      </w:r>
      <w:proofErr w:type="spellStart"/>
      <w:r w:rsidRPr="001A5A75">
        <w:rPr>
          <w:color w:val="000000"/>
          <w:sz w:val="24"/>
          <w:szCs w:val="24"/>
        </w:rPr>
        <w:t>кожууна</w:t>
      </w:r>
      <w:proofErr w:type="spellEnd"/>
      <w:r w:rsidRPr="001A5A75">
        <w:rPr>
          <w:color w:val="000000"/>
          <w:sz w:val="24"/>
          <w:szCs w:val="24"/>
        </w:rPr>
        <w:t xml:space="preserve">» как </w:t>
      </w:r>
      <w:proofErr w:type="spellStart"/>
      <w:r w:rsidRPr="001A5A75">
        <w:rPr>
          <w:color w:val="000000"/>
          <w:sz w:val="24"/>
          <w:szCs w:val="24"/>
        </w:rPr>
        <w:t>имиджевого</w:t>
      </w:r>
      <w:proofErr w:type="spellEnd"/>
      <w:r w:rsidRPr="001A5A75">
        <w:rPr>
          <w:color w:val="000000"/>
          <w:sz w:val="24"/>
          <w:szCs w:val="24"/>
        </w:rPr>
        <w:t xml:space="preserve"> ресурса необходимы для формирования и закрепления позитивного представления о Бай-</w:t>
      </w:r>
      <w:proofErr w:type="spellStart"/>
      <w:r w:rsidRPr="001A5A75">
        <w:rPr>
          <w:color w:val="000000"/>
          <w:sz w:val="24"/>
          <w:szCs w:val="24"/>
        </w:rPr>
        <w:t>Тайгинского</w:t>
      </w:r>
      <w:proofErr w:type="spellEnd"/>
      <w:r w:rsidRPr="001A5A75">
        <w:rPr>
          <w:color w:val="000000"/>
          <w:sz w:val="24"/>
          <w:szCs w:val="24"/>
        </w:rPr>
        <w:t xml:space="preserve"> </w:t>
      </w:r>
      <w:proofErr w:type="spellStart"/>
      <w:r w:rsidRPr="001A5A75">
        <w:rPr>
          <w:color w:val="000000"/>
          <w:sz w:val="24"/>
          <w:szCs w:val="24"/>
        </w:rPr>
        <w:t>кожууна</w:t>
      </w:r>
      <w:proofErr w:type="spellEnd"/>
      <w:r w:rsidRPr="001A5A75">
        <w:rPr>
          <w:color w:val="000000"/>
          <w:sz w:val="24"/>
          <w:szCs w:val="24"/>
        </w:rPr>
        <w:t>. Сайт администрации Бай-</w:t>
      </w:r>
      <w:proofErr w:type="spellStart"/>
      <w:r w:rsidRPr="001A5A75">
        <w:rPr>
          <w:color w:val="000000"/>
          <w:sz w:val="24"/>
          <w:szCs w:val="24"/>
        </w:rPr>
        <w:t>Тайгинского</w:t>
      </w:r>
      <w:proofErr w:type="spellEnd"/>
      <w:r w:rsidRPr="001A5A75">
        <w:rPr>
          <w:color w:val="000000"/>
          <w:sz w:val="24"/>
          <w:szCs w:val="24"/>
        </w:rPr>
        <w:t xml:space="preserve"> </w:t>
      </w:r>
      <w:proofErr w:type="spellStart"/>
      <w:r w:rsidRPr="001A5A75">
        <w:rPr>
          <w:color w:val="000000"/>
          <w:sz w:val="24"/>
          <w:szCs w:val="24"/>
        </w:rPr>
        <w:t>кожууна</w:t>
      </w:r>
      <w:proofErr w:type="spellEnd"/>
      <w:r w:rsidRPr="001A5A75">
        <w:rPr>
          <w:color w:val="000000"/>
          <w:sz w:val="24"/>
          <w:szCs w:val="24"/>
        </w:rPr>
        <w:t xml:space="preserve"> </w:t>
      </w:r>
      <w:r w:rsidRPr="001A5A75">
        <w:rPr>
          <w:color w:val="000000"/>
          <w:sz w:val="24"/>
          <w:szCs w:val="24"/>
        </w:rPr>
        <w:lastRenderedPageBreak/>
        <w:t xml:space="preserve">работает, в его структуре необходимо создать вкладку или подраздел «Инвестиции». Задача администрации </w:t>
      </w:r>
      <w:proofErr w:type="spellStart"/>
      <w:r w:rsidRPr="001A5A75">
        <w:rPr>
          <w:color w:val="000000"/>
          <w:sz w:val="24"/>
          <w:szCs w:val="24"/>
        </w:rPr>
        <w:t>кожууна</w:t>
      </w:r>
      <w:proofErr w:type="spellEnd"/>
      <w:r w:rsidRPr="001A5A75">
        <w:rPr>
          <w:color w:val="000000"/>
          <w:sz w:val="24"/>
          <w:szCs w:val="24"/>
        </w:rPr>
        <w:t xml:space="preserve"> - сосредоточить в одном месте тематическую информацию и тем самым предопределить выбор потенциального инвестора.</w:t>
      </w:r>
    </w:p>
    <w:p w:rsidR="00863091" w:rsidRPr="001A5A75" w:rsidRDefault="00863091" w:rsidP="00863091">
      <w:pPr>
        <w:shd w:val="clear" w:color="auto" w:fill="FFFFFF" w:themeFill="background1"/>
        <w:ind w:firstLine="567"/>
        <w:contextualSpacing/>
        <w:jc w:val="both"/>
        <w:rPr>
          <w:color w:val="000000"/>
          <w:sz w:val="24"/>
          <w:szCs w:val="24"/>
        </w:rPr>
      </w:pPr>
      <w:r w:rsidRPr="001A5A75">
        <w:rPr>
          <w:b/>
          <w:bCs/>
          <w:color w:val="000000"/>
          <w:sz w:val="24"/>
          <w:szCs w:val="24"/>
        </w:rPr>
        <w:t>5.2. Механизм реализации Подпрограммы</w:t>
      </w:r>
    </w:p>
    <w:p w:rsidR="00863091" w:rsidRPr="001A5A75" w:rsidRDefault="00863091" w:rsidP="00863091">
      <w:pPr>
        <w:shd w:val="clear" w:color="auto" w:fill="FFFFFF" w:themeFill="background1"/>
        <w:ind w:firstLine="567"/>
        <w:contextualSpacing/>
        <w:jc w:val="both"/>
        <w:rPr>
          <w:color w:val="000000"/>
          <w:sz w:val="24"/>
          <w:szCs w:val="24"/>
        </w:rPr>
      </w:pPr>
      <w:r w:rsidRPr="001A5A75">
        <w:rPr>
          <w:color w:val="000000"/>
          <w:sz w:val="24"/>
          <w:szCs w:val="24"/>
        </w:rPr>
        <w:t>Ответственный исполнитель Подпрограммы:</w:t>
      </w:r>
    </w:p>
    <w:p w:rsidR="00863091" w:rsidRPr="001A5A75" w:rsidRDefault="00863091" w:rsidP="00863091">
      <w:pPr>
        <w:shd w:val="clear" w:color="auto" w:fill="FFFFFF" w:themeFill="background1"/>
        <w:ind w:firstLine="567"/>
        <w:contextualSpacing/>
        <w:jc w:val="both"/>
        <w:rPr>
          <w:color w:val="000000"/>
          <w:sz w:val="24"/>
          <w:szCs w:val="24"/>
        </w:rPr>
      </w:pPr>
      <w:r w:rsidRPr="001A5A75">
        <w:rPr>
          <w:color w:val="000000"/>
          <w:sz w:val="24"/>
          <w:szCs w:val="24"/>
        </w:rPr>
        <w:t>- разрабатывает в пределах своих полномочий муниципальные правовые акты, положения, необходимые для реализации Подпрограммы;</w:t>
      </w:r>
    </w:p>
    <w:p w:rsidR="00863091" w:rsidRPr="001A5A75" w:rsidRDefault="00863091" w:rsidP="00863091">
      <w:pPr>
        <w:shd w:val="clear" w:color="auto" w:fill="FFFFFF" w:themeFill="background1"/>
        <w:ind w:firstLine="567"/>
        <w:contextualSpacing/>
        <w:jc w:val="both"/>
        <w:rPr>
          <w:color w:val="000000"/>
          <w:sz w:val="24"/>
          <w:szCs w:val="24"/>
        </w:rPr>
      </w:pPr>
      <w:r w:rsidRPr="001A5A75">
        <w:rPr>
          <w:color w:val="000000"/>
          <w:sz w:val="24"/>
          <w:szCs w:val="24"/>
        </w:rPr>
        <w:t>- организует размещение в средствах массовой информации и в электронном виде информации о ходе и результатах реализации настоящей Подпрограммы и финансировании мероприятий;</w:t>
      </w:r>
    </w:p>
    <w:p w:rsidR="00863091" w:rsidRPr="001A5A75" w:rsidRDefault="00863091" w:rsidP="00863091">
      <w:pPr>
        <w:shd w:val="clear" w:color="auto" w:fill="FFFFFF" w:themeFill="background1"/>
        <w:ind w:firstLine="567"/>
        <w:contextualSpacing/>
        <w:jc w:val="both"/>
        <w:rPr>
          <w:color w:val="000000"/>
          <w:sz w:val="24"/>
          <w:szCs w:val="24"/>
        </w:rPr>
      </w:pPr>
      <w:r w:rsidRPr="001A5A75">
        <w:rPr>
          <w:color w:val="000000"/>
          <w:sz w:val="24"/>
          <w:szCs w:val="24"/>
        </w:rPr>
        <w:t>- подготавливает ежегодно предложения по уточнению перечня мероприятий на очередной финансовый год с учетом финансовых средств, выделяемых на реализацию Подпрограммы, уточняет целевые показатели, затраты, механизм реализации и финансирования настоящей Подпрограммы, а также состав ответственных исполнителей;</w:t>
      </w:r>
    </w:p>
    <w:p w:rsidR="00863091" w:rsidRPr="001A5A75" w:rsidRDefault="00863091" w:rsidP="00863091">
      <w:pPr>
        <w:shd w:val="clear" w:color="auto" w:fill="FFFFFF" w:themeFill="background1"/>
        <w:ind w:firstLine="567"/>
        <w:contextualSpacing/>
        <w:jc w:val="both"/>
        <w:rPr>
          <w:color w:val="000000"/>
          <w:sz w:val="24"/>
          <w:szCs w:val="24"/>
        </w:rPr>
      </w:pPr>
      <w:r w:rsidRPr="001A5A75">
        <w:rPr>
          <w:color w:val="000000"/>
          <w:sz w:val="24"/>
          <w:szCs w:val="24"/>
        </w:rPr>
        <w:t>- осуществляет контроль за ходом реализации мероприятий Подпрограммы;</w:t>
      </w:r>
    </w:p>
    <w:p w:rsidR="00863091" w:rsidRPr="001A5A75" w:rsidRDefault="00863091" w:rsidP="00863091">
      <w:pPr>
        <w:shd w:val="clear" w:color="auto" w:fill="FFFFFF" w:themeFill="background1"/>
        <w:ind w:firstLine="567"/>
        <w:contextualSpacing/>
        <w:jc w:val="both"/>
        <w:rPr>
          <w:color w:val="000000"/>
          <w:sz w:val="24"/>
          <w:szCs w:val="24"/>
        </w:rPr>
      </w:pPr>
      <w:r w:rsidRPr="001A5A75">
        <w:rPr>
          <w:color w:val="000000"/>
          <w:sz w:val="24"/>
          <w:szCs w:val="24"/>
        </w:rPr>
        <w:t>- обеспечивает эффективное и целевое использование средств, выделяемых на реализацию подпрограммы;</w:t>
      </w:r>
    </w:p>
    <w:p w:rsidR="00863091" w:rsidRPr="001A5A75" w:rsidRDefault="00863091" w:rsidP="00863091">
      <w:pPr>
        <w:shd w:val="clear" w:color="auto" w:fill="FFFFFF" w:themeFill="background1"/>
        <w:ind w:firstLine="567"/>
        <w:contextualSpacing/>
        <w:jc w:val="both"/>
        <w:rPr>
          <w:color w:val="000000"/>
          <w:sz w:val="24"/>
          <w:szCs w:val="24"/>
        </w:rPr>
      </w:pPr>
      <w:r w:rsidRPr="001A5A75">
        <w:rPr>
          <w:color w:val="000000"/>
          <w:sz w:val="24"/>
          <w:szCs w:val="24"/>
        </w:rPr>
        <w:t>- несет ответственность за реализацию Подпрограммы;</w:t>
      </w:r>
    </w:p>
    <w:p w:rsidR="00863091" w:rsidRPr="001A5A75" w:rsidRDefault="00863091" w:rsidP="00863091">
      <w:pPr>
        <w:shd w:val="clear" w:color="auto" w:fill="FFFFFF" w:themeFill="background1"/>
        <w:ind w:firstLine="567"/>
        <w:contextualSpacing/>
        <w:jc w:val="both"/>
        <w:rPr>
          <w:color w:val="000000"/>
          <w:sz w:val="24"/>
          <w:szCs w:val="24"/>
        </w:rPr>
      </w:pPr>
      <w:r w:rsidRPr="001A5A75">
        <w:rPr>
          <w:color w:val="000000"/>
          <w:sz w:val="24"/>
          <w:szCs w:val="24"/>
        </w:rPr>
        <w:t>- осуществляет ведение отчетности по реализации подпрограммы.</w:t>
      </w:r>
    </w:p>
    <w:p w:rsidR="00863091" w:rsidRPr="001A5A75" w:rsidRDefault="00863091" w:rsidP="00863091">
      <w:pPr>
        <w:shd w:val="clear" w:color="auto" w:fill="FFFFFF" w:themeFill="background1"/>
        <w:ind w:firstLine="567"/>
        <w:contextualSpacing/>
        <w:jc w:val="both"/>
        <w:rPr>
          <w:color w:val="000000"/>
          <w:sz w:val="24"/>
          <w:szCs w:val="24"/>
        </w:rPr>
      </w:pPr>
      <w:r w:rsidRPr="001A5A75">
        <w:rPr>
          <w:b/>
          <w:bCs/>
          <w:color w:val="000000"/>
          <w:sz w:val="24"/>
          <w:szCs w:val="24"/>
        </w:rPr>
        <w:t>5.3. Анализ рисков реализации Подпрограммы</w:t>
      </w:r>
    </w:p>
    <w:p w:rsidR="00863091" w:rsidRPr="001A5A75" w:rsidRDefault="00863091" w:rsidP="00863091">
      <w:pPr>
        <w:shd w:val="clear" w:color="auto" w:fill="FFFFFF" w:themeFill="background1"/>
        <w:ind w:firstLine="567"/>
        <w:contextualSpacing/>
        <w:jc w:val="both"/>
        <w:rPr>
          <w:color w:val="000000"/>
          <w:sz w:val="24"/>
          <w:szCs w:val="24"/>
        </w:rPr>
      </w:pPr>
      <w:r w:rsidRPr="001A5A75">
        <w:rPr>
          <w:color w:val="000000"/>
          <w:sz w:val="24"/>
          <w:szCs w:val="24"/>
        </w:rPr>
        <w:t>Риск – характеристика вероятная, качественная. Важным аспектом успешной реализации Подпрограммы является управление рисками с целью минимизации их влияния на достижение целей Подпрограммы. Минимизация рисков и обеспечение эффективного управления Подпрограммой входит в компетенцию ответственного исполнителя.</w:t>
      </w:r>
    </w:p>
    <w:p w:rsidR="00863091" w:rsidRPr="001A5A75" w:rsidRDefault="00863091" w:rsidP="00863091">
      <w:pPr>
        <w:shd w:val="clear" w:color="auto" w:fill="FFFFFF" w:themeFill="background1"/>
        <w:ind w:firstLine="567"/>
        <w:contextualSpacing/>
        <w:jc w:val="both"/>
        <w:rPr>
          <w:color w:val="000000"/>
          <w:sz w:val="24"/>
          <w:szCs w:val="24"/>
        </w:rPr>
      </w:pPr>
      <w:r w:rsidRPr="001A5A75">
        <w:rPr>
          <w:color w:val="000000"/>
          <w:sz w:val="24"/>
          <w:szCs w:val="24"/>
        </w:rPr>
        <w:t>На решение задач и достижение целей в рамках решения задач инвестиционной привлекательности и улучшения инвестиционного климата могут оказать следующие риски:</w:t>
      </w:r>
    </w:p>
    <w:p w:rsidR="00863091" w:rsidRPr="001A5A75" w:rsidRDefault="00863091" w:rsidP="00863091">
      <w:pPr>
        <w:shd w:val="clear" w:color="auto" w:fill="FFFFFF" w:themeFill="background1"/>
        <w:ind w:firstLine="567"/>
        <w:contextualSpacing/>
        <w:jc w:val="both"/>
        <w:rPr>
          <w:color w:val="000000"/>
          <w:sz w:val="24"/>
          <w:szCs w:val="24"/>
        </w:rPr>
      </w:pPr>
      <w:r w:rsidRPr="001A5A75">
        <w:rPr>
          <w:color w:val="000000"/>
          <w:sz w:val="24"/>
          <w:szCs w:val="24"/>
        </w:rPr>
        <w:t>- политический, зависящий от устойчивости власти и политической поляризации населения;</w:t>
      </w:r>
    </w:p>
    <w:p w:rsidR="00863091" w:rsidRPr="001A5A75" w:rsidRDefault="00863091" w:rsidP="00863091">
      <w:pPr>
        <w:shd w:val="clear" w:color="auto" w:fill="FFFFFF" w:themeFill="background1"/>
        <w:ind w:firstLine="567"/>
        <w:contextualSpacing/>
        <w:jc w:val="both"/>
        <w:rPr>
          <w:color w:val="000000"/>
          <w:sz w:val="24"/>
          <w:szCs w:val="24"/>
        </w:rPr>
      </w:pPr>
      <w:r w:rsidRPr="001A5A75">
        <w:rPr>
          <w:color w:val="000000"/>
          <w:sz w:val="24"/>
          <w:szCs w:val="24"/>
        </w:rPr>
        <w:t>- экономический, связанный с динамикой экономических процессов, как в республике, так и Бай-</w:t>
      </w:r>
      <w:proofErr w:type="spellStart"/>
      <w:r w:rsidRPr="001A5A75">
        <w:rPr>
          <w:color w:val="000000"/>
          <w:sz w:val="24"/>
          <w:szCs w:val="24"/>
        </w:rPr>
        <w:t>Тайгинском</w:t>
      </w:r>
      <w:proofErr w:type="spellEnd"/>
      <w:r w:rsidRPr="001A5A75">
        <w:rPr>
          <w:color w:val="000000"/>
          <w:sz w:val="24"/>
          <w:szCs w:val="24"/>
        </w:rPr>
        <w:t xml:space="preserve"> </w:t>
      </w:r>
      <w:proofErr w:type="spellStart"/>
      <w:r w:rsidRPr="001A5A75">
        <w:rPr>
          <w:color w:val="000000"/>
          <w:sz w:val="24"/>
          <w:szCs w:val="24"/>
        </w:rPr>
        <w:t>кожууне</w:t>
      </w:r>
      <w:proofErr w:type="spellEnd"/>
      <w:r w:rsidRPr="001A5A75">
        <w:rPr>
          <w:color w:val="000000"/>
          <w:sz w:val="24"/>
          <w:szCs w:val="24"/>
        </w:rPr>
        <w:t>;</w:t>
      </w:r>
    </w:p>
    <w:p w:rsidR="00863091" w:rsidRPr="001A5A75" w:rsidRDefault="00863091" w:rsidP="00863091">
      <w:pPr>
        <w:shd w:val="clear" w:color="auto" w:fill="FFFFFF" w:themeFill="background1"/>
        <w:ind w:firstLine="567"/>
        <w:contextualSpacing/>
        <w:jc w:val="both"/>
        <w:rPr>
          <w:color w:val="000000"/>
          <w:sz w:val="24"/>
          <w:szCs w:val="24"/>
        </w:rPr>
      </w:pPr>
      <w:r w:rsidRPr="001A5A75">
        <w:rPr>
          <w:color w:val="000000"/>
          <w:sz w:val="24"/>
          <w:szCs w:val="24"/>
        </w:rPr>
        <w:t>- социальный, характеризующийся уровнем социальной напряженности;</w:t>
      </w:r>
    </w:p>
    <w:p w:rsidR="00863091" w:rsidRPr="001A5A75" w:rsidRDefault="00863091" w:rsidP="00863091">
      <w:pPr>
        <w:shd w:val="clear" w:color="auto" w:fill="FFFFFF" w:themeFill="background1"/>
        <w:ind w:firstLine="567"/>
        <w:contextualSpacing/>
        <w:jc w:val="both"/>
        <w:rPr>
          <w:color w:val="000000"/>
          <w:sz w:val="24"/>
          <w:szCs w:val="24"/>
        </w:rPr>
      </w:pPr>
      <w:r w:rsidRPr="001A5A75">
        <w:rPr>
          <w:color w:val="000000"/>
          <w:sz w:val="24"/>
          <w:szCs w:val="24"/>
        </w:rPr>
        <w:t xml:space="preserve">- финансовый, отражающий напряженность бюджета </w:t>
      </w:r>
      <w:proofErr w:type="spellStart"/>
      <w:r w:rsidRPr="001A5A75">
        <w:rPr>
          <w:color w:val="000000"/>
          <w:sz w:val="24"/>
          <w:szCs w:val="24"/>
        </w:rPr>
        <w:t>кожууна</w:t>
      </w:r>
      <w:proofErr w:type="spellEnd"/>
      <w:r w:rsidRPr="001A5A75">
        <w:rPr>
          <w:color w:val="000000"/>
          <w:sz w:val="24"/>
          <w:szCs w:val="24"/>
        </w:rPr>
        <w:t xml:space="preserve"> и совокупные финансовые результаты деятельности предприятий </w:t>
      </w:r>
      <w:proofErr w:type="spellStart"/>
      <w:r w:rsidRPr="001A5A75">
        <w:rPr>
          <w:color w:val="000000"/>
          <w:sz w:val="24"/>
          <w:szCs w:val="24"/>
        </w:rPr>
        <w:t>кожууна</w:t>
      </w:r>
      <w:proofErr w:type="spellEnd"/>
      <w:r w:rsidRPr="001A5A75">
        <w:rPr>
          <w:color w:val="000000"/>
          <w:sz w:val="24"/>
          <w:szCs w:val="24"/>
        </w:rPr>
        <w:t>;</w:t>
      </w:r>
    </w:p>
    <w:p w:rsidR="00863091" w:rsidRPr="001A5A75" w:rsidRDefault="00863091" w:rsidP="00863091">
      <w:pPr>
        <w:shd w:val="clear" w:color="auto" w:fill="FFFFFF" w:themeFill="background1"/>
        <w:ind w:firstLine="567"/>
        <w:contextualSpacing/>
        <w:jc w:val="both"/>
        <w:rPr>
          <w:color w:val="000000"/>
          <w:sz w:val="24"/>
          <w:szCs w:val="24"/>
        </w:rPr>
      </w:pPr>
      <w:r w:rsidRPr="001A5A75">
        <w:rPr>
          <w:color w:val="000000"/>
          <w:sz w:val="24"/>
          <w:szCs w:val="24"/>
        </w:rPr>
        <w:t>- законодательный - совокупность правовых норм, регулирующих экономические отношения на территории: местные налоги, льготы и т.п.</w:t>
      </w:r>
    </w:p>
    <w:p w:rsidR="00863091" w:rsidRPr="001A5A75" w:rsidRDefault="00863091" w:rsidP="00863091">
      <w:pPr>
        <w:shd w:val="clear" w:color="auto" w:fill="FFFFFF" w:themeFill="background1"/>
        <w:ind w:firstLine="567"/>
        <w:contextualSpacing/>
        <w:jc w:val="both"/>
        <w:rPr>
          <w:color w:val="000000"/>
          <w:sz w:val="24"/>
          <w:szCs w:val="24"/>
        </w:rPr>
      </w:pPr>
      <w:r w:rsidRPr="001A5A75">
        <w:rPr>
          <w:color w:val="000000"/>
          <w:sz w:val="24"/>
          <w:szCs w:val="24"/>
        </w:rPr>
        <w:t> </w:t>
      </w:r>
    </w:p>
    <w:p w:rsidR="00863091" w:rsidRPr="001A5A75" w:rsidRDefault="00863091" w:rsidP="00863091">
      <w:pPr>
        <w:shd w:val="clear" w:color="auto" w:fill="FFFFFF" w:themeFill="background1"/>
        <w:ind w:firstLine="567"/>
        <w:contextualSpacing/>
        <w:jc w:val="both"/>
        <w:rPr>
          <w:color w:val="000000"/>
          <w:sz w:val="24"/>
          <w:szCs w:val="24"/>
        </w:rPr>
      </w:pPr>
      <w:r w:rsidRPr="001A5A75">
        <w:rPr>
          <w:b/>
          <w:bCs/>
          <w:color w:val="000000"/>
          <w:sz w:val="24"/>
          <w:szCs w:val="24"/>
        </w:rPr>
        <w:t>6. Перечень показателей (индикаторов) Подпрограммы</w:t>
      </w:r>
    </w:p>
    <w:p w:rsidR="00863091" w:rsidRPr="001A5A75" w:rsidRDefault="00863091" w:rsidP="00863091">
      <w:pPr>
        <w:shd w:val="clear" w:color="auto" w:fill="FFFFFF" w:themeFill="background1"/>
        <w:ind w:firstLine="567"/>
        <w:contextualSpacing/>
        <w:jc w:val="both"/>
        <w:rPr>
          <w:color w:val="000000"/>
          <w:sz w:val="24"/>
          <w:szCs w:val="24"/>
        </w:rPr>
      </w:pPr>
      <w:r w:rsidRPr="001A5A75">
        <w:rPr>
          <w:color w:val="000000"/>
          <w:sz w:val="24"/>
          <w:szCs w:val="24"/>
        </w:rPr>
        <w:t>Сведения о показателях (индикаторах) представлены в Приложении № 2 к Подпрограмме.</w:t>
      </w:r>
    </w:p>
    <w:p w:rsidR="00863091" w:rsidRPr="001A5A75" w:rsidRDefault="00863091" w:rsidP="00863091">
      <w:pPr>
        <w:shd w:val="clear" w:color="auto" w:fill="FFFFFF" w:themeFill="background1"/>
        <w:ind w:firstLine="567"/>
        <w:contextualSpacing/>
        <w:jc w:val="both"/>
        <w:rPr>
          <w:color w:val="000000"/>
          <w:sz w:val="24"/>
          <w:szCs w:val="24"/>
        </w:rPr>
      </w:pPr>
      <w:r w:rsidRPr="001A5A75">
        <w:rPr>
          <w:color w:val="000000"/>
          <w:sz w:val="24"/>
          <w:szCs w:val="24"/>
        </w:rPr>
        <w:t>- прирост инвестиций в основной капитал;</w:t>
      </w:r>
    </w:p>
    <w:p w:rsidR="00BF66D1" w:rsidRDefault="00863091" w:rsidP="00863091">
      <w:pPr>
        <w:shd w:val="clear" w:color="auto" w:fill="FFFFFF" w:themeFill="background1"/>
        <w:ind w:firstLine="567"/>
        <w:contextualSpacing/>
        <w:jc w:val="both"/>
        <w:rPr>
          <w:sz w:val="22"/>
          <w:szCs w:val="22"/>
        </w:rPr>
      </w:pPr>
      <w:r w:rsidRPr="001A5A75">
        <w:rPr>
          <w:color w:val="000000"/>
          <w:sz w:val="24"/>
          <w:szCs w:val="24"/>
        </w:rPr>
        <w:t>-</w:t>
      </w:r>
      <w:r w:rsidR="00BF66D1" w:rsidRPr="00BF66D1">
        <w:rPr>
          <w:sz w:val="22"/>
          <w:szCs w:val="22"/>
        </w:rPr>
        <w:t xml:space="preserve"> </w:t>
      </w:r>
      <w:r w:rsidR="00BF66D1" w:rsidRPr="00D74C20">
        <w:rPr>
          <w:sz w:val="22"/>
          <w:szCs w:val="22"/>
        </w:rPr>
        <w:t>Количество выпущенных презентационных материалов</w:t>
      </w:r>
      <w:r w:rsidR="00BF66D1">
        <w:rPr>
          <w:sz w:val="22"/>
          <w:szCs w:val="22"/>
        </w:rPr>
        <w:t>,</w:t>
      </w:r>
    </w:p>
    <w:p w:rsidR="00863091" w:rsidRPr="001A5A75" w:rsidRDefault="00BF66D1" w:rsidP="00863091">
      <w:pPr>
        <w:shd w:val="clear" w:color="auto" w:fill="FFFFFF" w:themeFill="background1"/>
        <w:ind w:firstLine="567"/>
        <w:contextualSpacing/>
        <w:jc w:val="both"/>
        <w:rPr>
          <w:color w:val="000000"/>
          <w:sz w:val="24"/>
          <w:szCs w:val="24"/>
        </w:rPr>
      </w:pPr>
      <w:r>
        <w:rPr>
          <w:sz w:val="22"/>
          <w:szCs w:val="22"/>
        </w:rPr>
        <w:t>-</w:t>
      </w:r>
      <w:r w:rsidR="00863091" w:rsidRPr="001A5A75">
        <w:rPr>
          <w:color w:val="000000"/>
          <w:sz w:val="24"/>
          <w:szCs w:val="24"/>
        </w:rPr>
        <w:t xml:space="preserve"> количество разработанных бизнес-планов;</w:t>
      </w:r>
    </w:p>
    <w:p w:rsidR="00863091" w:rsidRPr="001A5A75" w:rsidRDefault="00863091" w:rsidP="00863091">
      <w:pPr>
        <w:shd w:val="clear" w:color="auto" w:fill="FFFFFF" w:themeFill="background1"/>
        <w:ind w:firstLine="567"/>
        <w:contextualSpacing/>
        <w:jc w:val="both"/>
        <w:rPr>
          <w:color w:val="000000"/>
          <w:sz w:val="24"/>
          <w:szCs w:val="24"/>
        </w:rPr>
      </w:pPr>
      <w:r w:rsidRPr="001A5A75">
        <w:rPr>
          <w:color w:val="000000"/>
          <w:sz w:val="24"/>
          <w:szCs w:val="24"/>
        </w:rPr>
        <w:t>- количество созданных обустроенных инвестиционных площадок;</w:t>
      </w:r>
    </w:p>
    <w:p w:rsidR="00863091" w:rsidRPr="001A5A75" w:rsidRDefault="00BF66D1" w:rsidP="00BF66D1">
      <w:pPr>
        <w:shd w:val="clear" w:color="auto" w:fill="FFFFFF" w:themeFill="background1"/>
        <w:ind w:firstLine="567"/>
        <w:contextualSpacing/>
        <w:jc w:val="both"/>
        <w:rPr>
          <w:color w:val="000000"/>
          <w:sz w:val="24"/>
          <w:szCs w:val="24"/>
        </w:rPr>
      </w:pPr>
      <w:r>
        <w:rPr>
          <w:color w:val="000000"/>
          <w:sz w:val="24"/>
          <w:szCs w:val="24"/>
        </w:rPr>
        <w:t>-</w:t>
      </w:r>
      <w:r w:rsidR="00863091" w:rsidRPr="001A5A75">
        <w:rPr>
          <w:color w:val="000000"/>
          <w:sz w:val="24"/>
          <w:szCs w:val="24"/>
        </w:rPr>
        <w:t>количество статей, размещенных в средствах массовой информации об инвестиционном пот</w:t>
      </w:r>
      <w:r>
        <w:rPr>
          <w:color w:val="000000"/>
          <w:sz w:val="24"/>
          <w:szCs w:val="24"/>
        </w:rPr>
        <w:t>енциале Бай-</w:t>
      </w:r>
      <w:proofErr w:type="spellStart"/>
      <w:r>
        <w:rPr>
          <w:color w:val="000000"/>
          <w:sz w:val="24"/>
          <w:szCs w:val="24"/>
        </w:rPr>
        <w:t>Тайгинского</w:t>
      </w:r>
      <w:proofErr w:type="spellEnd"/>
      <w:r>
        <w:rPr>
          <w:color w:val="000000"/>
          <w:sz w:val="24"/>
          <w:szCs w:val="24"/>
        </w:rPr>
        <w:t xml:space="preserve"> </w:t>
      </w:r>
      <w:proofErr w:type="spellStart"/>
      <w:r>
        <w:rPr>
          <w:color w:val="000000"/>
          <w:sz w:val="24"/>
          <w:szCs w:val="24"/>
        </w:rPr>
        <w:t>кожууна</w:t>
      </w:r>
      <w:proofErr w:type="spellEnd"/>
      <w:r>
        <w:rPr>
          <w:color w:val="000000"/>
          <w:sz w:val="24"/>
          <w:szCs w:val="24"/>
        </w:rPr>
        <w:t>.</w:t>
      </w:r>
      <w:r w:rsidR="00863091" w:rsidRPr="001A5A75">
        <w:rPr>
          <w:b/>
          <w:bCs/>
          <w:color w:val="000000"/>
          <w:sz w:val="24"/>
          <w:szCs w:val="24"/>
        </w:rPr>
        <w:t> </w:t>
      </w:r>
    </w:p>
    <w:p w:rsidR="00863091" w:rsidRPr="001A5A75" w:rsidRDefault="00863091" w:rsidP="00863091">
      <w:pPr>
        <w:shd w:val="clear" w:color="auto" w:fill="FFFFFF" w:themeFill="background1"/>
        <w:ind w:firstLine="567"/>
        <w:contextualSpacing/>
        <w:jc w:val="both"/>
        <w:rPr>
          <w:color w:val="000000"/>
          <w:sz w:val="24"/>
          <w:szCs w:val="24"/>
        </w:rPr>
      </w:pPr>
      <w:r w:rsidRPr="001A5A75">
        <w:rPr>
          <w:b/>
          <w:bCs/>
          <w:color w:val="000000"/>
          <w:sz w:val="24"/>
          <w:szCs w:val="24"/>
        </w:rPr>
        <w:t>7. Основные меры правового регулирования Подпрограммы</w:t>
      </w:r>
    </w:p>
    <w:p w:rsidR="00863091" w:rsidRPr="001A5A75" w:rsidRDefault="00863091" w:rsidP="00863091">
      <w:pPr>
        <w:shd w:val="clear" w:color="auto" w:fill="FFFFFF" w:themeFill="background1"/>
        <w:ind w:firstLine="567"/>
        <w:contextualSpacing/>
        <w:jc w:val="both"/>
        <w:rPr>
          <w:color w:val="000000"/>
          <w:sz w:val="24"/>
          <w:szCs w:val="24"/>
        </w:rPr>
      </w:pPr>
      <w:r w:rsidRPr="001A5A75">
        <w:rPr>
          <w:color w:val="000000"/>
          <w:sz w:val="24"/>
          <w:szCs w:val="24"/>
        </w:rPr>
        <w:t>Правовое регулирование планируется осуществлять в рамках республиканских и муниципальных правовых актов с целью повышения инвестиционной привлекательности и улучшения инвестиционного климата.</w:t>
      </w:r>
    </w:p>
    <w:p w:rsidR="00863091" w:rsidRPr="001A5A75" w:rsidRDefault="00863091" w:rsidP="00F96FE8">
      <w:pPr>
        <w:shd w:val="clear" w:color="auto" w:fill="FFFFFF" w:themeFill="background1"/>
        <w:ind w:firstLine="567"/>
        <w:contextualSpacing/>
        <w:jc w:val="both"/>
        <w:rPr>
          <w:color w:val="000000"/>
          <w:sz w:val="24"/>
          <w:szCs w:val="24"/>
        </w:rPr>
      </w:pPr>
      <w:r w:rsidRPr="001A5A75">
        <w:rPr>
          <w:color w:val="000000"/>
          <w:sz w:val="24"/>
          <w:szCs w:val="24"/>
        </w:rPr>
        <w:t xml:space="preserve">В рамках исполнения настоящей Подпрограммы планируется разработка новых нормативных правовых актов и внесение изменений в уже существующие. </w:t>
      </w:r>
      <w:r w:rsidR="00F96FE8">
        <w:rPr>
          <w:color w:val="000000"/>
          <w:sz w:val="24"/>
          <w:szCs w:val="24"/>
        </w:rPr>
        <w:t xml:space="preserve">РЕЕСТР </w:t>
      </w:r>
      <w:proofErr w:type="gramStart"/>
      <w:r w:rsidR="00F96FE8" w:rsidRPr="00F96FE8">
        <w:rPr>
          <w:color w:val="000000"/>
          <w:sz w:val="24"/>
          <w:szCs w:val="24"/>
        </w:rPr>
        <w:t>документов</w:t>
      </w:r>
      <w:proofErr w:type="gramEnd"/>
      <w:r w:rsidR="00F96FE8" w:rsidRPr="00F96FE8">
        <w:rPr>
          <w:color w:val="000000"/>
          <w:sz w:val="24"/>
          <w:szCs w:val="24"/>
        </w:rPr>
        <w:t xml:space="preserve"> входящих в состав муниципальной программы </w:t>
      </w:r>
      <w:r w:rsidR="00F96FE8">
        <w:rPr>
          <w:color w:val="000000"/>
          <w:sz w:val="24"/>
          <w:szCs w:val="24"/>
        </w:rPr>
        <w:t>представлены в Приложении №6</w:t>
      </w:r>
      <w:r w:rsidRPr="001A5A75">
        <w:rPr>
          <w:color w:val="000000"/>
          <w:sz w:val="24"/>
          <w:szCs w:val="24"/>
        </w:rPr>
        <w:t xml:space="preserve"> к Подпрограмме.</w:t>
      </w:r>
    </w:p>
    <w:p w:rsidR="00863091" w:rsidRPr="001A5A75" w:rsidRDefault="00863091" w:rsidP="00863091">
      <w:pPr>
        <w:shd w:val="clear" w:color="auto" w:fill="FFFFFF" w:themeFill="background1"/>
        <w:ind w:firstLine="567"/>
        <w:contextualSpacing/>
        <w:jc w:val="both"/>
        <w:rPr>
          <w:color w:val="000000"/>
          <w:sz w:val="24"/>
          <w:szCs w:val="24"/>
        </w:rPr>
      </w:pPr>
      <w:r w:rsidRPr="001A5A75">
        <w:rPr>
          <w:b/>
          <w:bCs/>
          <w:color w:val="000000"/>
          <w:sz w:val="24"/>
          <w:szCs w:val="24"/>
        </w:rPr>
        <w:t> </w:t>
      </w:r>
    </w:p>
    <w:p w:rsidR="00863091" w:rsidRPr="001A5A75" w:rsidRDefault="00863091" w:rsidP="00863091">
      <w:pPr>
        <w:shd w:val="clear" w:color="auto" w:fill="FFFFFF" w:themeFill="background1"/>
        <w:ind w:firstLine="567"/>
        <w:contextualSpacing/>
        <w:jc w:val="both"/>
        <w:rPr>
          <w:color w:val="000000"/>
          <w:sz w:val="24"/>
          <w:szCs w:val="24"/>
        </w:rPr>
      </w:pPr>
      <w:r w:rsidRPr="001A5A75">
        <w:rPr>
          <w:b/>
          <w:bCs/>
          <w:color w:val="000000"/>
          <w:sz w:val="24"/>
          <w:szCs w:val="24"/>
        </w:rPr>
        <w:lastRenderedPageBreak/>
        <w:t>8. Ресурсное обеспечение реализации Подпрограммы</w:t>
      </w:r>
    </w:p>
    <w:p w:rsidR="00863091" w:rsidRPr="001A5A75" w:rsidRDefault="00863091" w:rsidP="00863091">
      <w:pPr>
        <w:shd w:val="clear" w:color="auto" w:fill="FFFFFF" w:themeFill="background1"/>
        <w:ind w:firstLine="567"/>
        <w:contextualSpacing/>
        <w:jc w:val="both"/>
        <w:rPr>
          <w:color w:val="000000"/>
          <w:sz w:val="24"/>
          <w:szCs w:val="24"/>
        </w:rPr>
      </w:pPr>
      <w:r w:rsidRPr="001A5A75">
        <w:rPr>
          <w:color w:val="000000"/>
          <w:sz w:val="24"/>
          <w:szCs w:val="24"/>
        </w:rPr>
        <w:t xml:space="preserve">Финансирование Программы осуществляется за счет средств местного </w:t>
      </w:r>
      <w:r w:rsidR="00F96FE8">
        <w:rPr>
          <w:color w:val="000000"/>
          <w:sz w:val="24"/>
          <w:szCs w:val="24"/>
        </w:rPr>
        <w:t>бюджета Бай-</w:t>
      </w:r>
      <w:proofErr w:type="spellStart"/>
      <w:r w:rsidR="00F96FE8">
        <w:rPr>
          <w:color w:val="000000"/>
          <w:sz w:val="24"/>
          <w:szCs w:val="24"/>
        </w:rPr>
        <w:t>Тайгинского</w:t>
      </w:r>
      <w:proofErr w:type="spellEnd"/>
      <w:r w:rsidR="00F96FE8">
        <w:rPr>
          <w:color w:val="000000"/>
          <w:sz w:val="24"/>
          <w:szCs w:val="24"/>
        </w:rPr>
        <w:t xml:space="preserve"> </w:t>
      </w:r>
      <w:proofErr w:type="spellStart"/>
      <w:r w:rsidR="00F96FE8">
        <w:rPr>
          <w:color w:val="000000"/>
          <w:sz w:val="24"/>
          <w:szCs w:val="24"/>
        </w:rPr>
        <w:t>кожууна</w:t>
      </w:r>
      <w:proofErr w:type="spellEnd"/>
      <w:r w:rsidR="00F96FE8">
        <w:rPr>
          <w:color w:val="000000"/>
          <w:sz w:val="24"/>
          <w:szCs w:val="24"/>
        </w:rPr>
        <w:t xml:space="preserve"> и внебюджетных источников.</w:t>
      </w:r>
    </w:p>
    <w:p w:rsidR="00863091" w:rsidRPr="001A5A75" w:rsidRDefault="00863091" w:rsidP="00863091">
      <w:pPr>
        <w:shd w:val="clear" w:color="auto" w:fill="FFFFFF" w:themeFill="background1"/>
        <w:ind w:firstLine="567"/>
        <w:contextualSpacing/>
        <w:jc w:val="both"/>
        <w:rPr>
          <w:color w:val="000000"/>
          <w:sz w:val="24"/>
          <w:szCs w:val="24"/>
        </w:rPr>
      </w:pPr>
      <w:r w:rsidRPr="001A5A75">
        <w:rPr>
          <w:color w:val="000000"/>
          <w:sz w:val="24"/>
          <w:szCs w:val="24"/>
        </w:rPr>
        <w:t>Общий объем финансирования Программы</w:t>
      </w:r>
      <w:r w:rsidR="00E51816" w:rsidRPr="001A5A75">
        <w:rPr>
          <w:color w:val="000000"/>
          <w:sz w:val="24"/>
          <w:szCs w:val="24"/>
        </w:rPr>
        <w:t xml:space="preserve"> на 202</w:t>
      </w:r>
      <w:r w:rsidR="00F96FE8">
        <w:rPr>
          <w:color w:val="000000"/>
          <w:sz w:val="24"/>
          <w:szCs w:val="24"/>
        </w:rPr>
        <w:t>5</w:t>
      </w:r>
      <w:r w:rsidR="00E51816" w:rsidRPr="001A5A75">
        <w:rPr>
          <w:color w:val="000000"/>
          <w:sz w:val="24"/>
          <w:szCs w:val="24"/>
        </w:rPr>
        <w:t>-202</w:t>
      </w:r>
      <w:r w:rsidR="00F96FE8">
        <w:rPr>
          <w:color w:val="000000"/>
          <w:sz w:val="24"/>
          <w:szCs w:val="24"/>
        </w:rPr>
        <w:t>7</w:t>
      </w:r>
      <w:r w:rsidR="00E51816" w:rsidRPr="001A5A75">
        <w:rPr>
          <w:color w:val="000000"/>
          <w:sz w:val="24"/>
          <w:szCs w:val="24"/>
        </w:rPr>
        <w:t xml:space="preserve"> годы</w:t>
      </w:r>
      <w:r w:rsidRPr="001A5A75">
        <w:rPr>
          <w:color w:val="000000"/>
          <w:sz w:val="24"/>
          <w:szCs w:val="24"/>
        </w:rPr>
        <w:t xml:space="preserve"> составляет </w:t>
      </w:r>
      <w:r w:rsidR="008A0F56">
        <w:rPr>
          <w:color w:val="000000"/>
          <w:sz w:val="24"/>
          <w:szCs w:val="24"/>
        </w:rPr>
        <w:t>5</w:t>
      </w:r>
      <w:r w:rsidR="00F96FE8">
        <w:rPr>
          <w:color w:val="000000"/>
          <w:sz w:val="24"/>
          <w:szCs w:val="24"/>
        </w:rPr>
        <w:t>40</w:t>
      </w:r>
      <w:r w:rsidR="00E51816" w:rsidRPr="001A5A75">
        <w:rPr>
          <w:color w:val="000000"/>
          <w:sz w:val="24"/>
          <w:szCs w:val="24"/>
        </w:rPr>
        <w:t>0</w:t>
      </w:r>
      <w:r w:rsidRPr="001A5A75">
        <w:rPr>
          <w:color w:val="000000"/>
          <w:sz w:val="24"/>
          <w:szCs w:val="24"/>
        </w:rPr>
        <w:t>,0 тыс. рублей.</w:t>
      </w:r>
    </w:p>
    <w:p w:rsidR="00863091" w:rsidRPr="001A5A75" w:rsidRDefault="00863091" w:rsidP="00863091">
      <w:pPr>
        <w:shd w:val="clear" w:color="auto" w:fill="FFFFFF" w:themeFill="background1"/>
        <w:ind w:firstLine="567"/>
        <w:contextualSpacing/>
        <w:jc w:val="both"/>
        <w:rPr>
          <w:color w:val="000000"/>
          <w:sz w:val="24"/>
          <w:szCs w:val="24"/>
        </w:rPr>
      </w:pPr>
      <w:r w:rsidRPr="001A5A75">
        <w:rPr>
          <w:color w:val="000000"/>
          <w:sz w:val="24"/>
          <w:szCs w:val="24"/>
        </w:rPr>
        <w:t>На реализацию Подпрограммы из бюджета Бай-</w:t>
      </w:r>
      <w:proofErr w:type="spellStart"/>
      <w:r w:rsidRPr="001A5A75">
        <w:rPr>
          <w:color w:val="000000"/>
          <w:sz w:val="24"/>
          <w:szCs w:val="24"/>
        </w:rPr>
        <w:t>Тайгинского</w:t>
      </w:r>
      <w:proofErr w:type="spellEnd"/>
      <w:r w:rsidRPr="001A5A75">
        <w:rPr>
          <w:color w:val="000000"/>
          <w:sz w:val="24"/>
          <w:szCs w:val="24"/>
        </w:rPr>
        <w:t xml:space="preserve"> </w:t>
      </w:r>
      <w:proofErr w:type="spellStart"/>
      <w:r w:rsidRPr="001A5A75">
        <w:rPr>
          <w:color w:val="000000"/>
          <w:sz w:val="24"/>
          <w:szCs w:val="24"/>
        </w:rPr>
        <w:t>кожууна</w:t>
      </w:r>
      <w:proofErr w:type="spellEnd"/>
      <w:r w:rsidRPr="001A5A75">
        <w:rPr>
          <w:color w:val="000000"/>
          <w:sz w:val="24"/>
          <w:szCs w:val="24"/>
        </w:rPr>
        <w:t xml:space="preserve"> предполагается направить:</w:t>
      </w:r>
    </w:p>
    <w:p w:rsidR="00863091" w:rsidRPr="001A5A75" w:rsidRDefault="00A95369" w:rsidP="00863091">
      <w:pPr>
        <w:shd w:val="clear" w:color="auto" w:fill="FFFFFF" w:themeFill="background1"/>
        <w:ind w:firstLine="567"/>
        <w:contextualSpacing/>
        <w:jc w:val="both"/>
        <w:rPr>
          <w:color w:val="000000"/>
          <w:sz w:val="24"/>
          <w:szCs w:val="24"/>
        </w:rPr>
      </w:pPr>
      <w:r w:rsidRPr="001A5A75">
        <w:rPr>
          <w:color w:val="000000"/>
          <w:sz w:val="24"/>
          <w:szCs w:val="24"/>
        </w:rPr>
        <w:t>в 202</w:t>
      </w:r>
      <w:r w:rsidR="00F96FE8">
        <w:rPr>
          <w:color w:val="000000"/>
          <w:sz w:val="24"/>
          <w:szCs w:val="24"/>
        </w:rPr>
        <w:t>5</w:t>
      </w:r>
      <w:r w:rsidR="00863091" w:rsidRPr="001A5A75">
        <w:rPr>
          <w:color w:val="000000"/>
          <w:sz w:val="24"/>
          <w:szCs w:val="24"/>
        </w:rPr>
        <w:t xml:space="preserve"> году - </w:t>
      </w:r>
      <w:r w:rsidR="008A0F56">
        <w:rPr>
          <w:color w:val="000000"/>
          <w:sz w:val="24"/>
          <w:szCs w:val="24"/>
        </w:rPr>
        <w:t>3</w:t>
      </w:r>
      <w:r w:rsidR="00863091" w:rsidRPr="001A5A75">
        <w:rPr>
          <w:color w:val="000000"/>
          <w:sz w:val="24"/>
          <w:szCs w:val="24"/>
        </w:rPr>
        <w:t>00,0 тыс. руб.</w:t>
      </w:r>
    </w:p>
    <w:p w:rsidR="00863091" w:rsidRPr="001A5A75" w:rsidRDefault="00A95369" w:rsidP="00863091">
      <w:pPr>
        <w:shd w:val="clear" w:color="auto" w:fill="FFFFFF" w:themeFill="background1"/>
        <w:ind w:firstLine="567"/>
        <w:contextualSpacing/>
        <w:jc w:val="both"/>
        <w:rPr>
          <w:color w:val="000000"/>
          <w:sz w:val="24"/>
          <w:szCs w:val="24"/>
        </w:rPr>
      </w:pPr>
      <w:r w:rsidRPr="001A5A75">
        <w:rPr>
          <w:color w:val="000000"/>
          <w:sz w:val="24"/>
          <w:szCs w:val="24"/>
        </w:rPr>
        <w:t>в 202</w:t>
      </w:r>
      <w:r w:rsidR="00F96FE8">
        <w:rPr>
          <w:color w:val="000000"/>
          <w:sz w:val="24"/>
          <w:szCs w:val="24"/>
        </w:rPr>
        <w:t>6</w:t>
      </w:r>
      <w:r w:rsidR="00863091" w:rsidRPr="001A5A75">
        <w:rPr>
          <w:color w:val="000000"/>
          <w:sz w:val="24"/>
          <w:szCs w:val="24"/>
        </w:rPr>
        <w:t xml:space="preserve"> году - </w:t>
      </w:r>
      <w:r w:rsidR="008A0F56">
        <w:rPr>
          <w:color w:val="000000"/>
          <w:sz w:val="24"/>
          <w:szCs w:val="24"/>
        </w:rPr>
        <w:t>3</w:t>
      </w:r>
      <w:r w:rsidR="008A24D7" w:rsidRPr="001A5A75">
        <w:rPr>
          <w:color w:val="000000"/>
          <w:sz w:val="24"/>
          <w:szCs w:val="24"/>
        </w:rPr>
        <w:t>00</w:t>
      </w:r>
      <w:r w:rsidR="00863091" w:rsidRPr="001A5A75">
        <w:rPr>
          <w:color w:val="000000"/>
          <w:sz w:val="24"/>
          <w:szCs w:val="24"/>
        </w:rPr>
        <w:t>,0 тыс. руб.</w:t>
      </w:r>
    </w:p>
    <w:p w:rsidR="00863091" w:rsidRPr="001A5A75" w:rsidRDefault="00863091" w:rsidP="00863091">
      <w:pPr>
        <w:shd w:val="clear" w:color="auto" w:fill="FFFFFF" w:themeFill="background1"/>
        <w:ind w:firstLine="567"/>
        <w:contextualSpacing/>
        <w:jc w:val="both"/>
        <w:rPr>
          <w:color w:val="000000"/>
          <w:sz w:val="24"/>
          <w:szCs w:val="24"/>
        </w:rPr>
      </w:pPr>
      <w:r w:rsidRPr="001A5A75">
        <w:rPr>
          <w:color w:val="000000"/>
          <w:sz w:val="24"/>
          <w:szCs w:val="24"/>
        </w:rPr>
        <w:t xml:space="preserve">в </w:t>
      </w:r>
      <w:r w:rsidR="00F96FE8">
        <w:rPr>
          <w:color w:val="000000"/>
          <w:sz w:val="24"/>
          <w:szCs w:val="24"/>
        </w:rPr>
        <w:t>2027</w:t>
      </w:r>
      <w:r w:rsidR="00A3118B" w:rsidRPr="001A5A75">
        <w:rPr>
          <w:color w:val="000000"/>
          <w:sz w:val="24"/>
          <w:szCs w:val="24"/>
        </w:rPr>
        <w:t xml:space="preserve"> году - </w:t>
      </w:r>
      <w:r w:rsidR="008A0F56">
        <w:rPr>
          <w:color w:val="000000"/>
          <w:sz w:val="24"/>
          <w:szCs w:val="24"/>
        </w:rPr>
        <w:t>3</w:t>
      </w:r>
      <w:r w:rsidRPr="001A5A75">
        <w:rPr>
          <w:color w:val="000000"/>
          <w:sz w:val="24"/>
          <w:szCs w:val="24"/>
        </w:rPr>
        <w:t>00,0 тыс. руб.</w:t>
      </w:r>
    </w:p>
    <w:p w:rsidR="00863091" w:rsidRPr="001A5A75" w:rsidRDefault="00863091" w:rsidP="00863091">
      <w:pPr>
        <w:shd w:val="clear" w:color="auto" w:fill="FFFFFF" w:themeFill="background1"/>
        <w:ind w:firstLine="567"/>
        <w:contextualSpacing/>
        <w:jc w:val="both"/>
        <w:rPr>
          <w:color w:val="000000"/>
          <w:sz w:val="24"/>
          <w:szCs w:val="24"/>
        </w:rPr>
      </w:pPr>
      <w:r w:rsidRPr="001A5A75">
        <w:rPr>
          <w:color w:val="000000"/>
          <w:sz w:val="24"/>
          <w:szCs w:val="24"/>
        </w:rPr>
        <w:t>Объемы финансирования мероприятий Подпрограммы могут уточняться в соответствии с решением Хурала представителей Бай-</w:t>
      </w:r>
      <w:proofErr w:type="spellStart"/>
      <w:r w:rsidRPr="001A5A75">
        <w:rPr>
          <w:color w:val="000000"/>
          <w:sz w:val="24"/>
          <w:szCs w:val="24"/>
        </w:rPr>
        <w:t>Тайгинского</w:t>
      </w:r>
      <w:proofErr w:type="spellEnd"/>
      <w:r w:rsidRPr="001A5A75">
        <w:rPr>
          <w:color w:val="000000"/>
          <w:sz w:val="24"/>
          <w:szCs w:val="24"/>
        </w:rPr>
        <w:t xml:space="preserve"> </w:t>
      </w:r>
      <w:proofErr w:type="spellStart"/>
      <w:r w:rsidRPr="001A5A75">
        <w:rPr>
          <w:color w:val="000000"/>
          <w:sz w:val="24"/>
          <w:szCs w:val="24"/>
        </w:rPr>
        <w:t>кожууна</w:t>
      </w:r>
      <w:proofErr w:type="spellEnd"/>
      <w:r w:rsidRPr="001A5A75">
        <w:rPr>
          <w:color w:val="000000"/>
          <w:sz w:val="24"/>
          <w:szCs w:val="24"/>
        </w:rPr>
        <w:t xml:space="preserve"> о бюджете Бай-</w:t>
      </w:r>
      <w:proofErr w:type="spellStart"/>
      <w:r w:rsidRPr="001A5A75">
        <w:rPr>
          <w:color w:val="000000"/>
          <w:sz w:val="24"/>
          <w:szCs w:val="24"/>
        </w:rPr>
        <w:t>Тайгинского</w:t>
      </w:r>
      <w:proofErr w:type="spellEnd"/>
      <w:r w:rsidRPr="001A5A75">
        <w:rPr>
          <w:color w:val="000000"/>
          <w:sz w:val="24"/>
          <w:szCs w:val="24"/>
        </w:rPr>
        <w:t xml:space="preserve"> </w:t>
      </w:r>
      <w:proofErr w:type="spellStart"/>
      <w:r w:rsidRPr="001A5A75">
        <w:rPr>
          <w:color w:val="000000"/>
          <w:sz w:val="24"/>
          <w:szCs w:val="24"/>
        </w:rPr>
        <w:t>кожууна</w:t>
      </w:r>
      <w:proofErr w:type="spellEnd"/>
      <w:r w:rsidRPr="001A5A75">
        <w:rPr>
          <w:color w:val="000000"/>
          <w:sz w:val="24"/>
          <w:szCs w:val="24"/>
        </w:rPr>
        <w:t xml:space="preserve"> на соответствующий финансовый год.</w:t>
      </w:r>
    </w:p>
    <w:p w:rsidR="00863091" w:rsidRPr="001A5A75" w:rsidRDefault="00863091" w:rsidP="00863091">
      <w:pPr>
        <w:shd w:val="clear" w:color="auto" w:fill="FFFFFF" w:themeFill="background1"/>
        <w:ind w:firstLine="567"/>
        <w:contextualSpacing/>
        <w:jc w:val="both"/>
        <w:rPr>
          <w:color w:val="000000"/>
          <w:sz w:val="24"/>
          <w:szCs w:val="24"/>
        </w:rPr>
      </w:pPr>
      <w:r w:rsidRPr="001A5A75">
        <w:rPr>
          <w:color w:val="000000"/>
          <w:sz w:val="24"/>
          <w:szCs w:val="24"/>
        </w:rPr>
        <w:t>Муниципальный заказчик Подпрограммы ежегодно в установленном порядке готовит бюджетную заявку на финансирования мероприятий Подпрограммы и предложения, связанные с корректировкой целевых показателей, сроков и объемов финансирования.</w:t>
      </w:r>
    </w:p>
    <w:p w:rsidR="00863091" w:rsidRPr="001A5A75" w:rsidRDefault="00863091" w:rsidP="00863091">
      <w:pPr>
        <w:contextualSpacing/>
        <w:rPr>
          <w:sz w:val="24"/>
          <w:szCs w:val="24"/>
        </w:rPr>
      </w:pPr>
    </w:p>
    <w:p w:rsidR="00337C55" w:rsidRPr="001A5A75" w:rsidRDefault="00337C55" w:rsidP="00337C55">
      <w:pPr>
        <w:ind w:firstLine="567"/>
        <w:contextualSpacing/>
        <w:jc w:val="right"/>
        <w:rPr>
          <w:sz w:val="24"/>
          <w:szCs w:val="24"/>
        </w:rPr>
      </w:pPr>
      <w:r w:rsidRPr="001A5A75">
        <w:rPr>
          <w:sz w:val="24"/>
          <w:szCs w:val="24"/>
        </w:rPr>
        <w:t>Приложение № 1</w:t>
      </w:r>
      <w:r>
        <w:rPr>
          <w:sz w:val="24"/>
          <w:szCs w:val="24"/>
        </w:rPr>
        <w:t>/1</w:t>
      </w:r>
    </w:p>
    <w:p w:rsidR="00337C55" w:rsidRPr="001A5A75" w:rsidRDefault="00337C55" w:rsidP="00337C55">
      <w:pPr>
        <w:ind w:firstLine="567"/>
        <w:contextualSpacing/>
        <w:jc w:val="right"/>
        <w:rPr>
          <w:sz w:val="24"/>
          <w:szCs w:val="24"/>
        </w:rPr>
      </w:pPr>
      <w:r w:rsidRPr="001A5A75">
        <w:rPr>
          <w:sz w:val="24"/>
          <w:szCs w:val="24"/>
        </w:rPr>
        <w:t>к муниципальной программе</w:t>
      </w:r>
    </w:p>
    <w:p w:rsidR="00337C55" w:rsidRPr="001A5A75" w:rsidRDefault="00337C55" w:rsidP="00337C55">
      <w:pPr>
        <w:ind w:firstLine="567"/>
        <w:contextualSpacing/>
        <w:jc w:val="right"/>
        <w:rPr>
          <w:sz w:val="24"/>
          <w:szCs w:val="24"/>
        </w:rPr>
      </w:pPr>
      <w:r w:rsidRPr="001A5A75">
        <w:rPr>
          <w:sz w:val="24"/>
          <w:szCs w:val="24"/>
        </w:rPr>
        <w:t>«Создание благоприятных условий для</w:t>
      </w:r>
    </w:p>
    <w:p w:rsidR="00337C55" w:rsidRPr="001A5A75" w:rsidRDefault="00337C55" w:rsidP="00337C55">
      <w:pPr>
        <w:ind w:firstLine="567"/>
        <w:contextualSpacing/>
        <w:jc w:val="right"/>
        <w:rPr>
          <w:sz w:val="24"/>
          <w:szCs w:val="24"/>
        </w:rPr>
      </w:pPr>
      <w:r w:rsidRPr="001A5A75">
        <w:rPr>
          <w:sz w:val="24"/>
          <w:szCs w:val="24"/>
        </w:rPr>
        <w:t>ведения бизнеса в Бай-</w:t>
      </w:r>
      <w:proofErr w:type="spellStart"/>
      <w:r w:rsidRPr="001A5A75">
        <w:rPr>
          <w:sz w:val="24"/>
          <w:szCs w:val="24"/>
        </w:rPr>
        <w:t>Тайгинском</w:t>
      </w:r>
      <w:proofErr w:type="spellEnd"/>
      <w:r w:rsidRPr="001A5A75">
        <w:rPr>
          <w:sz w:val="24"/>
          <w:szCs w:val="24"/>
        </w:rPr>
        <w:t xml:space="preserve"> </w:t>
      </w:r>
      <w:proofErr w:type="spellStart"/>
      <w:r w:rsidRPr="001A5A75">
        <w:rPr>
          <w:sz w:val="24"/>
          <w:szCs w:val="24"/>
        </w:rPr>
        <w:t>кожууне</w:t>
      </w:r>
      <w:proofErr w:type="spellEnd"/>
    </w:p>
    <w:p w:rsidR="00337C55" w:rsidRPr="001A5A75" w:rsidRDefault="00337C55" w:rsidP="00337C55">
      <w:pPr>
        <w:ind w:firstLine="567"/>
        <w:contextualSpacing/>
        <w:jc w:val="right"/>
        <w:rPr>
          <w:sz w:val="24"/>
          <w:szCs w:val="24"/>
        </w:rPr>
      </w:pPr>
      <w:r w:rsidRPr="001A5A75">
        <w:rPr>
          <w:sz w:val="24"/>
          <w:szCs w:val="24"/>
        </w:rPr>
        <w:t>на 202</w:t>
      </w:r>
      <w:r>
        <w:rPr>
          <w:sz w:val="24"/>
          <w:szCs w:val="24"/>
        </w:rPr>
        <w:t>5</w:t>
      </w:r>
      <w:r w:rsidRPr="001A5A75">
        <w:rPr>
          <w:sz w:val="24"/>
          <w:szCs w:val="24"/>
        </w:rPr>
        <w:t xml:space="preserve"> – 202</w:t>
      </w:r>
      <w:r>
        <w:rPr>
          <w:sz w:val="24"/>
          <w:szCs w:val="24"/>
        </w:rPr>
        <w:t>7</w:t>
      </w:r>
      <w:r w:rsidRPr="001A5A75">
        <w:rPr>
          <w:sz w:val="24"/>
          <w:szCs w:val="24"/>
        </w:rPr>
        <w:t xml:space="preserve"> годы»</w:t>
      </w:r>
    </w:p>
    <w:p w:rsidR="00337C55" w:rsidRDefault="00337C55" w:rsidP="00337C55">
      <w:pPr>
        <w:spacing w:line="227" w:lineRule="atLeast"/>
        <w:jc w:val="right"/>
        <w:textAlignment w:val="top"/>
        <w:rPr>
          <w:b/>
          <w:bCs/>
          <w:sz w:val="24"/>
          <w:szCs w:val="24"/>
        </w:rPr>
      </w:pPr>
    </w:p>
    <w:p w:rsidR="003C19F8" w:rsidRPr="001A5A75" w:rsidRDefault="00337C55" w:rsidP="00337C55">
      <w:pPr>
        <w:spacing w:line="227" w:lineRule="atLeast"/>
        <w:jc w:val="center"/>
        <w:textAlignment w:val="top"/>
        <w:rPr>
          <w:b/>
          <w:bCs/>
          <w:sz w:val="24"/>
          <w:szCs w:val="24"/>
        </w:rPr>
      </w:pPr>
      <w:r>
        <w:rPr>
          <w:b/>
          <w:bCs/>
          <w:sz w:val="24"/>
          <w:szCs w:val="24"/>
        </w:rPr>
        <w:t>ПАСПОРТ</w:t>
      </w:r>
    </w:p>
    <w:p w:rsidR="003C19F8" w:rsidRPr="001A5A75" w:rsidRDefault="003C19F8" w:rsidP="003C19F8">
      <w:pPr>
        <w:spacing w:line="227" w:lineRule="atLeast"/>
        <w:jc w:val="center"/>
        <w:textAlignment w:val="top"/>
        <w:rPr>
          <w:sz w:val="24"/>
          <w:szCs w:val="24"/>
        </w:rPr>
      </w:pPr>
      <w:r w:rsidRPr="001A5A75">
        <w:rPr>
          <w:b/>
          <w:bCs/>
          <w:sz w:val="24"/>
          <w:szCs w:val="24"/>
        </w:rPr>
        <w:t>МУНИЦИПАЛЬНОЙ</w:t>
      </w:r>
      <w:r w:rsidR="00337C55">
        <w:rPr>
          <w:b/>
          <w:bCs/>
          <w:sz w:val="24"/>
          <w:szCs w:val="24"/>
        </w:rPr>
        <w:t xml:space="preserve"> ПОДП</w:t>
      </w:r>
      <w:r w:rsidRPr="001A5A75">
        <w:rPr>
          <w:b/>
          <w:bCs/>
          <w:sz w:val="24"/>
          <w:szCs w:val="24"/>
        </w:rPr>
        <w:t>РОГРАММЫ</w:t>
      </w:r>
    </w:p>
    <w:p w:rsidR="003C19F8" w:rsidRPr="00337C55" w:rsidRDefault="003C19F8" w:rsidP="00337C55">
      <w:pPr>
        <w:spacing w:line="227" w:lineRule="atLeast"/>
        <w:jc w:val="center"/>
        <w:textAlignment w:val="top"/>
        <w:rPr>
          <w:b/>
          <w:sz w:val="24"/>
          <w:szCs w:val="24"/>
        </w:rPr>
      </w:pPr>
      <w:r w:rsidRPr="00337C55">
        <w:rPr>
          <w:b/>
          <w:bCs/>
          <w:sz w:val="24"/>
          <w:szCs w:val="24"/>
        </w:rPr>
        <w:t>«</w:t>
      </w:r>
      <w:r w:rsidR="00337C55" w:rsidRPr="00337C55">
        <w:rPr>
          <w:b/>
          <w:sz w:val="24"/>
          <w:szCs w:val="24"/>
        </w:rPr>
        <w:t>Развитие малого и среднего предпринимательства в Бай-</w:t>
      </w:r>
      <w:proofErr w:type="spellStart"/>
      <w:r w:rsidR="00337C55" w:rsidRPr="00337C55">
        <w:rPr>
          <w:b/>
          <w:sz w:val="24"/>
          <w:szCs w:val="24"/>
        </w:rPr>
        <w:t>Тайгинском</w:t>
      </w:r>
      <w:proofErr w:type="spellEnd"/>
      <w:r w:rsidR="00337C55" w:rsidRPr="00337C55">
        <w:rPr>
          <w:b/>
          <w:sz w:val="24"/>
          <w:szCs w:val="24"/>
        </w:rPr>
        <w:t xml:space="preserve"> </w:t>
      </w:r>
      <w:proofErr w:type="spellStart"/>
      <w:r w:rsidR="00337C55" w:rsidRPr="00337C55">
        <w:rPr>
          <w:b/>
          <w:sz w:val="24"/>
          <w:szCs w:val="24"/>
        </w:rPr>
        <w:t>кожууне</w:t>
      </w:r>
      <w:proofErr w:type="spellEnd"/>
      <w:r w:rsidRPr="00337C55">
        <w:rPr>
          <w:b/>
          <w:bCs/>
          <w:sz w:val="24"/>
          <w:szCs w:val="24"/>
        </w:rPr>
        <w:t>»</w:t>
      </w:r>
    </w:p>
    <w:p w:rsidR="003C19F8" w:rsidRPr="001A5A75" w:rsidRDefault="003C19F8" w:rsidP="00337C55">
      <w:pPr>
        <w:spacing w:line="227" w:lineRule="atLeast"/>
        <w:jc w:val="center"/>
        <w:textAlignment w:val="top"/>
        <w:rPr>
          <w:sz w:val="24"/>
          <w:szCs w:val="24"/>
        </w:rPr>
      </w:pPr>
    </w:p>
    <w:tbl>
      <w:tblPr>
        <w:tblW w:w="9356" w:type="dxa"/>
        <w:tblCellSpacing w:w="5" w:type="nil"/>
        <w:tblInd w:w="75" w:type="dxa"/>
        <w:tblLayout w:type="fixed"/>
        <w:tblCellMar>
          <w:left w:w="75" w:type="dxa"/>
          <w:right w:w="75" w:type="dxa"/>
        </w:tblCellMar>
        <w:tblLook w:val="0000" w:firstRow="0" w:lastRow="0" w:firstColumn="0" w:lastColumn="0" w:noHBand="0" w:noVBand="0"/>
      </w:tblPr>
      <w:tblGrid>
        <w:gridCol w:w="2835"/>
        <w:gridCol w:w="567"/>
        <w:gridCol w:w="5954"/>
      </w:tblGrid>
      <w:tr w:rsidR="003C19F8" w:rsidRPr="001A5A75" w:rsidTr="00515F30">
        <w:trPr>
          <w:tblCellSpacing w:w="5" w:type="nil"/>
        </w:trPr>
        <w:tc>
          <w:tcPr>
            <w:tcW w:w="2835" w:type="dxa"/>
            <w:tcBorders>
              <w:top w:val="single" w:sz="4" w:space="0" w:color="auto"/>
              <w:left w:val="single" w:sz="4" w:space="0" w:color="auto"/>
              <w:bottom w:val="single" w:sz="4" w:space="0" w:color="auto"/>
              <w:right w:val="single" w:sz="4" w:space="0" w:color="auto"/>
            </w:tcBorders>
          </w:tcPr>
          <w:p w:rsidR="003C19F8" w:rsidRPr="001A5A75" w:rsidRDefault="003C19F8" w:rsidP="00515F30">
            <w:pPr>
              <w:pStyle w:val="ConsPlusNormal"/>
              <w:ind w:firstLine="0"/>
              <w:contextualSpacing/>
              <w:rPr>
                <w:rFonts w:ascii="Times New Roman" w:hAnsi="Times New Roman" w:cs="Times New Roman"/>
                <w:sz w:val="24"/>
                <w:szCs w:val="24"/>
              </w:rPr>
            </w:pPr>
            <w:r w:rsidRPr="001A5A75">
              <w:rPr>
                <w:rFonts w:ascii="Times New Roman" w:hAnsi="Times New Roman" w:cs="Times New Roman"/>
                <w:sz w:val="24"/>
                <w:szCs w:val="24"/>
              </w:rPr>
              <w:t>Наименование подпрограммы</w:t>
            </w:r>
          </w:p>
        </w:tc>
        <w:tc>
          <w:tcPr>
            <w:tcW w:w="567" w:type="dxa"/>
            <w:tcBorders>
              <w:top w:val="single" w:sz="4" w:space="0" w:color="auto"/>
              <w:left w:val="single" w:sz="4" w:space="0" w:color="auto"/>
              <w:bottom w:val="single" w:sz="4" w:space="0" w:color="auto"/>
              <w:right w:val="single" w:sz="4" w:space="0" w:color="auto"/>
            </w:tcBorders>
          </w:tcPr>
          <w:p w:rsidR="003C19F8" w:rsidRPr="001A5A75" w:rsidRDefault="003C19F8" w:rsidP="00515F30">
            <w:pPr>
              <w:pStyle w:val="ConsPlusNormal"/>
              <w:contextualSpacing/>
              <w:rPr>
                <w:rFonts w:ascii="Times New Roman"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tcPr>
          <w:p w:rsidR="003C19F8" w:rsidRPr="001A5A75" w:rsidRDefault="003C19F8" w:rsidP="00515F30">
            <w:pPr>
              <w:pStyle w:val="ConsPlusNormal"/>
              <w:ind w:firstLine="0"/>
              <w:contextualSpacing/>
              <w:rPr>
                <w:rFonts w:ascii="Times New Roman" w:hAnsi="Times New Roman" w:cs="Times New Roman"/>
                <w:sz w:val="24"/>
                <w:szCs w:val="24"/>
              </w:rPr>
            </w:pPr>
            <w:r w:rsidRPr="001A5A75">
              <w:rPr>
                <w:rFonts w:ascii="Times New Roman" w:hAnsi="Times New Roman" w:cs="Times New Roman"/>
                <w:sz w:val="24"/>
                <w:szCs w:val="24"/>
              </w:rPr>
              <w:t>Развитие малого и среднего предпринимательства в Бай-</w:t>
            </w:r>
            <w:proofErr w:type="spellStart"/>
            <w:r w:rsidRPr="001A5A75">
              <w:rPr>
                <w:rFonts w:ascii="Times New Roman" w:hAnsi="Times New Roman" w:cs="Times New Roman"/>
                <w:sz w:val="24"/>
                <w:szCs w:val="24"/>
              </w:rPr>
              <w:t>Тайгинском</w:t>
            </w:r>
            <w:proofErr w:type="spellEnd"/>
            <w:r w:rsidRPr="001A5A75">
              <w:rPr>
                <w:rFonts w:ascii="Times New Roman" w:hAnsi="Times New Roman" w:cs="Times New Roman"/>
                <w:sz w:val="24"/>
                <w:szCs w:val="24"/>
              </w:rPr>
              <w:t xml:space="preserve"> </w:t>
            </w:r>
            <w:proofErr w:type="spellStart"/>
            <w:r w:rsidRPr="001A5A75">
              <w:rPr>
                <w:rFonts w:ascii="Times New Roman" w:hAnsi="Times New Roman" w:cs="Times New Roman"/>
                <w:sz w:val="24"/>
                <w:szCs w:val="24"/>
              </w:rPr>
              <w:t>кожууне</w:t>
            </w:r>
            <w:proofErr w:type="spellEnd"/>
            <w:r w:rsidRPr="001A5A75">
              <w:rPr>
                <w:rFonts w:ascii="Times New Roman" w:hAnsi="Times New Roman" w:cs="Times New Roman"/>
                <w:sz w:val="24"/>
                <w:szCs w:val="24"/>
              </w:rPr>
              <w:t> </w:t>
            </w:r>
          </w:p>
        </w:tc>
      </w:tr>
      <w:tr w:rsidR="003C19F8" w:rsidRPr="001A5A75" w:rsidTr="00515F30">
        <w:trPr>
          <w:tblCellSpacing w:w="5" w:type="nil"/>
        </w:trPr>
        <w:tc>
          <w:tcPr>
            <w:tcW w:w="2835" w:type="dxa"/>
            <w:tcBorders>
              <w:top w:val="single" w:sz="4" w:space="0" w:color="auto"/>
              <w:left w:val="single" w:sz="4" w:space="0" w:color="auto"/>
              <w:bottom w:val="single" w:sz="4" w:space="0" w:color="auto"/>
              <w:right w:val="single" w:sz="4" w:space="0" w:color="auto"/>
            </w:tcBorders>
          </w:tcPr>
          <w:p w:rsidR="003C19F8" w:rsidRPr="001A5A75" w:rsidRDefault="003C19F8" w:rsidP="00515F30">
            <w:pPr>
              <w:pStyle w:val="ConsPlusNormal"/>
              <w:ind w:firstLine="0"/>
              <w:contextualSpacing/>
              <w:rPr>
                <w:rFonts w:ascii="Times New Roman" w:hAnsi="Times New Roman" w:cs="Times New Roman"/>
                <w:sz w:val="24"/>
                <w:szCs w:val="24"/>
              </w:rPr>
            </w:pPr>
            <w:r w:rsidRPr="001A5A75">
              <w:rPr>
                <w:rFonts w:ascii="Times New Roman" w:hAnsi="Times New Roman" w:cs="Times New Roman"/>
                <w:sz w:val="24"/>
                <w:szCs w:val="24"/>
              </w:rPr>
              <w:t>Ответственный исполнитель подпрограммы</w:t>
            </w:r>
          </w:p>
        </w:tc>
        <w:tc>
          <w:tcPr>
            <w:tcW w:w="567" w:type="dxa"/>
            <w:tcBorders>
              <w:top w:val="single" w:sz="4" w:space="0" w:color="auto"/>
              <w:left w:val="single" w:sz="4" w:space="0" w:color="auto"/>
              <w:bottom w:val="single" w:sz="4" w:space="0" w:color="auto"/>
              <w:right w:val="single" w:sz="4" w:space="0" w:color="auto"/>
            </w:tcBorders>
          </w:tcPr>
          <w:p w:rsidR="003C19F8" w:rsidRPr="001A5A75" w:rsidRDefault="003C19F8" w:rsidP="00515F30">
            <w:pPr>
              <w:pStyle w:val="ConsPlusNormal"/>
              <w:contextualSpacing/>
              <w:rPr>
                <w:rFonts w:ascii="Times New Roman"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tcPr>
          <w:p w:rsidR="003C19F8" w:rsidRPr="001A5A75" w:rsidRDefault="003C19F8" w:rsidP="00337C55">
            <w:pPr>
              <w:pStyle w:val="ConsPlusNormal"/>
              <w:ind w:firstLine="0"/>
              <w:contextualSpacing/>
              <w:rPr>
                <w:rFonts w:ascii="Times New Roman" w:hAnsi="Times New Roman" w:cs="Times New Roman"/>
                <w:sz w:val="24"/>
                <w:szCs w:val="24"/>
              </w:rPr>
            </w:pPr>
            <w:r w:rsidRPr="001A5A75">
              <w:rPr>
                <w:rFonts w:ascii="Times New Roman" w:hAnsi="Times New Roman" w:cs="Times New Roman"/>
                <w:bCs/>
                <w:sz w:val="24"/>
                <w:szCs w:val="24"/>
              </w:rPr>
              <w:t xml:space="preserve">Отдел </w:t>
            </w:r>
            <w:r w:rsidR="00337C55">
              <w:rPr>
                <w:rFonts w:ascii="Times New Roman" w:hAnsi="Times New Roman" w:cs="Times New Roman"/>
                <w:bCs/>
                <w:sz w:val="24"/>
                <w:szCs w:val="24"/>
              </w:rPr>
              <w:t>экономического развития и земельно-имущественных отношений</w:t>
            </w:r>
          </w:p>
        </w:tc>
      </w:tr>
      <w:tr w:rsidR="003C19F8" w:rsidRPr="001A5A75" w:rsidTr="00515F30">
        <w:trPr>
          <w:tblCellSpacing w:w="5" w:type="nil"/>
        </w:trPr>
        <w:tc>
          <w:tcPr>
            <w:tcW w:w="2835" w:type="dxa"/>
            <w:tcBorders>
              <w:top w:val="single" w:sz="4" w:space="0" w:color="auto"/>
              <w:left w:val="single" w:sz="4" w:space="0" w:color="auto"/>
              <w:bottom w:val="single" w:sz="4" w:space="0" w:color="auto"/>
              <w:right w:val="single" w:sz="4" w:space="0" w:color="auto"/>
            </w:tcBorders>
          </w:tcPr>
          <w:p w:rsidR="003C19F8" w:rsidRPr="001A5A75" w:rsidRDefault="003C19F8" w:rsidP="00515F30">
            <w:pPr>
              <w:pStyle w:val="ConsPlusNormal"/>
              <w:ind w:firstLine="0"/>
              <w:contextualSpacing/>
              <w:rPr>
                <w:rFonts w:ascii="Times New Roman" w:hAnsi="Times New Roman" w:cs="Times New Roman"/>
                <w:sz w:val="24"/>
                <w:szCs w:val="24"/>
              </w:rPr>
            </w:pPr>
            <w:r w:rsidRPr="001A5A75">
              <w:rPr>
                <w:rFonts w:ascii="Times New Roman" w:hAnsi="Times New Roman" w:cs="Times New Roman"/>
                <w:sz w:val="24"/>
                <w:szCs w:val="24"/>
              </w:rPr>
              <w:t>Соисполнители подпрограммы</w:t>
            </w:r>
          </w:p>
        </w:tc>
        <w:tc>
          <w:tcPr>
            <w:tcW w:w="567" w:type="dxa"/>
            <w:tcBorders>
              <w:top w:val="single" w:sz="4" w:space="0" w:color="auto"/>
              <w:left w:val="single" w:sz="4" w:space="0" w:color="auto"/>
              <w:bottom w:val="single" w:sz="4" w:space="0" w:color="auto"/>
              <w:right w:val="single" w:sz="4" w:space="0" w:color="auto"/>
            </w:tcBorders>
          </w:tcPr>
          <w:p w:rsidR="003C19F8" w:rsidRPr="001A5A75" w:rsidRDefault="003C19F8" w:rsidP="00515F30">
            <w:pPr>
              <w:pStyle w:val="ConsPlusNormal"/>
              <w:contextualSpacing/>
              <w:rPr>
                <w:rFonts w:ascii="Times New Roman"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tcPr>
          <w:p w:rsidR="003C19F8" w:rsidRPr="001A5A75" w:rsidRDefault="00337C55" w:rsidP="00337C55">
            <w:pPr>
              <w:pStyle w:val="ConsPlusNormal"/>
              <w:ind w:firstLine="0"/>
              <w:contextualSpacing/>
              <w:rPr>
                <w:rFonts w:ascii="Times New Roman" w:hAnsi="Times New Roman" w:cs="Times New Roman"/>
                <w:sz w:val="24"/>
                <w:szCs w:val="24"/>
              </w:rPr>
            </w:pPr>
            <w:r>
              <w:rPr>
                <w:rFonts w:ascii="Times New Roman" w:hAnsi="Times New Roman" w:cs="Times New Roman"/>
                <w:sz w:val="24"/>
                <w:szCs w:val="24"/>
              </w:rPr>
              <w:t xml:space="preserve">Субъекты малого и среднего предпринимательства, </w:t>
            </w:r>
            <w:proofErr w:type="spellStart"/>
            <w:r>
              <w:rPr>
                <w:rFonts w:ascii="Times New Roman" w:hAnsi="Times New Roman" w:cs="Times New Roman"/>
                <w:sz w:val="24"/>
                <w:szCs w:val="24"/>
              </w:rPr>
              <w:t>Сумоны</w:t>
            </w:r>
            <w:proofErr w:type="spellEnd"/>
            <w:r>
              <w:rPr>
                <w:rFonts w:ascii="Times New Roman" w:hAnsi="Times New Roman" w:cs="Times New Roman"/>
                <w:sz w:val="24"/>
                <w:szCs w:val="24"/>
              </w:rPr>
              <w:t xml:space="preserve"> сельский поселений, </w:t>
            </w:r>
            <w:r w:rsidR="003C19F8" w:rsidRPr="001A5A75">
              <w:rPr>
                <w:rFonts w:ascii="Times New Roman" w:hAnsi="Times New Roman" w:cs="Times New Roman"/>
                <w:sz w:val="24"/>
                <w:szCs w:val="24"/>
              </w:rPr>
              <w:t>Совет предпринимателей Бай-</w:t>
            </w:r>
            <w:proofErr w:type="spellStart"/>
            <w:r w:rsidR="003C19F8" w:rsidRPr="001A5A75">
              <w:rPr>
                <w:rFonts w:ascii="Times New Roman" w:hAnsi="Times New Roman" w:cs="Times New Roman"/>
                <w:sz w:val="24"/>
                <w:szCs w:val="24"/>
              </w:rPr>
              <w:t>Тайгинского</w:t>
            </w:r>
            <w:proofErr w:type="spellEnd"/>
            <w:r w:rsidR="003C19F8" w:rsidRPr="001A5A75">
              <w:rPr>
                <w:rFonts w:ascii="Times New Roman" w:hAnsi="Times New Roman" w:cs="Times New Roman"/>
                <w:sz w:val="24"/>
                <w:szCs w:val="24"/>
              </w:rPr>
              <w:t xml:space="preserve"> </w:t>
            </w:r>
            <w:proofErr w:type="spellStart"/>
            <w:r w:rsidR="003C19F8" w:rsidRPr="001A5A75">
              <w:rPr>
                <w:rFonts w:ascii="Times New Roman" w:hAnsi="Times New Roman" w:cs="Times New Roman"/>
                <w:sz w:val="24"/>
                <w:szCs w:val="24"/>
              </w:rPr>
              <w:t>кожууна</w:t>
            </w:r>
            <w:proofErr w:type="spellEnd"/>
          </w:p>
        </w:tc>
      </w:tr>
      <w:tr w:rsidR="003C19F8" w:rsidRPr="001A5A75" w:rsidTr="00515F30">
        <w:trPr>
          <w:tblCellSpacing w:w="5" w:type="nil"/>
        </w:trPr>
        <w:tc>
          <w:tcPr>
            <w:tcW w:w="2835" w:type="dxa"/>
            <w:tcBorders>
              <w:top w:val="single" w:sz="4" w:space="0" w:color="auto"/>
              <w:left w:val="single" w:sz="4" w:space="0" w:color="auto"/>
              <w:bottom w:val="single" w:sz="4" w:space="0" w:color="auto"/>
              <w:right w:val="single" w:sz="4" w:space="0" w:color="auto"/>
            </w:tcBorders>
          </w:tcPr>
          <w:p w:rsidR="003C19F8" w:rsidRPr="001A5A75" w:rsidRDefault="003C19F8" w:rsidP="00515F30">
            <w:pPr>
              <w:pStyle w:val="ConsPlusNormal"/>
              <w:ind w:firstLine="0"/>
              <w:contextualSpacing/>
              <w:rPr>
                <w:rFonts w:ascii="Times New Roman" w:hAnsi="Times New Roman" w:cs="Times New Roman"/>
                <w:sz w:val="24"/>
                <w:szCs w:val="24"/>
              </w:rPr>
            </w:pPr>
            <w:r w:rsidRPr="001A5A75">
              <w:rPr>
                <w:rFonts w:ascii="Times New Roman" w:hAnsi="Times New Roman" w:cs="Times New Roman"/>
                <w:sz w:val="24"/>
                <w:szCs w:val="24"/>
              </w:rPr>
              <w:t>Цели подпрограммы (при необходимости)</w:t>
            </w:r>
          </w:p>
        </w:tc>
        <w:tc>
          <w:tcPr>
            <w:tcW w:w="567" w:type="dxa"/>
            <w:tcBorders>
              <w:top w:val="single" w:sz="4" w:space="0" w:color="auto"/>
              <w:left w:val="single" w:sz="4" w:space="0" w:color="auto"/>
              <w:bottom w:val="single" w:sz="4" w:space="0" w:color="auto"/>
              <w:right w:val="single" w:sz="4" w:space="0" w:color="auto"/>
            </w:tcBorders>
          </w:tcPr>
          <w:p w:rsidR="003C19F8" w:rsidRPr="001A5A75" w:rsidRDefault="003C19F8" w:rsidP="00515F30">
            <w:pPr>
              <w:pStyle w:val="ConsPlusNormal"/>
              <w:contextualSpacing/>
              <w:rPr>
                <w:rFonts w:ascii="Times New Roman"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tcPr>
          <w:p w:rsidR="003C19F8" w:rsidRPr="001A5A75" w:rsidRDefault="003C19F8" w:rsidP="00515F30">
            <w:pPr>
              <w:contextualSpacing/>
              <w:jc w:val="both"/>
              <w:rPr>
                <w:sz w:val="24"/>
                <w:szCs w:val="24"/>
              </w:rPr>
            </w:pPr>
            <w:r w:rsidRPr="001A5A75">
              <w:rPr>
                <w:sz w:val="24"/>
                <w:szCs w:val="24"/>
              </w:rPr>
              <w:t>- создание благоприятных условий для устойчивого развития малого и среднего предпринимательства (далее МСП) в Бай-</w:t>
            </w:r>
            <w:proofErr w:type="spellStart"/>
            <w:r w:rsidRPr="001A5A75">
              <w:rPr>
                <w:sz w:val="24"/>
                <w:szCs w:val="24"/>
              </w:rPr>
              <w:t>Тайгинском</w:t>
            </w:r>
            <w:proofErr w:type="spellEnd"/>
            <w:r w:rsidRPr="001A5A75">
              <w:rPr>
                <w:sz w:val="24"/>
                <w:szCs w:val="24"/>
              </w:rPr>
              <w:t xml:space="preserve"> районе, развитие конструктивного диалога и сотрудничества между бизнес-сообществом и органами местного самоуправления Бай-</w:t>
            </w:r>
            <w:proofErr w:type="spellStart"/>
            <w:r w:rsidRPr="001A5A75">
              <w:rPr>
                <w:sz w:val="24"/>
                <w:szCs w:val="24"/>
              </w:rPr>
              <w:t>Тайгинского</w:t>
            </w:r>
            <w:proofErr w:type="spellEnd"/>
            <w:r w:rsidRPr="001A5A75">
              <w:rPr>
                <w:sz w:val="24"/>
                <w:szCs w:val="24"/>
              </w:rPr>
              <w:t xml:space="preserve"> </w:t>
            </w:r>
            <w:proofErr w:type="spellStart"/>
            <w:r w:rsidRPr="001A5A75">
              <w:rPr>
                <w:sz w:val="24"/>
                <w:szCs w:val="24"/>
              </w:rPr>
              <w:t>кожууна</w:t>
            </w:r>
            <w:proofErr w:type="spellEnd"/>
          </w:p>
        </w:tc>
      </w:tr>
      <w:tr w:rsidR="003C19F8" w:rsidRPr="001A5A75" w:rsidTr="00515F30">
        <w:trPr>
          <w:tblCellSpacing w:w="5" w:type="nil"/>
        </w:trPr>
        <w:tc>
          <w:tcPr>
            <w:tcW w:w="2835" w:type="dxa"/>
            <w:tcBorders>
              <w:top w:val="single" w:sz="4" w:space="0" w:color="auto"/>
              <w:left w:val="single" w:sz="4" w:space="0" w:color="auto"/>
              <w:bottom w:val="single" w:sz="4" w:space="0" w:color="auto"/>
              <w:right w:val="single" w:sz="4" w:space="0" w:color="auto"/>
            </w:tcBorders>
          </w:tcPr>
          <w:p w:rsidR="003C19F8" w:rsidRPr="001A5A75" w:rsidRDefault="003C19F8" w:rsidP="00515F30">
            <w:pPr>
              <w:pStyle w:val="ConsPlusNormal"/>
              <w:ind w:firstLine="0"/>
              <w:contextualSpacing/>
              <w:rPr>
                <w:rFonts w:ascii="Times New Roman" w:hAnsi="Times New Roman" w:cs="Times New Roman"/>
                <w:sz w:val="24"/>
                <w:szCs w:val="24"/>
              </w:rPr>
            </w:pPr>
            <w:r w:rsidRPr="001A5A75">
              <w:rPr>
                <w:rFonts w:ascii="Times New Roman" w:hAnsi="Times New Roman" w:cs="Times New Roman"/>
                <w:sz w:val="24"/>
                <w:szCs w:val="24"/>
              </w:rPr>
              <w:t>Задачи подпрограммы</w:t>
            </w:r>
          </w:p>
        </w:tc>
        <w:tc>
          <w:tcPr>
            <w:tcW w:w="567" w:type="dxa"/>
            <w:tcBorders>
              <w:top w:val="single" w:sz="4" w:space="0" w:color="auto"/>
              <w:left w:val="single" w:sz="4" w:space="0" w:color="auto"/>
              <w:bottom w:val="single" w:sz="4" w:space="0" w:color="auto"/>
              <w:right w:val="single" w:sz="4" w:space="0" w:color="auto"/>
            </w:tcBorders>
          </w:tcPr>
          <w:p w:rsidR="003C19F8" w:rsidRPr="001A5A75" w:rsidRDefault="003C19F8" w:rsidP="00515F30">
            <w:pPr>
              <w:pStyle w:val="ConsPlusNormal"/>
              <w:contextualSpacing/>
              <w:rPr>
                <w:rFonts w:ascii="Times New Roman"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tcPr>
          <w:p w:rsidR="003C19F8" w:rsidRPr="001A5A75" w:rsidRDefault="003C19F8" w:rsidP="00515F30">
            <w:pPr>
              <w:contextualSpacing/>
              <w:jc w:val="both"/>
              <w:rPr>
                <w:sz w:val="24"/>
                <w:szCs w:val="24"/>
              </w:rPr>
            </w:pPr>
            <w:r w:rsidRPr="001A5A75">
              <w:rPr>
                <w:sz w:val="24"/>
                <w:szCs w:val="24"/>
              </w:rPr>
              <w:t>- формирование условий, стимулирующих граждан к осуществлению предпринимательской деятельности для повышения занятости населения.</w:t>
            </w:r>
          </w:p>
          <w:p w:rsidR="003C19F8" w:rsidRPr="001A5A75" w:rsidRDefault="003C19F8" w:rsidP="00515F30">
            <w:pPr>
              <w:contextualSpacing/>
              <w:jc w:val="both"/>
              <w:rPr>
                <w:sz w:val="24"/>
                <w:szCs w:val="24"/>
              </w:rPr>
            </w:pPr>
            <w:r w:rsidRPr="001A5A75">
              <w:rPr>
                <w:sz w:val="24"/>
                <w:szCs w:val="24"/>
              </w:rPr>
              <w:t>- развитие инфраструктуры поддержки МСП;</w:t>
            </w:r>
          </w:p>
          <w:p w:rsidR="003C19F8" w:rsidRPr="001A5A75" w:rsidRDefault="003C19F8" w:rsidP="00515F30">
            <w:pPr>
              <w:contextualSpacing/>
              <w:jc w:val="both"/>
              <w:rPr>
                <w:sz w:val="24"/>
                <w:szCs w:val="24"/>
              </w:rPr>
            </w:pPr>
            <w:r w:rsidRPr="001A5A75">
              <w:rPr>
                <w:sz w:val="24"/>
                <w:szCs w:val="24"/>
              </w:rPr>
              <w:t>- создание условий для развития социально ориентированного предпринимательства;</w:t>
            </w:r>
          </w:p>
          <w:p w:rsidR="003C19F8" w:rsidRPr="001A5A75" w:rsidRDefault="003C19F8" w:rsidP="00515F30">
            <w:pPr>
              <w:contextualSpacing/>
              <w:jc w:val="both"/>
              <w:rPr>
                <w:sz w:val="24"/>
                <w:szCs w:val="24"/>
              </w:rPr>
            </w:pPr>
            <w:r w:rsidRPr="001A5A75">
              <w:rPr>
                <w:sz w:val="24"/>
                <w:szCs w:val="24"/>
              </w:rPr>
              <w:t>- улучшение стартовых условий для предпринимательской деятельности (</w:t>
            </w:r>
            <w:proofErr w:type="spellStart"/>
            <w:r w:rsidRPr="001A5A75">
              <w:rPr>
                <w:sz w:val="24"/>
                <w:szCs w:val="24"/>
              </w:rPr>
              <w:t>грантовая</w:t>
            </w:r>
            <w:proofErr w:type="spellEnd"/>
            <w:r w:rsidRPr="001A5A75">
              <w:rPr>
                <w:sz w:val="24"/>
                <w:szCs w:val="24"/>
              </w:rPr>
              <w:t xml:space="preserve"> поддержка начинающих предпринимателей).</w:t>
            </w:r>
          </w:p>
          <w:p w:rsidR="003C19F8" w:rsidRPr="001A5A75" w:rsidRDefault="003C19F8" w:rsidP="00515F30">
            <w:pPr>
              <w:pStyle w:val="ConsPlusNormal"/>
              <w:contextualSpacing/>
              <w:rPr>
                <w:rFonts w:ascii="Times New Roman" w:hAnsi="Times New Roman" w:cs="Times New Roman"/>
                <w:sz w:val="24"/>
                <w:szCs w:val="24"/>
              </w:rPr>
            </w:pPr>
          </w:p>
        </w:tc>
      </w:tr>
      <w:tr w:rsidR="003C19F8" w:rsidRPr="001A5A75" w:rsidTr="00515F30">
        <w:trPr>
          <w:tblCellSpacing w:w="5" w:type="nil"/>
        </w:trPr>
        <w:tc>
          <w:tcPr>
            <w:tcW w:w="2835" w:type="dxa"/>
            <w:tcBorders>
              <w:top w:val="single" w:sz="4" w:space="0" w:color="auto"/>
              <w:left w:val="single" w:sz="4" w:space="0" w:color="auto"/>
              <w:bottom w:val="single" w:sz="4" w:space="0" w:color="auto"/>
              <w:right w:val="single" w:sz="4" w:space="0" w:color="auto"/>
            </w:tcBorders>
          </w:tcPr>
          <w:p w:rsidR="003C19F8" w:rsidRPr="001A5A75" w:rsidRDefault="003C19F8" w:rsidP="00515F30">
            <w:pPr>
              <w:pStyle w:val="ConsPlusNormal"/>
              <w:ind w:firstLine="0"/>
              <w:contextualSpacing/>
              <w:rPr>
                <w:rFonts w:ascii="Times New Roman" w:hAnsi="Times New Roman" w:cs="Times New Roman"/>
                <w:sz w:val="24"/>
                <w:szCs w:val="24"/>
              </w:rPr>
            </w:pPr>
            <w:r w:rsidRPr="001A5A75">
              <w:rPr>
                <w:rFonts w:ascii="Times New Roman" w:hAnsi="Times New Roman" w:cs="Times New Roman"/>
                <w:sz w:val="24"/>
                <w:szCs w:val="24"/>
              </w:rPr>
              <w:t>Целевые индикаторы и показатели подпрограммы</w:t>
            </w:r>
          </w:p>
        </w:tc>
        <w:tc>
          <w:tcPr>
            <w:tcW w:w="567" w:type="dxa"/>
            <w:tcBorders>
              <w:top w:val="single" w:sz="4" w:space="0" w:color="auto"/>
              <w:left w:val="single" w:sz="4" w:space="0" w:color="auto"/>
              <w:bottom w:val="single" w:sz="4" w:space="0" w:color="auto"/>
              <w:right w:val="single" w:sz="4" w:space="0" w:color="auto"/>
            </w:tcBorders>
          </w:tcPr>
          <w:p w:rsidR="003C19F8" w:rsidRPr="001A5A75" w:rsidRDefault="003C19F8" w:rsidP="00515F30">
            <w:pPr>
              <w:pStyle w:val="ConsPlusNormal"/>
              <w:contextualSpacing/>
              <w:rPr>
                <w:rFonts w:ascii="Times New Roman"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tcPr>
          <w:p w:rsidR="003C19F8" w:rsidRPr="001A5A75" w:rsidRDefault="003C19F8" w:rsidP="00515F30">
            <w:pPr>
              <w:contextualSpacing/>
              <w:jc w:val="both"/>
              <w:rPr>
                <w:sz w:val="24"/>
                <w:szCs w:val="24"/>
              </w:rPr>
            </w:pPr>
            <w:r w:rsidRPr="001A5A75">
              <w:rPr>
                <w:sz w:val="24"/>
                <w:szCs w:val="24"/>
              </w:rPr>
              <w:t>- число субъектов малого и среднего предпринимательства, (в единицах);</w:t>
            </w:r>
          </w:p>
          <w:p w:rsidR="003C19F8" w:rsidRPr="001A5A75" w:rsidRDefault="003C19F8" w:rsidP="00515F30">
            <w:pPr>
              <w:contextualSpacing/>
              <w:jc w:val="both"/>
              <w:rPr>
                <w:sz w:val="24"/>
                <w:szCs w:val="24"/>
              </w:rPr>
            </w:pPr>
            <w:r w:rsidRPr="001A5A75">
              <w:rPr>
                <w:sz w:val="24"/>
                <w:szCs w:val="24"/>
              </w:rPr>
              <w:t>- количество субъектов МСП (единиц на 10 тыс. человек населения);</w:t>
            </w:r>
          </w:p>
          <w:p w:rsidR="003C19F8" w:rsidRPr="001A5A75" w:rsidRDefault="003C19F8" w:rsidP="00515F30">
            <w:pPr>
              <w:contextualSpacing/>
              <w:jc w:val="both"/>
              <w:rPr>
                <w:sz w:val="24"/>
                <w:szCs w:val="24"/>
              </w:rPr>
            </w:pPr>
            <w:r w:rsidRPr="001A5A75">
              <w:rPr>
                <w:sz w:val="24"/>
                <w:szCs w:val="24"/>
              </w:rPr>
              <w:lastRenderedPageBreak/>
              <w:t>-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(процентов);</w:t>
            </w:r>
          </w:p>
          <w:p w:rsidR="003C19F8" w:rsidRPr="001A5A75" w:rsidRDefault="003C19F8" w:rsidP="00515F30">
            <w:pPr>
              <w:contextualSpacing/>
              <w:jc w:val="both"/>
              <w:rPr>
                <w:sz w:val="24"/>
                <w:szCs w:val="24"/>
              </w:rPr>
            </w:pPr>
            <w:r w:rsidRPr="001A5A75">
              <w:rPr>
                <w:sz w:val="24"/>
                <w:szCs w:val="24"/>
              </w:rPr>
              <w:t>- доля вновь созданных в течении года субъектов МСП, которым оказана поддержка в рамках муниципальной Программы развития малого и среднего предпринимательства (процентов);</w:t>
            </w:r>
          </w:p>
          <w:p w:rsidR="003C19F8" w:rsidRPr="001A5A75" w:rsidRDefault="003C19F8" w:rsidP="00515F30">
            <w:pPr>
              <w:pStyle w:val="ConsPlusNormal"/>
              <w:contextualSpacing/>
              <w:rPr>
                <w:rFonts w:ascii="Times New Roman" w:hAnsi="Times New Roman" w:cs="Times New Roman"/>
                <w:sz w:val="24"/>
                <w:szCs w:val="24"/>
              </w:rPr>
            </w:pPr>
          </w:p>
        </w:tc>
      </w:tr>
      <w:tr w:rsidR="003C19F8" w:rsidRPr="001A5A75" w:rsidTr="00515F30">
        <w:trPr>
          <w:tblCellSpacing w:w="5" w:type="nil"/>
        </w:trPr>
        <w:tc>
          <w:tcPr>
            <w:tcW w:w="2835" w:type="dxa"/>
            <w:tcBorders>
              <w:top w:val="single" w:sz="4" w:space="0" w:color="auto"/>
              <w:left w:val="single" w:sz="4" w:space="0" w:color="auto"/>
              <w:bottom w:val="single" w:sz="4" w:space="0" w:color="auto"/>
              <w:right w:val="single" w:sz="4" w:space="0" w:color="auto"/>
            </w:tcBorders>
          </w:tcPr>
          <w:p w:rsidR="003C19F8" w:rsidRPr="001A5A75" w:rsidRDefault="003C19F8" w:rsidP="00515F30">
            <w:pPr>
              <w:pStyle w:val="ConsPlusNormal"/>
              <w:ind w:firstLine="0"/>
              <w:contextualSpacing/>
              <w:rPr>
                <w:rFonts w:ascii="Times New Roman" w:hAnsi="Times New Roman" w:cs="Times New Roman"/>
                <w:sz w:val="24"/>
                <w:szCs w:val="24"/>
              </w:rPr>
            </w:pPr>
            <w:r w:rsidRPr="001A5A75">
              <w:rPr>
                <w:rFonts w:ascii="Times New Roman" w:hAnsi="Times New Roman" w:cs="Times New Roman"/>
                <w:sz w:val="24"/>
                <w:szCs w:val="24"/>
              </w:rPr>
              <w:lastRenderedPageBreak/>
              <w:t>Объемы и источники финансового обеспечения подпрограммы</w:t>
            </w:r>
          </w:p>
        </w:tc>
        <w:tc>
          <w:tcPr>
            <w:tcW w:w="567" w:type="dxa"/>
            <w:tcBorders>
              <w:top w:val="single" w:sz="4" w:space="0" w:color="auto"/>
              <w:left w:val="single" w:sz="4" w:space="0" w:color="auto"/>
              <w:bottom w:val="single" w:sz="4" w:space="0" w:color="auto"/>
              <w:right w:val="single" w:sz="4" w:space="0" w:color="auto"/>
            </w:tcBorders>
          </w:tcPr>
          <w:p w:rsidR="003C19F8" w:rsidRPr="001A5A75" w:rsidRDefault="003C19F8" w:rsidP="00515F30">
            <w:pPr>
              <w:pStyle w:val="ConsPlusNormal"/>
              <w:contextualSpacing/>
              <w:rPr>
                <w:rFonts w:ascii="Times New Roman"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tcPr>
          <w:p w:rsidR="003C19F8" w:rsidRPr="001A5A75" w:rsidRDefault="003C19F8" w:rsidP="00515F30">
            <w:pPr>
              <w:contextualSpacing/>
              <w:jc w:val="both"/>
              <w:rPr>
                <w:sz w:val="24"/>
                <w:szCs w:val="24"/>
              </w:rPr>
            </w:pPr>
            <w:r w:rsidRPr="001A5A75">
              <w:rPr>
                <w:sz w:val="24"/>
                <w:szCs w:val="24"/>
              </w:rPr>
              <w:t>Мероприятия Программы реализуются за счет средств бюджета Бай-</w:t>
            </w:r>
            <w:proofErr w:type="spellStart"/>
            <w:r w:rsidRPr="001A5A75">
              <w:rPr>
                <w:sz w:val="24"/>
                <w:szCs w:val="24"/>
              </w:rPr>
              <w:t>Тайгинского</w:t>
            </w:r>
            <w:proofErr w:type="spellEnd"/>
            <w:r w:rsidRPr="001A5A75">
              <w:rPr>
                <w:sz w:val="24"/>
                <w:szCs w:val="24"/>
              </w:rPr>
              <w:t xml:space="preserve"> </w:t>
            </w:r>
            <w:proofErr w:type="spellStart"/>
            <w:r w:rsidRPr="001A5A75">
              <w:rPr>
                <w:sz w:val="24"/>
                <w:szCs w:val="24"/>
              </w:rPr>
              <w:t>кожууна</w:t>
            </w:r>
            <w:proofErr w:type="spellEnd"/>
            <w:r w:rsidR="006B53B3">
              <w:rPr>
                <w:sz w:val="24"/>
                <w:szCs w:val="24"/>
              </w:rPr>
              <w:t xml:space="preserve"> и субсидий из </w:t>
            </w:r>
            <w:proofErr w:type="spellStart"/>
            <w:r w:rsidR="006B53B3">
              <w:rPr>
                <w:sz w:val="24"/>
                <w:szCs w:val="24"/>
              </w:rPr>
              <w:t>республиканского.местного</w:t>
            </w:r>
            <w:proofErr w:type="spellEnd"/>
            <w:r w:rsidRPr="001A5A75">
              <w:rPr>
                <w:sz w:val="24"/>
                <w:szCs w:val="24"/>
              </w:rPr>
              <w:t xml:space="preserve"> бюджетов.</w:t>
            </w:r>
          </w:p>
          <w:p w:rsidR="003C19F8" w:rsidRPr="001A5A75" w:rsidRDefault="003C19F8" w:rsidP="00515F30">
            <w:pPr>
              <w:contextualSpacing/>
              <w:jc w:val="both"/>
              <w:rPr>
                <w:sz w:val="24"/>
                <w:szCs w:val="24"/>
              </w:rPr>
            </w:pPr>
            <w:r w:rsidRPr="001A5A75">
              <w:rPr>
                <w:sz w:val="24"/>
                <w:szCs w:val="24"/>
              </w:rPr>
              <w:t xml:space="preserve">Общий объём финансирования – </w:t>
            </w:r>
            <w:r w:rsidR="00230525">
              <w:rPr>
                <w:sz w:val="24"/>
                <w:szCs w:val="24"/>
              </w:rPr>
              <w:t>2</w:t>
            </w:r>
            <w:r w:rsidR="006B53B3">
              <w:rPr>
                <w:sz w:val="24"/>
                <w:szCs w:val="24"/>
              </w:rPr>
              <w:t>7</w:t>
            </w:r>
            <w:r w:rsidRPr="001A5A75">
              <w:rPr>
                <w:sz w:val="24"/>
                <w:szCs w:val="24"/>
              </w:rPr>
              <w:t>00,00 тыс. рублей, в том числе по годам:</w:t>
            </w:r>
          </w:p>
          <w:tbl>
            <w:tblPr>
              <w:tblStyle w:val="a8"/>
              <w:tblW w:w="0" w:type="auto"/>
              <w:tblLayout w:type="fixed"/>
              <w:tblLook w:val="04A0" w:firstRow="1" w:lastRow="0" w:firstColumn="1" w:lastColumn="0" w:noHBand="0" w:noVBand="1"/>
            </w:tblPr>
            <w:tblGrid>
              <w:gridCol w:w="1683"/>
              <w:gridCol w:w="992"/>
              <w:gridCol w:w="993"/>
              <w:gridCol w:w="850"/>
              <w:gridCol w:w="1054"/>
            </w:tblGrid>
            <w:tr w:rsidR="003C19F8" w:rsidRPr="001A5A75" w:rsidTr="006B53B3">
              <w:trPr>
                <w:trHeight w:val="238"/>
              </w:trPr>
              <w:tc>
                <w:tcPr>
                  <w:tcW w:w="1683" w:type="dxa"/>
                </w:tcPr>
                <w:p w:rsidR="003C19F8" w:rsidRPr="001A5A75" w:rsidRDefault="003C19F8" w:rsidP="00515F30">
                  <w:pPr>
                    <w:spacing w:after="105"/>
                    <w:jc w:val="center"/>
                    <w:textAlignment w:val="top"/>
                    <w:rPr>
                      <w:sz w:val="24"/>
                      <w:szCs w:val="24"/>
                    </w:rPr>
                  </w:pPr>
                </w:p>
              </w:tc>
              <w:tc>
                <w:tcPr>
                  <w:tcW w:w="992" w:type="dxa"/>
                </w:tcPr>
                <w:p w:rsidR="003C19F8" w:rsidRPr="001A5A75" w:rsidRDefault="003C19F8" w:rsidP="00515F30">
                  <w:pPr>
                    <w:spacing w:after="105"/>
                    <w:jc w:val="center"/>
                    <w:textAlignment w:val="top"/>
                    <w:rPr>
                      <w:sz w:val="24"/>
                      <w:szCs w:val="24"/>
                    </w:rPr>
                  </w:pPr>
                  <w:r w:rsidRPr="001A5A75">
                    <w:rPr>
                      <w:sz w:val="24"/>
                      <w:szCs w:val="24"/>
                    </w:rPr>
                    <w:t>Всего</w:t>
                  </w:r>
                </w:p>
              </w:tc>
              <w:tc>
                <w:tcPr>
                  <w:tcW w:w="993" w:type="dxa"/>
                </w:tcPr>
                <w:p w:rsidR="003C19F8" w:rsidRPr="001A5A75" w:rsidRDefault="003C19F8" w:rsidP="006B53B3">
                  <w:pPr>
                    <w:spacing w:after="105"/>
                    <w:jc w:val="center"/>
                    <w:textAlignment w:val="top"/>
                    <w:rPr>
                      <w:sz w:val="24"/>
                      <w:szCs w:val="24"/>
                    </w:rPr>
                  </w:pPr>
                  <w:r w:rsidRPr="001A5A75">
                    <w:rPr>
                      <w:sz w:val="24"/>
                      <w:szCs w:val="24"/>
                    </w:rPr>
                    <w:t>202</w:t>
                  </w:r>
                  <w:r w:rsidR="006B53B3">
                    <w:rPr>
                      <w:sz w:val="24"/>
                      <w:szCs w:val="24"/>
                    </w:rPr>
                    <w:t>5</w:t>
                  </w:r>
                  <w:r w:rsidRPr="001A5A75">
                    <w:rPr>
                      <w:sz w:val="24"/>
                      <w:szCs w:val="24"/>
                    </w:rPr>
                    <w:t xml:space="preserve"> год</w:t>
                  </w:r>
                </w:p>
              </w:tc>
              <w:tc>
                <w:tcPr>
                  <w:tcW w:w="850" w:type="dxa"/>
                </w:tcPr>
                <w:p w:rsidR="003C19F8" w:rsidRPr="001A5A75" w:rsidRDefault="003C19F8" w:rsidP="00515F30">
                  <w:pPr>
                    <w:spacing w:after="105"/>
                    <w:jc w:val="center"/>
                    <w:textAlignment w:val="top"/>
                    <w:rPr>
                      <w:sz w:val="24"/>
                      <w:szCs w:val="24"/>
                    </w:rPr>
                  </w:pPr>
                  <w:r w:rsidRPr="001A5A75">
                    <w:rPr>
                      <w:sz w:val="24"/>
                      <w:szCs w:val="24"/>
                    </w:rPr>
                    <w:t>2</w:t>
                  </w:r>
                  <w:r w:rsidR="006B53B3">
                    <w:rPr>
                      <w:sz w:val="24"/>
                      <w:szCs w:val="24"/>
                    </w:rPr>
                    <w:t>026</w:t>
                  </w:r>
                  <w:r w:rsidRPr="001A5A75">
                    <w:rPr>
                      <w:sz w:val="24"/>
                      <w:szCs w:val="24"/>
                    </w:rPr>
                    <w:t xml:space="preserve"> год</w:t>
                  </w:r>
                </w:p>
              </w:tc>
              <w:tc>
                <w:tcPr>
                  <w:tcW w:w="1054" w:type="dxa"/>
                </w:tcPr>
                <w:p w:rsidR="003C19F8" w:rsidRPr="001A5A75" w:rsidRDefault="006B53B3" w:rsidP="00515F30">
                  <w:pPr>
                    <w:spacing w:after="105"/>
                    <w:jc w:val="center"/>
                    <w:textAlignment w:val="top"/>
                    <w:rPr>
                      <w:sz w:val="24"/>
                      <w:szCs w:val="24"/>
                    </w:rPr>
                  </w:pPr>
                  <w:r>
                    <w:rPr>
                      <w:sz w:val="24"/>
                      <w:szCs w:val="24"/>
                    </w:rPr>
                    <w:t>2027</w:t>
                  </w:r>
                  <w:r w:rsidR="003C19F8" w:rsidRPr="001A5A75">
                    <w:rPr>
                      <w:sz w:val="24"/>
                      <w:szCs w:val="24"/>
                    </w:rPr>
                    <w:t>год</w:t>
                  </w:r>
                </w:p>
              </w:tc>
            </w:tr>
            <w:tr w:rsidR="003C19F8" w:rsidRPr="001A5A75" w:rsidTr="006B53B3">
              <w:trPr>
                <w:trHeight w:val="238"/>
              </w:trPr>
              <w:tc>
                <w:tcPr>
                  <w:tcW w:w="1683" w:type="dxa"/>
                </w:tcPr>
                <w:p w:rsidR="003C19F8" w:rsidRPr="001A5A75" w:rsidRDefault="003C19F8" w:rsidP="00515F30">
                  <w:pPr>
                    <w:spacing w:after="105"/>
                    <w:textAlignment w:val="top"/>
                    <w:rPr>
                      <w:sz w:val="24"/>
                      <w:szCs w:val="24"/>
                    </w:rPr>
                  </w:pPr>
                  <w:r w:rsidRPr="001A5A75">
                    <w:rPr>
                      <w:sz w:val="24"/>
                      <w:szCs w:val="24"/>
                    </w:rPr>
                    <w:t>Средства федерального бюджета</w:t>
                  </w:r>
                </w:p>
              </w:tc>
              <w:tc>
                <w:tcPr>
                  <w:tcW w:w="992" w:type="dxa"/>
                </w:tcPr>
                <w:p w:rsidR="003C19F8" w:rsidRPr="001A5A75" w:rsidRDefault="003C19F8" w:rsidP="00515F30">
                  <w:pPr>
                    <w:spacing w:after="105"/>
                    <w:jc w:val="center"/>
                    <w:textAlignment w:val="top"/>
                    <w:rPr>
                      <w:sz w:val="24"/>
                      <w:szCs w:val="24"/>
                    </w:rPr>
                  </w:pPr>
                  <w:r w:rsidRPr="001A5A75">
                    <w:rPr>
                      <w:sz w:val="24"/>
                      <w:szCs w:val="24"/>
                    </w:rPr>
                    <w:t>0</w:t>
                  </w:r>
                </w:p>
              </w:tc>
              <w:tc>
                <w:tcPr>
                  <w:tcW w:w="993" w:type="dxa"/>
                </w:tcPr>
                <w:p w:rsidR="003C19F8" w:rsidRPr="001A5A75" w:rsidRDefault="003C19F8" w:rsidP="00515F30">
                  <w:pPr>
                    <w:spacing w:after="105"/>
                    <w:jc w:val="center"/>
                    <w:textAlignment w:val="top"/>
                    <w:rPr>
                      <w:sz w:val="24"/>
                      <w:szCs w:val="24"/>
                    </w:rPr>
                  </w:pPr>
                  <w:r w:rsidRPr="001A5A75">
                    <w:rPr>
                      <w:sz w:val="24"/>
                      <w:szCs w:val="24"/>
                    </w:rPr>
                    <w:t>0</w:t>
                  </w:r>
                </w:p>
              </w:tc>
              <w:tc>
                <w:tcPr>
                  <w:tcW w:w="850" w:type="dxa"/>
                </w:tcPr>
                <w:p w:rsidR="003C19F8" w:rsidRPr="001A5A75" w:rsidRDefault="003C19F8" w:rsidP="00515F30">
                  <w:pPr>
                    <w:spacing w:after="105"/>
                    <w:jc w:val="center"/>
                    <w:textAlignment w:val="top"/>
                    <w:rPr>
                      <w:sz w:val="24"/>
                      <w:szCs w:val="24"/>
                    </w:rPr>
                  </w:pPr>
                  <w:r w:rsidRPr="001A5A75">
                    <w:rPr>
                      <w:sz w:val="24"/>
                      <w:szCs w:val="24"/>
                    </w:rPr>
                    <w:t>0</w:t>
                  </w:r>
                </w:p>
              </w:tc>
              <w:tc>
                <w:tcPr>
                  <w:tcW w:w="1054" w:type="dxa"/>
                </w:tcPr>
                <w:p w:rsidR="003C19F8" w:rsidRPr="001A5A75" w:rsidRDefault="003C19F8" w:rsidP="00515F30">
                  <w:pPr>
                    <w:spacing w:after="105"/>
                    <w:jc w:val="center"/>
                    <w:textAlignment w:val="top"/>
                    <w:rPr>
                      <w:sz w:val="24"/>
                      <w:szCs w:val="24"/>
                    </w:rPr>
                  </w:pPr>
                  <w:r w:rsidRPr="001A5A75">
                    <w:rPr>
                      <w:sz w:val="24"/>
                      <w:szCs w:val="24"/>
                    </w:rPr>
                    <w:t>0</w:t>
                  </w:r>
                </w:p>
              </w:tc>
            </w:tr>
            <w:tr w:rsidR="003C19F8" w:rsidRPr="001A5A75" w:rsidTr="006B53B3">
              <w:trPr>
                <w:trHeight w:val="485"/>
              </w:trPr>
              <w:tc>
                <w:tcPr>
                  <w:tcW w:w="1683" w:type="dxa"/>
                </w:tcPr>
                <w:p w:rsidR="003C19F8" w:rsidRPr="001A5A75" w:rsidRDefault="003C19F8" w:rsidP="00515F30">
                  <w:pPr>
                    <w:spacing w:after="105"/>
                    <w:textAlignment w:val="top"/>
                    <w:rPr>
                      <w:sz w:val="24"/>
                      <w:szCs w:val="24"/>
                    </w:rPr>
                  </w:pPr>
                  <w:r w:rsidRPr="001A5A75">
                    <w:rPr>
                      <w:sz w:val="24"/>
                      <w:szCs w:val="24"/>
                    </w:rPr>
                    <w:t xml:space="preserve">Средства бюджета </w:t>
                  </w:r>
                </w:p>
                <w:p w:rsidR="003C19F8" w:rsidRPr="001A5A75" w:rsidRDefault="003C19F8" w:rsidP="00515F30">
                  <w:pPr>
                    <w:spacing w:after="105"/>
                    <w:textAlignment w:val="top"/>
                    <w:rPr>
                      <w:sz w:val="24"/>
                      <w:szCs w:val="24"/>
                    </w:rPr>
                  </w:pPr>
                  <w:r w:rsidRPr="001A5A75">
                    <w:rPr>
                      <w:sz w:val="24"/>
                      <w:szCs w:val="24"/>
                    </w:rPr>
                    <w:t>Республики Тыва</w:t>
                  </w:r>
                </w:p>
              </w:tc>
              <w:tc>
                <w:tcPr>
                  <w:tcW w:w="992" w:type="dxa"/>
                </w:tcPr>
                <w:p w:rsidR="003C19F8" w:rsidRPr="001A5A75" w:rsidRDefault="003C19F8" w:rsidP="00515F30">
                  <w:pPr>
                    <w:spacing w:after="105"/>
                    <w:jc w:val="center"/>
                    <w:textAlignment w:val="top"/>
                    <w:rPr>
                      <w:sz w:val="24"/>
                      <w:szCs w:val="24"/>
                    </w:rPr>
                  </w:pPr>
                  <w:r w:rsidRPr="001A5A75">
                    <w:rPr>
                      <w:sz w:val="24"/>
                      <w:szCs w:val="24"/>
                    </w:rPr>
                    <w:t>0</w:t>
                  </w:r>
                </w:p>
              </w:tc>
              <w:tc>
                <w:tcPr>
                  <w:tcW w:w="993" w:type="dxa"/>
                </w:tcPr>
                <w:p w:rsidR="003C19F8" w:rsidRPr="001A5A75" w:rsidRDefault="003C19F8" w:rsidP="00515F30">
                  <w:pPr>
                    <w:spacing w:after="105"/>
                    <w:jc w:val="center"/>
                    <w:textAlignment w:val="top"/>
                    <w:rPr>
                      <w:sz w:val="24"/>
                      <w:szCs w:val="24"/>
                    </w:rPr>
                  </w:pPr>
                  <w:r w:rsidRPr="001A5A75">
                    <w:rPr>
                      <w:sz w:val="24"/>
                      <w:szCs w:val="24"/>
                    </w:rPr>
                    <w:t>0</w:t>
                  </w:r>
                </w:p>
              </w:tc>
              <w:tc>
                <w:tcPr>
                  <w:tcW w:w="850" w:type="dxa"/>
                </w:tcPr>
                <w:p w:rsidR="003C19F8" w:rsidRPr="001A5A75" w:rsidRDefault="003C19F8" w:rsidP="00515F30">
                  <w:pPr>
                    <w:spacing w:after="105"/>
                    <w:jc w:val="center"/>
                    <w:textAlignment w:val="top"/>
                    <w:rPr>
                      <w:sz w:val="24"/>
                      <w:szCs w:val="24"/>
                    </w:rPr>
                  </w:pPr>
                  <w:r w:rsidRPr="001A5A75">
                    <w:rPr>
                      <w:sz w:val="24"/>
                      <w:szCs w:val="24"/>
                    </w:rPr>
                    <w:t>0</w:t>
                  </w:r>
                </w:p>
              </w:tc>
              <w:tc>
                <w:tcPr>
                  <w:tcW w:w="1054" w:type="dxa"/>
                </w:tcPr>
                <w:p w:rsidR="003C19F8" w:rsidRPr="001A5A75" w:rsidRDefault="003C19F8" w:rsidP="00515F30">
                  <w:pPr>
                    <w:spacing w:after="105"/>
                    <w:jc w:val="center"/>
                    <w:textAlignment w:val="top"/>
                    <w:rPr>
                      <w:sz w:val="24"/>
                      <w:szCs w:val="24"/>
                    </w:rPr>
                  </w:pPr>
                  <w:r w:rsidRPr="001A5A75">
                    <w:rPr>
                      <w:sz w:val="24"/>
                      <w:szCs w:val="24"/>
                    </w:rPr>
                    <w:t>0</w:t>
                  </w:r>
                </w:p>
              </w:tc>
            </w:tr>
            <w:tr w:rsidR="003C19F8" w:rsidRPr="001A5A75" w:rsidTr="006B53B3">
              <w:trPr>
                <w:trHeight w:val="409"/>
              </w:trPr>
              <w:tc>
                <w:tcPr>
                  <w:tcW w:w="1683" w:type="dxa"/>
                </w:tcPr>
                <w:p w:rsidR="003C19F8" w:rsidRPr="001A5A75" w:rsidRDefault="003C19F8" w:rsidP="00515F30">
                  <w:pPr>
                    <w:spacing w:after="105"/>
                    <w:textAlignment w:val="top"/>
                    <w:rPr>
                      <w:sz w:val="24"/>
                      <w:szCs w:val="24"/>
                    </w:rPr>
                  </w:pPr>
                  <w:r w:rsidRPr="001A5A75">
                    <w:rPr>
                      <w:sz w:val="24"/>
                      <w:szCs w:val="24"/>
                    </w:rPr>
                    <w:t>Средства бюджета Бай-</w:t>
                  </w:r>
                  <w:proofErr w:type="spellStart"/>
                  <w:r w:rsidRPr="001A5A75">
                    <w:rPr>
                      <w:sz w:val="24"/>
                      <w:szCs w:val="24"/>
                    </w:rPr>
                    <w:t>Тайгинского</w:t>
                  </w:r>
                  <w:proofErr w:type="spellEnd"/>
                  <w:r w:rsidRPr="001A5A75">
                    <w:rPr>
                      <w:sz w:val="24"/>
                      <w:szCs w:val="24"/>
                    </w:rPr>
                    <w:t xml:space="preserve"> </w:t>
                  </w:r>
                  <w:proofErr w:type="spellStart"/>
                  <w:r w:rsidRPr="001A5A75">
                    <w:rPr>
                      <w:sz w:val="24"/>
                      <w:szCs w:val="24"/>
                    </w:rPr>
                    <w:t>кожууна</w:t>
                  </w:r>
                  <w:proofErr w:type="spellEnd"/>
                </w:p>
              </w:tc>
              <w:tc>
                <w:tcPr>
                  <w:tcW w:w="992" w:type="dxa"/>
                </w:tcPr>
                <w:p w:rsidR="003C19F8" w:rsidRPr="001A5A75" w:rsidRDefault="00230525" w:rsidP="00230525">
                  <w:pPr>
                    <w:spacing w:after="105"/>
                    <w:jc w:val="center"/>
                    <w:textAlignment w:val="top"/>
                    <w:rPr>
                      <w:sz w:val="24"/>
                      <w:szCs w:val="24"/>
                    </w:rPr>
                  </w:pPr>
                  <w:r>
                    <w:rPr>
                      <w:sz w:val="24"/>
                      <w:szCs w:val="24"/>
                    </w:rPr>
                    <w:t>27</w:t>
                  </w:r>
                  <w:r w:rsidR="003C19F8" w:rsidRPr="001A5A75">
                    <w:rPr>
                      <w:sz w:val="24"/>
                      <w:szCs w:val="24"/>
                    </w:rPr>
                    <w:t>00,00</w:t>
                  </w:r>
                </w:p>
              </w:tc>
              <w:tc>
                <w:tcPr>
                  <w:tcW w:w="993" w:type="dxa"/>
                </w:tcPr>
                <w:p w:rsidR="003C19F8" w:rsidRPr="001A5A75" w:rsidRDefault="00230525" w:rsidP="00230525">
                  <w:pPr>
                    <w:spacing w:after="105"/>
                    <w:jc w:val="center"/>
                    <w:textAlignment w:val="top"/>
                    <w:rPr>
                      <w:sz w:val="24"/>
                      <w:szCs w:val="24"/>
                    </w:rPr>
                  </w:pPr>
                  <w:r>
                    <w:rPr>
                      <w:sz w:val="24"/>
                      <w:szCs w:val="24"/>
                    </w:rPr>
                    <w:t>9</w:t>
                  </w:r>
                  <w:r w:rsidR="003C19F8" w:rsidRPr="001A5A75">
                    <w:rPr>
                      <w:sz w:val="24"/>
                      <w:szCs w:val="24"/>
                    </w:rPr>
                    <w:t>00,0</w:t>
                  </w:r>
                </w:p>
              </w:tc>
              <w:tc>
                <w:tcPr>
                  <w:tcW w:w="850" w:type="dxa"/>
                </w:tcPr>
                <w:p w:rsidR="003C19F8" w:rsidRPr="001A5A75" w:rsidRDefault="00230525" w:rsidP="00230525">
                  <w:pPr>
                    <w:spacing w:after="105"/>
                    <w:jc w:val="center"/>
                    <w:textAlignment w:val="top"/>
                    <w:rPr>
                      <w:sz w:val="24"/>
                      <w:szCs w:val="24"/>
                    </w:rPr>
                  </w:pPr>
                  <w:r>
                    <w:rPr>
                      <w:sz w:val="24"/>
                      <w:szCs w:val="24"/>
                    </w:rPr>
                    <w:t>9</w:t>
                  </w:r>
                  <w:r w:rsidR="006B53B3">
                    <w:rPr>
                      <w:sz w:val="24"/>
                      <w:szCs w:val="24"/>
                    </w:rPr>
                    <w:t>00,</w:t>
                  </w:r>
                  <w:r w:rsidR="003C19F8" w:rsidRPr="001A5A75">
                    <w:rPr>
                      <w:sz w:val="24"/>
                      <w:szCs w:val="24"/>
                    </w:rPr>
                    <w:t>0</w:t>
                  </w:r>
                </w:p>
              </w:tc>
              <w:tc>
                <w:tcPr>
                  <w:tcW w:w="1054" w:type="dxa"/>
                </w:tcPr>
                <w:p w:rsidR="003C19F8" w:rsidRPr="001A5A75" w:rsidRDefault="00230525" w:rsidP="00230525">
                  <w:pPr>
                    <w:spacing w:after="105"/>
                    <w:jc w:val="center"/>
                    <w:textAlignment w:val="top"/>
                    <w:rPr>
                      <w:sz w:val="24"/>
                      <w:szCs w:val="24"/>
                    </w:rPr>
                  </w:pPr>
                  <w:r>
                    <w:rPr>
                      <w:sz w:val="24"/>
                      <w:szCs w:val="24"/>
                    </w:rPr>
                    <w:t>9</w:t>
                  </w:r>
                  <w:r w:rsidR="003C19F8" w:rsidRPr="001A5A75">
                    <w:rPr>
                      <w:sz w:val="24"/>
                      <w:szCs w:val="24"/>
                    </w:rPr>
                    <w:t>00,00</w:t>
                  </w:r>
                </w:p>
              </w:tc>
            </w:tr>
            <w:tr w:rsidR="003C19F8" w:rsidRPr="001A5A75" w:rsidTr="006B53B3">
              <w:trPr>
                <w:trHeight w:val="238"/>
              </w:trPr>
              <w:tc>
                <w:tcPr>
                  <w:tcW w:w="1683" w:type="dxa"/>
                </w:tcPr>
                <w:p w:rsidR="003C19F8" w:rsidRPr="001A5A75" w:rsidRDefault="003C19F8" w:rsidP="00515F30">
                  <w:pPr>
                    <w:spacing w:after="105"/>
                    <w:textAlignment w:val="top"/>
                    <w:rPr>
                      <w:sz w:val="24"/>
                      <w:szCs w:val="24"/>
                    </w:rPr>
                  </w:pPr>
                  <w:r w:rsidRPr="001A5A75">
                    <w:rPr>
                      <w:sz w:val="24"/>
                      <w:szCs w:val="24"/>
                    </w:rPr>
                    <w:t xml:space="preserve">Внебюджетные источники </w:t>
                  </w:r>
                </w:p>
              </w:tc>
              <w:tc>
                <w:tcPr>
                  <w:tcW w:w="992" w:type="dxa"/>
                </w:tcPr>
                <w:p w:rsidR="003C19F8" w:rsidRPr="001A5A75" w:rsidRDefault="003C19F8" w:rsidP="006B53B3">
                  <w:pPr>
                    <w:spacing w:after="105"/>
                    <w:jc w:val="center"/>
                    <w:textAlignment w:val="top"/>
                    <w:rPr>
                      <w:sz w:val="24"/>
                      <w:szCs w:val="24"/>
                    </w:rPr>
                  </w:pPr>
                </w:p>
              </w:tc>
              <w:tc>
                <w:tcPr>
                  <w:tcW w:w="993" w:type="dxa"/>
                </w:tcPr>
                <w:p w:rsidR="003C19F8" w:rsidRPr="001A5A75" w:rsidRDefault="003C19F8" w:rsidP="006B53B3">
                  <w:pPr>
                    <w:spacing w:after="105"/>
                    <w:jc w:val="center"/>
                    <w:textAlignment w:val="top"/>
                    <w:rPr>
                      <w:sz w:val="24"/>
                      <w:szCs w:val="24"/>
                    </w:rPr>
                  </w:pPr>
                </w:p>
              </w:tc>
              <w:tc>
                <w:tcPr>
                  <w:tcW w:w="850" w:type="dxa"/>
                </w:tcPr>
                <w:p w:rsidR="003C19F8" w:rsidRPr="001A5A75" w:rsidRDefault="003C19F8" w:rsidP="00515F30">
                  <w:pPr>
                    <w:spacing w:after="105"/>
                    <w:jc w:val="center"/>
                    <w:textAlignment w:val="top"/>
                    <w:rPr>
                      <w:sz w:val="24"/>
                      <w:szCs w:val="24"/>
                    </w:rPr>
                  </w:pPr>
                </w:p>
              </w:tc>
              <w:tc>
                <w:tcPr>
                  <w:tcW w:w="1054" w:type="dxa"/>
                </w:tcPr>
                <w:p w:rsidR="003C19F8" w:rsidRPr="001A5A75" w:rsidRDefault="003C19F8" w:rsidP="006B53B3">
                  <w:pPr>
                    <w:spacing w:after="105"/>
                    <w:jc w:val="center"/>
                    <w:textAlignment w:val="top"/>
                    <w:rPr>
                      <w:sz w:val="24"/>
                      <w:szCs w:val="24"/>
                    </w:rPr>
                  </w:pPr>
                </w:p>
              </w:tc>
            </w:tr>
            <w:tr w:rsidR="003C19F8" w:rsidRPr="001A5A75" w:rsidTr="006B53B3">
              <w:trPr>
                <w:trHeight w:val="247"/>
              </w:trPr>
              <w:tc>
                <w:tcPr>
                  <w:tcW w:w="1683" w:type="dxa"/>
                </w:tcPr>
                <w:p w:rsidR="003C19F8" w:rsidRPr="001A5A75" w:rsidRDefault="003C19F8" w:rsidP="00515F30">
                  <w:pPr>
                    <w:spacing w:after="105"/>
                    <w:textAlignment w:val="top"/>
                    <w:rPr>
                      <w:sz w:val="24"/>
                      <w:szCs w:val="24"/>
                    </w:rPr>
                  </w:pPr>
                  <w:r w:rsidRPr="001A5A75">
                    <w:rPr>
                      <w:sz w:val="24"/>
                      <w:szCs w:val="24"/>
                    </w:rPr>
                    <w:t>Всего</w:t>
                  </w:r>
                </w:p>
              </w:tc>
              <w:tc>
                <w:tcPr>
                  <w:tcW w:w="992" w:type="dxa"/>
                </w:tcPr>
                <w:p w:rsidR="003C19F8" w:rsidRPr="001A5A75" w:rsidRDefault="00230525" w:rsidP="006B53B3">
                  <w:pPr>
                    <w:spacing w:after="105"/>
                    <w:jc w:val="center"/>
                    <w:textAlignment w:val="top"/>
                    <w:rPr>
                      <w:sz w:val="24"/>
                      <w:szCs w:val="24"/>
                    </w:rPr>
                  </w:pPr>
                  <w:r>
                    <w:rPr>
                      <w:sz w:val="24"/>
                      <w:szCs w:val="24"/>
                    </w:rPr>
                    <w:t>2700</w:t>
                  </w:r>
                </w:p>
              </w:tc>
              <w:tc>
                <w:tcPr>
                  <w:tcW w:w="993" w:type="dxa"/>
                </w:tcPr>
                <w:p w:rsidR="003C19F8" w:rsidRPr="001A5A75" w:rsidRDefault="00230525" w:rsidP="00230525">
                  <w:pPr>
                    <w:spacing w:after="105"/>
                    <w:jc w:val="center"/>
                    <w:textAlignment w:val="top"/>
                    <w:rPr>
                      <w:sz w:val="24"/>
                      <w:szCs w:val="24"/>
                    </w:rPr>
                  </w:pPr>
                  <w:r>
                    <w:rPr>
                      <w:sz w:val="24"/>
                      <w:szCs w:val="24"/>
                    </w:rPr>
                    <w:t>9</w:t>
                  </w:r>
                  <w:r w:rsidR="006B53B3">
                    <w:rPr>
                      <w:sz w:val="24"/>
                      <w:szCs w:val="24"/>
                    </w:rPr>
                    <w:t>00</w:t>
                  </w:r>
                </w:p>
              </w:tc>
              <w:tc>
                <w:tcPr>
                  <w:tcW w:w="850" w:type="dxa"/>
                </w:tcPr>
                <w:p w:rsidR="003C19F8" w:rsidRPr="001A5A75" w:rsidRDefault="00230525" w:rsidP="00230525">
                  <w:pPr>
                    <w:spacing w:after="105"/>
                    <w:jc w:val="center"/>
                    <w:textAlignment w:val="top"/>
                    <w:rPr>
                      <w:sz w:val="24"/>
                      <w:szCs w:val="24"/>
                    </w:rPr>
                  </w:pPr>
                  <w:r>
                    <w:rPr>
                      <w:sz w:val="24"/>
                      <w:szCs w:val="24"/>
                    </w:rPr>
                    <w:t>9</w:t>
                  </w:r>
                  <w:r w:rsidR="006B53B3">
                    <w:rPr>
                      <w:sz w:val="24"/>
                      <w:szCs w:val="24"/>
                    </w:rPr>
                    <w:t>00</w:t>
                  </w:r>
                </w:p>
              </w:tc>
              <w:tc>
                <w:tcPr>
                  <w:tcW w:w="1054" w:type="dxa"/>
                </w:tcPr>
                <w:p w:rsidR="003C19F8" w:rsidRPr="001A5A75" w:rsidRDefault="00230525" w:rsidP="00230525">
                  <w:pPr>
                    <w:spacing w:after="105"/>
                    <w:jc w:val="center"/>
                    <w:textAlignment w:val="top"/>
                    <w:rPr>
                      <w:sz w:val="24"/>
                      <w:szCs w:val="24"/>
                    </w:rPr>
                  </w:pPr>
                  <w:r>
                    <w:rPr>
                      <w:sz w:val="24"/>
                      <w:szCs w:val="24"/>
                    </w:rPr>
                    <w:t>9</w:t>
                  </w:r>
                  <w:r w:rsidR="006B53B3">
                    <w:rPr>
                      <w:sz w:val="24"/>
                      <w:szCs w:val="24"/>
                    </w:rPr>
                    <w:t>00</w:t>
                  </w:r>
                </w:p>
              </w:tc>
            </w:tr>
          </w:tbl>
          <w:p w:rsidR="003C19F8" w:rsidRPr="001A5A75" w:rsidRDefault="003C19F8" w:rsidP="00515F30">
            <w:pPr>
              <w:contextualSpacing/>
              <w:jc w:val="both"/>
              <w:rPr>
                <w:sz w:val="24"/>
                <w:szCs w:val="24"/>
              </w:rPr>
            </w:pPr>
          </w:p>
        </w:tc>
      </w:tr>
      <w:tr w:rsidR="003C19F8" w:rsidRPr="001A5A75" w:rsidTr="00515F30">
        <w:trPr>
          <w:tblCellSpacing w:w="5" w:type="nil"/>
        </w:trPr>
        <w:tc>
          <w:tcPr>
            <w:tcW w:w="2835" w:type="dxa"/>
            <w:tcBorders>
              <w:top w:val="single" w:sz="4" w:space="0" w:color="auto"/>
              <w:left w:val="single" w:sz="4" w:space="0" w:color="auto"/>
              <w:bottom w:val="single" w:sz="4" w:space="0" w:color="auto"/>
              <w:right w:val="single" w:sz="4" w:space="0" w:color="auto"/>
            </w:tcBorders>
          </w:tcPr>
          <w:p w:rsidR="003C19F8" w:rsidRPr="001A5A75" w:rsidRDefault="003C19F8" w:rsidP="00515F30">
            <w:pPr>
              <w:pStyle w:val="ConsPlusNormal"/>
              <w:ind w:firstLine="0"/>
              <w:contextualSpacing/>
              <w:rPr>
                <w:rFonts w:ascii="Times New Roman" w:hAnsi="Times New Roman" w:cs="Times New Roman"/>
                <w:sz w:val="24"/>
                <w:szCs w:val="24"/>
              </w:rPr>
            </w:pPr>
            <w:r w:rsidRPr="001A5A75">
              <w:rPr>
                <w:rFonts w:ascii="Times New Roman" w:hAnsi="Times New Roman" w:cs="Times New Roman"/>
                <w:sz w:val="24"/>
                <w:szCs w:val="24"/>
              </w:rPr>
              <w:t>Ожидаемые конечные результаты реализации подпрограммы</w:t>
            </w:r>
          </w:p>
        </w:tc>
        <w:tc>
          <w:tcPr>
            <w:tcW w:w="567" w:type="dxa"/>
            <w:tcBorders>
              <w:top w:val="single" w:sz="4" w:space="0" w:color="auto"/>
              <w:left w:val="single" w:sz="4" w:space="0" w:color="auto"/>
              <w:bottom w:val="single" w:sz="4" w:space="0" w:color="auto"/>
              <w:right w:val="single" w:sz="4" w:space="0" w:color="auto"/>
            </w:tcBorders>
          </w:tcPr>
          <w:p w:rsidR="003C19F8" w:rsidRPr="001A5A75" w:rsidRDefault="003C19F8" w:rsidP="00515F30">
            <w:pPr>
              <w:pStyle w:val="ConsPlusNormal"/>
              <w:contextualSpacing/>
              <w:rPr>
                <w:rFonts w:ascii="Times New Roman"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3C19F8" w:rsidRPr="001A5A75" w:rsidRDefault="003C19F8" w:rsidP="00515F30">
            <w:pPr>
              <w:contextualSpacing/>
              <w:jc w:val="both"/>
              <w:rPr>
                <w:sz w:val="24"/>
                <w:szCs w:val="24"/>
              </w:rPr>
            </w:pPr>
            <w:r w:rsidRPr="001A5A75">
              <w:rPr>
                <w:sz w:val="24"/>
                <w:szCs w:val="24"/>
              </w:rPr>
              <w:t xml:space="preserve">- Численность занятых в секторе малого и среднего предпринимательства, включая индивидуальных предпринимательства и </w:t>
            </w:r>
            <w:proofErr w:type="spellStart"/>
            <w:r w:rsidRPr="001A5A75">
              <w:rPr>
                <w:sz w:val="24"/>
                <w:szCs w:val="24"/>
              </w:rPr>
              <w:t>самозанятых</w:t>
            </w:r>
            <w:proofErr w:type="spellEnd"/>
            <w:r w:rsidRPr="001A5A75">
              <w:rPr>
                <w:sz w:val="24"/>
                <w:szCs w:val="24"/>
              </w:rPr>
              <w:t xml:space="preserve"> до 319 единиц к 202</w:t>
            </w:r>
            <w:r w:rsidR="006B53B3">
              <w:rPr>
                <w:sz w:val="24"/>
                <w:szCs w:val="24"/>
              </w:rPr>
              <w:t>7</w:t>
            </w:r>
            <w:r w:rsidRPr="001A5A75">
              <w:rPr>
                <w:sz w:val="24"/>
                <w:szCs w:val="24"/>
              </w:rPr>
              <w:t xml:space="preserve"> году;</w:t>
            </w:r>
          </w:p>
          <w:p w:rsidR="003C19F8" w:rsidRPr="001A5A75" w:rsidRDefault="003C19F8" w:rsidP="00515F30">
            <w:pPr>
              <w:contextualSpacing/>
              <w:jc w:val="both"/>
              <w:rPr>
                <w:sz w:val="24"/>
                <w:szCs w:val="24"/>
              </w:rPr>
            </w:pPr>
            <w:r w:rsidRPr="001A5A75">
              <w:rPr>
                <w:sz w:val="24"/>
                <w:szCs w:val="24"/>
              </w:rPr>
              <w:t>- количество субъектов малого и среднего предпринимательства в расчете на 10 тыс. населения к 202</w:t>
            </w:r>
            <w:r w:rsidR="006B53B3">
              <w:rPr>
                <w:sz w:val="24"/>
                <w:szCs w:val="24"/>
              </w:rPr>
              <w:t>7</w:t>
            </w:r>
            <w:r w:rsidRPr="001A5A75">
              <w:rPr>
                <w:sz w:val="24"/>
                <w:szCs w:val="24"/>
              </w:rPr>
              <w:t xml:space="preserve"> году 279 единиц;</w:t>
            </w:r>
          </w:p>
          <w:p w:rsidR="003C19F8" w:rsidRPr="001A5A75" w:rsidRDefault="003C19F8" w:rsidP="00515F30">
            <w:pPr>
              <w:contextualSpacing/>
              <w:jc w:val="both"/>
              <w:rPr>
                <w:sz w:val="24"/>
                <w:szCs w:val="24"/>
              </w:rPr>
            </w:pPr>
            <w:r w:rsidRPr="001A5A75">
              <w:rPr>
                <w:sz w:val="24"/>
                <w:szCs w:val="24"/>
              </w:rPr>
              <w:t xml:space="preserve">-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до </w:t>
            </w:r>
            <w:r w:rsidR="006B53B3">
              <w:rPr>
                <w:sz w:val="24"/>
                <w:szCs w:val="24"/>
              </w:rPr>
              <w:t>1</w:t>
            </w:r>
            <w:r w:rsidRPr="001A5A75">
              <w:rPr>
                <w:sz w:val="24"/>
                <w:szCs w:val="24"/>
              </w:rPr>
              <w:t>3% к 202</w:t>
            </w:r>
            <w:r w:rsidR="006B53B3">
              <w:rPr>
                <w:sz w:val="24"/>
                <w:szCs w:val="24"/>
              </w:rPr>
              <w:t>7</w:t>
            </w:r>
            <w:r w:rsidRPr="001A5A75">
              <w:rPr>
                <w:sz w:val="24"/>
                <w:szCs w:val="24"/>
              </w:rPr>
              <w:t xml:space="preserve"> году;</w:t>
            </w:r>
          </w:p>
          <w:p w:rsidR="003C19F8" w:rsidRPr="001A5A75" w:rsidRDefault="003C19F8" w:rsidP="006B53B3">
            <w:pPr>
              <w:contextualSpacing/>
              <w:jc w:val="both"/>
              <w:rPr>
                <w:sz w:val="24"/>
                <w:szCs w:val="24"/>
              </w:rPr>
            </w:pPr>
            <w:r w:rsidRPr="001A5A75">
              <w:rPr>
                <w:sz w:val="24"/>
                <w:szCs w:val="24"/>
              </w:rPr>
              <w:t>- доля субъектов МСП, которым оказана поддержка в рамках муниципальной Программы развития малого и среднего предпринимательства до 2 процентов к 202</w:t>
            </w:r>
            <w:r w:rsidR="006B53B3">
              <w:rPr>
                <w:sz w:val="24"/>
                <w:szCs w:val="24"/>
              </w:rPr>
              <w:t>7</w:t>
            </w:r>
            <w:r w:rsidRPr="001A5A75">
              <w:rPr>
                <w:sz w:val="24"/>
                <w:szCs w:val="24"/>
              </w:rPr>
              <w:t xml:space="preserve"> году.</w:t>
            </w:r>
          </w:p>
        </w:tc>
      </w:tr>
    </w:tbl>
    <w:p w:rsidR="003C19F8" w:rsidRPr="001A5A75" w:rsidRDefault="003C19F8" w:rsidP="003C19F8">
      <w:pPr>
        <w:jc w:val="both"/>
        <w:textAlignment w:val="top"/>
        <w:rPr>
          <w:sz w:val="24"/>
          <w:szCs w:val="24"/>
        </w:rPr>
      </w:pPr>
      <w:r w:rsidRPr="001A5A75">
        <w:rPr>
          <w:sz w:val="24"/>
          <w:szCs w:val="24"/>
        </w:rPr>
        <w:t>* Объёмы финансирования Программы носят прогнозный характер и подлежат ежегодному уточнению после проведения республиканского конкурса.</w:t>
      </w:r>
    </w:p>
    <w:p w:rsidR="003C19F8" w:rsidRPr="001A5A75" w:rsidRDefault="003C19F8" w:rsidP="003C19F8">
      <w:pPr>
        <w:jc w:val="both"/>
        <w:rPr>
          <w:sz w:val="24"/>
          <w:szCs w:val="24"/>
        </w:rPr>
      </w:pPr>
      <w:r w:rsidRPr="001A5A75">
        <w:rPr>
          <w:sz w:val="24"/>
          <w:szCs w:val="24"/>
        </w:rPr>
        <w:t>*</w:t>
      </w:r>
      <w:proofErr w:type="gramStart"/>
      <w:r w:rsidRPr="001A5A75">
        <w:rPr>
          <w:sz w:val="24"/>
          <w:szCs w:val="24"/>
        </w:rPr>
        <w:t>*  Объёмы</w:t>
      </w:r>
      <w:proofErr w:type="gramEnd"/>
      <w:r w:rsidRPr="001A5A75">
        <w:rPr>
          <w:sz w:val="24"/>
          <w:szCs w:val="24"/>
        </w:rPr>
        <w:t xml:space="preserve"> финансирования Программы носят прогнозный характер и подлежат ежегодному уточнению в установленном порядке при формировании проекта местного бюджета на очередной финансовый год.</w:t>
      </w:r>
    </w:p>
    <w:p w:rsidR="003C19F8" w:rsidRPr="001A5A75" w:rsidRDefault="003C19F8" w:rsidP="003C19F8">
      <w:pPr>
        <w:rPr>
          <w:sz w:val="24"/>
          <w:szCs w:val="24"/>
        </w:rPr>
      </w:pPr>
    </w:p>
    <w:p w:rsidR="003C19F8" w:rsidRPr="001A5A75" w:rsidRDefault="003C19F8" w:rsidP="003C19F8">
      <w:pPr>
        <w:jc w:val="center"/>
        <w:textAlignment w:val="top"/>
        <w:rPr>
          <w:sz w:val="24"/>
          <w:szCs w:val="24"/>
        </w:rPr>
      </w:pPr>
      <w:r w:rsidRPr="001A5A75">
        <w:rPr>
          <w:b/>
          <w:bCs/>
          <w:sz w:val="24"/>
          <w:szCs w:val="24"/>
        </w:rPr>
        <w:t xml:space="preserve"> Характеристика (содержание) проблемы</w:t>
      </w:r>
    </w:p>
    <w:p w:rsidR="003C19F8" w:rsidRPr="001A5A75" w:rsidRDefault="003C19F8" w:rsidP="003C19F8">
      <w:pPr>
        <w:ind w:firstLine="709"/>
        <w:jc w:val="both"/>
        <w:textAlignment w:val="top"/>
        <w:rPr>
          <w:sz w:val="24"/>
          <w:szCs w:val="24"/>
        </w:rPr>
      </w:pPr>
      <w:r w:rsidRPr="001A5A75">
        <w:rPr>
          <w:sz w:val="24"/>
          <w:szCs w:val="24"/>
        </w:rPr>
        <w:t>Подпрограмма 2 «Развитие малого и среднего предпринимательства в Бай-</w:t>
      </w:r>
      <w:proofErr w:type="spellStart"/>
      <w:r w:rsidRPr="001A5A75">
        <w:rPr>
          <w:sz w:val="24"/>
          <w:szCs w:val="24"/>
        </w:rPr>
        <w:t>Тайгинском</w:t>
      </w:r>
      <w:proofErr w:type="spellEnd"/>
      <w:r w:rsidRPr="001A5A75">
        <w:rPr>
          <w:sz w:val="24"/>
          <w:szCs w:val="24"/>
        </w:rPr>
        <w:t xml:space="preserve"> </w:t>
      </w:r>
      <w:proofErr w:type="spellStart"/>
      <w:r w:rsidRPr="001A5A75">
        <w:rPr>
          <w:sz w:val="24"/>
          <w:szCs w:val="24"/>
        </w:rPr>
        <w:t>кожууне</w:t>
      </w:r>
      <w:proofErr w:type="spellEnd"/>
      <w:r w:rsidRPr="001A5A75">
        <w:rPr>
          <w:sz w:val="24"/>
          <w:szCs w:val="24"/>
        </w:rPr>
        <w:t xml:space="preserve">» (далее - Подпрограмма) муниципальной программы «Создание благоприятных </w:t>
      </w:r>
      <w:proofErr w:type="gramStart"/>
      <w:r w:rsidRPr="001A5A75">
        <w:rPr>
          <w:sz w:val="24"/>
          <w:szCs w:val="24"/>
        </w:rPr>
        <w:t>условий  для</w:t>
      </w:r>
      <w:proofErr w:type="gramEnd"/>
      <w:r w:rsidRPr="001A5A75">
        <w:rPr>
          <w:sz w:val="24"/>
          <w:szCs w:val="24"/>
        </w:rPr>
        <w:t xml:space="preserve"> ведения бизнеса в Бай-</w:t>
      </w:r>
      <w:proofErr w:type="spellStart"/>
      <w:r w:rsidRPr="001A5A75">
        <w:rPr>
          <w:sz w:val="24"/>
          <w:szCs w:val="24"/>
        </w:rPr>
        <w:t>Тайгинском</w:t>
      </w:r>
      <w:proofErr w:type="spellEnd"/>
      <w:r w:rsidRPr="001A5A75">
        <w:rPr>
          <w:sz w:val="24"/>
          <w:szCs w:val="24"/>
        </w:rPr>
        <w:t xml:space="preserve"> </w:t>
      </w:r>
      <w:proofErr w:type="spellStart"/>
      <w:r w:rsidRPr="001A5A75">
        <w:rPr>
          <w:sz w:val="24"/>
          <w:szCs w:val="24"/>
        </w:rPr>
        <w:t>кожууне</w:t>
      </w:r>
      <w:proofErr w:type="spellEnd"/>
      <w:r w:rsidRPr="001A5A75">
        <w:rPr>
          <w:sz w:val="24"/>
          <w:szCs w:val="24"/>
        </w:rPr>
        <w:t xml:space="preserve"> на 2019 – 2021 годы» разработана в соответствии с Федеральным законом от </w:t>
      </w:r>
      <w:r w:rsidR="006B53B3">
        <w:rPr>
          <w:sz w:val="24"/>
          <w:szCs w:val="24"/>
        </w:rPr>
        <w:t>11</w:t>
      </w:r>
      <w:r w:rsidRPr="001A5A75">
        <w:rPr>
          <w:sz w:val="24"/>
          <w:szCs w:val="24"/>
        </w:rPr>
        <w:t>.07.2007 № 209-ФЗ «О развитии малого и среднего предпринимат</w:t>
      </w:r>
      <w:r w:rsidR="006B53B3">
        <w:rPr>
          <w:sz w:val="24"/>
          <w:szCs w:val="24"/>
        </w:rPr>
        <w:t>ельства в Российской Федерации» с  изменениями и дополнениями с  изменениями и дополнениями.</w:t>
      </w:r>
    </w:p>
    <w:p w:rsidR="003C19F8" w:rsidRPr="001A5A75" w:rsidRDefault="003C19F8" w:rsidP="006B53B3">
      <w:pPr>
        <w:ind w:firstLine="709"/>
        <w:jc w:val="both"/>
        <w:textAlignment w:val="top"/>
        <w:rPr>
          <w:sz w:val="24"/>
          <w:szCs w:val="24"/>
        </w:rPr>
      </w:pPr>
      <w:r w:rsidRPr="001A5A75">
        <w:rPr>
          <w:sz w:val="24"/>
          <w:szCs w:val="24"/>
        </w:rPr>
        <w:t>Принятие настоящей Подпрограммы обеспечивает преемственность решений органов местного самоуправления Бай-</w:t>
      </w:r>
      <w:proofErr w:type="spellStart"/>
      <w:r w:rsidRPr="001A5A75">
        <w:rPr>
          <w:sz w:val="24"/>
          <w:szCs w:val="24"/>
        </w:rPr>
        <w:t>Тайгинского</w:t>
      </w:r>
      <w:proofErr w:type="spellEnd"/>
      <w:r w:rsidRPr="001A5A75">
        <w:rPr>
          <w:sz w:val="24"/>
          <w:szCs w:val="24"/>
        </w:rPr>
        <w:t xml:space="preserve"> </w:t>
      </w:r>
      <w:proofErr w:type="spellStart"/>
      <w:r w:rsidRPr="001A5A75">
        <w:rPr>
          <w:sz w:val="24"/>
          <w:szCs w:val="24"/>
        </w:rPr>
        <w:t>кожууна</w:t>
      </w:r>
      <w:proofErr w:type="spellEnd"/>
      <w:r w:rsidRPr="001A5A75">
        <w:rPr>
          <w:sz w:val="24"/>
          <w:szCs w:val="24"/>
        </w:rPr>
        <w:t xml:space="preserve"> в сфере развития малого и среднего предпринимательства с использованием механизмов и форм поддержки, положительно зарекомендовавших себя в ходе реализации ранее действующих </w:t>
      </w:r>
      <w:proofErr w:type="spellStart"/>
      <w:r w:rsidRPr="001A5A75">
        <w:rPr>
          <w:sz w:val="24"/>
          <w:szCs w:val="24"/>
        </w:rPr>
        <w:t>кожуунных</w:t>
      </w:r>
      <w:proofErr w:type="spellEnd"/>
      <w:r w:rsidRPr="001A5A75">
        <w:rPr>
          <w:sz w:val="24"/>
          <w:szCs w:val="24"/>
        </w:rPr>
        <w:t xml:space="preserve"> целевых программ по развитию и поддержке малого и среднего предпринимательства на территории Бай-</w:t>
      </w:r>
      <w:proofErr w:type="spellStart"/>
      <w:r w:rsidRPr="001A5A75">
        <w:rPr>
          <w:sz w:val="24"/>
          <w:szCs w:val="24"/>
        </w:rPr>
        <w:t>Тайгинского</w:t>
      </w:r>
      <w:proofErr w:type="spellEnd"/>
      <w:r w:rsidRPr="001A5A75">
        <w:rPr>
          <w:sz w:val="24"/>
          <w:szCs w:val="24"/>
        </w:rPr>
        <w:t xml:space="preserve"> </w:t>
      </w:r>
      <w:proofErr w:type="spellStart"/>
      <w:r w:rsidRPr="001A5A75">
        <w:rPr>
          <w:sz w:val="24"/>
          <w:szCs w:val="24"/>
        </w:rPr>
        <w:t>кожууна</w:t>
      </w:r>
      <w:proofErr w:type="spellEnd"/>
      <w:r w:rsidRPr="001A5A75">
        <w:rPr>
          <w:sz w:val="24"/>
          <w:szCs w:val="24"/>
        </w:rPr>
        <w:t>, и внедрению новых прогрессивных направлений и механизмов поддержки малого и среднего предпринимательства в рамках действующего законодательс</w:t>
      </w:r>
      <w:r w:rsidR="006B53B3">
        <w:rPr>
          <w:sz w:val="24"/>
          <w:szCs w:val="24"/>
        </w:rPr>
        <w:t xml:space="preserve">тва. </w:t>
      </w:r>
      <w:r w:rsidRPr="001A5A75">
        <w:rPr>
          <w:sz w:val="24"/>
          <w:szCs w:val="24"/>
        </w:rPr>
        <w:t>Роль малого и среднего предпринимательства в экономике Бай-</w:t>
      </w:r>
      <w:proofErr w:type="spellStart"/>
      <w:r w:rsidRPr="001A5A75">
        <w:rPr>
          <w:sz w:val="24"/>
          <w:szCs w:val="24"/>
        </w:rPr>
        <w:t>Тайгинского</w:t>
      </w:r>
      <w:proofErr w:type="spellEnd"/>
      <w:r w:rsidRPr="001A5A75">
        <w:rPr>
          <w:sz w:val="24"/>
          <w:szCs w:val="24"/>
        </w:rPr>
        <w:t xml:space="preserve"> </w:t>
      </w:r>
      <w:proofErr w:type="spellStart"/>
      <w:r w:rsidRPr="001A5A75">
        <w:rPr>
          <w:sz w:val="24"/>
          <w:szCs w:val="24"/>
        </w:rPr>
        <w:t>кожууна</w:t>
      </w:r>
      <w:proofErr w:type="spellEnd"/>
      <w:r w:rsidRPr="001A5A75">
        <w:rPr>
          <w:sz w:val="24"/>
          <w:szCs w:val="24"/>
        </w:rPr>
        <w:t xml:space="preserve"> последовательно возрастает, обеспечивая решение ряда важных задач, таких как насыщение потребительского рынка, товарами и услугами, увеличение платежей в бюджет, сокращая при этом уровень безработицы, на смену устаревшим технологиям и практикам приходят новые, более современные.</w:t>
      </w:r>
    </w:p>
    <w:p w:rsidR="003C19F8" w:rsidRPr="001A5A75" w:rsidRDefault="003C19F8" w:rsidP="006B53B3">
      <w:pPr>
        <w:ind w:firstLine="709"/>
        <w:jc w:val="both"/>
        <w:textAlignment w:val="top"/>
        <w:rPr>
          <w:sz w:val="24"/>
          <w:szCs w:val="24"/>
        </w:rPr>
      </w:pPr>
      <w:r w:rsidRPr="001A5A75">
        <w:rPr>
          <w:sz w:val="24"/>
          <w:szCs w:val="24"/>
        </w:rPr>
        <w:t>В Бай-</w:t>
      </w:r>
      <w:proofErr w:type="spellStart"/>
      <w:r w:rsidRPr="001A5A75">
        <w:rPr>
          <w:sz w:val="24"/>
          <w:szCs w:val="24"/>
        </w:rPr>
        <w:t>Тайгинского</w:t>
      </w:r>
      <w:proofErr w:type="spellEnd"/>
      <w:r w:rsidRPr="001A5A75">
        <w:rPr>
          <w:sz w:val="24"/>
          <w:szCs w:val="24"/>
        </w:rPr>
        <w:t xml:space="preserve"> </w:t>
      </w:r>
      <w:proofErr w:type="spellStart"/>
      <w:r w:rsidRPr="001A5A75">
        <w:rPr>
          <w:sz w:val="24"/>
          <w:szCs w:val="24"/>
        </w:rPr>
        <w:t>кожууна</w:t>
      </w:r>
      <w:proofErr w:type="spellEnd"/>
      <w:r w:rsidRPr="001A5A75">
        <w:rPr>
          <w:sz w:val="24"/>
          <w:szCs w:val="24"/>
        </w:rPr>
        <w:t xml:space="preserve"> в сфере развития малого и среднего бизнеса не сбалансированно</w:t>
      </w:r>
      <w:r w:rsidR="006B53B3">
        <w:rPr>
          <w:sz w:val="24"/>
          <w:szCs w:val="24"/>
        </w:rPr>
        <w:t>,</w:t>
      </w:r>
      <w:r w:rsidRPr="001A5A75">
        <w:rPr>
          <w:sz w:val="24"/>
          <w:szCs w:val="24"/>
        </w:rPr>
        <w:t xml:space="preserve"> высокой является доля предприятий розничной торговли. Помимо поддержки организаций, занятых сельским хозяйством, бытовым обслуживанием, необходимо содействие развитию предприятий в сфер</w:t>
      </w:r>
      <w:r w:rsidR="006B53B3">
        <w:rPr>
          <w:sz w:val="24"/>
          <w:szCs w:val="24"/>
        </w:rPr>
        <w:t xml:space="preserve">е производства и строительства. </w:t>
      </w:r>
      <w:r w:rsidRPr="001A5A75">
        <w:rPr>
          <w:sz w:val="24"/>
          <w:szCs w:val="24"/>
        </w:rPr>
        <w:t>Стратегическим ресурсом развития является молодежь. Необходимо предусмотреть создание системы, способной развить предпринимательские навыки и дать прикладные знания для активного участия молодых людей в социально-экономической жизни Бай-</w:t>
      </w:r>
      <w:proofErr w:type="spellStart"/>
      <w:r w:rsidRPr="001A5A75">
        <w:rPr>
          <w:sz w:val="24"/>
          <w:szCs w:val="24"/>
        </w:rPr>
        <w:t>Тайгинского</w:t>
      </w:r>
      <w:proofErr w:type="spellEnd"/>
      <w:r w:rsidRPr="001A5A75">
        <w:rPr>
          <w:sz w:val="24"/>
          <w:szCs w:val="24"/>
        </w:rPr>
        <w:t xml:space="preserve"> </w:t>
      </w:r>
      <w:proofErr w:type="spellStart"/>
      <w:r w:rsidRPr="001A5A75">
        <w:rPr>
          <w:sz w:val="24"/>
          <w:szCs w:val="24"/>
        </w:rPr>
        <w:t>кожууна</w:t>
      </w:r>
      <w:proofErr w:type="spellEnd"/>
      <w:r w:rsidRPr="001A5A75">
        <w:rPr>
          <w:sz w:val="24"/>
          <w:szCs w:val="24"/>
        </w:rPr>
        <w:t>. План реализации программных мероприятий построен таким образом, чтобы бюджетные инвестиции были направлены на создание условий для активной капитализации этого социального ресурса, на налаживание широких партнерских отношений между органами государственной власти, органами местного самоуправления, бизнесом, местным обществом.</w:t>
      </w:r>
    </w:p>
    <w:p w:rsidR="003C19F8" w:rsidRPr="001A5A75" w:rsidRDefault="003C19F8" w:rsidP="003C19F8">
      <w:pPr>
        <w:ind w:firstLine="709"/>
        <w:jc w:val="both"/>
        <w:textAlignment w:val="top"/>
        <w:rPr>
          <w:sz w:val="24"/>
          <w:szCs w:val="24"/>
        </w:rPr>
      </w:pPr>
      <w:r w:rsidRPr="001A5A75">
        <w:rPr>
          <w:sz w:val="24"/>
          <w:szCs w:val="24"/>
        </w:rPr>
        <w:t>Несмотря на существующий прогресс в секторе малого и среднего предпринимательства, очевидна актуальность принятия органами государственной власти и органами местного самоуправления мер для его дальнейшего развития, обусловленная необходимостью увеличения темпов экономического роста за счет активизации внутренних факторов, в числе которых малое и среднее предпринимательство является одним из ключевых, а также повышения уровня благосостояния населения, главным образом, за счет формирования экономически активного среднего класса.</w:t>
      </w:r>
    </w:p>
    <w:p w:rsidR="003C19F8" w:rsidRPr="001A5A75" w:rsidRDefault="003C19F8" w:rsidP="003C19F8">
      <w:pPr>
        <w:ind w:firstLine="709"/>
        <w:jc w:val="both"/>
        <w:textAlignment w:val="top"/>
        <w:rPr>
          <w:sz w:val="24"/>
          <w:szCs w:val="24"/>
        </w:rPr>
      </w:pPr>
      <w:r w:rsidRPr="001A5A75">
        <w:rPr>
          <w:sz w:val="24"/>
          <w:szCs w:val="24"/>
        </w:rPr>
        <w:t>Для того чтобы сохранить существующие и создать новые предприятия, увеличить количество рабочих мест малым и средним предприятиям необходимо постоянно оказывать предусмотренные законодательством формы поддержки.</w:t>
      </w:r>
    </w:p>
    <w:p w:rsidR="003C19F8" w:rsidRPr="001A5A75" w:rsidRDefault="003C19F8" w:rsidP="003C19F8">
      <w:pPr>
        <w:ind w:firstLine="709"/>
        <w:jc w:val="both"/>
        <w:textAlignment w:val="top"/>
        <w:rPr>
          <w:sz w:val="24"/>
          <w:szCs w:val="24"/>
        </w:rPr>
      </w:pPr>
      <w:r w:rsidRPr="001A5A75">
        <w:rPr>
          <w:sz w:val="24"/>
          <w:szCs w:val="24"/>
        </w:rPr>
        <w:t>Проблемы развития малого и среднего предпринимательства обусловлены рядом причин:</w:t>
      </w:r>
    </w:p>
    <w:p w:rsidR="003C19F8" w:rsidRPr="001A5A75" w:rsidRDefault="003C19F8" w:rsidP="003C19F8">
      <w:pPr>
        <w:ind w:firstLine="709"/>
        <w:jc w:val="both"/>
        <w:textAlignment w:val="top"/>
        <w:rPr>
          <w:sz w:val="24"/>
          <w:szCs w:val="24"/>
        </w:rPr>
      </w:pPr>
      <w:r w:rsidRPr="001A5A75">
        <w:rPr>
          <w:sz w:val="24"/>
          <w:szCs w:val="24"/>
        </w:rPr>
        <w:t>- ограниченность доступа к банковским кредитным ресурсам – банковское финансирование не решает проблем развития малого и среднего предпринимательства из-за отсутствия должного залогового обеспечения, высоких процентных ставок, сложной процедуры оформления кредита;</w:t>
      </w:r>
    </w:p>
    <w:p w:rsidR="003C19F8" w:rsidRPr="001A5A75" w:rsidRDefault="003C19F8" w:rsidP="003C19F8">
      <w:pPr>
        <w:ind w:firstLine="709"/>
        <w:jc w:val="both"/>
        <w:textAlignment w:val="top"/>
        <w:rPr>
          <w:sz w:val="24"/>
          <w:szCs w:val="24"/>
        </w:rPr>
      </w:pPr>
      <w:r w:rsidRPr="001A5A75">
        <w:rPr>
          <w:sz w:val="24"/>
          <w:szCs w:val="24"/>
        </w:rPr>
        <w:t>- низкий уровень развития финансирования;</w:t>
      </w:r>
    </w:p>
    <w:p w:rsidR="003C19F8" w:rsidRPr="001A5A75" w:rsidRDefault="003C19F8" w:rsidP="003C19F8">
      <w:pPr>
        <w:ind w:firstLine="709"/>
        <w:jc w:val="both"/>
        <w:textAlignment w:val="top"/>
        <w:rPr>
          <w:sz w:val="24"/>
          <w:szCs w:val="24"/>
        </w:rPr>
      </w:pPr>
      <w:r w:rsidRPr="001A5A75">
        <w:rPr>
          <w:sz w:val="24"/>
          <w:szCs w:val="24"/>
        </w:rPr>
        <w:t>- дефицит квалифицированных кадров, недостаточный уровень профессиональной подготовки;</w:t>
      </w:r>
    </w:p>
    <w:p w:rsidR="003C19F8" w:rsidRPr="001A5A75" w:rsidRDefault="003C19F8" w:rsidP="003C19F8">
      <w:pPr>
        <w:ind w:firstLine="709"/>
        <w:jc w:val="both"/>
        <w:textAlignment w:val="top"/>
        <w:rPr>
          <w:sz w:val="24"/>
          <w:szCs w:val="24"/>
        </w:rPr>
      </w:pPr>
      <w:r w:rsidRPr="001A5A75">
        <w:rPr>
          <w:sz w:val="24"/>
          <w:szCs w:val="24"/>
        </w:rPr>
        <w:t>- ограниченное количество инновационных проектов субъектов малого и среднего предпринимательства, имеющих коммерческие перспективы.</w:t>
      </w:r>
    </w:p>
    <w:p w:rsidR="003C19F8" w:rsidRPr="001A5A75" w:rsidRDefault="003C19F8" w:rsidP="003C19F8">
      <w:pPr>
        <w:ind w:firstLine="709"/>
        <w:jc w:val="both"/>
        <w:textAlignment w:val="top"/>
        <w:rPr>
          <w:sz w:val="24"/>
          <w:szCs w:val="24"/>
        </w:rPr>
      </w:pPr>
      <w:r w:rsidRPr="001A5A75">
        <w:rPr>
          <w:sz w:val="24"/>
          <w:szCs w:val="24"/>
        </w:rPr>
        <w:t xml:space="preserve">В сложившихся условиях проблемы развития малого и среднего предпринимательства можно решить объединёнными усилиями и согласованными </w:t>
      </w:r>
      <w:r w:rsidRPr="001A5A75">
        <w:rPr>
          <w:sz w:val="24"/>
          <w:szCs w:val="24"/>
        </w:rPr>
        <w:lastRenderedPageBreak/>
        <w:t>действиями самих предпринимателей, организаций инфраструктуры поддержки и органов государственной власти и местного самоуправления, используя при этом программные методы.</w:t>
      </w:r>
    </w:p>
    <w:p w:rsidR="003C19F8" w:rsidRPr="001A5A75" w:rsidRDefault="003C19F8" w:rsidP="003C19F8">
      <w:pPr>
        <w:ind w:firstLine="709"/>
        <w:jc w:val="both"/>
        <w:textAlignment w:val="top"/>
        <w:rPr>
          <w:sz w:val="24"/>
          <w:szCs w:val="24"/>
        </w:rPr>
      </w:pPr>
      <w:r w:rsidRPr="001A5A75">
        <w:rPr>
          <w:sz w:val="24"/>
          <w:szCs w:val="24"/>
        </w:rPr>
        <w:t>Отказ от использования программно-целевого метода при решении вопросов развития и поддержки малого и среднего предпринимательства в Бай-</w:t>
      </w:r>
      <w:proofErr w:type="spellStart"/>
      <w:r w:rsidRPr="001A5A75">
        <w:rPr>
          <w:sz w:val="24"/>
          <w:szCs w:val="24"/>
        </w:rPr>
        <w:t>Тайгинского</w:t>
      </w:r>
      <w:proofErr w:type="spellEnd"/>
      <w:r w:rsidRPr="001A5A75">
        <w:rPr>
          <w:sz w:val="24"/>
          <w:szCs w:val="24"/>
        </w:rPr>
        <w:t xml:space="preserve"> </w:t>
      </w:r>
      <w:proofErr w:type="spellStart"/>
      <w:r w:rsidRPr="001A5A75">
        <w:rPr>
          <w:sz w:val="24"/>
          <w:szCs w:val="24"/>
        </w:rPr>
        <w:t>кожууна</w:t>
      </w:r>
      <w:proofErr w:type="spellEnd"/>
      <w:r w:rsidRPr="001A5A75">
        <w:rPr>
          <w:sz w:val="24"/>
          <w:szCs w:val="24"/>
        </w:rPr>
        <w:t>, повлечёт разрозненность усилий организаций инфраструктуры поддержки субъектов малого и среднего предпринимательства, республиканских органов исполнительной власти, органов местного самоуправления, снижение их ответственности, несистемное решение стоящих в этой области задач.</w:t>
      </w:r>
    </w:p>
    <w:p w:rsidR="003C19F8" w:rsidRPr="001A5A75" w:rsidRDefault="003C19F8" w:rsidP="003C19F8">
      <w:pPr>
        <w:ind w:firstLine="709"/>
        <w:jc w:val="both"/>
        <w:textAlignment w:val="top"/>
        <w:rPr>
          <w:sz w:val="24"/>
          <w:szCs w:val="24"/>
        </w:rPr>
      </w:pPr>
      <w:r w:rsidRPr="001A5A75">
        <w:rPr>
          <w:sz w:val="24"/>
          <w:szCs w:val="24"/>
        </w:rPr>
        <w:t>С целью формирования условий для развития малого и среднего предпринимательства в Бай-</w:t>
      </w:r>
      <w:proofErr w:type="spellStart"/>
      <w:r w:rsidRPr="001A5A75">
        <w:rPr>
          <w:sz w:val="24"/>
          <w:szCs w:val="24"/>
        </w:rPr>
        <w:t>Тайгинском</w:t>
      </w:r>
      <w:proofErr w:type="spellEnd"/>
      <w:r w:rsidRPr="001A5A75">
        <w:rPr>
          <w:sz w:val="24"/>
          <w:szCs w:val="24"/>
        </w:rPr>
        <w:t xml:space="preserve"> </w:t>
      </w:r>
      <w:proofErr w:type="spellStart"/>
      <w:r w:rsidRPr="001A5A75">
        <w:rPr>
          <w:sz w:val="24"/>
          <w:szCs w:val="24"/>
        </w:rPr>
        <w:t>кожууне</w:t>
      </w:r>
      <w:proofErr w:type="spellEnd"/>
      <w:r w:rsidRPr="001A5A75">
        <w:rPr>
          <w:sz w:val="24"/>
          <w:szCs w:val="24"/>
        </w:rPr>
        <w:t xml:space="preserve"> необходимо объединение усилий и согласованность действий органов местного самоуправления Бай-</w:t>
      </w:r>
      <w:proofErr w:type="spellStart"/>
      <w:r w:rsidRPr="001A5A75">
        <w:rPr>
          <w:sz w:val="24"/>
          <w:szCs w:val="24"/>
        </w:rPr>
        <w:t>Тайгинского</w:t>
      </w:r>
      <w:proofErr w:type="spellEnd"/>
      <w:r w:rsidRPr="001A5A75">
        <w:rPr>
          <w:sz w:val="24"/>
          <w:szCs w:val="24"/>
        </w:rPr>
        <w:t xml:space="preserve"> </w:t>
      </w:r>
      <w:proofErr w:type="spellStart"/>
      <w:r w:rsidRPr="001A5A75">
        <w:rPr>
          <w:sz w:val="24"/>
          <w:szCs w:val="24"/>
        </w:rPr>
        <w:t>кожууна</w:t>
      </w:r>
      <w:proofErr w:type="spellEnd"/>
      <w:r w:rsidRPr="001A5A75">
        <w:rPr>
          <w:sz w:val="24"/>
          <w:szCs w:val="24"/>
        </w:rPr>
        <w:t>, Совет предпринимателей Бай-</w:t>
      </w:r>
      <w:proofErr w:type="spellStart"/>
      <w:r w:rsidRPr="001A5A75">
        <w:rPr>
          <w:sz w:val="24"/>
          <w:szCs w:val="24"/>
        </w:rPr>
        <w:t>Тайгинского</w:t>
      </w:r>
      <w:proofErr w:type="spellEnd"/>
      <w:r w:rsidRPr="001A5A75">
        <w:rPr>
          <w:sz w:val="24"/>
          <w:szCs w:val="24"/>
        </w:rPr>
        <w:t xml:space="preserve"> </w:t>
      </w:r>
      <w:proofErr w:type="spellStart"/>
      <w:r w:rsidRPr="001A5A75">
        <w:rPr>
          <w:sz w:val="24"/>
          <w:szCs w:val="24"/>
        </w:rPr>
        <w:t>кожууна</w:t>
      </w:r>
      <w:proofErr w:type="spellEnd"/>
      <w:r w:rsidRPr="001A5A75">
        <w:rPr>
          <w:sz w:val="24"/>
          <w:szCs w:val="24"/>
        </w:rPr>
        <w:t xml:space="preserve"> и субъектов малого и среднего предпринимательства </w:t>
      </w:r>
      <w:proofErr w:type="spellStart"/>
      <w:r w:rsidRPr="001A5A75">
        <w:rPr>
          <w:sz w:val="24"/>
          <w:szCs w:val="24"/>
        </w:rPr>
        <w:t>кожууна</w:t>
      </w:r>
      <w:proofErr w:type="spellEnd"/>
      <w:r w:rsidRPr="001A5A75">
        <w:rPr>
          <w:sz w:val="24"/>
          <w:szCs w:val="24"/>
        </w:rPr>
        <w:t>. Результатом взаимодействия должна стать выработанная система мер, регулирующая предпринимательскую деятельность, информационную базу и финансовые механизмы поддержки малого и среднего предпринимательства.</w:t>
      </w:r>
    </w:p>
    <w:p w:rsidR="003C19F8" w:rsidRPr="001A5A75" w:rsidRDefault="003C19F8" w:rsidP="003C19F8">
      <w:pPr>
        <w:ind w:firstLine="709"/>
        <w:jc w:val="both"/>
        <w:textAlignment w:val="top"/>
        <w:rPr>
          <w:sz w:val="24"/>
          <w:szCs w:val="24"/>
        </w:rPr>
      </w:pPr>
      <w:r w:rsidRPr="001A5A75">
        <w:rPr>
          <w:sz w:val="24"/>
          <w:szCs w:val="24"/>
        </w:rPr>
        <w:t>Подпрограмма обобщает опыт, накопленный в предыдущих целевых программах по развитию и поддержке субъектов МСП, а также следует основным поручениям Президента Российской Федерации в области организации содействия развитию МСП.</w:t>
      </w:r>
    </w:p>
    <w:p w:rsidR="003C19F8" w:rsidRPr="001A5A75" w:rsidRDefault="003C19F8" w:rsidP="003C19F8">
      <w:pPr>
        <w:ind w:firstLine="709"/>
        <w:jc w:val="both"/>
        <w:textAlignment w:val="top"/>
        <w:rPr>
          <w:sz w:val="24"/>
          <w:szCs w:val="24"/>
        </w:rPr>
      </w:pPr>
      <w:r w:rsidRPr="001A5A75">
        <w:rPr>
          <w:sz w:val="24"/>
          <w:szCs w:val="24"/>
        </w:rPr>
        <w:t> </w:t>
      </w:r>
    </w:p>
    <w:p w:rsidR="003C19F8" w:rsidRPr="001A5A75" w:rsidRDefault="003C19F8" w:rsidP="003C19F8">
      <w:pPr>
        <w:jc w:val="center"/>
        <w:textAlignment w:val="top"/>
        <w:rPr>
          <w:b/>
          <w:bCs/>
          <w:sz w:val="24"/>
          <w:szCs w:val="24"/>
        </w:rPr>
      </w:pPr>
      <w:r w:rsidRPr="001A5A75">
        <w:rPr>
          <w:b/>
          <w:bCs/>
          <w:sz w:val="24"/>
          <w:szCs w:val="24"/>
        </w:rPr>
        <w:t xml:space="preserve"> Принципы и цели муниципальной политики в рассматриваемой сфере. </w:t>
      </w:r>
    </w:p>
    <w:p w:rsidR="003C19F8" w:rsidRPr="001A5A75" w:rsidRDefault="003C19F8" w:rsidP="003C19F8">
      <w:pPr>
        <w:jc w:val="center"/>
        <w:textAlignment w:val="top"/>
        <w:rPr>
          <w:sz w:val="24"/>
          <w:szCs w:val="24"/>
        </w:rPr>
      </w:pPr>
      <w:r w:rsidRPr="001A5A75">
        <w:rPr>
          <w:b/>
          <w:bCs/>
          <w:sz w:val="24"/>
          <w:szCs w:val="24"/>
        </w:rPr>
        <w:t>Задачи программы </w:t>
      </w:r>
    </w:p>
    <w:p w:rsidR="003C19F8" w:rsidRPr="001A5A75" w:rsidRDefault="003C19F8" w:rsidP="003C19F8">
      <w:pPr>
        <w:ind w:firstLine="709"/>
        <w:jc w:val="both"/>
        <w:textAlignment w:val="top"/>
        <w:rPr>
          <w:sz w:val="24"/>
          <w:szCs w:val="24"/>
        </w:rPr>
      </w:pPr>
      <w:r w:rsidRPr="001A5A75">
        <w:rPr>
          <w:sz w:val="24"/>
          <w:szCs w:val="24"/>
        </w:rPr>
        <w:t>Целью подпрограммы является</w:t>
      </w:r>
      <w:r w:rsidRPr="001A5A75">
        <w:rPr>
          <w:b/>
          <w:bCs/>
          <w:sz w:val="24"/>
          <w:szCs w:val="24"/>
        </w:rPr>
        <w:t> </w:t>
      </w:r>
      <w:r w:rsidRPr="001A5A75">
        <w:rPr>
          <w:sz w:val="24"/>
          <w:szCs w:val="24"/>
        </w:rPr>
        <w:t>создание благоприятных условий для устойчивого функционирования и развития субъектов малого и среднего предпринимательства, а также повышение его роли в социально-экономическом развитии Бай-</w:t>
      </w:r>
      <w:proofErr w:type="spellStart"/>
      <w:r w:rsidRPr="001A5A75">
        <w:rPr>
          <w:sz w:val="24"/>
          <w:szCs w:val="24"/>
        </w:rPr>
        <w:t>Тайгинского</w:t>
      </w:r>
      <w:proofErr w:type="spellEnd"/>
      <w:r w:rsidRPr="001A5A75">
        <w:rPr>
          <w:sz w:val="24"/>
          <w:szCs w:val="24"/>
        </w:rPr>
        <w:t xml:space="preserve"> </w:t>
      </w:r>
      <w:proofErr w:type="spellStart"/>
      <w:r w:rsidRPr="001A5A75">
        <w:rPr>
          <w:sz w:val="24"/>
          <w:szCs w:val="24"/>
        </w:rPr>
        <w:t>кожууна</w:t>
      </w:r>
      <w:proofErr w:type="spellEnd"/>
      <w:r w:rsidRPr="001A5A75">
        <w:rPr>
          <w:sz w:val="24"/>
          <w:szCs w:val="24"/>
        </w:rPr>
        <w:t>.</w:t>
      </w:r>
    </w:p>
    <w:p w:rsidR="003C19F8" w:rsidRPr="001A5A75" w:rsidRDefault="003C19F8" w:rsidP="003C19F8">
      <w:pPr>
        <w:ind w:firstLine="709"/>
        <w:jc w:val="both"/>
        <w:textAlignment w:val="top"/>
        <w:rPr>
          <w:sz w:val="24"/>
          <w:szCs w:val="24"/>
        </w:rPr>
      </w:pPr>
      <w:r w:rsidRPr="001A5A75">
        <w:rPr>
          <w:sz w:val="24"/>
          <w:szCs w:val="24"/>
        </w:rPr>
        <w:t>Достижение цели Подпрограммы будет обеспечиваться решением следующих основных задач:</w:t>
      </w:r>
    </w:p>
    <w:p w:rsidR="003C19F8" w:rsidRPr="001A5A75" w:rsidRDefault="003C19F8" w:rsidP="003C19F8">
      <w:pPr>
        <w:ind w:firstLine="709"/>
        <w:jc w:val="both"/>
        <w:textAlignment w:val="top"/>
        <w:rPr>
          <w:sz w:val="24"/>
          <w:szCs w:val="24"/>
        </w:rPr>
      </w:pPr>
      <w:r w:rsidRPr="001A5A75">
        <w:rPr>
          <w:sz w:val="24"/>
          <w:szCs w:val="24"/>
        </w:rPr>
        <w:t>- формирование условий, стимулирующих граждан к осуществлению предпринимательской деятельности для повышения занятости населения.</w:t>
      </w:r>
    </w:p>
    <w:p w:rsidR="003C19F8" w:rsidRPr="001A5A75" w:rsidRDefault="003C19F8" w:rsidP="003C19F8">
      <w:pPr>
        <w:ind w:firstLine="709"/>
        <w:jc w:val="both"/>
        <w:textAlignment w:val="top"/>
        <w:rPr>
          <w:sz w:val="24"/>
          <w:szCs w:val="24"/>
        </w:rPr>
      </w:pPr>
      <w:r w:rsidRPr="001A5A75">
        <w:rPr>
          <w:sz w:val="24"/>
          <w:szCs w:val="24"/>
        </w:rPr>
        <w:t>- развитие инфраструктуры поддержки малого и среднего предпринимательства;</w:t>
      </w:r>
    </w:p>
    <w:p w:rsidR="003C19F8" w:rsidRPr="001A5A75" w:rsidRDefault="003C19F8" w:rsidP="003C19F8">
      <w:pPr>
        <w:ind w:firstLine="709"/>
        <w:jc w:val="both"/>
        <w:textAlignment w:val="top"/>
        <w:rPr>
          <w:sz w:val="24"/>
          <w:szCs w:val="24"/>
        </w:rPr>
      </w:pPr>
      <w:r w:rsidRPr="001A5A75">
        <w:rPr>
          <w:sz w:val="24"/>
          <w:szCs w:val="24"/>
        </w:rPr>
        <w:t>- создание условий для развития социально ориентированного предпринимательства;</w:t>
      </w:r>
    </w:p>
    <w:p w:rsidR="003C19F8" w:rsidRPr="001A5A75" w:rsidRDefault="003C19F8" w:rsidP="003C19F8">
      <w:pPr>
        <w:ind w:firstLine="709"/>
        <w:jc w:val="both"/>
        <w:textAlignment w:val="top"/>
        <w:rPr>
          <w:sz w:val="24"/>
          <w:szCs w:val="24"/>
        </w:rPr>
      </w:pPr>
      <w:r w:rsidRPr="001A5A75">
        <w:rPr>
          <w:sz w:val="24"/>
          <w:szCs w:val="24"/>
        </w:rPr>
        <w:t>- улучшение стартовых условий для предпринимательской деятельности (</w:t>
      </w:r>
      <w:proofErr w:type="spellStart"/>
      <w:r w:rsidRPr="001A5A75">
        <w:rPr>
          <w:sz w:val="24"/>
          <w:szCs w:val="24"/>
        </w:rPr>
        <w:t>грантовая</w:t>
      </w:r>
      <w:proofErr w:type="spellEnd"/>
      <w:r w:rsidRPr="001A5A75">
        <w:rPr>
          <w:sz w:val="24"/>
          <w:szCs w:val="24"/>
        </w:rPr>
        <w:t xml:space="preserve"> поддержка начинающих предпринимателей).</w:t>
      </w:r>
    </w:p>
    <w:p w:rsidR="003C19F8" w:rsidRPr="001A5A75" w:rsidRDefault="003C19F8" w:rsidP="003C19F8">
      <w:pPr>
        <w:ind w:firstLine="709"/>
        <w:jc w:val="both"/>
        <w:textAlignment w:val="top"/>
        <w:rPr>
          <w:sz w:val="24"/>
          <w:szCs w:val="24"/>
        </w:rPr>
      </w:pPr>
      <w:r w:rsidRPr="001A5A75">
        <w:rPr>
          <w:sz w:val="24"/>
          <w:szCs w:val="24"/>
        </w:rPr>
        <w:t xml:space="preserve">Для успешного выполнения поставленных в Подпрограмме задач необходимо обеспечить более тесное взаимодействие органов местного самоуправления, организаций, образующих инфраструктуру поддержки малого и среднего предпринимательства, и предпринимателей </w:t>
      </w:r>
      <w:proofErr w:type="spellStart"/>
      <w:r w:rsidRPr="001A5A75">
        <w:rPr>
          <w:sz w:val="24"/>
          <w:szCs w:val="24"/>
        </w:rPr>
        <w:t>кожууна</w:t>
      </w:r>
      <w:proofErr w:type="spellEnd"/>
      <w:r w:rsidRPr="001A5A75">
        <w:rPr>
          <w:sz w:val="24"/>
          <w:szCs w:val="24"/>
        </w:rPr>
        <w:t>.</w:t>
      </w:r>
    </w:p>
    <w:p w:rsidR="003C19F8" w:rsidRPr="001A5A75" w:rsidRDefault="003C19F8" w:rsidP="003C19F8">
      <w:pPr>
        <w:ind w:firstLine="709"/>
        <w:jc w:val="both"/>
        <w:textAlignment w:val="top"/>
        <w:rPr>
          <w:sz w:val="24"/>
          <w:szCs w:val="24"/>
        </w:rPr>
      </w:pPr>
      <w:r w:rsidRPr="001A5A75">
        <w:rPr>
          <w:sz w:val="24"/>
          <w:szCs w:val="24"/>
        </w:rPr>
        <w:t>Принимая во внимание необходимость развития реального сектора экономики, услуг населению, а также стимулирования развития бизнеса, занятого в социальной и инфраструктурной сферах, приоритетными направлениями деятельности, в которых необходимо в первую очередь оказывать меры муниципальной поддержки, являются:</w:t>
      </w:r>
    </w:p>
    <w:p w:rsidR="003C19F8" w:rsidRPr="001A5A75" w:rsidRDefault="003C19F8" w:rsidP="003C19F8">
      <w:pPr>
        <w:ind w:firstLine="709"/>
        <w:jc w:val="both"/>
        <w:textAlignment w:val="top"/>
        <w:rPr>
          <w:sz w:val="24"/>
          <w:szCs w:val="24"/>
        </w:rPr>
      </w:pPr>
      <w:r w:rsidRPr="001A5A75">
        <w:rPr>
          <w:sz w:val="24"/>
          <w:szCs w:val="24"/>
        </w:rPr>
        <w:t>1. Туристические услуги;</w:t>
      </w:r>
    </w:p>
    <w:p w:rsidR="003C19F8" w:rsidRPr="001A5A75" w:rsidRDefault="003C19F8" w:rsidP="003C19F8">
      <w:pPr>
        <w:ind w:firstLine="709"/>
        <w:jc w:val="both"/>
        <w:textAlignment w:val="top"/>
        <w:rPr>
          <w:sz w:val="24"/>
          <w:szCs w:val="24"/>
        </w:rPr>
      </w:pPr>
      <w:r w:rsidRPr="001A5A75">
        <w:rPr>
          <w:sz w:val="24"/>
          <w:szCs w:val="24"/>
        </w:rPr>
        <w:t>2. Услуги общественного питания;</w:t>
      </w:r>
    </w:p>
    <w:p w:rsidR="003C19F8" w:rsidRPr="001A5A75" w:rsidRDefault="003C19F8" w:rsidP="003C19F8">
      <w:pPr>
        <w:ind w:firstLine="709"/>
        <w:jc w:val="both"/>
        <w:textAlignment w:val="top"/>
        <w:rPr>
          <w:sz w:val="24"/>
          <w:szCs w:val="24"/>
        </w:rPr>
      </w:pPr>
      <w:r w:rsidRPr="001A5A75">
        <w:rPr>
          <w:sz w:val="24"/>
          <w:szCs w:val="24"/>
        </w:rPr>
        <w:t>3. Услуги бытового обслуживания населения, производство товаров народного потребления;</w:t>
      </w:r>
    </w:p>
    <w:p w:rsidR="003C19F8" w:rsidRPr="001A5A75" w:rsidRDefault="003C19F8" w:rsidP="003C19F8">
      <w:pPr>
        <w:ind w:firstLine="709"/>
        <w:jc w:val="both"/>
        <w:textAlignment w:val="top"/>
        <w:rPr>
          <w:sz w:val="24"/>
          <w:szCs w:val="24"/>
        </w:rPr>
      </w:pPr>
      <w:r w:rsidRPr="001A5A75">
        <w:rPr>
          <w:sz w:val="24"/>
          <w:szCs w:val="24"/>
        </w:rPr>
        <w:t>4. Услуги организации досуга;</w:t>
      </w:r>
    </w:p>
    <w:p w:rsidR="003C19F8" w:rsidRPr="001A5A75" w:rsidRDefault="003C19F8" w:rsidP="003C19F8">
      <w:pPr>
        <w:ind w:firstLine="709"/>
        <w:jc w:val="both"/>
        <w:textAlignment w:val="top"/>
        <w:rPr>
          <w:sz w:val="24"/>
          <w:szCs w:val="24"/>
        </w:rPr>
      </w:pPr>
      <w:r w:rsidRPr="001A5A75">
        <w:rPr>
          <w:sz w:val="24"/>
          <w:szCs w:val="24"/>
        </w:rPr>
        <w:t>5. Развитие сельского хозяйства;</w:t>
      </w:r>
    </w:p>
    <w:p w:rsidR="003C19F8" w:rsidRPr="001A5A75" w:rsidRDefault="003C19F8" w:rsidP="003C19F8">
      <w:pPr>
        <w:ind w:firstLine="709"/>
        <w:jc w:val="both"/>
        <w:textAlignment w:val="top"/>
        <w:rPr>
          <w:sz w:val="24"/>
          <w:szCs w:val="24"/>
        </w:rPr>
      </w:pPr>
      <w:r w:rsidRPr="001A5A75">
        <w:rPr>
          <w:sz w:val="24"/>
          <w:szCs w:val="24"/>
        </w:rPr>
        <w:t>6. Услуги физической культуры и массового спорта;</w:t>
      </w:r>
    </w:p>
    <w:p w:rsidR="003C19F8" w:rsidRPr="001A5A75" w:rsidRDefault="003C19F8" w:rsidP="003C19F8">
      <w:pPr>
        <w:ind w:firstLine="709"/>
        <w:jc w:val="both"/>
        <w:textAlignment w:val="top"/>
        <w:rPr>
          <w:sz w:val="24"/>
          <w:szCs w:val="24"/>
        </w:rPr>
      </w:pPr>
      <w:r w:rsidRPr="001A5A75">
        <w:rPr>
          <w:sz w:val="24"/>
          <w:szCs w:val="24"/>
        </w:rPr>
        <w:t>7. Развитие сферы строительства и производства строительных материалов;</w:t>
      </w:r>
    </w:p>
    <w:p w:rsidR="003C19F8" w:rsidRPr="001A5A75" w:rsidRDefault="003C19F8" w:rsidP="003C19F8">
      <w:pPr>
        <w:ind w:firstLine="709"/>
        <w:jc w:val="both"/>
        <w:textAlignment w:val="top"/>
        <w:rPr>
          <w:sz w:val="24"/>
          <w:szCs w:val="24"/>
        </w:rPr>
      </w:pPr>
      <w:r w:rsidRPr="001A5A75">
        <w:rPr>
          <w:sz w:val="24"/>
          <w:szCs w:val="24"/>
        </w:rPr>
        <w:t>8. Развитие сферы ЖКХ (благоустройство, оказание жилищных и коммунальных услуг исполнение мероприятий по энергосбережению);</w:t>
      </w:r>
    </w:p>
    <w:p w:rsidR="003C19F8" w:rsidRPr="001A5A75" w:rsidRDefault="003C19F8" w:rsidP="003C19F8">
      <w:pPr>
        <w:ind w:firstLine="709"/>
        <w:jc w:val="both"/>
        <w:textAlignment w:val="top"/>
        <w:rPr>
          <w:sz w:val="24"/>
          <w:szCs w:val="24"/>
        </w:rPr>
      </w:pPr>
      <w:r w:rsidRPr="001A5A75">
        <w:rPr>
          <w:sz w:val="24"/>
          <w:szCs w:val="24"/>
        </w:rPr>
        <w:t>9. Создание и развитие промышленных предприятий.</w:t>
      </w:r>
    </w:p>
    <w:p w:rsidR="003C19F8" w:rsidRPr="001A5A75" w:rsidRDefault="003C19F8" w:rsidP="003C19F8">
      <w:pPr>
        <w:ind w:firstLine="709"/>
        <w:jc w:val="both"/>
        <w:textAlignment w:val="top"/>
        <w:rPr>
          <w:sz w:val="24"/>
          <w:szCs w:val="24"/>
        </w:rPr>
      </w:pPr>
      <w:r w:rsidRPr="001A5A75">
        <w:rPr>
          <w:sz w:val="24"/>
          <w:szCs w:val="24"/>
        </w:rPr>
        <w:t>Развитие приоритетных направлений положительно повлияет на повышение качества жизни населения Бай-</w:t>
      </w:r>
      <w:proofErr w:type="spellStart"/>
      <w:r w:rsidRPr="001A5A75">
        <w:rPr>
          <w:sz w:val="24"/>
          <w:szCs w:val="24"/>
        </w:rPr>
        <w:t>Тайгинского</w:t>
      </w:r>
      <w:proofErr w:type="spellEnd"/>
      <w:r w:rsidRPr="001A5A75">
        <w:rPr>
          <w:sz w:val="24"/>
          <w:szCs w:val="24"/>
        </w:rPr>
        <w:t xml:space="preserve"> </w:t>
      </w:r>
      <w:proofErr w:type="spellStart"/>
      <w:r w:rsidRPr="001A5A75">
        <w:rPr>
          <w:sz w:val="24"/>
          <w:szCs w:val="24"/>
        </w:rPr>
        <w:t>кожууна</w:t>
      </w:r>
      <w:proofErr w:type="spellEnd"/>
      <w:r w:rsidRPr="001A5A75">
        <w:rPr>
          <w:sz w:val="24"/>
          <w:szCs w:val="24"/>
        </w:rPr>
        <w:t>.</w:t>
      </w:r>
    </w:p>
    <w:p w:rsidR="003C19F8" w:rsidRPr="001A5A75" w:rsidRDefault="003C19F8" w:rsidP="003C19F8">
      <w:pPr>
        <w:textAlignment w:val="top"/>
        <w:rPr>
          <w:sz w:val="24"/>
          <w:szCs w:val="24"/>
        </w:rPr>
      </w:pPr>
      <w:r w:rsidRPr="001A5A75">
        <w:rPr>
          <w:b/>
          <w:bCs/>
          <w:sz w:val="24"/>
          <w:szCs w:val="24"/>
        </w:rPr>
        <w:lastRenderedPageBreak/>
        <w:t> </w:t>
      </w:r>
    </w:p>
    <w:p w:rsidR="003C19F8" w:rsidRPr="001A5A75" w:rsidRDefault="003C19F8" w:rsidP="003C19F8">
      <w:pPr>
        <w:jc w:val="center"/>
        <w:textAlignment w:val="top"/>
        <w:rPr>
          <w:sz w:val="24"/>
          <w:szCs w:val="24"/>
        </w:rPr>
      </w:pPr>
      <w:r w:rsidRPr="001A5A75">
        <w:rPr>
          <w:b/>
          <w:bCs/>
          <w:sz w:val="24"/>
          <w:szCs w:val="24"/>
        </w:rPr>
        <w:t> Прогноз конечных результатов реализации Подпрограммы</w:t>
      </w:r>
    </w:p>
    <w:p w:rsidR="003C19F8" w:rsidRPr="001A5A75" w:rsidRDefault="003C19F8" w:rsidP="003C19F8">
      <w:pPr>
        <w:ind w:firstLine="709"/>
        <w:jc w:val="both"/>
        <w:textAlignment w:val="top"/>
        <w:rPr>
          <w:sz w:val="24"/>
          <w:szCs w:val="24"/>
        </w:rPr>
      </w:pPr>
      <w:r w:rsidRPr="001A5A75">
        <w:rPr>
          <w:sz w:val="24"/>
          <w:szCs w:val="24"/>
        </w:rPr>
        <w:t>В результате реализации мероприятий Подпрограммы предполагается создать благоприятные условия для устойчивого функционирования и развития малого и среднего предпринимательства на территории Бай-</w:t>
      </w:r>
      <w:proofErr w:type="spellStart"/>
      <w:r w:rsidRPr="001A5A75">
        <w:rPr>
          <w:sz w:val="24"/>
          <w:szCs w:val="24"/>
        </w:rPr>
        <w:t>Тайгинского</w:t>
      </w:r>
      <w:proofErr w:type="spellEnd"/>
      <w:r w:rsidRPr="001A5A75">
        <w:rPr>
          <w:sz w:val="24"/>
          <w:szCs w:val="24"/>
        </w:rPr>
        <w:t xml:space="preserve"> </w:t>
      </w:r>
      <w:proofErr w:type="spellStart"/>
      <w:r w:rsidRPr="001A5A75">
        <w:rPr>
          <w:sz w:val="24"/>
          <w:szCs w:val="24"/>
        </w:rPr>
        <w:t>кожууна</w:t>
      </w:r>
      <w:proofErr w:type="spellEnd"/>
      <w:r w:rsidRPr="001A5A75">
        <w:rPr>
          <w:sz w:val="24"/>
          <w:szCs w:val="24"/>
        </w:rPr>
        <w:t xml:space="preserve">. </w:t>
      </w:r>
    </w:p>
    <w:p w:rsidR="003C19F8" w:rsidRPr="001A5A75" w:rsidRDefault="003C19F8" w:rsidP="003C19F8">
      <w:pPr>
        <w:ind w:firstLine="709"/>
        <w:jc w:val="both"/>
        <w:textAlignment w:val="top"/>
        <w:rPr>
          <w:sz w:val="24"/>
          <w:szCs w:val="24"/>
        </w:rPr>
      </w:pPr>
      <w:r w:rsidRPr="001A5A75">
        <w:rPr>
          <w:sz w:val="24"/>
          <w:szCs w:val="24"/>
        </w:rPr>
        <w:t>Итогом реализации Подпрограммы станет улучшение конкурентной среды в сфере предпринимательства, снижение барьеров, препятствующих развитию предпринимательской деятельности.</w:t>
      </w:r>
    </w:p>
    <w:p w:rsidR="003C19F8" w:rsidRPr="001A5A75" w:rsidRDefault="003C19F8" w:rsidP="003C19F8">
      <w:pPr>
        <w:ind w:firstLine="709"/>
        <w:jc w:val="both"/>
        <w:textAlignment w:val="top"/>
        <w:rPr>
          <w:sz w:val="24"/>
          <w:szCs w:val="24"/>
        </w:rPr>
      </w:pPr>
      <w:r w:rsidRPr="001A5A75">
        <w:rPr>
          <w:sz w:val="24"/>
          <w:szCs w:val="24"/>
        </w:rPr>
        <w:t xml:space="preserve">В результате реализации мероприятий Подпрограммы в сфере занятости населения положительным эффектом будет являться создание новых рабочих мест. Отрицательных эффектов от реализации мероприятий Подпрограммы не ожидается. Реализация Подпрограммы будет способствовать созданию оптимальных условий для устойчивого социально-экономического развития </w:t>
      </w:r>
      <w:proofErr w:type="spellStart"/>
      <w:r w:rsidRPr="001A5A75">
        <w:rPr>
          <w:sz w:val="24"/>
          <w:szCs w:val="24"/>
        </w:rPr>
        <w:t>кожууна</w:t>
      </w:r>
      <w:proofErr w:type="spellEnd"/>
      <w:r w:rsidRPr="001A5A75">
        <w:rPr>
          <w:sz w:val="24"/>
          <w:szCs w:val="24"/>
        </w:rPr>
        <w:t>, в том числе:</w:t>
      </w:r>
    </w:p>
    <w:p w:rsidR="003C19F8" w:rsidRPr="001A5A75" w:rsidRDefault="003C19F8" w:rsidP="003C19F8">
      <w:pPr>
        <w:ind w:firstLine="709"/>
        <w:jc w:val="both"/>
        <w:textAlignment w:val="top"/>
        <w:rPr>
          <w:sz w:val="24"/>
          <w:szCs w:val="24"/>
        </w:rPr>
      </w:pPr>
      <w:r w:rsidRPr="001A5A75">
        <w:rPr>
          <w:sz w:val="24"/>
          <w:szCs w:val="24"/>
        </w:rPr>
        <w:t>- развитию молодежного предпринимательства;</w:t>
      </w:r>
    </w:p>
    <w:p w:rsidR="003C19F8" w:rsidRPr="001A5A75" w:rsidRDefault="003C19F8" w:rsidP="003C19F8">
      <w:pPr>
        <w:ind w:firstLine="709"/>
        <w:jc w:val="both"/>
        <w:textAlignment w:val="top"/>
        <w:rPr>
          <w:sz w:val="24"/>
          <w:szCs w:val="24"/>
        </w:rPr>
      </w:pPr>
      <w:r w:rsidRPr="001A5A75">
        <w:rPr>
          <w:sz w:val="24"/>
          <w:szCs w:val="24"/>
        </w:rPr>
        <w:t>- увеличению налоговых поступлений в бюджеты бюджетной системы Российской Федерации;</w:t>
      </w:r>
    </w:p>
    <w:p w:rsidR="003C19F8" w:rsidRPr="001A5A75" w:rsidRDefault="003C19F8" w:rsidP="003C19F8">
      <w:pPr>
        <w:ind w:firstLine="709"/>
        <w:jc w:val="both"/>
        <w:textAlignment w:val="top"/>
        <w:rPr>
          <w:sz w:val="24"/>
          <w:szCs w:val="24"/>
        </w:rPr>
      </w:pPr>
      <w:r w:rsidRPr="001A5A75">
        <w:rPr>
          <w:sz w:val="24"/>
          <w:szCs w:val="24"/>
        </w:rPr>
        <w:t>- увеличению ассортимента товаров (работ, услуг), производимых на территории района.</w:t>
      </w:r>
    </w:p>
    <w:p w:rsidR="003C19F8" w:rsidRPr="001A5A75" w:rsidRDefault="003C19F8" w:rsidP="003C19F8">
      <w:pPr>
        <w:jc w:val="center"/>
        <w:textAlignment w:val="top"/>
        <w:rPr>
          <w:sz w:val="24"/>
          <w:szCs w:val="24"/>
        </w:rPr>
      </w:pPr>
      <w:r w:rsidRPr="001A5A75">
        <w:rPr>
          <w:b/>
          <w:bCs/>
          <w:sz w:val="24"/>
          <w:szCs w:val="24"/>
        </w:rPr>
        <w:t> Сроки и этапы реализации подпрограммы </w:t>
      </w:r>
    </w:p>
    <w:p w:rsidR="003C19F8" w:rsidRPr="001A5A75" w:rsidRDefault="003C19F8" w:rsidP="003C19F8">
      <w:pPr>
        <w:ind w:firstLine="709"/>
        <w:jc w:val="both"/>
        <w:textAlignment w:val="top"/>
        <w:rPr>
          <w:sz w:val="24"/>
          <w:szCs w:val="24"/>
        </w:rPr>
      </w:pPr>
      <w:r w:rsidRPr="001A5A75">
        <w:rPr>
          <w:sz w:val="24"/>
          <w:szCs w:val="24"/>
        </w:rPr>
        <w:t>Подпрограмма реализуется в 202</w:t>
      </w:r>
      <w:r w:rsidR="006B53B3">
        <w:rPr>
          <w:sz w:val="24"/>
          <w:szCs w:val="24"/>
        </w:rPr>
        <w:t>5</w:t>
      </w:r>
      <w:r w:rsidRPr="001A5A75">
        <w:rPr>
          <w:sz w:val="24"/>
          <w:szCs w:val="24"/>
        </w:rPr>
        <w:t xml:space="preserve"> - 202</w:t>
      </w:r>
      <w:r w:rsidR="006B53B3">
        <w:rPr>
          <w:sz w:val="24"/>
          <w:szCs w:val="24"/>
        </w:rPr>
        <w:t>7</w:t>
      </w:r>
      <w:r w:rsidRPr="001A5A75">
        <w:rPr>
          <w:sz w:val="24"/>
          <w:szCs w:val="24"/>
        </w:rPr>
        <w:t xml:space="preserve"> годах в один этап, в соответствии с требованиями Бюджетного Кодекса Российской Федерации и с учётом положений, установленных настоящей Подпрограммой.</w:t>
      </w:r>
    </w:p>
    <w:p w:rsidR="003C19F8" w:rsidRPr="001A5A75" w:rsidRDefault="003C19F8" w:rsidP="003C19F8">
      <w:pPr>
        <w:ind w:firstLine="709"/>
        <w:jc w:val="both"/>
        <w:textAlignment w:val="top"/>
        <w:rPr>
          <w:b/>
          <w:bCs/>
          <w:sz w:val="24"/>
          <w:szCs w:val="24"/>
        </w:rPr>
      </w:pPr>
      <w:r w:rsidRPr="001A5A75">
        <w:rPr>
          <w:b/>
          <w:bCs/>
          <w:sz w:val="24"/>
          <w:szCs w:val="24"/>
        </w:rPr>
        <w:t> </w:t>
      </w:r>
    </w:p>
    <w:p w:rsidR="003C19F8" w:rsidRPr="001A5A75" w:rsidRDefault="003C19F8" w:rsidP="003C19F8">
      <w:pPr>
        <w:jc w:val="center"/>
        <w:textAlignment w:val="top"/>
        <w:rPr>
          <w:sz w:val="24"/>
          <w:szCs w:val="24"/>
        </w:rPr>
      </w:pPr>
      <w:r w:rsidRPr="001A5A75">
        <w:rPr>
          <w:b/>
          <w:bCs/>
          <w:sz w:val="24"/>
          <w:szCs w:val="24"/>
        </w:rPr>
        <w:t xml:space="preserve"> Характеристика основных мероприятий подпрограммы</w:t>
      </w:r>
    </w:p>
    <w:p w:rsidR="003C19F8" w:rsidRPr="001A5A75" w:rsidRDefault="003C19F8" w:rsidP="006B53B3">
      <w:pPr>
        <w:jc w:val="both"/>
        <w:textAlignment w:val="top"/>
        <w:rPr>
          <w:sz w:val="24"/>
          <w:szCs w:val="24"/>
        </w:rPr>
      </w:pPr>
      <w:r w:rsidRPr="001A5A75">
        <w:rPr>
          <w:sz w:val="24"/>
          <w:szCs w:val="24"/>
        </w:rPr>
        <w:t xml:space="preserve">К ключевым условиям устойчивого функционирования и развития малого и среднего предпринимательства </w:t>
      </w:r>
      <w:proofErr w:type="spellStart"/>
      <w:r w:rsidRPr="001A5A75">
        <w:rPr>
          <w:sz w:val="24"/>
          <w:szCs w:val="24"/>
        </w:rPr>
        <w:t>кожууна</w:t>
      </w:r>
      <w:proofErr w:type="spellEnd"/>
      <w:r w:rsidRPr="001A5A75">
        <w:rPr>
          <w:sz w:val="24"/>
          <w:szCs w:val="24"/>
        </w:rPr>
        <w:t xml:space="preserve"> относятся: финансовое и имущественное положение субъектов малого и среднего предпринимательства, наличие инфраструктуры поддержки субъектов малого и среднего предпринимательства, наличие инновационных технологий, обеспеченность квалифицированными кадрами, состояние технического обслуживания, обеспеченность информацией.</w:t>
      </w:r>
    </w:p>
    <w:p w:rsidR="003C19F8" w:rsidRPr="001A5A75" w:rsidRDefault="003C19F8" w:rsidP="003C19F8">
      <w:pPr>
        <w:ind w:firstLine="709"/>
        <w:jc w:val="both"/>
        <w:textAlignment w:val="top"/>
        <w:rPr>
          <w:sz w:val="24"/>
          <w:szCs w:val="24"/>
        </w:rPr>
      </w:pPr>
      <w:r w:rsidRPr="001A5A75">
        <w:rPr>
          <w:sz w:val="24"/>
          <w:szCs w:val="24"/>
        </w:rPr>
        <w:t>Основные мероприятия Подпрограммы:</w:t>
      </w:r>
    </w:p>
    <w:p w:rsidR="003C19F8" w:rsidRPr="001A5A75" w:rsidRDefault="003C19F8" w:rsidP="003C19F8">
      <w:pPr>
        <w:ind w:firstLine="709"/>
        <w:jc w:val="both"/>
        <w:textAlignment w:val="top"/>
        <w:rPr>
          <w:sz w:val="24"/>
          <w:szCs w:val="24"/>
        </w:rPr>
      </w:pPr>
      <w:r w:rsidRPr="001A5A75">
        <w:rPr>
          <w:sz w:val="24"/>
          <w:szCs w:val="24"/>
        </w:rPr>
        <w:t>5.1. Правовое, организационное и аналитическое обеспечение деятельности субъектов МСП Бай-</w:t>
      </w:r>
      <w:proofErr w:type="spellStart"/>
      <w:r w:rsidRPr="001A5A75">
        <w:rPr>
          <w:sz w:val="24"/>
          <w:szCs w:val="24"/>
        </w:rPr>
        <w:t>Тайгинского</w:t>
      </w:r>
      <w:proofErr w:type="spellEnd"/>
      <w:r w:rsidRPr="001A5A75">
        <w:rPr>
          <w:sz w:val="24"/>
          <w:szCs w:val="24"/>
        </w:rPr>
        <w:t xml:space="preserve"> </w:t>
      </w:r>
      <w:proofErr w:type="spellStart"/>
      <w:r w:rsidRPr="001A5A75">
        <w:rPr>
          <w:sz w:val="24"/>
          <w:szCs w:val="24"/>
        </w:rPr>
        <w:t>кожууна</w:t>
      </w:r>
      <w:proofErr w:type="spellEnd"/>
      <w:r w:rsidRPr="001A5A75">
        <w:rPr>
          <w:sz w:val="24"/>
          <w:szCs w:val="24"/>
        </w:rPr>
        <w:t>.</w:t>
      </w:r>
    </w:p>
    <w:p w:rsidR="003C19F8" w:rsidRPr="001A5A75" w:rsidRDefault="003C19F8" w:rsidP="003C19F8">
      <w:pPr>
        <w:ind w:firstLine="709"/>
        <w:jc w:val="both"/>
        <w:textAlignment w:val="top"/>
        <w:rPr>
          <w:sz w:val="24"/>
          <w:szCs w:val="24"/>
        </w:rPr>
      </w:pPr>
      <w:r w:rsidRPr="001A5A75">
        <w:rPr>
          <w:sz w:val="24"/>
          <w:szCs w:val="24"/>
        </w:rPr>
        <w:t>Основное содержание данного мероприятия: разработка нормативных актов по вопросам развития малого и среднего предпринимательства в рамках установленных полномочий; привлечение субсидий государственных программ Республики Тыва на реализацию мероприятий муниципальной Программы Бай-</w:t>
      </w:r>
      <w:proofErr w:type="spellStart"/>
      <w:r w:rsidRPr="001A5A75">
        <w:rPr>
          <w:sz w:val="24"/>
          <w:szCs w:val="24"/>
        </w:rPr>
        <w:t>Тайгинского</w:t>
      </w:r>
      <w:proofErr w:type="spellEnd"/>
      <w:r w:rsidRPr="001A5A75">
        <w:rPr>
          <w:sz w:val="24"/>
          <w:szCs w:val="24"/>
        </w:rPr>
        <w:t xml:space="preserve"> </w:t>
      </w:r>
      <w:proofErr w:type="spellStart"/>
      <w:r w:rsidRPr="001A5A75">
        <w:rPr>
          <w:sz w:val="24"/>
          <w:szCs w:val="24"/>
        </w:rPr>
        <w:t>кожууна</w:t>
      </w:r>
      <w:proofErr w:type="spellEnd"/>
      <w:r w:rsidRPr="001A5A75">
        <w:rPr>
          <w:sz w:val="24"/>
          <w:szCs w:val="24"/>
        </w:rPr>
        <w:t>.</w:t>
      </w:r>
    </w:p>
    <w:p w:rsidR="003C19F8" w:rsidRPr="001A5A75" w:rsidRDefault="003C19F8" w:rsidP="003C19F8">
      <w:pPr>
        <w:ind w:firstLine="709"/>
        <w:jc w:val="both"/>
        <w:textAlignment w:val="top"/>
        <w:rPr>
          <w:sz w:val="24"/>
          <w:szCs w:val="24"/>
        </w:rPr>
      </w:pPr>
      <w:r w:rsidRPr="001A5A75">
        <w:rPr>
          <w:sz w:val="24"/>
          <w:szCs w:val="24"/>
        </w:rPr>
        <w:t>5.2. Финансовая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Бай-</w:t>
      </w:r>
      <w:proofErr w:type="spellStart"/>
      <w:r w:rsidRPr="001A5A75">
        <w:rPr>
          <w:sz w:val="24"/>
          <w:szCs w:val="24"/>
        </w:rPr>
        <w:t>Тайгинского</w:t>
      </w:r>
      <w:proofErr w:type="spellEnd"/>
      <w:r w:rsidRPr="001A5A75">
        <w:rPr>
          <w:sz w:val="24"/>
          <w:szCs w:val="24"/>
        </w:rPr>
        <w:t xml:space="preserve"> </w:t>
      </w:r>
      <w:proofErr w:type="spellStart"/>
      <w:r w:rsidRPr="001A5A75">
        <w:rPr>
          <w:sz w:val="24"/>
          <w:szCs w:val="24"/>
        </w:rPr>
        <w:t>кожууна</w:t>
      </w:r>
      <w:proofErr w:type="spellEnd"/>
      <w:r w:rsidRPr="001A5A75">
        <w:rPr>
          <w:sz w:val="24"/>
          <w:szCs w:val="24"/>
        </w:rPr>
        <w:t>.</w:t>
      </w:r>
    </w:p>
    <w:p w:rsidR="003C19F8" w:rsidRPr="001A5A75" w:rsidRDefault="003C19F8" w:rsidP="003C19F8">
      <w:pPr>
        <w:ind w:firstLine="709"/>
        <w:jc w:val="both"/>
        <w:textAlignment w:val="top"/>
        <w:rPr>
          <w:sz w:val="24"/>
          <w:szCs w:val="24"/>
        </w:rPr>
      </w:pPr>
      <w:r w:rsidRPr="001A5A75">
        <w:rPr>
          <w:sz w:val="24"/>
          <w:szCs w:val="24"/>
        </w:rPr>
        <w:t xml:space="preserve">Основное содержание данного мероприятия: реализация мер по обеспечению доступа субъектов МСП к финансовым ресурсам, а именно: субсидирование части затрат субъектам МСП, осуществляющих приоритетные виды деятельности в соответствии с Подпрограммой; предоставление грантов начинающим предпринимателям, субсидирование участия в </w:t>
      </w:r>
      <w:proofErr w:type="spellStart"/>
      <w:r w:rsidRPr="001A5A75">
        <w:rPr>
          <w:sz w:val="24"/>
          <w:szCs w:val="24"/>
        </w:rPr>
        <w:t>выставочно</w:t>
      </w:r>
      <w:proofErr w:type="spellEnd"/>
      <w:r w:rsidRPr="001A5A75">
        <w:rPr>
          <w:sz w:val="24"/>
          <w:szCs w:val="24"/>
        </w:rPr>
        <w:t>-ярмарочных мероприятиях.</w:t>
      </w:r>
    </w:p>
    <w:p w:rsidR="003C19F8" w:rsidRPr="001A5A75" w:rsidRDefault="003C19F8" w:rsidP="003C19F8">
      <w:pPr>
        <w:ind w:firstLine="709"/>
        <w:jc w:val="both"/>
        <w:textAlignment w:val="top"/>
        <w:rPr>
          <w:sz w:val="24"/>
          <w:szCs w:val="24"/>
        </w:rPr>
      </w:pPr>
      <w:r w:rsidRPr="001A5A75">
        <w:rPr>
          <w:sz w:val="24"/>
          <w:szCs w:val="24"/>
        </w:rPr>
        <w:t>5.3. Содействие созданию и развитию инфраструктуры поддержки субъектов малого и среднего предпринимательства.</w:t>
      </w:r>
    </w:p>
    <w:p w:rsidR="003C19F8" w:rsidRPr="001A5A75" w:rsidRDefault="003C19F8" w:rsidP="003C19F8">
      <w:pPr>
        <w:ind w:firstLine="709"/>
        <w:jc w:val="both"/>
        <w:textAlignment w:val="top"/>
        <w:rPr>
          <w:sz w:val="24"/>
          <w:szCs w:val="24"/>
        </w:rPr>
      </w:pPr>
      <w:r w:rsidRPr="001A5A75">
        <w:rPr>
          <w:sz w:val="24"/>
          <w:szCs w:val="24"/>
        </w:rPr>
        <w:t>Основное содержание мероприятия: финансовая поддержка деятельности Фонда поддержки предпринимательства Бай-</w:t>
      </w:r>
      <w:proofErr w:type="spellStart"/>
      <w:r w:rsidRPr="001A5A75">
        <w:rPr>
          <w:sz w:val="24"/>
          <w:szCs w:val="24"/>
        </w:rPr>
        <w:t>Тайгинского</w:t>
      </w:r>
      <w:proofErr w:type="spellEnd"/>
      <w:r w:rsidRPr="001A5A75">
        <w:rPr>
          <w:sz w:val="24"/>
          <w:szCs w:val="24"/>
        </w:rPr>
        <w:t xml:space="preserve"> </w:t>
      </w:r>
      <w:proofErr w:type="spellStart"/>
      <w:r w:rsidRPr="001A5A75">
        <w:rPr>
          <w:sz w:val="24"/>
          <w:szCs w:val="24"/>
        </w:rPr>
        <w:t>кожууна</w:t>
      </w:r>
      <w:proofErr w:type="spellEnd"/>
      <w:r w:rsidRPr="001A5A75">
        <w:rPr>
          <w:sz w:val="24"/>
          <w:szCs w:val="24"/>
        </w:rPr>
        <w:t>.</w:t>
      </w:r>
    </w:p>
    <w:p w:rsidR="003C19F8" w:rsidRPr="001A5A75" w:rsidRDefault="003C19F8" w:rsidP="003C19F8">
      <w:pPr>
        <w:ind w:firstLine="709"/>
        <w:jc w:val="both"/>
        <w:textAlignment w:val="top"/>
        <w:rPr>
          <w:sz w:val="24"/>
          <w:szCs w:val="24"/>
        </w:rPr>
      </w:pPr>
      <w:r w:rsidRPr="001A5A75">
        <w:rPr>
          <w:sz w:val="24"/>
          <w:szCs w:val="24"/>
        </w:rPr>
        <w:t>5.4. Совершенствование информационно-консультационной поддержки субъектов малого и среднего предпринимательства.</w:t>
      </w:r>
    </w:p>
    <w:p w:rsidR="003C19F8" w:rsidRPr="001A5A75" w:rsidRDefault="003C19F8" w:rsidP="003C19F8">
      <w:pPr>
        <w:ind w:firstLine="709"/>
        <w:jc w:val="both"/>
        <w:textAlignment w:val="top"/>
        <w:rPr>
          <w:sz w:val="24"/>
          <w:szCs w:val="24"/>
        </w:rPr>
      </w:pPr>
      <w:r w:rsidRPr="001A5A75">
        <w:rPr>
          <w:sz w:val="24"/>
          <w:szCs w:val="24"/>
        </w:rPr>
        <w:t xml:space="preserve">Основное содержание мероприятия: организация на территории </w:t>
      </w:r>
      <w:proofErr w:type="spellStart"/>
      <w:r w:rsidRPr="001A5A75">
        <w:rPr>
          <w:sz w:val="24"/>
          <w:szCs w:val="24"/>
        </w:rPr>
        <w:t>кожууна</w:t>
      </w:r>
      <w:proofErr w:type="spellEnd"/>
      <w:r w:rsidRPr="001A5A75">
        <w:rPr>
          <w:sz w:val="24"/>
          <w:szCs w:val="24"/>
        </w:rPr>
        <w:t xml:space="preserve"> для субъектов малого и среднего предпринимательства обучающих и консультационных мероприятий по различным аспектам предпринимательской деятельности; содействие выпуску тематических рубрик и других форм информирования в средствах массовой </w:t>
      </w:r>
      <w:r w:rsidRPr="001A5A75">
        <w:rPr>
          <w:sz w:val="24"/>
          <w:szCs w:val="24"/>
        </w:rPr>
        <w:lastRenderedPageBreak/>
        <w:t>информации, изданию и распространению информационных и методических материалов для субъектов малого и среднего предпринимательства; организация и проведение аналитических исследований данного сектора; проведение мониторинга его экономического и налогового потенциала, ведение реестра субъектов малого и среднего предпринимательства - получателей муниципальной поддержки.</w:t>
      </w:r>
    </w:p>
    <w:p w:rsidR="003C19F8" w:rsidRPr="001A5A75" w:rsidRDefault="003C19F8" w:rsidP="003C19F8">
      <w:pPr>
        <w:ind w:firstLine="709"/>
        <w:jc w:val="both"/>
        <w:textAlignment w:val="top"/>
        <w:rPr>
          <w:sz w:val="24"/>
          <w:szCs w:val="24"/>
        </w:rPr>
      </w:pPr>
      <w:r w:rsidRPr="001A5A75">
        <w:rPr>
          <w:sz w:val="24"/>
          <w:szCs w:val="24"/>
        </w:rPr>
        <w:t>5.5. Формирование положительного имиджа предпринимательства и пропаганда его социальной значимости.</w:t>
      </w:r>
    </w:p>
    <w:p w:rsidR="003C19F8" w:rsidRPr="001A5A75" w:rsidRDefault="003C19F8" w:rsidP="003C19F8">
      <w:pPr>
        <w:ind w:firstLine="709"/>
        <w:jc w:val="both"/>
        <w:textAlignment w:val="top"/>
        <w:rPr>
          <w:sz w:val="24"/>
          <w:szCs w:val="24"/>
        </w:rPr>
      </w:pPr>
      <w:r w:rsidRPr="001A5A75">
        <w:rPr>
          <w:sz w:val="24"/>
          <w:szCs w:val="24"/>
        </w:rPr>
        <w:t xml:space="preserve">Основное содержание мероприятия: организация и проведение ежегодного </w:t>
      </w:r>
      <w:proofErr w:type="spellStart"/>
      <w:r w:rsidRPr="001A5A75">
        <w:rPr>
          <w:sz w:val="24"/>
          <w:szCs w:val="24"/>
        </w:rPr>
        <w:t>кожуунного</w:t>
      </w:r>
      <w:proofErr w:type="spellEnd"/>
      <w:r w:rsidRPr="001A5A75">
        <w:rPr>
          <w:sz w:val="24"/>
          <w:szCs w:val="24"/>
        </w:rPr>
        <w:t xml:space="preserve"> конкурса «Предприниматель года»; содействие проведению ежегодного праздника Дня российского предпринимательства; подготовка информационных материалов о деятельности лучших субъектов МСП.</w:t>
      </w:r>
    </w:p>
    <w:p w:rsidR="003C19F8" w:rsidRPr="001A5A75" w:rsidRDefault="003C19F8" w:rsidP="003C19F8">
      <w:pPr>
        <w:ind w:firstLine="709"/>
        <w:jc w:val="both"/>
        <w:textAlignment w:val="top"/>
        <w:rPr>
          <w:sz w:val="24"/>
          <w:szCs w:val="24"/>
        </w:rPr>
      </w:pPr>
      <w:r w:rsidRPr="001A5A75">
        <w:rPr>
          <w:sz w:val="24"/>
          <w:szCs w:val="24"/>
        </w:rPr>
        <w:t>5.6. Содействие сокращению административных барьеров.</w:t>
      </w:r>
    </w:p>
    <w:p w:rsidR="003C19F8" w:rsidRPr="001A5A75" w:rsidRDefault="003C19F8" w:rsidP="003C19F8">
      <w:pPr>
        <w:ind w:firstLine="709"/>
        <w:jc w:val="both"/>
        <w:textAlignment w:val="top"/>
        <w:rPr>
          <w:sz w:val="24"/>
          <w:szCs w:val="24"/>
        </w:rPr>
      </w:pPr>
      <w:r w:rsidRPr="001A5A75">
        <w:rPr>
          <w:sz w:val="24"/>
          <w:szCs w:val="24"/>
        </w:rPr>
        <w:t>Основное содержание мероприятия: проведение совещаний, «круглых столов», конференций по проблемным вопросам, препятствующим развитию предпринимательства; координация работы Совета предпринимателей Бай-</w:t>
      </w:r>
      <w:proofErr w:type="spellStart"/>
      <w:r w:rsidRPr="001A5A75">
        <w:rPr>
          <w:sz w:val="24"/>
          <w:szCs w:val="24"/>
        </w:rPr>
        <w:t>Тайгинского</w:t>
      </w:r>
      <w:proofErr w:type="spellEnd"/>
      <w:r w:rsidRPr="001A5A75">
        <w:rPr>
          <w:sz w:val="24"/>
          <w:szCs w:val="24"/>
        </w:rPr>
        <w:t xml:space="preserve"> </w:t>
      </w:r>
      <w:proofErr w:type="spellStart"/>
      <w:r w:rsidRPr="001A5A75">
        <w:rPr>
          <w:sz w:val="24"/>
          <w:szCs w:val="24"/>
        </w:rPr>
        <w:t>кожууна</w:t>
      </w:r>
      <w:proofErr w:type="spellEnd"/>
      <w:r w:rsidRPr="001A5A75">
        <w:rPr>
          <w:sz w:val="24"/>
          <w:szCs w:val="24"/>
        </w:rPr>
        <w:t>.</w:t>
      </w:r>
    </w:p>
    <w:p w:rsidR="003C19F8" w:rsidRPr="001A5A75" w:rsidRDefault="003C19F8" w:rsidP="003C19F8">
      <w:pPr>
        <w:ind w:firstLine="709"/>
        <w:jc w:val="center"/>
        <w:textAlignment w:val="top"/>
        <w:rPr>
          <w:sz w:val="24"/>
          <w:szCs w:val="24"/>
        </w:rPr>
      </w:pPr>
      <w:r w:rsidRPr="001A5A75">
        <w:rPr>
          <w:b/>
          <w:bCs/>
          <w:sz w:val="24"/>
          <w:szCs w:val="24"/>
        </w:rPr>
        <w:t> </w:t>
      </w:r>
    </w:p>
    <w:p w:rsidR="003C19F8" w:rsidRPr="001A5A75" w:rsidRDefault="003C19F8" w:rsidP="003C19F8">
      <w:pPr>
        <w:jc w:val="center"/>
        <w:textAlignment w:val="top"/>
        <w:rPr>
          <w:sz w:val="24"/>
          <w:szCs w:val="24"/>
        </w:rPr>
      </w:pPr>
      <w:r w:rsidRPr="001A5A75">
        <w:rPr>
          <w:b/>
          <w:bCs/>
          <w:sz w:val="24"/>
          <w:szCs w:val="24"/>
        </w:rPr>
        <w:t> Перечень показателей (индикаторов) программы</w:t>
      </w:r>
    </w:p>
    <w:p w:rsidR="003C19F8" w:rsidRPr="001A5A75" w:rsidRDefault="003C19F8" w:rsidP="003C19F8">
      <w:pPr>
        <w:ind w:firstLine="709"/>
        <w:jc w:val="both"/>
        <w:textAlignment w:val="top"/>
        <w:rPr>
          <w:sz w:val="24"/>
          <w:szCs w:val="24"/>
        </w:rPr>
      </w:pPr>
      <w:r w:rsidRPr="001A5A75">
        <w:rPr>
          <w:sz w:val="24"/>
          <w:szCs w:val="24"/>
        </w:rPr>
        <w:t>Система показателей (индикаторов) Подпрограммы включает основные показатели (индикаторы), характеризующие решение задач и достижение целей Подпрограммы, а также показатели (индикаторы), количественно отражающие ход реализации основных мероприятий Подпрограммы.</w:t>
      </w:r>
    </w:p>
    <w:p w:rsidR="003C19F8" w:rsidRPr="001A5A75" w:rsidRDefault="003C19F8" w:rsidP="003C19F8">
      <w:pPr>
        <w:ind w:firstLine="709"/>
        <w:jc w:val="both"/>
        <w:textAlignment w:val="top"/>
        <w:rPr>
          <w:sz w:val="24"/>
          <w:szCs w:val="24"/>
        </w:rPr>
      </w:pPr>
      <w:r w:rsidRPr="001A5A75">
        <w:rPr>
          <w:sz w:val="24"/>
          <w:szCs w:val="24"/>
        </w:rPr>
        <w:t>Сбор информации по показателям (индикаторам) Подпрограммы осуществляется на основе данных государственного статистического наблюдения, данных министерства экономики Республики Тыва и ведомственного статистического наблюдения.</w:t>
      </w:r>
    </w:p>
    <w:p w:rsidR="003C19F8" w:rsidRPr="001A5A75" w:rsidRDefault="003C19F8" w:rsidP="003C19F8">
      <w:pPr>
        <w:ind w:firstLine="709"/>
        <w:jc w:val="both"/>
        <w:textAlignment w:val="top"/>
        <w:rPr>
          <w:sz w:val="24"/>
          <w:szCs w:val="24"/>
        </w:rPr>
      </w:pPr>
      <w:r w:rsidRPr="001A5A75">
        <w:rPr>
          <w:sz w:val="24"/>
          <w:szCs w:val="24"/>
        </w:rPr>
        <w:t>Перечень основных показателей (индикаторов) Подпрограммы:</w:t>
      </w:r>
    </w:p>
    <w:p w:rsidR="003C19F8" w:rsidRPr="001A5A75" w:rsidRDefault="003C19F8" w:rsidP="003C19F8">
      <w:pPr>
        <w:ind w:firstLine="709"/>
        <w:jc w:val="both"/>
        <w:textAlignment w:val="top"/>
        <w:rPr>
          <w:sz w:val="24"/>
          <w:szCs w:val="24"/>
        </w:rPr>
      </w:pPr>
      <w:r w:rsidRPr="001A5A75">
        <w:rPr>
          <w:sz w:val="24"/>
          <w:szCs w:val="24"/>
        </w:rPr>
        <w:t>- число субъектов малого и среднего предпринимательства в Бай-</w:t>
      </w:r>
      <w:proofErr w:type="spellStart"/>
      <w:r w:rsidRPr="001A5A75">
        <w:rPr>
          <w:sz w:val="24"/>
          <w:szCs w:val="24"/>
        </w:rPr>
        <w:t>Тайгинском</w:t>
      </w:r>
      <w:proofErr w:type="spellEnd"/>
      <w:r w:rsidRPr="001A5A75">
        <w:rPr>
          <w:sz w:val="24"/>
          <w:szCs w:val="24"/>
        </w:rPr>
        <w:t xml:space="preserve"> </w:t>
      </w:r>
      <w:proofErr w:type="spellStart"/>
      <w:r w:rsidRPr="001A5A75">
        <w:rPr>
          <w:sz w:val="24"/>
          <w:szCs w:val="24"/>
        </w:rPr>
        <w:t>кожууне</w:t>
      </w:r>
      <w:proofErr w:type="spellEnd"/>
      <w:r w:rsidRPr="001A5A75">
        <w:rPr>
          <w:sz w:val="24"/>
          <w:szCs w:val="24"/>
        </w:rPr>
        <w:t>;</w:t>
      </w:r>
    </w:p>
    <w:p w:rsidR="003C19F8" w:rsidRPr="001A5A75" w:rsidRDefault="003C19F8" w:rsidP="003C19F8">
      <w:pPr>
        <w:ind w:firstLine="709"/>
        <w:jc w:val="both"/>
        <w:textAlignment w:val="top"/>
        <w:rPr>
          <w:sz w:val="24"/>
          <w:szCs w:val="24"/>
        </w:rPr>
      </w:pPr>
      <w:r w:rsidRPr="001A5A75">
        <w:rPr>
          <w:sz w:val="24"/>
          <w:szCs w:val="24"/>
        </w:rPr>
        <w:t>- число субъектов малого и среднего предпринимательства в расчете на 10 тыс. человек населения;</w:t>
      </w:r>
    </w:p>
    <w:p w:rsidR="003C19F8" w:rsidRPr="001A5A75" w:rsidRDefault="003C19F8" w:rsidP="003C19F8">
      <w:pPr>
        <w:ind w:firstLine="709"/>
        <w:jc w:val="both"/>
        <w:textAlignment w:val="top"/>
        <w:rPr>
          <w:sz w:val="24"/>
          <w:szCs w:val="24"/>
        </w:rPr>
      </w:pPr>
      <w:r w:rsidRPr="001A5A75">
        <w:rPr>
          <w:sz w:val="24"/>
          <w:szCs w:val="24"/>
        </w:rPr>
        <w:t xml:space="preserve">-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w:t>
      </w:r>
      <w:proofErr w:type="spellStart"/>
      <w:r w:rsidRPr="001A5A75">
        <w:rPr>
          <w:sz w:val="24"/>
          <w:szCs w:val="24"/>
        </w:rPr>
        <w:t>кожууна</w:t>
      </w:r>
      <w:proofErr w:type="spellEnd"/>
      <w:r w:rsidRPr="001A5A75">
        <w:rPr>
          <w:sz w:val="24"/>
          <w:szCs w:val="24"/>
        </w:rPr>
        <w:t>;</w:t>
      </w:r>
    </w:p>
    <w:p w:rsidR="003C19F8" w:rsidRPr="001A5A75" w:rsidRDefault="003C19F8" w:rsidP="003C19F8">
      <w:pPr>
        <w:ind w:firstLine="709"/>
        <w:jc w:val="both"/>
        <w:textAlignment w:val="top"/>
        <w:rPr>
          <w:sz w:val="24"/>
          <w:szCs w:val="24"/>
        </w:rPr>
      </w:pPr>
      <w:r w:rsidRPr="001A5A75">
        <w:rPr>
          <w:sz w:val="24"/>
          <w:szCs w:val="24"/>
        </w:rPr>
        <w:t>- доля вновь созданных в течение года субъектов МСП, которым оказана поддержка в рамках муниципальной Программы.</w:t>
      </w:r>
    </w:p>
    <w:p w:rsidR="003C19F8" w:rsidRPr="001A5A75" w:rsidRDefault="003C19F8" w:rsidP="003C19F8">
      <w:pPr>
        <w:ind w:firstLine="709"/>
        <w:jc w:val="center"/>
        <w:textAlignment w:val="top"/>
        <w:rPr>
          <w:sz w:val="24"/>
          <w:szCs w:val="24"/>
        </w:rPr>
      </w:pPr>
      <w:r w:rsidRPr="001A5A75">
        <w:rPr>
          <w:b/>
          <w:bCs/>
          <w:sz w:val="24"/>
          <w:szCs w:val="24"/>
        </w:rPr>
        <w:t> </w:t>
      </w:r>
    </w:p>
    <w:p w:rsidR="003C19F8" w:rsidRPr="001A5A75" w:rsidRDefault="003C19F8" w:rsidP="003C19F8">
      <w:pPr>
        <w:jc w:val="center"/>
        <w:textAlignment w:val="top"/>
        <w:rPr>
          <w:sz w:val="24"/>
          <w:szCs w:val="24"/>
        </w:rPr>
      </w:pPr>
      <w:r w:rsidRPr="001A5A75">
        <w:rPr>
          <w:b/>
          <w:bCs/>
          <w:sz w:val="24"/>
          <w:szCs w:val="24"/>
        </w:rPr>
        <w:t xml:space="preserve"> Ресурсное обеспечение подпрограммы </w:t>
      </w:r>
    </w:p>
    <w:p w:rsidR="003C19F8" w:rsidRPr="001A5A75" w:rsidRDefault="003C19F8" w:rsidP="003C19F8">
      <w:pPr>
        <w:ind w:firstLine="709"/>
        <w:jc w:val="both"/>
        <w:textAlignment w:val="top"/>
        <w:rPr>
          <w:sz w:val="24"/>
          <w:szCs w:val="24"/>
        </w:rPr>
      </w:pPr>
      <w:r w:rsidRPr="001A5A75">
        <w:rPr>
          <w:sz w:val="24"/>
          <w:szCs w:val="24"/>
        </w:rPr>
        <w:t xml:space="preserve">Финансирование Подпрограммы предусматривается осуществлять за счет средств федерального бюджета, республиканского бюджета, бюджета </w:t>
      </w:r>
      <w:proofErr w:type="spellStart"/>
      <w:r w:rsidRPr="001A5A75">
        <w:rPr>
          <w:sz w:val="24"/>
          <w:szCs w:val="24"/>
        </w:rPr>
        <w:t>кожууна</w:t>
      </w:r>
      <w:proofErr w:type="spellEnd"/>
      <w:r w:rsidRPr="001A5A75">
        <w:rPr>
          <w:sz w:val="24"/>
          <w:szCs w:val="24"/>
        </w:rPr>
        <w:t xml:space="preserve"> и внебюджетных источников.</w:t>
      </w:r>
    </w:p>
    <w:p w:rsidR="003C19F8" w:rsidRPr="001A5A75" w:rsidRDefault="003C19F8" w:rsidP="003C19F8">
      <w:pPr>
        <w:ind w:firstLine="709"/>
        <w:jc w:val="both"/>
        <w:textAlignment w:val="top"/>
        <w:rPr>
          <w:sz w:val="24"/>
          <w:szCs w:val="24"/>
        </w:rPr>
      </w:pPr>
      <w:r w:rsidRPr="001A5A75">
        <w:rPr>
          <w:sz w:val="24"/>
          <w:szCs w:val="24"/>
        </w:rPr>
        <w:t>Бюджетные источники:</w:t>
      </w:r>
    </w:p>
    <w:p w:rsidR="003C19F8" w:rsidRPr="001A5A75" w:rsidRDefault="003C19F8" w:rsidP="003C19F8">
      <w:pPr>
        <w:ind w:firstLine="709"/>
        <w:jc w:val="both"/>
        <w:textAlignment w:val="top"/>
        <w:rPr>
          <w:sz w:val="24"/>
          <w:szCs w:val="24"/>
        </w:rPr>
      </w:pPr>
      <w:r w:rsidRPr="001A5A75">
        <w:rPr>
          <w:sz w:val="24"/>
          <w:szCs w:val="24"/>
        </w:rPr>
        <w:t>- федеральный бюджет и республиканский бюджет - средства, предоставляемые на конкурсной основе на реализацию мероприятий в рамках Программы по муниципальной поддержке малого и среднего предпринимательства в соответствии с федеральными и республиканскими нормативными правовыми актами (прогнозируются как возможный источник финансирования);</w:t>
      </w:r>
    </w:p>
    <w:p w:rsidR="003C19F8" w:rsidRPr="001A5A75" w:rsidRDefault="003C19F8" w:rsidP="003C19F8">
      <w:pPr>
        <w:ind w:firstLine="709"/>
        <w:jc w:val="both"/>
        <w:textAlignment w:val="top"/>
        <w:rPr>
          <w:sz w:val="24"/>
          <w:szCs w:val="24"/>
        </w:rPr>
      </w:pPr>
      <w:r w:rsidRPr="001A5A75">
        <w:rPr>
          <w:sz w:val="24"/>
          <w:szCs w:val="24"/>
        </w:rPr>
        <w:t xml:space="preserve">- бюджет </w:t>
      </w:r>
      <w:proofErr w:type="spellStart"/>
      <w:r w:rsidRPr="001A5A75">
        <w:rPr>
          <w:sz w:val="24"/>
          <w:szCs w:val="24"/>
        </w:rPr>
        <w:t>кожууна</w:t>
      </w:r>
      <w:proofErr w:type="spellEnd"/>
      <w:r w:rsidRPr="001A5A75">
        <w:rPr>
          <w:sz w:val="24"/>
          <w:szCs w:val="24"/>
        </w:rPr>
        <w:t xml:space="preserve"> - средства, предусматриваемые на исполнение Подпрограммы решением о бюджете Бай-</w:t>
      </w:r>
      <w:proofErr w:type="spellStart"/>
      <w:r w:rsidRPr="001A5A75">
        <w:rPr>
          <w:sz w:val="24"/>
          <w:szCs w:val="24"/>
        </w:rPr>
        <w:t>Тайгинского</w:t>
      </w:r>
      <w:proofErr w:type="spellEnd"/>
      <w:r w:rsidRPr="001A5A75">
        <w:rPr>
          <w:sz w:val="24"/>
          <w:szCs w:val="24"/>
        </w:rPr>
        <w:t xml:space="preserve"> </w:t>
      </w:r>
      <w:proofErr w:type="spellStart"/>
      <w:r w:rsidRPr="001A5A75">
        <w:rPr>
          <w:sz w:val="24"/>
          <w:szCs w:val="24"/>
        </w:rPr>
        <w:t>кожууна</w:t>
      </w:r>
      <w:proofErr w:type="spellEnd"/>
      <w:r w:rsidRPr="001A5A75">
        <w:rPr>
          <w:sz w:val="24"/>
          <w:szCs w:val="24"/>
        </w:rPr>
        <w:t xml:space="preserve"> на очередной финансовый год и на плановый период.</w:t>
      </w:r>
    </w:p>
    <w:p w:rsidR="003C19F8" w:rsidRPr="001A5A75" w:rsidRDefault="003C19F8" w:rsidP="003C19F8">
      <w:pPr>
        <w:ind w:firstLine="709"/>
        <w:jc w:val="both"/>
        <w:textAlignment w:val="top"/>
        <w:rPr>
          <w:sz w:val="24"/>
          <w:szCs w:val="24"/>
        </w:rPr>
      </w:pPr>
      <w:r w:rsidRPr="001A5A75">
        <w:rPr>
          <w:sz w:val="24"/>
          <w:szCs w:val="24"/>
        </w:rPr>
        <w:t xml:space="preserve">Объём средств бюджета </w:t>
      </w:r>
      <w:proofErr w:type="spellStart"/>
      <w:r w:rsidRPr="001A5A75">
        <w:rPr>
          <w:sz w:val="24"/>
          <w:szCs w:val="24"/>
        </w:rPr>
        <w:t>кожууна</w:t>
      </w:r>
      <w:proofErr w:type="spellEnd"/>
      <w:r w:rsidRPr="001A5A75">
        <w:rPr>
          <w:sz w:val="24"/>
          <w:szCs w:val="24"/>
        </w:rPr>
        <w:t xml:space="preserve"> и иных источников финансирования, направляемых на реализацию мероприятий Подпрограммы, приведен в </w:t>
      </w:r>
      <w:r w:rsidR="006B53B3">
        <w:rPr>
          <w:sz w:val="24"/>
          <w:szCs w:val="24"/>
        </w:rPr>
        <w:t>приложении №9.</w:t>
      </w:r>
    </w:p>
    <w:p w:rsidR="00863091" w:rsidRPr="001A5A75" w:rsidRDefault="00863091" w:rsidP="00863091">
      <w:pPr>
        <w:contextualSpacing/>
        <w:rPr>
          <w:sz w:val="24"/>
          <w:szCs w:val="24"/>
        </w:rPr>
        <w:sectPr w:rsidR="00863091" w:rsidRPr="001A5A75" w:rsidSect="00BF66D1">
          <w:pgSz w:w="11906" w:h="16838"/>
          <w:pgMar w:top="426" w:right="850" w:bottom="1134" w:left="1701" w:header="708" w:footer="708" w:gutter="0"/>
          <w:cols w:space="708"/>
          <w:docGrid w:linePitch="360"/>
        </w:sectPr>
      </w:pPr>
    </w:p>
    <w:p w:rsidR="00863091" w:rsidRPr="006E0EA2" w:rsidRDefault="00863091" w:rsidP="00A13DBC">
      <w:pPr>
        <w:shd w:val="clear" w:color="auto" w:fill="FFFFFF" w:themeFill="background1"/>
        <w:jc w:val="right"/>
        <w:rPr>
          <w:color w:val="000000"/>
        </w:rPr>
      </w:pPr>
      <w:r w:rsidRPr="006E0EA2">
        <w:rPr>
          <w:color w:val="000000"/>
        </w:rPr>
        <w:lastRenderedPageBreak/>
        <w:t xml:space="preserve">ПРИЛОЖЕНИЕ № </w:t>
      </w:r>
      <w:r w:rsidR="00F96FE8" w:rsidRPr="006E0EA2">
        <w:rPr>
          <w:color w:val="000000"/>
        </w:rPr>
        <w:t>2</w:t>
      </w:r>
    </w:p>
    <w:p w:rsidR="00863091" w:rsidRPr="001A5A75" w:rsidRDefault="00863091" w:rsidP="00863091">
      <w:pPr>
        <w:shd w:val="clear" w:color="auto" w:fill="FFFFFF" w:themeFill="background1"/>
        <w:jc w:val="center"/>
        <w:rPr>
          <w:color w:val="000000"/>
          <w:sz w:val="24"/>
          <w:szCs w:val="24"/>
        </w:rPr>
      </w:pPr>
      <w:r w:rsidRPr="001A5A75">
        <w:rPr>
          <w:color w:val="000000"/>
          <w:sz w:val="24"/>
          <w:szCs w:val="24"/>
        </w:rPr>
        <w:t>  </w:t>
      </w:r>
    </w:p>
    <w:p w:rsidR="00F96FE8" w:rsidRPr="00F96FE8" w:rsidRDefault="00F96FE8" w:rsidP="00F96FE8">
      <w:pPr>
        <w:widowControl w:val="0"/>
        <w:autoSpaceDE w:val="0"/>
        <w:autoSpaceDN w:val="0"/>
        <w:jc w:val="center"/>
        <w:rPr>
          <w:rFonts w:eastAsiaTheme="minorEastAsia"/>
          <w:b/>
          <w:sz w:val="24"/>
          <w:szCs w:val="24"/>
        </w:rPr>
      </w:pPr>
      <w:r w:rsidRPr="00F96FE8">
        <w:rPr>
          <w:rFonts w:eastAsiaTheme="minorEastAsia"/>
          <w:b/>
          <w:sz w:val="24"/>
          <w:szCs w:val="24"/>
        </w:rPr>
        <w:t>ПОКАЗАТЕЛИ</w:t>
      </w:r>
    </w:p>
    <w:p w:rsidR="00F96FE8" w:rsidRPr="00F96FE8" w:rsidRDefault="00F96FE8" w:rsidP="00F96FE8">
      <w:pPr>
        <w:widowControl w:val="0"/>
        <w:autoSpaceDE w:val="0"/>
        <w:autoSpaceDN w:val="0"/>
        <w:jc w:val="center"/>
        <w:rPr>
          <w:rFonts w:eastAsiaTheme="minorEastAsia"/>
          <w:b/>
          <w:sz w:val="24"/>
          <w:szCs w:val="24"/>
        </w:rPr>
      </w:pPr>
      <w:r w:rsidRPr="006E0EA2">
        <w:rPr>
          <w:rFonts w:eastAsiaTheme="minorEastAsia"/>
          <w:b/>
          <w:sz w:val="24"/>
          <w:szCs w:val="24"/>
        </w:rPr>
        <w:t>М</w:t>
      </w:r>
      <w:r w:rsidRPr="00F96FE8">
        <w:rPr>
          <w:rFonts w:eastAsiaTheme="minorEastAsia"/>
          <w:b/>
          <w:sz w:val="24"/>
          <w:szCs w:val="24"/>
        </w:rPr>
        <w:t>униципальной</w:t>
      </w:r>
      <w:r w:rsidR="00D51552">
        <w:rPr>
          <w:rFonts w:eastAsiaTheme="minorEastAsia"/>
          <w:b/>
          <w:sz w:val="24"/>
          <w:szCs w:val="24"/>
        </w:rPr>
        <w:t xml:space="preserve"> </w:t>
      </w:r>
      <w:r w:rsidRPr="00F96FE8">
        <w:rPr>
          <w:rFonts w:eastAsiaTheme="minorEastAsia"/>
          <w:b/>
          <w:sz w:val="24"/>
          <w:szCs w:val="24"/>
        </w:rPr>
        <w:t xml:space="preserve">программы </w:t>
      </w:r>
    </w:p>
    <w:p w:rsidR="00D51552" w:rsidRPr="00D51552" w:rsidRDefault="00D51552" w:rsidP="00D51552">
      <w:pPr>
        <w:spacing w:line="240" w:lineRule="atLeast"/>
        <w:jc w:val="center"/>
        <w:textAlignment w:val="top"/>
        <w:rPr>
          <w:b/>
          <w:sz w:val="24"/>
          <w:szCs w:val="24"/>
          <w:u w:val="single"/>
        </w:rPr>
      </w:pPr>
      <w:r w:rsidRPr="00D51552">
        <w:rPr>
          <w:b/>
          <w:sz w:val="24"/>
          <w:szCs w:val="24"/>
          <w:u w:val="single"/>
        </w:rPr>
        <w:t>«Создание благоприятных условий для ведения бизнеса в Бай-</w:t>
      </w:r>
      <w:proofErr w:type="spellStart"/>
      <w:r w:rsidRPr="00D51552">
        <w:rPr>
          <w:b/>
          <w:sz w:val="24"/>
          <w:szCs w:val="24"/>
          <w:u w:val="single"/>
        </w:rPr>
        <w:t>Тайгинском</w:t>
      </w:r>
      <w:proofErr w:type="spellEnd"/>
      <w:r w:rsidRPr="00D51552">
        <w:rPr>
          <w:b/>
          <w:sz w:val="24"/>
          <w:szCs w:val="24"/>
          <w:u w:val="single"/>
        </w:rPr>
        <w:t xml:space="preserve"> </w:t>
      </w:r>
      <w:proofErr w:type="spellStart"/>
      <w:r w:rsidRPr="00D51552">
        <w:rPr>
          <w:b/>
          <w:sz w:val="24"/>
          <w:szCs w:val="24"/>
          <w:u w:val="single"/>
        </w:rPr>
        <w:t>кожууне</w:t>
      </w:r>
      <w:proofErr w:type="spellEnd"/>
      <w:r w:rsidRPr="00D51552">
        <w:rPr>
          <w:b/>
          <w:sz w:val="24"/>
          <w:szCs w:val="24"/>
          <w:u w:val="single"/>
        </w:rPr>
        <w:t xml:space="preserve"> на 2025-2027 годы»</w:t>
      </w:r>
    </w:p>
    <w:p w:rsidR="00F96FE8" w:rsidRPr="006E0EA2" w:rsidRDefault="00F96FE8" w:rsidP="00F96FE8">
      <w:pPr>
        <w:widowControl w:val="0"/>
        <w:autoSpaceDE w:val="0"/>
        <w:autoSpaceDN w:val="0"/>
        <w:jc w:val="center"/>
        <w:rPr>
          <w:rFonts w:eastAsiaTheme="minorEastAsia"/>
          <w:b/>
          <w:sz w:val="24"/>
          <w:szCs w:val="24"/>
        </w:rPr>
      </w:pPr>
      <w:r w:rsidRPr="006E0EA2">
        <w:rPr>
          <w:rFonts w:eastAsiaTheme="minorEastAsia"/>
          <w:b/>
          <w:sz w:val="24"/>
          <w:szCs w:val="24"/>
        </w:rPr>
        <w:t xml:space="preserve"> </w:t>
      </w:r>
      <w:r w:rsidRPr="00F96FE8">
        <w:rPr>
          <w:rFonts w:eastAsiaTheme="minorEastAsia"/>
          <w:b/>
          <w:sz w:val="24"/>
          <w:szCs w:val="24"/>
        </w:rPr>
        <w:t>(наименование)</w:t>
      </w:r>
    </w:p>
    <w:p w:rsidR="00D74C20" w:rsidRPr="00F96FE8" w:rsidRDefault="00D74C20" w:rsidP="00F96FE8">
      <w:pPr>
        <w:widowControl w:val="0"/>
        <w:autoSpaceDE w:val="0"/>
        <w:autoSpaceDN w:val="0"/>
        <w:jc w:val="center"/>
        <w:rPr>
          <w:rFonts w:eastAsiaTheme="minorEastAsia"/>
          <w:sz w:val="24"/>
          <w:szCs w:val="24"/>
        </w:rPr>
      </w:pPr>
    </w:p>
    <w:tbl>
      <w:tblPr>
        <w:tblStyle w:val="a8"/>
        <w:tblpPr w:leftFromText="180" w:rightFromText="180" w:vertAnchor="text" w:tblpY="1"/>
        <w:tblOverlap w:val="never"/>
        <w:tblW w:w="15446" w:type="dxa"/>
        <w:tblLayout w:type="fixed"/>
        <w:tblCellMar>
          <w:left w:w="57" w:type="dxa"/>
          <w:right w:w="57" w:type="dxa"/>
        </w:tblCellMar>
        <w:tblLook w:val="01E0" w:firstRow="1" w:lastRow="1" w:firstColumn="1" w:lastColumn="1" w:noHBand="0" w:noVBand="0"/>
      </w:tblPr>
      <w:tblGrid>
        <w:gridCol w:w="662"/>
        <w:gridCol w:w="1768"/>
        <w:gridCol w:w="1560"/>
        <w:gridCol w:w="1592"/>
        <w:gridCol w:w="1208"/>
        <w:gridCol w:w="936"/>
        <w:gridCol w:w="916"/>
        <w:gridCol w:w="486"/>
        <w:gridCol w:w="1669"/>
        <w:gridCol w:w="9"/>
        <w:gridCol w:w="1916"/>
        <w:gridCol w:w="1715"/>
        <w:gridCol w:w="1009"/>
      </w:tblGrid>
      <w:tr w:rsidR="00D74C20" w:rsidRPr="00D74C20" w:rsidTr="00D74C20">
        <w:trPr>
          <w:trHeight w:val="20"/>
        </w:trPr>
        <w:tc>
          <w:tcPr>
            <w:tcW w:w="662" w:type="dxa"/>
            <w:vMerge w:val="restart"/>
          </w:tcPr>
          <w:p w:rsidR="00D74C20" w:rsidRPr="00F96FE8" w:rsidRDefault="00D74C20" w:rsidP="00D74C20">
            <w:pPr>
              <w:widowControl w:val="0"/>
              <w:shd w:val="clear" w:color="auto" w:fill="FFFFFF"/>
              <w:tabs>
                <w:tab w:val="left" w:pos="11057"/>
              </w:tabs>
              <w:jc w:val="center"/>
              <w:rPr>
                <w:sz w:val="22"/>
                <w:szCs w:val="22"/>
                <w:lang w:eastAsia="en-US"/>
              </w:rPr>
            </w:pPr>
            <w:r w:rsidRPr="00F96FE8">
              <w:rPr>
                <w:sz w:val="22"/>
                <w:szCs w:val="22"/>
                <w:lang w:eastAsia="en-US"/>
              </w:rPr>
              <w:t>№ п/п</w:t>
            </w:r>
          </w:p>
        </w:tc>
        <w:tc>
          <w:tcPr>
            <w:tcW w:w="1768" w:type="dxa"/>
            <w:vMerge w:val="restart"/>
          </w:tcPr>
          <w:p w:rsidR="00D74C20" w:rsidRPr="00F96FE8" w:rsidRDefault="00D74C20" w:rsidP="00D74C20">
            <w:pPr>
              <w:widowControl w:val="0"/>
              <w:shd w:val="clear" w:color="auto" w:fill="FFFFFF"/>
              <w:tabs>
                <w:tab w:val="left" w:pos="11057"/>
              </w:tabs>
              <w:jc w:val="center"/>
              <w:rPr>
                <w:sz w:val="22"/>
                <w:szCs w:val="22"/>
                <w:lang w:eastAsia="en-US"/>
              </w:rPr>
            </w:pPr>
            <w:r w:rsidRPr="00F96FE8">
              <w:rPr>
                <w:spacing w:val="-2"/>
                <w:sz w:val="22"/>
                <w:szCs w:val="22"/>
                <w:lang w:eastAsia="en-US"/>
              </w:rPr>
              <w:t>Наименование</w:t>
            </w:r>
            <w:r w:rsidRPr="00F96FE8">
              <w:rPr>
                <w:spacing w:val="-13"/>
                <w:sz w:val="22"/>
                <w:szCs w:val="22"/>
                <w:lang w:eastAsia="en-US"/>
              </w:rPr>
              <w:t xml:space="preserve"> </w:t>
            </w:r>
            <w:r w:rsidRPr="00F96FE8">
              <w:rPr>
                <w:spacing w:val="-1"/>
                <w:sz w:val="22"/>
                <w:szCs w:val="22"/>
                <w:lang w:eastAsia="en-US"/>
              </w:rPr>
              <w:t>показателя</w:t>
            </w:r>
            <w:r w:rsidRPr="00D74C20">
              <w:rPr>
                <w:spacing w:val="-1"/>
                <w:sz w:val="22"/>
                <w:szCs w:val="22"/>
                <w:vertAlign w:val="superscript"/>
                <w:lang w:eastAsia="en-US"/>
              </w:rPr>
              <w:endnoteReference w:id="1"/>
            </w:r>
          </w:p>
        </w:tc>
        <w:tc>
          <w:tcPr>
            <w:tcW w:w="1560" w:type="dxa"/>
            <w:vMerge w:val="restart"/>
          </w:tcPr>
          <w:p w:rsidR="00D74C20" w:rsidRPr="00F96FE8" w:rsidRDefault="00D74C20" w:rsidP="00D74C20">
            <w:pPr>
              <w:widowControl w:val="0"/>
              <w:shd w:val="clear" w:color="auto" w:fill="FFFFFF"/>
              <w:tabs>
                <w:tab w:val="left" w:pos="11057"/>
              </w:tabs>
              <w:jc w:val="center"/>
              <w:rPr>
                <w:sz w:val="22"/>
                <w:szCs w:val="22"/>
                <w:lang w:eastAsia="en-US"/>
              </w:rPr>
            </w:pPr>
            <w:r w:rsidRPr="00F96FE8">
              <w:rPr>
                <w:sz w:val="22"/>
                <w:szCs w:val="22"/>
                <w:lang w:eastAsia="en-US"/>
              </w:rPr>
              <w:t>Единица</w:t>
            </w:r>
            <w:r w:rsidRPr="00F96FE8">
              <w:rPr>
                <w:spacing w:val="1"/>
                <w:sz w:val="22"/>
                <w:szCs w:val="22"/>
                <w:lang w:eastAsia="en-US"/>
              </w:rPr>
              <w:t xml:space="preserve"> </w:t>
            </w:r>
            <w:r w:rsidRPr="00F96FE8">
              <w:rPr>
                <w:sz w:val="22"/>
                <w:szCs w:val="22"/>
                <w:lang w:eastAsia="en-US"/>
              </w:rPr>
              <w:t>измерения</w:t>
            </w:r>
            <w:r w:rsidRPr="00F96FE8">
              <w:rPr>
                <w:spacing w:val="-57"/>
                <w:sz w:val="22"/>
                <w:szCs w:val="22"/>
                <w:lang w:eastAsia="en-US"/>
              </w:rPr>
              <w:t xml:space="preserve"> </w:t>
            </w:r>
            <w:r w:rsidRPr="00F96FE8">
              <w:rPr>
                <w:spacing w:val="-3"/>
                <w:sz w:val="22"/>
                <w:szCs w:val="22"/>
                <w:lang w:eastAsia="en-US"/>
              </w:rPr>
              <w:t>(по</w:t>
            </w:r>
            <w:r w:rsidRPr="00F96FE8">
              <w:rPr>
                <w:spacing w:val="-9"/>
                <w:sz w:val="22"/>
                <w:szCs w:val="22"/>
                <w:lang w:eastAsia="en-US"/>
              </w:rPr>
              <w:t xml:space="preserve"> </w:t>
            </w:r>
            <w:r w:rsidRPr="00F96FE8">
              <w:rPr>
                <w:spacing w:val="-3"/>
                <w:sz w:val="22"/>
                <w:szCs w:val="22"/>
                <w:lang w:eastAsia="en-US"/>
              </w:rPr>
              <w:t>ОКЕИ)</w:t>
            </w:r>
          </w:p>
        </w:tc>
        <w:tc>
          <w:tcPr>
            <w:tcW w:w="1592" w:type="dxa"/>
            <w:vMerge w:val="restart"/>
          </w:tcPr>
          <w:p w:rsidR="00D74C20" w:rsidRPr="00F96FE8" w:rsidRDefault="00D74C20" w:rsidP="00D74C20">
            <w:pPr>
              <w:widowControl w:val="0"/>
              <w:shd w:val="clear" w:color="auto" w:fill="FFFFFF"/>
              <w:tabs>
                <w:tab w:val="left" w:pos="11057"/>
              </w:tabs>
              <w:jc w:val="center"/>
              <w:rPr>
                <w:sz w:val="22"/>
                <w:szCs w:val="22"/>
                <w:lang w:eastAsia="en-US"/>
              </w:rPr>
            </w:pPr>
            <w:r w:rsidRPr="00F96FE8">
              <w:rPr>
                <w:sz w:val="22"/>
                <w:szCs w:val="22"/>
                <w:lang w:eastAsia="en-US"/>
              </w:rPr>
              <w:t>Базовое</w:t>
            </w:r>
            <w:r w:rsidRPr="00F96FE8">
              <w:rPr>
                <w:spacing w:val="1"/>
                <w:sz w:val="22"/>
                <w:szCs w:val="22"/>
                <w:lang w:eastAsia="en-US"/>
              </w:rPr>
              <w:t xml:space="preserve"> </w:t>
            </w:r>
            <w:r w:rsidRPr="00F96FE8">
              <w:rPr>
                <w:spacing w:val="-2"/>
                <w:sz w:val="22"/>
                <w:szCs w:val="22"/>
                <w:lang w:eastAsia="en-US"/>
              </w:rPr>
              <w:t>значение</w:t>
            </w:r>
            <w:r w:rsidRPr="00D74C20">
              <w:rPr>
                <w:spacing w:val="-2"/>
                <w:sz w:val="22"/>
                <w:szCs w:val="22"/>
                <w:vertAlign w:val="superscript"/>
                <w:lang w:eastAsia="en-US"/>
              </w:rPr>
              <w:endnoteReference w:id="2"/>
            </w:r>
          </w:p>
        </w:tc>
        <w:tc>
          <w:tcPr>
            <w:tcW w:w="3546" w:type="dxa"/>
            <w:gridSpan w:val="4"/>
          </w:tcPr>
          <w:p w:rsidR="00D74C20" w:rsidRPr="00F96FE8" w:rsidRDefault="00D74C20" w:rsidP="00D74C20">
            <w:pPr>
              <w:widowControl w:val="0"/>
              <w:shd w:val="clear" w:color="auto" w:fill="FFFFFF"/>
              <w:tabs>
                <w:tab w:val="left" w:pos="11057"/>
              </w:tabs>
              <w:jc w:val="center"/>
              <w:rPr>
                <w:sz w:val="22"/>
                <w:szCs w:val="22"/>
                <w:lang w:eastAsia="en-US"/>
              </w:rPr>
            </w:pPr>
            <w:r w:rsidRPr="00F96FE8">
              <w:rPr>
                <w:sz w:val="22"/>
                <w:szCs w:val="22"/>
                <w:lang w:eastAsia="en-US"/>
              </w:rPr>
              <w:t>Период,</w:t>
            </w:r>
            <w:r w:rsidRPr="00F96FE8">
              <w:rPr>
                <w:spacing w:val="-13"/>
                <w:sz w:val="22"/>
                <w:szCs w:val="22"/>
                <w:lang w:eastAsia="en-US"/>
              </w:rPr>
              <w:t xml:space="preserve"> </w:t>
            </w:r>
            <w:r w:rsidRPr="00F96FE8">
              <w:rPr>
                <w:sz w:val="22"/>
                <w:szCs w:val="22"/>
                <w:lang w:eastAsia="en-US"/>
              </w:rPr>
              <w:t>год</w:t>
            </w:r>
          </w:p>
        </w:tc>
        <w:tc>
          <w:tcPr>
            <w:tcW w:w="1678" w:type="dxa"/>
            <w:gridSpan w:val="2"/>
            <w:vMerge w:val="restart"/>
          </w:tcPr>
          <w:p w:rsidR="00D74C20" w:rsidRPr="00F96FE8" w:rsidRDefault="00D74C20" w:rsidP="00D74C20">
            <w:pPr>
              <w:widowControl w:val="0"/>
              <w:shd w:val="clear" w:color="auto" w:fill="FFFFFF"/>
              <w:tabs>
                <w:tab w:val="left" w:pos="11057"/>
              </w:tabs>
              <w:jc w:val="center"/>
              <w:rPr>
                <w:sz w:val="22"/>
                <w:szCs w:val="22"/>
                <w:lang w:eastAsia="en-US"/>
              </w:rPr>
            </w:pPr>
            <w:r w:rsidRPr="00F96FE8">
              <w:rPr>
                <w:sz w:val="22"/>
                <w:szCs w:val="22"/>
                <w:lang w:eastAsia="en-US"/>
              </w:rPr>
              <w:t>Документ</w:t>
            </w:r>
            <w:r w:rsidRPr="00D74C20">
              <w:rPr>
                <w:sz w:val="22"/>
                <w:szCs w:val="22"/>
                <w:vertAlign w:val="superscript"/>
                <w:lang w:eastAsia="en-US"/>
              </w:rPr>
              <w:endnoteReference w:id="3"/>
            </w:r>
          </w:p>
        </w:tc>
        <w:tc>
          <w:tcPr>
            <w:tcW w:w="1916" w:type="dxa"/>
            <w:vMerge w:val="restart"/>
          </w:tcPr>
          <w:p w:rsidR="00D74C20" w:rsidRPr="00F96FE8" w:rsidRDefault="00D74C20" w:rsidP="00D74C20">
            <w:pPr>
              <w:widowControl w:val="0"/>
              <w:shd w:val="clear" w:color="auto" w:fill="FFFFFF"/>
              <w:tabs>
                <w:tab w:val="left" w:pos="11057"/>
              </w:tabs>
              <w:jc w:val="center"/>
              <w:rPr>
                <w:spacing w:val="-3"/>
                <w:sz w:val="22"/>
                <w:szCs w:val="22"/>
                <w:lang w:eastAsia="en-US"/>
              </w:rPr>
            </w:pPr>
            <w:r w:rsidRPr="00F96FE8">
              <w:rPr>
                <w:spacing w:val="-3"/>
                <w:sz w:val="22"/>
                <w:szCs w:val="22"/>
                <w:lang w:eastAsia="en-US"/>
              </w:rPr>
              <w:t>Ответственный</w:t>
            </w:r>
            <w:r w:rsidRPr="00F96FE8">
              <w:rPr>
                <w:spacing w:val="-3"/>
                <w:sz w:val="22"/>
                <w:szCs w:val="22"/>
                <w:lang w:val="en-US" w:eastAsia="en-US"/>
              </w:rPr>
              <w:t xml:space="preserve"> </w:t>
            </w:r>
            <w:r w:rsidRPr="00F96FE8">
              <w:rPr>
                <w:spacing w:val="-3"/>
                <w:sz w:val="22"/>
                <w:szCs w:val="22"/>
                <w:lang w:eastAsia="en-US"/>
              </w:rPr>
              <w:t xml:space="preserve">за </w:t>
            </w:r>
            <w:r w:rsidRPr="00F96FE8">
              <w:rPr>
                <w:sz w:val="22"/>
                <w:szCs w:val="22"/>
                <w:lang w:eastAsia="en-US"/>
              </w:rPr>
              <w:t>достижение</w:t>
            </w:r>
            <w:r w:rsidRPr="00F96FE8">
              <w:rPr>
                <w:spacing w:val="1"/>
                <w:sz w:val="22"/>
                <w:szCs w:val="22"/>
                <w:lang w:eastAsia="en-US"/>
              </w:rPr>
              <w:t xml:space="preserve"> </w:t>
            </w:r>
            <w:r w:rsidRPr="00F96FE8">
              <w:rPr>
                <w:sz w:val="22"/>
                <w:szCs w:val="22"/>
                <w:lang w:eastAsia="en-US"/>
              </w:rPr>
              <w:t>показателя</w:t>
            </w:r>
            <w:r w:rsidRPr="00D74C20">
              <w:rPr>
                <w:sz w:val="22"/>
                <w:szCs w:val="22"/>
                <w:vertAlign w:val="superscript"/>
                <w:lang w:eastAsia="en-US"/>
              </w:rPr>
              <w:endnoteReference w:id="4"/>
            </w:r>
          </w:p>
        </w:tc>
        <w:tc>
          <w:tcPr>
            <w:tcW w:w="1715" w:type="dxa"/>
            <w:vMerge w:val="restart"/>
          </w:tcPr>
          <w:p w:rsidR="00D74C20" w:rsidRPr="00F96FE8" w:rsidRDefault="00D74C20" w:rsidP="00D74C20">
            <w:pPr>
              <w:widowControl w:val="0"/>
              <w:shd w:val="clear" w:color="auto" w:fill="FFFFFF"/>
              <w:tabs>
                <w:tab w:val="left" w:pos="11057"/>
              </w:tabs>
              <w:jc w:val="center"/>
              <w:rPr>
                <w:sz w:val="22"/>
                <w:szCs w:val="22"/>
                <w:lang w:eastAsia="en-US"/>
              </w:rPr>
            </w:pPr>
            <w:r w:rsidRPr="00F96FE8">
              <w:rPr>
                <w:sz w:val="22"/>
                <w:szCs w:val="22"/>
                <w:lang w:eastAsia="en-US"/>
              </w:rPr>
              <w:t>Связь с</w:t>
            </w:r>
            <w:r w:rsidRPr="00F96FE8">
              <w:rPr>
                <w:spacing w:val="1"/>
                <w:sz w:val="22"/>
                <w:szCs w:val="22"/>
                <w:lang w:eastAsia="en-US"/>
              </w:rPr>
              <w:t xml:space="preserve"> показателями </w:t>
            </w:r>
            <w:proofErr w:type="gramStart"/>
            <w:r w:rsidRPr="00F96FE8">
              <w:rPr>
                <w:spacing w:val="-2"/>
                <w:sz w:val="22"/>
                <w:szCs w:val="22"/>
                <w:lang w:eastAsia="en-US"/>
              </w:rPr>
              <w:t xml:space="preserve">национальных </w:t>
            </w:r>
            <w:r w:rsidRPr="00F96FE8">
              <w:rPr>
                <w:spacing w:val="-57"/>
                <w:sz w:val="22"/>
                <w:szCs w:val="22"/>
                <w:lang w:eastAsia="en-US"/>
              </w:rPr>
              <w:t xml:space="preserve"> </w:t>
            </w:r>
            <w:r w:rsidRPr="00F96FE8">
              <w:rPr>
                <w:sz w:val="22"/>
                <w:szCs w:val="22"/>
                <w:lang w:eastAsia="en-US"/>
              </w:rPr>
              <w:t>целей</w:t>
            </w:r>
            <w:proofErr w:type="gramEnd"/>
            <w:r w:rsidRPr="00D74C20">
              <w:rPr>
                <w:sz w:val="22"/>
                <w:szCs w:val="22"/>
                <w:vertAlign w:val="superscript"/>
                <w:lang w:eastAsia="en-US"/>
              </w:rPr>
              <w:endnoteReference w:id="5"/>
            </w:r>
          </w:p>
        </w:tc>
        <w:tc>
          <w:tcPr>
            <w:tcW w:w="1009" w:type="dxa"/>
            <w:vMerge w:val="restart"/>
          </w:tcPr>
          <w:p w:rsidR="00D74C20" w:rsidRPr="00F96FE8" w:rsidRDefault="00D74C20" w:rsidP="00D74C20">
            <w:pPr>
              <w:widowControl w:val="0"/>
              <w:shd w:val="clear" w:color="auto" w:fill="FFFFFF"/>
              <w:tabs>
                <w:tab w:val="left" w:pos="11057"/>
              </w:tabs>
              <w:jc w:val="center"/>
              <w:rPr>
                <w:sz w:val="22"/>
                <w:szCs w:val="22"/>
                <w:lang w:eastAsia="en-US"/>
              </w:rPr>
            </w:pPr>
            <w:r w:rsidRPr="00F96FE8">
              <w:rPr>
                <w:sz w:val="22"/>
                <w:szCs w:val="22"/>
                <w:lang w:eastAsia="en-US"/>
              </w:rPr>
              <w:t>Информационная система</w:t>
            </w:r>
            <w:r w:rsidRPr="00D74C20">
              <w:rPr>
                <w:sz w:val="22"/>
                <w:szCs w:val="22"/>
                <w:vertAlign w:val="superscript"/>
                <w:lang w:eastAsia="en-US"/>
              </w:rPr>
              <w:endnoteReference w:id="6"/>
            </w:r>
          </w:p>
        </w:tc>
      </w:tr>
      <w:tr w:rsidR="00D74C20" w:rsidRPr="00D74C20" w:rsidTr="00D74C20">
        <w:trPr>
          <w:trHeight w:val="20"/>
        </w:trPr>
        <w:tc>
          <w:tcPr>
            <w:tcW w:w="662" w:type="dxa"/>
            <w:vMerge/>
          </w:tcPr>
          <w:p w:rsidR="00D74C20" w:rsidRPr="00F96FE8" w:rsidRDefault="00D74C20" w:rsidP="00D74C20">
            <w:pPr>
              <w:shd w:val="clear" w:color="auto" w:fill="FFFFFF"/>
              <w:tabs>
                <w:tab w:val="left" w:pos="11057"/>
              </w:tabs>
              <w:jc w:val="center"/>
              <w:rPr>
                <w:rFonts w:eastAsiaTheme="minorHAnsi"/>
                <w:sz w:val="22"/>
                <w:szCs w:val="22"/>
                <w:lang w:eastAsia="en-US"/>
              </w:rPr>
            </w:pPr>
          </w:p>
        </w:tc>
        <w:tc>
          <w:tcPr>
            <w:tcW w:w="1768" w:type="dxa"/>
            <w:vMerge/>
          </w:tcPr>
          <w:p w:rsidR="00D74C20" w:rsidRPr="00F96FE8" w:rsidRDefault="00D74C20" w:rsidP="00D74C20">
            <w:pPr>
              <w:shd w:val="clear" w:color="auto" w:fill="FFFFFF"/>
              <w:tabs>
                <w:tab w:val="left" w:pos="11057"/>
              </w:tabs>
              <w:jc w:val="center"/>
              <w:rPr>
                <w:rFonts w:eastAsiaTheme="minorHAnsi"/>
                <w:sz w:val="22"/>
                <w:szCs w:val="22"/>
                <w:lang w:eastAsia="en-US"/>
              </w:rPr>
            </w:pPr>
          </w:p>
        </w:tc>
        <w:tc>
          <w:tcPr>
            <w:tcW w:w="1560" w:type="dxa"/>
            <w:vMerge/>
          </w:tcPr>
          <w:p w:rsidR="00D74C20" w:rsidRPr="00F96FE8" w:rsidRDefault="00D74C20" w:rsidP="00D74C20">
            <w:pPr>
              <w:shd w:val="clear" w:color="auto" w:fill="FFFFFF"/>
              <w:tabs>
                <w:tab w:val="left" w:pos="11057"/>
              </w:tabs>
              <w:jc w:val="center"/>
              <w:rPr>
                <w:rFonts w:eastAsiaTheme="minorHAnsi"/>
                <w:sz w:val="22"/>
                <w:szCs w:val="22"/>
                <w:lang w:eastAsia="en-US"/>
              </w:rPr>
            </w:pPr>
          </w:p>
        </w:tc>
        <w:tc>
          <w:tcPr>
            <w:tcW w:w="1592" w:type="dxa"/>
            <w:vMerge/>
          </w:tcPr>
          <w:p w:rsidR="00D74C20" w:rsidRPr="00F96FE8" w:rsidRDefault="00D74C20" w:rsidP="00D74C20">
            <w:pPr>
              <w:shd w:val="clear" w:color="auto" w:fill="FFFFFF"/>
              <w:tabs>
                <w:tab w:val="left" w:pos="11057"/>
              </w:tabs>
              <w:jc w:val="center"/>
              <w:rPr>
                <w:rFonts w:eastAsiaTheme="minorHAnsi"/>
                <w:sz w:val="22"/>
                <w:szCs w:val="22"/>
                <w:lang w:eastAsia="en-US"/>
              </w:rPr>
            </w:pPr>
          </w:p>
        </w:tc>
        <w:tc>
          <w:tcPr>
            <w:tcW w:w="1208" w:type="dxa"/>
          </w:tcPr>
          <w:p w:rsidR="00D74C20" w:rsidRPr="00F96FE8" w:rsidRDefault="00D74C20" w:rsidP="00D74C20">
            <w:pPr>
              <w:widowControl w:val="0"/>
              <w:shd w:val="clear" w:color="auto" w:fill="FFFFFF"/>
              <w:tabs>
                <w:tab w:val="left" w:pos="11057"/>
              </w:tabs>
              <w:jc w:val="center"/>
              <w:rPr>
                <w:sz w:val="22"/>
                <w:szCs w:val="22"/>
                <w:lang w:eastAsia="en-US"/>
              </w:rPr>
            </w:pPr>
            <w:r w:rsidRPr="00F96FE8">
              <w:rPr>
                <w:sz w:val="22"/>
                <w:szCs w:val="22"/>
                <w:lang w:eastAsia="en-US"/>
              </w:rPr>
              <w:t>2025г</w:t>
            </w:r>
          </w:p>
        </w:tc>
        <w:tc>
          <w:tcPr>
            <w:tcW w:w="936" w:type="dxa"/>
          </w:tcPr>
          <w:p w:rsidR="00D74C20" w:rsidRPr="00F96FE8" w:rsidRDefault="00D74C20" w:rsidP="00D74C20">
            <w:pPr>
              <w:widowControl w:val="0"/>
              <w:shd w:val="clear" w:color="auto" w:fill="FFFFFF"/>
              <w:tabs>
                <w:tab w:val="left" w:pos="11057"/>
              </w:tabs>
              <w:jc w:val="center"/>
              <w:rPr>
                <w:sz w:val="22"/>
                <w:szCs w:val="22"/>
                <w:lang w:eastAsia="en-US"/>
              </w:rPr>
            </w:pPr>
            <w:r w:rsidRPr="00F96FE8">
              <w:rPr>
                <w:sz w:val="22"/>
                <w:szCs w:val="22"/>
                <w:lang w:eastAsia="en-US"/>
              </w:rPr>
              <w:t>2026г</w:t>
            </w:r>
          </w:p>
        </w:tc>
        <w:tc>
          <w:tcPr>
            <w:tcW w:w="916" w:type="dxa"/>
          </w:tcPr>
          <w:p w:rsidR="00D74C20" w:rsidRPr="00F96FE8" w:rsidRDefault="00D74C20" w:rsidP="00D74C20">
            <w:pPr>
              <w:widowControl w:val="0"/>
              <w:shd w:val="clear" w:color="auto" w:fill="FFFFFF"/>
              <w:tabs>
                <w:tab w:val="left" w:pos="11057"/>
              </w:tabs>
              <w:jc w:val="center"/>
              <w:rPr>
                <w:sz w:val="22"/>
                <w:szCs w:val="22"/>
                <w:lang w:eastAsia="en-US"/>
              </w:rPr>
            </w:pPr>
            <w:r w:rsidRPr="00F96FE8">
              <w:rPr>
                <w:sz w:val="22"/>
                <w:szCs w:val="22"/>
                <w:lang w:eastAsia="en-US"/>
              </w:rPr>
              <w:t>2027г</w:t>
            </w:r>
          </w:p>
        </w:tc>
        <w:tc>
          <w:tcPr>
            <w:tcW w:w="486" w:type="dxa"/>
          </w:tcPr>
          <w:p w:rsidR="00D74C20" w:rsidRPr="00F96FE8" w:rsidRDefault="00D74C20" w:rsidP="00D74C20">
            <w:pPr>
              <w:widowControl w:val="0"/>
              <w:shd w:val="clear" w:color="auto" w:fill="FFFFFF"/>
              <w:tabs>
                <w:tab w:val="left" w:pos="11057"/>
              </w:tabs>
              <w:jc w:val="center"/>
              <w:rPr>
                <w:sz w:val="22"/>
                <w:szCs w:val="22"/>
                <w:lang w:eastAsia="en-US"/>
              </w:rPr>
            </w:pPr>
          </w:p>
        </w:tc>
        <w:tc>
          <w:tcPr>
            <w:tcW w:w="1678" w:type="dxa"/>
            <w:gridSpan w:val="2"/>
            <w:vMerge/>
          </w:tcPr>
          <w:p w:rsidR="00D74C20" w:rsidRPr="00F96FE8" w:rsidRDefault="00D74C20" w:rsidP="00D74C20">
            <w:pPr>
              <w:shd w:val="clear" w:color="auto" w:fill="FFFFFF"/>
              <w:tabs>
                <w:tab w:val="left" w:pos="11057"/>
              </w:tabs>
              <w:jc w:val="center"/>
              <w:rPr>
                <w:rFonts w:eastAsiaTheme="minorHAnsi"/>
                <w:sz w:val="22"/>
                <w:szCs w:val="22"/>
                <w:lang w:eastAsia="en-US"/>
              </w:rPr>
            </w:pPr>
          </w:p>
        </w:tc>
        <w:tc>
          <w:tcPr>
            <w:tcW w:w="1916" w:type="dxa"/>
            <w:vMerge/>
          </w:tcPr>
          <w:p w:rsidR="00D74C20" w:rsidRPr="00F96FE8" w:rsidRDefault="00D74C20" w:rsidP="00D74C20">
            <w:pPr>
              <w:shd w:val="clear" w:color="auto" w:fill="FFFFFF"/>
              <w:tabs>
                <w:tab w:val="left" w:pos="11057"/>
              </w:tabs>
              <w:jc w:val="center"/>
              <w:rPr>
                <w:rFonts w:eastAsiaTheme="minorHAnsi"/>
                <w:sz w:val="22"/>
                <w:szCs w:val="22"/>
                <w:lang w:eastAsia="en-US"/>
              </w:rPr>
            </w:pPr>
          </w:p>
        </w:tc>
        <w:tc>
          <w:tcPr>
            <w:tcW w:w="1715" w:type="dxa"/>
            <w:vMerge/>
          </w:tcPr>
          <w:p w:rsidR="00D74C20" w:rsidRPr="00F96FE8" w:rsidRDefault="00D74C20" w:rsidP="00D74C20">
            <w:pPr>
              <w:shd w:val="clear" w:color="auto" w:fill="FFFFFF"/>
              <w:tabs>
                <w:tab w:val="left" w:pos="11057"/>
              </w:tabs>
              <w:jc w:val="center"/>
              <w:rPr>
                <w:rFonts w:eastAsiaTheme="minorHAnsi"/>
                <w:sz w:val="22"/>
                <w:szCs w:val="22"/>
                <w:lang w:eastAsia="en-US"/>
              </w:rPr>
            </w:pPr>
          </w:p>
        </w:tc>
        <w:tc>
          <w:tcPr>
            <w:tcW w:w="1009" w:type="dxa"/>
            <w:vMerge/>
          </w:tcPr>
          <w:p w:rsidR="00D74C20" w:rsidRPr="00F96FE8" w:rsidRDefault="00D74C20" w:rsidP="00D74C20">
            <w:pPr>
              <w:shd w:val="clear" w:color="auto" w:fill="FFFFFF"/>
              <w:tabs>
                <w:tab w:val="left" w:pos="11057"/>
              </w:tabs>
              <w:jc w:val="center"/>
              <w:rPr>
                <w:rFonts w:eastAsiaTheme="minorHAnsi"/>
                <w:sz w:val="22"/>
                <w:szCs w:val="22"/>
                <w:lang w:eastAsia="en-US"/>
              </w:rPr>
            </w:pPr>
          </w:p>
        </w:tc>
      </w:tr>
      <w:tr w:rsidR="00D74C20" w:rsidRPr="00D74C20" w:rsidTr="00D74C20">
        <w:trPr>
          <w:trHeight w:val="20"/>
        </w:trPr>
        <w:tc>
          <w:tcPr>
            <w:tcW w:w="662" w:type="dxa"/>
          </w:tcPr>
          <w:p w:rsidR="00D74C20" w:rsidRPr="00F96FE8" w:rsidRDefault="00D74C20" w:rsidP="00D74C20">
            <w:pPr>
              <w:widowControl w:val="0"/>
              <w:shd w:val="clear" w:color="auto" w:fill="FFFFFF"/>
              <w:tabs>
                <w:tab w:val="left" w:pos="11057"/>
              </w:tabs>
              <w:jc w:val="center"/>
              <w:rPr>
                <w:sz w:val="22"/>
                <w:szCs w:val="22"/>
                <w:lang w:eastAsia="en-US"/>
              </w:rPr>
            </w:pPr>
            <w:r w:rsidRPr="00F96FE8">
              <w:rPr>
                <w:sz w:val="22"/>
                <w:szCs w:val="22"/>
                <w:lang w:eastAsia="en-US"/>
              </w:rPr>
              <w:t>1</w:t>
            </w:r>
          </w:p>
        </w:tc>
        <w:tc>
          <w:tcPr>
            <w:tcW w:w="1768" w:type="dxa"/>
          </w:tcPr>
          <w:p w:rsidR="00D74C20" w:rsidRPr="00F96FE8" w:rsidRDefault="00D74C20" w:rsidP="00D74C20">
            <w:pPr>
              <w:widowControl w:val="0"/>
              <w:shd w:val="clear" w:color="auto" w:fill="FFFFFF"/>
              <w:tabs>
                <w:tab w:val="left" w:pos="11057"/>
              </w:tabs>
              <w:jc w:val="center"/>
              <w:rPr>
                <w:sz w:val="22"/>
                <w:szCs w:val="22"/>
                <w:lang w:eastAsia="en-US"/>
              </w:rPr>
            </w:pPr>
            <w:r w:rsidRPr="00F96FE8">
              <w:rPr>
                <w:sz w:val="22"/>
                <w:szCs w:val="22"/>
                <w:lang w:eastAsia="en-US"/>
              </w:rPr>
              <w:t>2</w:t>
            </w:r>
          </w:p>
        </w:tc>
        <w:tc>
          <w:tcPr>
            <w:tcW w:w="1560" w:type="dxa"/>
          </w:tcPr>
          <w:p w:rsidR="00D74C20" w:rsidRPr="00F96FE8" w:rsidRDefault="00D74C20" w:rsidP="00D74C20">
            <w:pPr>
              <w:widowControl w:val="0"/>
              <w:shd w:val="clear" w:color="auto" w:fill="FFFFFF"/>
              <w:tabs>
                <w:tab w:val="left" w:pos="11057"/>
              </w:tabs>
              <w:jc w:val="center"/>
              <w:rPr>
                <w:sz w:val="22"/>
                <w:szCs w:val="22"/>
                <w:lang w:eastAsia="en-US"/>
              </w:rPr>
            </w:pPr>
            <w:r w:rsidRPr="00F96FE8">
              <w:rPr>
                <w:sz w:val="22"/>
                <w:szCs w:val="22"/>
                <w:lang w:eastAsia="en-US"/>
              </w:rPr>
              <w:t>3</w:t>
            </w:r>
          </w:p>
        </w:tc>
        <w:tc>
          <w:tcPr>
            <w:tcW w:w="1592" w:type="dxa"/>
          </w:tcPr>
          <w:p w:rsidR="00D74C20" w:rsidRPr="00F96FE8" w:rsidRDefault="00D74C20" w:rsidP="00D74C20">
            <w:pPr>
              <w:widowControl w:val="0"/>
              <w:shd w:val="clear" w:color="auto" w:fill="FFFFFF"/>
              <w:tabs>
                <w:tab w:val="left" w:pos="11057"/>
              </w:tabs>
              <w:jc w:val="center"/>
              <w:rPr>
                <w:sz w:val="22"/>
                <w:szCs w:val="22"/>
                <w:lang w:eastAsia="en-US"/>
              </w:rPr>
            </w:pPr>
            <w:r w:rsidRPr="00F96FE8">
              <w:rPr>
                <w:sz w:val="22"/>
                <w:szCs w:val="22"/>
                <w:lang w:eastAsia="en-US"/>
              </w:rPr>
              <w:t>4</w:t>
            </w:r>
          </w:p>
        </w:tc>
        <w:tc>
          <w:tcPr>
            <w:tcW w:w="1208" w:type="dxa"/>
          </w:tcPr>
          <w:p w:rsidR="00D74C20" w:rsidRPr="00F96FE8" w:rsidRDefault="00D74C20" w:rsidP="00D74C20">
            <w:pPr>
              <w:widowControl w:val="0"/>
              <w:shd w:val="clear" w:color="auto" w:fill="FFFFFF"/>
              <w:tabs>
                <w:tab w:val="left" w:pos="11057"/>
              </w:tabs>
              <w:jc w:val="center"/>
              <w:rPr>
                <w:sz w:val="22"/>
                <w:szCs w:val="22"/>
                <w:lang w:eastAsia="en-US"/>
              </w:rPr>
            </w:pPr>
            <w:r w:rsidRPr="00F96FE8">
              <w:rPr>
                <w:sz w:val="22"/>
                <w:szCs w:val="22"/>
                <w:lang w:eastAsia="en-US"/>
              </w:rPr>
              <w:t>5</w:t>
            </w:r>
          </w:p>
        </w:tc>
        <w:tc>
          <w:tcPr>
            <w:tcW w:w="936" w:type="dxa"/>
          </w:tcPr>
          <w:p w:rsidR="00D74C20" w:rsidRPr="00F96FE8" w:rsidRDefault="00D74C20" w:rsidP="00D74C20">
            <w:pPr>
              <w:widowControl w:val="0"/>
              <w:shd w:val="clear" w:color="auto" w:fill="FFFFFF"/>
              <w:tabs>
                <w:tab w:val="left" w:pos="11057"/>
              </w:tabs>
              <w:jc w:val="center"/>
              <w:rPr>
                <w:sz w:val="22"/>
                <w:szCs w:val="22"/>
                <w:lang w:eastAsia="en-US"/>
              </w:rPr>
            </w:pPr>
            <w:r w:rsidRPr="00F96FE8">
              <w:rPr>
                <w:sz w:val="22"/>
                <w:szCs w:val="22"/>
                <w:lang w:eastAsia="en-US"/>
              </w:rPr>
              <w:t>6</w:t>
            </w:r>
          </w:p>
        </w:tc>
        <w:tc>
          <w:tcPr>
            <w:tcW w:w="916" w:type="dxa"/>
          </w:tcPr>
          <w:p w:rsidR="00D74C20" w:rsidRPr="00F96FE8" w:rsidRDefault="00D74C20" w:rsidP="00D74C20">
            <w:pPr>
              <w:widowControl w:val="0"/>
              <w:shd w:val="clear" w:color="auto" w:fill="FFFFFF"/>
              <w:tabs>
                <w:tab w:val="left" w:pos="11057"/>
              </w:tabs>
              <w:jc w:val="center"/>
              <w:rPr>
                <w:sz w:val="22"/>
                <w:szCs w:val="22"/>
                <w:lang w:eastAsia="en-US"/>
              </w:rPr>
            </w:pPr>
            <w:r w:rsidRPr="00F96FE8">
              <w:rPr>
                <w:sz w:val="22"/>
                <w:szCs w:val="22"/>
                <w:lang w:eastAsia="en-US"/>
              </w:rPr>
              <w:t>7</w:t>
            </w:r>
          </w:p>
        </w:tc>
        <w:tc>
          <w:tcPr>
            <w:tcW w:w="486" w:type="dxa"/>
          </w:tcPr>
          <w:p w:rsidR="00D74C20" w:rsidRPr="00F96FE8" w:rsidRDefault="00D74C20" w:rsidP="00D74C20">
            <w:pPr>
              <w:widowControl w:val="0"/>
              <w:shd w:val="clear" w:color="auto" w:fill="FFFFFF"/>
              <w:tabs>
                <w:tab w:val="left" w:pos="11057"/>
              </w:tabs>
              <w:jc w:val="center"/>
              <w:rPr>
                <w:sz w:val="22"/>
                <w:szCs w:val="22"/>
                <w:lang w:eastAsia="en-US"/>
              </w:rPr>
            </w:pPr>
            <w:r w:rsidRPr="00F96FE8">
              <w:rPr>
                <w:sz w:val="22"/>
                <w:szCs w:val="22"/>
                <w:lang w:eastAsia="en-US"/>
              </w:rPr>
              <w:t>8</w:t>
            </w:r>
          </w:p>
        </w:tc>
        <w:tc>
          <w:tcPr>
            <w:tcW w:w="1669" w:type="dxa"/>
          </w:tcPr>
          <w:p w:rsidR="00D74C20" w:rsidRPr="00F96FE8" w:rsidRDefault="00D74C20" w:rsidP="00D74C20">
            <w:pPr>
              <w:widowControl w:val="0"/>
              <w:shd w:val="clear" w:color="auto" w:fill="FFFFFF"/>
              <w:tabs>
                <w:tab w:val="left" w:pos="11057"/>
              </w:tabs>
              <w:jc w:val="center"/>
              <w:rPr>
                <w:sz w:val="22"/>
                <w:szCs w:val="22"/>
                <w:lang w:eastAsia="en-US"/>
              </w:rPr>
            </w:pPr>
            <w:r w:rsidRPr="00F96FE8">
              <w:rPr>
                <w:sz w:val="22"/>
                <w:szCs w:val="22"/>
                <w:lang w:eastAsia="en-US"/>
              </w:rPr>
              <w:t>9</w:t>
            </w:r>
          </w:p>
        </w:tc>
        <w:tc>
          <w:tcPr>
            <w:tcW w:w="1925" w:type="dxa"/>
            <w:gridSpan w:val="2"/>
          </w:tcPr>
          <w:p w:rsidR="00D74C20" w:rsidRPr="00F96FE8" w:rsidRDefault="00D74C20" w:rsidP="00D74C20">
            <w:pPr>
              <w:widowControl w:val="0"/>
              <w:shd w:val="clear" w:color="auto" w:fill="FFFFFF"/>
              <w:tabs>
                <w:tab w:val="left" w:pos="11057"/>
              </w:tabs>
              <w:jc w:val="center"/>
              <w:rPr>
                <w:sz w:val="22"/>
                <w:szCs w:val="22"/>
                <w:lang w:eastAsia="en-US"/>
              </w:rPr>
            </w:pPr>
            <w:r w:rsidRPr="00F96FE8">
              <w:rPr>
                <w:sz w:val="22"/>
                <w:szCs w:val="22"/>
                <w:lang w:eastAsia="en-US"/>
              </w:rPr>
              <w:t>10</w:t>
            </w:r>
          </w:p>
        </w:tc>
        <w:tc>
          <w:tcPr>
            <w:tcW w:w="1715" w:type="dxa"/>
          </w:tcPr>
          <w:p w:rsidR="00D74C20" w:rsidRPr="00F96FE8" w:rsidRDefault="00D74C20" w:rsidP="00D74C20">
            <w:pPr>
              <w:widowControl w:val="0"/>
              <w:shd w:val="clear" w:color="auto" w:fill="FFFFFF"/>
              <w:tabs>
                <w:tab w:val="left" w:pos="11057"/>
              </w:tabs>
              <w:jc w:val="center"/>
              <w:rPr>
                <w:sz w:val="22"/>
                <w:szCs w:val="22"/>
                <w:lang w:eastAsia="en-US"/>
              </w:rPr>
            </w:pPr>
            <w:r w:rsidRPr="00F96FE8">
              <w:rPr>
                <w:sz w:val="22"/>
                <w:szCs w:val="22"/>
                <w:lang w:eastAsia="en-US"/>
              </w:rPr>
              <w:t>11</w:t>
            </w:r>
          </w:p>
        </w:tc>
        <w:tc>
          <w:tcPr>
            <w:tcW w:w="1009" w:type="dxa"/>
          </w:tcPr>
          <w:p w:rsidR="00D74C20" w:rsidRPr="00F96FE8" w:rsidRDefault="00D74C20" w:rsidP="00D74C20">
            <w:pPr>
              <w:widowControl w:val="0"/>
              <w:shd w:val="clear" w:color="auto" w:fill="FFFFFF"/>
              <w:tabs>
                <w:tab w:val="left" w:pos="11057"/>
              </w:tabs>
              <w:jc w:val="center"/>
              <w:rPr>
                <w:sz w:val="22"/>
                <w:szCs w:val="22"/>
                <w:lang w:eastAsia="en-US"/>
              </w:rPr>
            </w:pPr>
            <w:r w:rsidRPr="00F96FE8">
              <w:rPr>
                <w:sz w:val="22"/>
                <w:szCs w:val="22"/>
                <w:lang w:eastAsia="en-US"/>
              </w:rPr>
              <w:t>12</w:t>
            </w:r>
          </w:p>
        </w:tc>
      </w:tr>
      <w:tr w:rsidR="008455B0" w:rsidRPr="00D74C20" w:rsidTr="00515F30">
        <w:trPr>
          <w:trHeight w:val="20"/>
        </w:trPr>
        <w:tc>
          <w:tcPr>
            <w:tcW w:w="15446" w:type="dxa"/>
            <w:gridSpan w:val="13"/>
          </w:tcPr>
          <w:p w:rsidR="008455B0" w:rsidRPr="006B53B3" w:rsidRDefault="008455B0" w:rsidP="00D74C20">
            <w:pPr>
              <w:widowControl w:val="0"/>
              <w:shd w:val="clear" w:color="auto" w:fill="FFFFFF"/>
              <w:tabs>
                <w:tab w:val="left" w:pos="11057"/>
              </w:tabs>
              <w:jc w:val="center"/>
              <w:rPr>
                <w:b/>
                <w:sz w:val="22"/>
                <w:szCs w:val="22"/>
                <w:lang w:eastAsia="en-US"/>
              </w:rPr>
            </w:pPr>
            <w:proofErr w:type="gramStart"/>
            <w:r w:rsidRPr="006B53B3">
              <w:rPr>
                <w:b/>
                <w:spacing w:val="-5"/>
                <w:sz w:val="24"/>
                <w:szCs w:val="24"/>
                <w:u w:val="single"/>
                <w:lang w:eastAsia="en-US"/>
              </w:rPr>
              <w:t>под</w:t>
            </w:r>
            <w:r w:rsidRPr="006B53B3">
              <w:rPr>
                <w:b/>
                <w:sz w:val="24"/>
                <w:szCs w:val="24"/>
                <w:u w:val="single"/>
                <w:lang w:eastAsia="en-US"/>
              </w:rPr>
              <w:t xml:space="preserve">программа </w:t>
            </w:r>
            <w:r w:rsidRPr="006B53B3">
              <w:rPr>
                <w:b/>
                <w:spacing w:val="-3"/>
                <w:sz w:val="24"/>
                <w:szCs w:val="24"/>
                <w:u w:val="single"/>
                <w:lang w:eastAsia="en-US"/>
              </w:rPr>
              <w:t xml:space="preserve"> «</w:t>
            </w:r>
            <w:proofErr w:type="gramEnd"/>
            <w:r w:rsidRPr="006B53B3">
              <w:rPr>
                <w:b/>
                <w:sz w:val="24"/>
                <w:szCs w:val="24"/>
                <w:u w:val="single"/>
                <w:lang w:eastAsia="en-US"/>
              </w:rPr>
              <w:t>Развитие инвестиционной привлекательности и улучшение инвестиционного климата Бай-</w:t>
            </w:r>
            <w:proofErr w:type="spellStart"/>
            <w:r w:rsidRPr="006B53B3">
              <w:rPr>
                <w:b/>
                <w:sz w:val="24"/>
                <w:szCs w:val="24"/>
                <w:u w:val="single"/>
                <w:lang w:eastAsia="en-US"/>
              </w:rPr>
              <w:t>Тайгинского</w:t>
            </w:r>
            <w:proofErr w:type="spellEnd"/>
            <w:r w:rsidRPr="006B53B3">
              <w:rPr>
                <w:b/>
                <w:sz w:val="24"/>
                <w:szCs w:val="24"/>
                <w:u w:val="single"/>
                <w:lang w:eastAsia="en-US"/>
              </w:rPr>
              <w:t xml:space="preserve"> </w:t>
            </w:r>
            <w:proofErr w:type="spellStart"/>
            <w:r w:rsidRPr="006B53B3">
              <w:rPr>
                <w:b/>
                <w:sz w:val="24"/>
                <w:szCs w:val="24"/>
                <w:u w:val="single"/>
                <w:lang w:eastAsia="en-US"/>
              </w:rPr>
              <w:t>кожууна</w:t>
            </w:r>
            <w:proofErr w:type="spellEnd"/>
            <w:r w:rsidRPr="006B53B3">
              <w:rPr>
                <w:b/>
                <w:sz w:val="24"/>
                <w:szCs w:val="24"/>
                <w:u w:val="single"/>
                <w:lang w:eastAsia="en-US"/>
              </w:rPr>
              <w:t xml:space="preserve"> на период 2025 - 2027 годы»</w:t>
            </w:r>
          </w:p>
        </w:tc>
      </w:tr>
      <w:tr w:rsidR="00D74C20" w:rsidRPr="00D74C20" w:rsidTr="00D74C20">
        <w:trPr>
          <w:trHeight w:val="20"/>
        </w:trPr>
        <w:tc>
          <w:tcPr>
            <w:tcW w:w="15446" w:type="dxa"/>
            <w:gridSpan w:val="13"/>
          </w:tcPr>
          <w:p w:rsidR="00D74C20" w:rsidRPr="00D74C20" w:rsidRDefault="00D74C20" w:rsidP="00D74C20">
            <w:pPr>
              <w:widowControl w:val="0"/>
              <w:shd w:val="clear" w:color="auto" w:fill="FFFFFF"/>
              <w:tabs>
                <w:tab w:val="left" w:pos="11057"/>
              </w:tabs>
              <w:rPr>
                <w:sz w:val="22"/>
                <w:szCs w:val="22"/>
                <w:lang w:eastAsia="en-US"/>
              </w:rPr>
            </w:pPr>
            <w:r w:rsidRPr="00D74C20">
              <w:rPr>
                <w:sz w:val="22"/>
                <w:szCs w:val="22"/>
              </w:rPr>
              <w:t>Цель: создание условий для повышения инвестиционной привлекательности Бай-</w:t>
            </w:r>
            <w:proofErr w:type="spellStart"/>
            <w:r w:rsidRPr="00D74C20">
              <w:rPr>
                <w:sz w:val="22"/>
                <w:szCs w:val="22"/>
              </w:rPr>
              <w:t>Тайгинского</w:t>
            </w:r>
            <w:proofErr w:type="spellEnd"/>
            <w:r w:rsidRPr="00D74C20">
              <w:rPr>
                <w:sz w:val="22"/>
                <w:szCs w:val="22"/>
              </w:rPr>
              <w:t xml:space="preserve"> </w:t>
            </w:r>
            <w:proofErr w:type="spellStart"/>
            <w:r w:rsidRPr="00D74C20">
              <w:rPr>
                <w:sz w:val="22"/>
                <w:szCs w:val="22"/>
              </w:rPr>
              <w:t>кожууна</w:t>
            </w:r>
            <w:proofErr w:type="spellEnd"/>
            <w:r w:rsidRPr="00D74C20">
              <w:rPr>
                <w:sz w:val="22"/>
                <w:szCs w:val="22"/>
              </w:rPr>
              <w:t xml:space="preserve">, выработка комплексных мер, направленных на улучшение инвестиционного климата в </w:t>
            </w:r>
            <w:proofErr w:type="spellStart"/>
            <w:r w:rsidRPr="00D74C20">
              <w:rPr>
                <w:sz w:val="22"/>
                <w:szCs w:val="22"/>
              </w:rPr>
              <w:t>кожууне</w:t>
            </w:r>
            <w:proofErr w:type="spellEnd"/>
          </w:p>
        </w:tc>
      </w:tr>
      <w:tr w:rsidR="006E0EA2" w:rsidRPr="00D74C20" w:rsidTr="00D74C20">
        <w:trPr>
          <w:trHeight w:val="20"/>
        </w:trPr>
        <w:tc>
          <w:tcPr>
            <w:tcW w:w="662" w:type="dxa"/>
          </w:tcPr>
          <w:p w:rsidR="006E0EA2" w:rsidRPr="00F96FE8" w:rsidRDefault="006E0EA2" w:rsidP="00D74C20">
            <w:pPr>
              <w:widowControl w:val="0"/>
              <w:shd w:val="clear" w:color="auto" w:fill="FFFFFF"/>
              <w:tabs>
                <w:tab w:val="left" w:pos="11057"/>
              </w:tabs>
              <w:jc w:val="center"/>
              <w:rPr>
                <w:sz w:val="22"/>
                <w:szCs w:val="22"/>
                <w:lang w:eastAsia="en-US"/>
              </w:rPr>
            </w:pPr>
            <w:r w:rsidRPr="00D74C20">
              <w:rPr>
                <w:sz w:val="22"/>
                <w:szCs w:val="22"/>
                <w:lang w:eastAsia="en-US"/>
              </w:rPr>
              <w:t xml:space="preserve"> </w:t>
            </w:r>
            <w:r w:rsidRPr="00F96FE8">
              <w:rPr>
                <w:sz w:val="22"/>
                <w:szCs w:val="22"/>
                <w:lang w:eastAsia="en-US"/>
              </w:rPr>
              <w:t>1.</w:t>
            </w:r>
          </w:p>
        </w:tc>
        <w:tc>
          <w:tcPr>
            <w:tcW w:w="1768" w:type="dxa"/>
          </w:tcPr>
          <w:p w:rsidR="006E0EA2" w:rsidRPr="00D74C20" w:rsidRDefault="006E0EA2" w:rsidP="00D74C20">
            <w:pPr>
              <w:rPr>
                <w:sz w:val="22"/>
                <w:szCs w:val="22"/>
              </w:rPr>
            </w:pPr>
            <w:r w:rsidRPr="00D74C20">
              <w:rPr>
                <w:sz w:val="22"/>
                <w:szCs w:val="22"/>
              </w:rPr>
              <w:t>Прирост инвестиций в основной капитал к предыдущему году (в сопоставимых ценах)</w:t>
            </w:r>
          </w:p>
        </w:tc>
        <w:tc>
          <w:tcPr>
            <w:tcW w:w="1560" w:type="dxa"/>
          </w:tcPr>
          <w:p w:rsidR="006E0EA2" w:rsidRPr="00D74C20" w:rsidRDefault="006E0EA2" w:rsidP="00D74C20">
            <w:pPr>
              <w:rPr>
                <w:sz w:val="22"/>
                <w:szCs w:val="22"/>
              </w:rPr>
            </w:pPr>
            <w:r w:rsidRPr="00D74C20">
              <w:rPr>
                <w:sz w:val="22"/>
                <w:szCs w:val="22"/>
              </w:rPr>
              <w:t>процент</w:t>
            </w:r>
          </w:p>
        </w:tc>
        <w:tc>
          <w:tcPr>
            <w:tcW w:w="1592" w:type="dxa"/>
          </w:tcPr>
          <w:p w:rsidR="006E0EA2" w:rsidRPr="00F96FE8" w:rsidRDefault="006E0EA2" w:rsidP="00D74C20">
            <w:pPr>
              <w:widowControl w:val="0"/>
              <w:shd w:val="clear" w:color="auto" w:fill="FFFFFF"/>
              <w:tabs>
                <w:tab w:val="left" w:pos="11057"/>
              </w:tabs>
              <w:jc w:val="center"/>
              <w:rPr>
                <w:sz w:val="22"/>
                <w:szCs w:val="22"/>
                <w:lang w:eastAsia="en-US"/>
              </w:rPr>
            </w:pPr>
            <w:r>
              <w:rPr>
                <w:sz w:val="22"/>
                <w:szCs w:val="22"/>
                <w:lang w:eastAsia="en-US"/>
              </w:rPr>
              <w:t>20</w:t>
            </w:r>
          </w:p>
        </w:tc>
        <w:tc>
          <w:tcPr>
            <w:tcW w:w="1208" w:type="dxa"/>
          </w:tcPr>
          <w:p w:rsidR="006E0EA2" w:rsidRPr="00F96FE8" w:rsidRDefault="006E0EA2" w:rsidP="00D74C20">
            <w:pPr>
              <w:widowControl w:val="0"/>
              <w:shd w:val="clear" w:color="auto" w:fill="FFFFFF"/>
              <w:tabs>
                <w:tab w:val="left" w:pos="11057"/>
              </w:tabs>
              <w:jc w:val="center"/>
              <w:rPr>
                <w:sz w:val="22"/>
                <w:szCs w:val="22"/>
                <w:lang w:eastAsia="en-US"/>
              </w:rPr>
            </w:pPr>
            <w:r>
              <w:rPr>
                <w:sz w:val="22"/>
                <w:szCs w:val="22"/>
                <w:lang w:eastAsia="en-US"/>
              </w:rPr>
              <w:t>20</w:t>
            </w:r>
          </w:p>
        </w:tc>
        <w:tc>
          <w:tcPr>
            <w:tcW w:w="936" w:type="dxa"/>
          </w:tcPr>
          <w:p w:rsidR="006E0EA2" w:rsidRPr="00F96FE8" w:rsidRDefault="006E0EA2" w:rsidP="00D74C20">
            <w:pPr>
              <w:widowControl w:val="0"/>
              <w:shd w:val="clear" w:color="auto" w:fill="FFFFFF"/>
              <w:tabs>
                <w:tab w:val="left" w:pos="11057"/>
              </w:tabs>
              <w:jc w:val="center"/>
              <w:rPr>
                <w:sz w:val="22"/>
                <w:szCs w:val="22"/>
                <w:lang w:eastAsia="en-US"/>
              </w:rPr>
            </w:pPr>
            <w:r>
              <w:rPr>
                <w:sz w:val="22"/>
                <w:szCs w:val="22"/>
                <w:lang w:eastAsia="en-US"/>
              </w:rPr>
              <w:t>22</w:t>
            </w:r>
          </w:p>
        </w:tc>
        <w:tc>
          <w:tcPr>
            <w:tcW w:w="916" w:type="dxa"/>
          </w:tcPr>
          <w:p w:rsidR="006E0EA2" w:rsidRPr="00F96FE8" w:rsidRDefault="006E0EA2" w:rsidP="00D74C20">
            <w:pPr>
              <w:widowControl w:val="0"/>
              <w:shd w:val="clear" w:color="auto" w:fill="FFFFFF"/>
              <w:tabs>
                <w:tab w:val="left" w:pos="11057"/>
              </w:tabs>
              <w:jc w:val="center"/>
              <w:rPr>
                <w:sz w:val="22"/>
                <w:szCs w:val="22"/>
                <w:lang w:eastAsia="en-US"/>
              </w:rPr>
            </w:pPr>
            <w:r>
              <w:rPr>
                <w:sz w:val="22"/>
                <w:szCs w:val="22"/>
                <w:lang w:eastAsia="en-US"/>
              </w:rPr>
              <w:t>25</w:t>
            </w:r>
          </w:p>
        </w:tc>
        <w:tc>
          <w:tcPr>
            <w:tcW w:w="486" w:type="dxa"/>
          </w:tcPr>
          <w:p w:rsidR="006E0EA2" w:rsidRPr="00F96FE8" w:rsidRDefault="006E0EA2" w:rsidP="00D74C20">
            <w:pPr>
              <w:widowControl w:val="0"/>
              <w:shd w:val="clear" w:color="auto" w:fill="FFFFFF"/>
              <w:tabs>
                <w:tab w:val="left" w:pos="11057"/>
              </w:tabs>
              <w:jc w:val="center"/>
              <w:rPr>
                <w:sz w:val="22"/>
                <w:szCs w:val="22"/>
                <w:lang w:eastAsia="en-US"/>
              </w:rPr>
            </w:pPr>
          </w:p>
        </w:tc>
        <w:tc>
          <w:tcPr>
            <w:tcW w:w="1669" w:type="dxa"/>
          </w:tcPr>
          <w:p w:rsidR="006E0EA2" w:rsidRPr="00454489" w:rsidRDefault="006E0EA2" w:rsidP="006E0EA2">
            <w:pPr>
              <w:outlineLvl w:val="0"/>
              <w:rPr>
                <w:color w:val="020C22"/>
                <w:kern w:val="36"/>
              </w:rPr>
            </w:pPr>
            <w:r w:rsidRPr="00454489">
              <w:rPr>
                <w:color w:val="020C22"/>
                <w:kern w:val="36"/>
              </w:rPr>
              <w:t>Указ Президента РФ</w:t>
            </w:r>
            <w:r>
              <w:rPr>
                <w:color w:val="020C22"/>
                <w:kern w:val="36"/>
              </w:rPr>
              <w:t xml:space="preserve"> </w:t>
            </w:r>
            <w:r w:rsidRPr="00454489">
              <w:rPr>
                <w:color w:val="020C22"/>
                <w:kern w:val="36"/>
              </w:rPr>
              <w:t>от21.07.2020г. № 474</w:t>
            </w:r>
          </w:p>
          <w:p w:rsidR="006E0EA2" w:rsidRPr="00454489" w:rsidRDefault="006E0EA2" w:rsidP="006E0EA2">
            <w:pPr>
              <w:rPr>
                <w:color w:val="020C22"/>
              </w:rPr>
            </w:pPr>
            <w:r w:rsidRPr="00454489">
              <w:rPr>
                <w:color w:val="020C22"/>
              </w:rPr>
              <w:t>О национальных целях развития Российской Федерации на период до 2030 года</w:t>
            </w:r>
          </w:p>
          <w:p w:rsidR="006E0EA2" w:rsidRPr="00F96FE8" w:rsidRDefault="006E0EA2" w:rsidP="00D74C20">
            <w:pPr>
              <w:widowControl w:val="0"/>
              <w:shd w:val="clear" w:color="auto" w:fill="FFFFFF"/>
              <w:tabs>
                <w:tab w:val="left" w:pos="11057"/>
              </w:tabs>
              <w:jc w:val="center"/>
              <w:rPr>
                <w:sz w:val="22"/>
                <w:szCs w:val="22"/>
                <w:lang w:eastAsia="en-US"/>
              </w:rPr>
            </w:pPr>
          </w:p>
        </w:tc>
        <w:tc>
          <w:tcPr>
            <w:tcW w:w="1925" w:type="dxa"/>
            <w:gridSpan w:val="2"/>
            <w:vMerge w:val="restart"/>
          </w:tcPr>
          <w:p w:rsidR="006E0EA2" w:rsidRPr="00F96FE8" w:rsidRDefault="006E0EA2" w:rsidP="00D74C20">
            <w:pPr>
              <w:widowControl w:val="0"/>
              <w:shd w:val="clear" w:color="auto" w:fill="FFFFFF"/>
              <w:tabs>
                <w:tab w:val="left" w:pos="11057"/>
              </w:tabs>
              <w:jc w:val="center"/>
              <w:rPr>
                <w:sz w:val="22"/>
                <w:szCs w:val="22"/>
                <w:lang w:eastAsia="en-US"/>
              </w:rPr>
            </w:pPr>
            <w:r w:rsidRPr="00D74C20">
              <w:rPr>
                <w:sz w:val="22"/>
                <w:szCs w:val="22"/>
                <w:lang w:eastAsia="en-US"/>
              </w:rPr>
              <w:t>Отдел экономического развития и земельно-имущественных отношений администрации</w:t>
            </w:r>
          </w:p>
        </w:tc>
        <w:tc>
          <w:tcPr>
            <w:tcW w:w="1715" w:type="dxa"/>
            <w:vMerge w:val="restart"/>
          </w:tcPr>
          <w:p w:rsidR="006E0EA2" w:rsidRPr="00454489" w:rsidRDefault="006E0EA2" w:rsidP="006E0EA2">
            <w:pPr>
              <w:rPr>
                <w:color w:val="020C22"/>
              </w:rPr>
            </w:pPr>
            <w:r w:rsidRPr="00454489">
              <w:rPr>
                <w:color w:val="020C22"/>
              </w:rPr>
              <w:t>в рамках национальной цели "Достойный, эффективный труд и успешное предпринимательство":</w:t>
            </w:r>
          </w:p>
          <w:p w:rsidR="006E0EA2" w:rsidRPr="00F96FE8" w:rsidRDefault="006E0EA2" w:rsidP="006E0EA2">
            <w:pPr>
              <w:widowControl w:val="0"/>
              <w:shd w:val="clear" w:color="auto" w:fill="FFFFFF"/>
              <w:tabs>
                <w:tab w:val="left" w:pos="11057"/>
              </w:tabs>
              <w:jc w:val="center"/>
              <w:rPr>
                <w:lang w:eastAsia="en-US"/>
              </w:rPr>
            </w:pPr>
            <w:r w:rsidRPr="00454489">
              <w:rPr>
                <w:color w:val="020C22"/>
              </w:rPr>
              <w:t>реальный рост инвестиций в основной капитал не менее 70 процентов по сравнению с показателем 2020 года</w:t>
            </w:r>
          </w:p>
        </w:tc>
        <w:tc>
          <w:tcPr>
            <w:tcW w:w="1009" w:type="dxa"/>
            <w:vMerge w:val="restart"/>
          </w:tcPr>
          <w:p w:rsidR="006E0EA2" w:rsidRPr="00F96FE8" w:rsidRDefault="006E0EA2" w:rsidP="00D74C20">
            <w:pPr>
              <w:widowControl w:val="0"/>
              <w:shd w:val="clear" w:color="auto" w:fill="FFFFFF"/>
              <w:tabs>
                <w:tab w:val="left" w:pos="11057"/>
              </w:tabs>
              <w:jc w:val="center"/>
              <w:rPr>
                <w:sz w:val="22"/>
                <w:szCs w:val="22"/>
                <w:lang w:eastAsia="en-US"/>
              </w:rPr>
            </w:pPr>
            <w:r w:rsidRPr="00D74C20">
              <w:rPr>
                <w:sz w:val="22"/>
                <w:szCs w:val="22"/>
              </w:rPr>
              <w:t>Государственная автоматизированная информационная система «Управление»</w:t>
            </w:r>
          </w:p>
        </w:tc>
      </w:tr>
      <w:tr w:rsidR="006E0EA2" w:rsidRPr="00D74C20" w:rsidTr="00D74C20">
        <w:trPr>
          <w:trHeight w:val="20"/>
        </w:trPr>
        <w:tc>
          <w:tcPr>
            <w:tcW w:w="662" w:type="dxa"/>
          </w:tcPr>
          <w:p w:rsidR="006E0EA2" w:rsidRPr="00D74C20" w:rsidRDefault="006E0EA2" w:rsidP="00D74C20">
            <w:pPr>
              <w:widowControl w:val="0"/>
              <w:shd w:val="clear" w:color="auto" w:fill="FFFFFF"/>
              <w:tabs>
                <w:tab w:val="left" w:pos="11057"/>
              </w:tabs>
              <w:jc w:val="center"/>
              <w:rPr>
                <w:sz w:val="22"/>
                <w:szCs w:val="22"/>
                <w:lang w:eastAsia="en-US"/>
              </w:rPr>
            </w:pPr>
            <w:r w:rsidRPr="00D74C20">
              <w:rPr>
                <w:sz w:val="22"/>
                <w:szCs w:val="22"/>
                <w:lang w:eastAsia="en-US"/>
              </w:rPr>
              <w:t>2.</w:t>
            </w:r>
          </w:p>
        </w:tc>
        <w:tc>
          <w:tcPr>
            <w:tcW w:w="1768" w:type="dxa"/>
          </w:tcPr>
          <w:p w:rsidR="006E0EA2" w:rsidRPr="00D74C20" w:rsidRDefault="006E0EA2" w:rsidP="00D74C20">
            <w:pPr>
              <w:rPr>
                <w:sz w:val="22"/>
                <w:szCs w:val="22"/>
              </w:rPr>
            </w:pPr>
            <w:r w:rsidRPr="00D74C20">
              <w:rPr>
                <w:sz w:val="22"/>
                <w:szCs w:val="22"/>
              </w:rPr>
              <w:t xml:space="preserve">Количество выпущенных презентационных материалов </w:t>
            </w:r>
          </w:p>
        </w:tc>
        <w:tc>
          <w:tcPr>
            <w:tcW w:w="1560" w:type="dxa"/>
          </w:tcPr>
          <w:p w:rsidR="006E0EA2" w:rsidRPr="00D74C20" w:rsidRDefault="006E0EA2" w:rsidP="00D74C20">
            <w:pPr>
              <w:rPr>
                <w:sz w:val="22"/>
                <w:szCs w:val="22"/>
              </w:rPr>
            </w:pPr>
            <w:r w:rsidRPr="00D74C20">
              <w:rPr>
                <w:sz w:val="22"/>
                <w:szCs w:val="22"/>
              </w:rPr>
              <w:t>един.</w:t>
            </w:r>
          </w:p>
        </w:tc>
        <w:tc>
          <w:tcPr>
            <w:tcW w:w="1592" w:type="dxa"/>
          </w:tcPr>
          <w:p w:rsidR="006E0EA2" w:rsidRPr="00D74C20" w:rsidRDefault="006E0EA2" w:rsidP="00D74C20">
            <w:pPr>
              <w:widowControl w:val="0"/>
              <w:shd w:val="clear" w:color="auto" w:fill="FFFFFF"/>
              <w:tabs>
                <w:tab w:val="left" w:pos="11057"/>
              </w:tabs>
              <w:jc w:val="center"/>
              <w:rPr>
                <w:sz w:val="22"/>
                <w:szCs w:val="22"/>
                <w:lang w:eastAsia="en-US"/>
              </w:rPr>
            </w:pPr>
            <w:r>
              <w:rPr>
                <w:sz w:val="22"/>
                <w:szCs w:val="22"/>
                <w:lang w:eastAsia="en-US"/>
              </w:rPr>
              <w:t>2</w:t>
            </w:r>
          </w:p>
        </w:tc>
        <w:tc>
          <w:tcPr>
            <w:tcW w:w="1208" w:type="dxa"/>
          </w:tcPr>
          <w:p w:rsidR="006E0EA2" w:rsidRPr="00D74C20" w:rsidRDefault="006E0EA2" w:rsidP="00D74C20">
            <w:pPr>
              <w:widowControl w:val="0"/>
              <w:shd w:val="clear" w:color="auto" w:fill="FFFFFF"/>
              <w:tabs>
                <w:tab w:val="left" w:pos="11057"/>
              </w:tabs>
              <w:jc w:val="center"/>
              <w:rPr>
                <w:sz w:val="22"/>
                <w:szCs w:val="22"/>
                <w:lang w:eastAsia="en-US"/>
              </w:rPr>
            </w:pPr>
            <w:r>
              <w:rPr>
                <w:sz w:val="22"/>
                <w:szCs w:val="22"/>
                <w:lang w:eastAsia="en-US"/>
              </w:rPr>
              <w:t>3</w:t>
            </w:r>
          </w:p>
        </w:tc>
        <w:tc>
          <w:tcPr>
            <w:tcW w:w="936" w:type="dxa"/>
          </w:tcPr>
          <w:p w:rsidR="006E0EA2" w:rsidRPr="00D74C20" w:rsidRDefault="006E0EA2" w:rsidP="00D74C20">
            <w:pPr>
              <w:widowControl w:val="0"/>
              <w:shd w:val="clear" w:color="auto" w:fill="FFFFFF"/>
              <w:tabs>
                <w:tab w:val="left" w:pos="11057"/>
              </w:tabs>
              <w:jc w:val="center"/>
              <w:rPr>
                <w:sz w:val="22"/>
                <w:szCs w:val="22"/>
                <w:lang w:eastAsia="en-US"/>
              </w:rPr>
            </w:pPr>
            <w:r>
              <w:rPr>
                <w:sz w:val="22"/>
                <w:szCs w:val="22"/>
                <w:lang w:eastAsia="en-US"/>
              </w:rPr>
              <w:t>3</w:t>
            </w:r>
          </w:p>
        </w:tc>
        <w:tc>
          <w:tcPr>
            <w:tcW w:w="916" w:type="dxa"/>
          </w:tcPr>
          <w:p w:rsidR="006E0EA2" w:rsidRPr="00D74C20" w:rsidRDefault="006E0EA2" w:rsidP="00D74C20">
            <w:pPr>
              <w:widowControl w:val="0"/>
              <w:shd w:val="clear" w:color="auto" w:fill="FFFFFF"/>
              <w:tabs>
                <w:tab w:val="left" w:pos="11057"/>
              </w:tabs>
              <w:jc w:val="center"/>
              <w:rPr>
                <w:sz w:val="22"/>
                <w:szCs w:val="22"/>
                <w:lang w:eastAsia="en-US"/>
              </w:rPr>
            </w:pPr>
            <w:r>
              <w:rPr>
                <w:sz w:val="22"/>
                <w:szCs w:val="22"/>
                <w:lang w:eastAsia="en-US"/>
              </w:rPr>
              <w:t>3</w:t>
            </w:r>
          </w:p>
        </w:tc>
        <w:tc>
          <w:tcPr>
            <w:tcW w:w="486" w:type="dxa"/>
          </w:tcPr>
          <w:p w:rsidR="006E0EA2" w:rsidRPr="00D74C20" w:rsidRDefault="006E0EA2" w:rsidP="00D74C20">
            <w:pPr>
              <w:widowControl w:val="0"/>
              <w:shd w:val="clear" w:color="auto" w:fill="FFFFFF"/>
              <w:tabs>
                <w:tab w:val="left" w:pos="11057"/>
              </w:tabs>
              <w:jc w:val="center"/>
              <w:rPr>
                <w:sz w:val="22"/>
                <w:szCs w:val="22"/>
                <w:lang w:eastAsia="en-US"/>
              </w:rPr>
            </w:pPr>
          </w:p>
        </w:tc>
        <w:tc>
          <w:tcPr>
            <w:tcW w:w="1669" w:type="dxa"/>
          </w:tcPr>
          <w:p w:rsidR="006E0EA2" w:rsidRPr="00D74C20" w:rsidRDefault="006E0EA2" w:rsidP="00D74C20">
            <w:pPr>
              <w:widowControl w:val="0"/>
              <w:shd w:val="clear" w:color="auto" w:fill="FFFFFF"/>
              <w:tabs>
                <w:tab w:val="left" w:pos="11057"/>
              </w:tabs>
              <w:jc w:val="center"/>
              <w:rPr>
                <w:sz w:val="22"/>
                <w:szCs w:val="22"/>
                <w:lang w:eastAsia="en-US"/>
              </w:rPr>
            </w:pPr>
          </w:p>
        </w:tc>
        <w:tc>
          <w:tcPr>
            <w:tcW w:w="1925" w:type="dxa"/>
            <w:gridSpan w:val="2"/>
            <w:vMerge/>
          </w:tcPr>
          <w:p w:rsidR="006E0EA2" w:rsidRPr="00D74C20" w:rsidRDefault="006E0EA2" w:rsidP="00D74C20">
            <w:pPr>
              <w:rPr>
                <w:sz w:val="22"/>
                <w:szCs w:val="22"/>
              </w:rPr>
            </w:pPr>
          </w:p>
        </w:tc>
        <w:tc>
          <w:tcPr>
            <w:tcW w:w="1715" w:type="dxa"/>
            <w:vMerge/>
          </w:tcPr>
          <w:p w:rsidR="006E0EA2" w:rsidRPr="00D74C20" w:rsidRDefault="006E0EA2" w:rsidP="00D74C20">
            <w:pPr>
              <w:widowControl w:val="0"/>
              <w:shd w:val="clear" w:color="auto" w:fill="FFFFFF"/>
              <w:tabs>
                <w:tab w:val="left" w:pos="11057"/>
              </w:tabs>
              <w:jc w:val="center"/>
              <w:rPr>
                <w:sz w:val="22"/>
                <w:szCs w:val="22"/>
                <w:lang w:eastAsia="en-US"/>
              </w:rPr>
            </w:pPr>
          </w:p>
        </w:tc>
        <w:tc>
          <w:tcPr>
            <w:tcW w:w="1009" w:type="dxa"/>
            <w:vMerge/>
          </w:tcPr>
          <w:p w:rsidR="006E0EA2" w:rsidRPr="00D74C20" w:rsidRDefault="006E0EA2" w:rsidP="00D74C20">
            <w:pPr>
              <w:rPr>
                <w:sz w:val="22"/>
                <w:szCs w:val="22"/>
              </w:rPr>
            </w:pPr>
          </w:p>
        </w:tc>
      </w:tr>
      <w:tr w:rsidR="006E0EA2" w:rsidRPr="00D74C20" w:rsidTr="00D74C20">
        <w:trPr>
          <w:trHeight w:val="20"/>
        </w:trPr>
        <w:tc>
          <w:tcPr>
            <w:tcW w:w="662" w:type="dxa"/>
          </w:tcPr>
          <w:p w:rsidR="006E0EA2" w:rsidRPr="00D74C20" w:rsidRDefault="006E0EA2" w:rsidP="00D74C20">
            <w:pPr>
              <w:widowControl w:val="0"/>
              <w:shd w:val="clear" w:color="auto" w:fill="FFFFFF"/>
              <w:tabs>
                <w:tab w:val="left" w:pos="11057"/>
              </w:tabs>
              <w:jc w:val="center"/>
              <w:rPr>
                <w:sz w:val="22"/>
                <w:szCs w:val="22"/>
                <w:lang w:eastAsia="en-US"/>
              </w:rPr>
            </w:pPr>
            <w:r w:rsidRPr="00D74C20">
              <w:rPr>
                <w:sz w:val="22"/>
                <w:szCs w:val="22"/>
                <w:lang w:eastAsia="en-US"/>
              </w:rPr>
              <w:t>3.</w:t>
            </w:r>
          </w:p>
        </w:tc>
        <w:tc>
          <w:tcPr>
            <w:tcW w:w="1768" w:type="dxa"/>
          </w:tcPr>
          <w:p w:rsidR="006E0EA2" w:rsidRPr="00D74C20" w:rsidRDefault="006E0EA2" w:rsidP="00D74C20">
            <w:pPr>
              <w:rPr>
                <w:sz w:val="22"/>
                <w:szCs w:val="22"/>
              </w:rPr>
            </w:pPr>
            <w:r w:rsidRPr="00D74C20">
              <w:rPr>
                <w:sz w:val="22"/>
                <w:szCs w:val="22"/>
              </w:rPr>
              <w:t>Количество, разработанных инвестиционных проектов (бизнес- планов)</w:t>
            </w:r>
          </w:p>
        </w:tc>
        <w:tc>
          <w:tcPr>
            <w:tcW w:w="1560" w:type="dxa"/>
          </w:tcPr>
          <w:p w:rsidR="006E0EA2" w:rsidRPr="00D74C20" w:rsidRDefault="006E0EA2" w:rsidP="00D74C20">
            <w:pPr>
              <w:rPr>
                <w:sz w:val="22"/>
                <w:szCs w:val="22"/>
              </w:rPr>
            </w:pPr>
            <w:r w:rsidRPr="00D74C20">
              <w:rPr>
                <w:sz w:val="22"/>
                <w:szCs w:val="22"/>
              </w:rPr>
              <w:t>един.</w:t>
            </w:r>
          </w:p>
        </w:tc>
        <w:tc>
          <w:tcPr>
            <w:tcW w:w="1592" w:type="dxa"/>
          </w:tcPr>
          <w:p w:rsidR="006E0EA2" w:rsidRPr="00D74C20" w:rsidRDefault="006E0EA2" w:rsidP="00D74C20">
            <w:pPr>
              <w:widowControl w:val="0"/>
              <w:shd w:val="clear" w:color="auto" w:fill="FFFFFF"/>
              <w:tabs>
                <w:tab w:val="left" w:pos="11057"/>
              </w:tabs>
              <w:jc w:val="center"/>
              <w:rPr>
                <w:sz w:val="22"/>
                <w:szCs w:val="22"/>
                <w:lang w:eastAsia="en-US"/>
              </w:rPr>
            </w:pPr>
            <w:r>
              <w:rPr>
                <w:sz w:val="22"/>
                <w:szCs w:val="22"/>
                <w:lang w:eastAsia="en-US"/>
              </w:rPr>
              <w:t>3</w:t>
            </w:r>
          </w:p>
        </w:tc>
        <w:tc>
          <w:tcPr>
            <w:tcW w:w="1208" w:type="dxa"/>
          </w:tcPr>
          <w:p w:rsidR="006E0EA2" w:rsidRPr="00D74C20" w:rsidRDefault="006E0EA2" w:rsidP="00D74C20">
            <w:pPr>
              <w:widowControl w:val="0"/>
              <w:shd w:val="clear" w:color="auto" w:fill="FFFFFF"/>
              <w:tabs>
                <w:tab w:val="left" w:pos="11057"/>
              </w:tabs>
              <w:jc w:val="center"/>
              <w:rPr>
                <w:sz w:val="22"/>
                <w:szCs w:val="22"/>
                <w:lang w:eastAsia="en-US"/>
              </w:rPr>
            </w:pPr>
            <w:r>
              <w:rPr>
                <w:sz w:val="22"/>
                <w:szCs w:val="22"/>
                <w:lang w:eastAsia="en-US"/>
              </w:rPr>
              <w:t>3</w:t>
            </w:r>
          </w:p>
        </w:tc>
        <w:tc>
          <w:tcPr>
            <w:tcW w:w="936" w:type="dxa"/>
          </w:tcPr>
          <w:p w:rsidR="006E0EA2" w:rsidRPr="00D74C20" w:rsidRDefault="006E0EA2" w:rsidP="00D74C20">
            <w:pPr>
              <w:widowControl w:val="0"/>
              <w:shd w:val="clear" w:color="auto" w:fill="FFFFFF"/>
              <w:tabs>
                <w:tab w:val="left" w:pos="11057"/>
              </w:tabs>
              <w:jc w:val="center"/>
              <w:rPr>
                <w:sz w:val="22"/>
                <w:szCs w:val="22"/>
                <w:lang w:eastAsia="en-US"/>
              </w:rPr>
            </w:pPr>
            <w:r>
              <w:rPr>
                <w:sz w:val="22"/>
                <w:szCs w:val="22"/>
                <w:lang w:eastAsia="en-US"/>
              </w:rPr>
              <w:t>3</w:t>
            </w:r>
          </w:p>
        </w:tc>
        <w:tc>
          <w:tcPr>
            <w:tcW w:w="916" w:type="dxa"/>
          </w:tcPr>
          <w:p w:rsidR="006E0EA2" w:rsidRPr="00D74C20" w:rsidRDefault="006E0EA2" w:rsidP="00D74C20">
            <w:pPr>
              <w:widowControl w:val="0"/>
              <w:shd w:val="clear" w:color="auto" w:fill="FFFFFF"/>
              <w:tabs>
                <w:tab w:val="left" w:pos="11057"/>
              </w:tabs>
              <w:jc w:val="center"/>
              <w:rPr>
                <w:sz w:val="22"/>
                <w:szCs w:val="22"/>
                <w:lang w:eastAsia="en-US"/>
              </w:rPr>
            </w:pPr>
            <w:r>
              <w:rPr>
                <w:sz w:val="22"/>
                <w:szCs w:val="22"/>
                <w:lang w:eastAsia="en-US"/>
              </w:rPr>
              <w:t>3</w:t>
            </w:r>
          </w:p>
        </w:tc>
        <w:tc>
          <w:tcPr>
            <w:tcW w:w="486" w:type="dxa"/>
          </w:tcPr>
          <w:p w:rsidR="006E0EA2" w:rsidRPr="00D74C20" w:rsidRDefault="006E0EA2" w:rsidP="00D74C20">
            <w:pPr>
              <w:widowControl w:val="0"/>
              <w:shd w:val="clear" w:color="auto" w:fill="FFFFFF"/>
              <w:tabs>
                <w:tab w:val="left" w:pos="11057"/>
              </w:tabs>
              <w:jc w:val="center"/>
              <w:rPr>
                <w:sz w:val="22"/>
                <w:szCs w:val="22"/>
                <w:lang w:eastAsia="en-US"/>
              </w:rPr>
            </w:pPr>
          </w:p>
        </w:tc>
        <w:tc>
          <w:tcPr>
            <w:tcW w:w="1669" w:type="dxa"/>
          </w:tcPr>
          <w:p w:rsidR="006E0EA2" w:rsidRPr="00D74C20" w:rsidRDefault="006E0EA2" w:rsidP="00D74C20">
            <w:pPr>
              <w:widowControl w:val="0"/>
              <w:shd w:val="clear" w:color="auto" w:fill="FFFFFF"/>
              <w:tabs>
                <w:tab w:val="left" w:pos="11057"/>
              </w:tabs>
              <w:jc w:val="center"/>
              <w:rPr>
                <w:sz w:val="22"/>
                <w:szCs w:val="22"/>
                <w:lang w:eastAsia="en-US"/>
              </w:rPr>
            </w:pPr>
          </w:p>
        </w:tc>
        <w:tc>
          <w:tcPr>
            <w:tcW w:w="1925" w:type="dxa"/>
            <w:gridSpan w:val="2"/>
            <w:vMerge/>
          </w:tcPr>
          <w:p w:rsidR="006E0EA2" w:rsidRPr="00D74C20" w:rsidRDefault="006E0EA2" w:rsidP="00D74C20">
            <w:pPr>
              <w:rPr>
                <w:sz w:val="22"/>
                <w:szCs w:val="22"/>
              </w:rPr>
            </w:pPr>
          </w:p>
        </w:tc>
        <w:tc>
          <w:tcPr>
            <w:tcW w:w="1715" w:type="dxa"/>
            <w:vMerge/>
          </w:tcPr>
          <w:p w:rsidR="006E0EA2" w:rsidRPr="00D74C20" w:rsidRDefault="006E0EA2" w:rsidP="00D74C20">
            <w:pPr>
              <w:widowControl w:val="0"/>
              <w:shd w:val="clear" w:color="auto" w:fill="FFFFFF"/>
              <w:tabs>
                <w:tab w:val="left" w:pos="11057"/>
              </w:tabs>
              <w:jc w:val="center"/>
              <w:rPr>
                <w:sz w:val="22"/>
                <w:szCs w:val="22"/>
                <w:lang w:eastAsia="en-US"/>
              </w:rPr>
            </w:pPr>
          </w:p>
        </w:tc>
        <w:tc>
          <w:tcPr>
            <w:tcW w:w="1009" w:type="dxa"/>
            <w:vMerge/>
          </w:tcPr>
          <w:p w:rsidR="006E0EA2" w:rsidRPr="00D74C20" w:rsidRDefault="006E0EA2" w:rsidP="00D74C20">
            <w:pPr>
              <w:rPr>
                <w:sz w:val="22"/>
                <w:szCs w:val="22"/>
              </w:rPr>
            </w:pPr>
          </w:p>
        </w:tc>
      </w:tr>
      <w:tr w:rsidR="006E0EA2" w:rsidRPr="00D74C20" w:rsidTr="00D74C20">
        <w:trPr>
          <w:trHeight w:val="20"/>
        </w:trPr>
        <w:tc>
          <w:tcPr>
            <w:tcW w:w="662" w:type="dxa"/>
          </w:tcPr>
          <w:p w:rsidR="006E0EA2" w:rsidRPr="00D74C20" w:rsidRDefault="006E0EA2" w:rsidP="00D74C20">
            <w:pPr>
              <w:widowControl w:val="0"/>
              <w:shd w:val="clear" w:color="auto" w:fill="FFFFFF"/>
              <w:tabs>
                <w:tab w:val="left" w:pos="11057"/>
              </w:tabs>
              <w:jc w:val="center"/>
              <w:rPr>
                <w:sz w:val="22"/>
                <w:szCs w:val="22"/>
                <w:lang w:eastAsia="en-US"/>
              </w:rPr>
            </w:pPr>
            <w:r w:rsidRPr="00D74C20">
              <w:rPr>
                <w:sz w:val="22"/>
                <w:szCs w:val="22"/>
                <w:lang w:eastAsia="en-US"/>
              </w:rPr>
              <w:t>4.</w:t>
            </w:r>
          </w:p>
        </w:tc>
        <w:tc>
          <w:tcPr>
            <w:tcW w:w="1768" w:type="dxa"/>
          </w:tcPr>
          <w:p w:rsidR="006E0EA2" w:rsidRPr="00D74C20" w:rsidRDefault="006E0EA2" w:rsidP="00D74C20">
            <w:pPr>
              <w:rPr>
                <w:sz w:val="22"/>
                <w:szCs w:val="22"/>
              </w:rPr>
            </w:pPr>
            <w:r w:rsidRPr="00D74C20">
              <w:rPr>
                <w:sz w:val="22"/>
                <w:szCs w:val="22"/>
              </w:rPr>
              <w:t xml:space="preserve">Количество созданных обустроенных </w:t>
            </w:r>
            <w:r w:rsidRPr="00D74C20">
              <w:rPr>
                <w:sz w:val="22"/>
                <w:szCs w:val="22"/>
              </w:rPr>
              <w:lastRenderedPageBreak/>
              <w:t xml:space="preserve">инвестиционных площадок (нарастающим итогом) </w:t>
            </w:r>
          </w:p>
        </w:tc>
        <w:tc>
          <w:tcPr>
            <w:tcW w:w="1560" w:type="dxa"/>
          </w:tcPr>
          <w:p w:rsidR="006E0EA2" w:rsidRPr="00D74C20" w:rsidRDefault="006E0EA2" w:rsidP="00D74C20">
            <w:pPr>
              <w:rPr>
                <w:sz w:val="22"/>
                <w:szCs w:val="22"/>
              </w:rPr>
            </w:pPr>
            <w:r w:rsidRPr="00D74C20">
              <w:rPr>
                <w:sz w:val="22"/>
                <w:szCs w:val="22"/>
              </w:rPr>
              <w:lastRenderedPageBreak/>
              <w:t>един.</w:t>
            </w:r>
          </w:p>
        </w:tc>
        <w:tc>
          <w:tcPr>
            <w:tcW w:w="1592" w:type="dxa"/>
          </w:tcPr>
          <w:p w:rsidR="006E0EA2" w:rsidRPr="00D74C20" w:rsidRDefault="006E0EA2" w:rsidP="00D74C20">
            <w:pPr>
              <w:widowControl w:val="0"/>
              <w:shd w:val="clear" w:color="auto" w:fill="FFFFFF"/>
              <w:tabs>
                <w:tab w:val="left" w:pos="11057"/>
              </w:tabs>
              <w:jc w:val="center"/>
              <w:rPr>
                <w:sz w:val="22"/>
                <w:szCs w:val="22"/>
                <w:lang w:eastAsia="en-US"/>
              </w:rPr>
            </w:pPr>
            <w:r>
              <w:rPr>
                <w:sz w:val="22"/>
                <w:szCs w:val="22"/>
                <w:lang w:eastAsia="en-US"/>
              </w:rPr>
              <w:t>4</w:t>
            </w:r>
          </w:p>
        </w:tc>
        <w:tc>
          <w:tcPr>
            <w:tcW w:w="1208" w:type="dxa"/>
          </w:tcPr>
          <w:p w:rsidR="006E0EA2" w:rsidRPr="00D74C20" w:rsidRDefault="006E0EA2" w:rsidP="00D74C20">
            <w:pPr>
              <w:widowControl w:val="0"/>
              <w:shd w:val="clear" w:color="auto" w:fill="FFFFFF"/>
              <w:tabs>
                <w:tab w:val="left" w:pos="11057"/>
              </w:tabs>
              <w:jc w:val="center"/>
              <w:rPr>
                <w:sz w:val="22"/>
                <w:szCs w:val="22"/>
                <w:lang w:eastAsia="en-US"/>
              </w:rPr>
            </w:pPr>
            <w:r>
              <w:rPr>
                <w:sz w:val="22"/>
                <w:szCs w:val="22"/>
                <w:lang w:eastAsia="en-US"/>
              </w:rPr>
              <w:t>4</w:t>
            </w:r>
          </w:p>
        </w:tc>
        <w:tc>
          <w:tcPr>
            <w:tcW w:w="936" w:type="dxa"/>
          </w:tcPr>
          <w:p w:rsidR="006E0EA2" w:rsidRPr="00D74C20" w:rsidRDefault="006E0EA2" w:rsidP="00D74C20">
            <w:pPr>
              <w:widowControl w:val="0"/>
              <w:shd w:val="clear" w:color="auto" w:fill="FFFFFF"/>
              <w:tabs>
                <w:tab w:val="left" w:pos="11057"/>
              </w:tabs>
              <w:jc w:val="center"/>
              <w:rPr>
                <w:sz w:val="22"/>
                <w:szCs w:val="22"/>
                <w:lang w:eastAsia="en-US"/>
              </w:rPr>
            </w:pPr>
            <w:r>
              <w:rPr>
                <w:sz w:val="22"/>
                <w:szCs w:val="22"/>
                <w:lang w:eastAsia="en-US"/>
              </w:rPr>
              <w:t>4</w:t>
            </w:r>
          </w:p>
        </w:tc>
        <w:tc>
          <w:tcPr>
            <w:tcW w:w="916" w:type="dxa"/>
          </w:tcPr>
          <w:p w:rsidR="006E0EA2" w:rsidRPr="00D74C20" w:rsidRDefault="006E0EA2" w:rsidP="00D74C20">
            <w:pPr>
              <w:widowControl w:val="0"/>
              <w:shd w:val="clear" w:color="auto" w:fill="FFFFFF"/>
              <w:tabs>
                <w:tab w:val="left" w:pos="11057"/>
              </w:tabs>
              <w:jc w:val="center"/>
              <w:rPr>
                <w:sz w:val="22"/>
                <w:szCs w:val="22"/>
                <w:lang w:eastAsia="en-US"/>
              </w:rPr>
            </w:pPr>
            <w:r>
              <w:rPr>
                <w:sz w:val="22"/>
                <w:szCs w:val="22"/>
                <w:lang w:eastAsia="en-US"/>
              </w:rPr>
              <w:t>5</w:t>
            </w:r>
          </w:p>
        </w:tc>
        <w:tc>
          <w:tcPr>
            <w:tcW w:w="486" w:type="dxa"/>
          </w:tcPr>
          <w:p w:rsidR="006E0EA2" w:rsidRPr="00D74C20" w:rsidRDefault="006E0EA2" w:rsidP="00D74C20">
            <w:pPr>
              <w:widowControl w:val="0"/>
              <w:shd w:val="clear" w:color="auto" w:fill="FFFFFF"/>
              <w:tabs>
                <w:tab w:val="left" w:pos="11057"/>
              </w:tabs>
              <w:jc w:val="center"/>
              <w:rPr>
                <w:sz w:val="22"/>
                <w:szCs w:val="22"/>
                <w:lang w:eastAsia="en-US"/>
              </w:rPr>
            </w:pPr>
          </w:p>
        </w:tc>
        <w:tc>
          <w:tcPr>
            <w:tcW w:w="1669" w:type="dxa"/>
          </w:tcPr>
          <w:p w:rsidR="006E0EA2" w:rsidRPr="00D74C20" w:rsidRDefault="006E0EA2" w:rsidP="00D74C20">
            <w:pPr>
              <w:widowControl w:val="0"/>
              <w:shd w:val="clear" w:color="auto" w:fill="FFFFFF"/>
              <w:tabs>
                <w:tab w:val="left" w:pos="11057"/>
              </w:tabs>
              <w:jc w:val="center"/>
              <w:rPr>
                <w:sz w:val="22"/>
                <w:szCs w:val="22"/>
                <w:lang w:eastAsia="en-US"/>
              </w:rPr>
            </w:pPr>
          </w:p>
        </w:tc>
        <w:tc>
          <w:tcPr>
            <w:tcW w:w="1925" w:type="dxa"/>
            <w:gridSpan w:val="2"/>
            <w:vMerge/>
          </w:tcPr>
          <w:p w:rsidR="006E0EA2" w:rsidRPr="00D74C20" w:rsidRDefault="006E0EA2" w:rsidP="00D74C20">
            <w:pPr>
              <w:rPr>
                <w:sz w:val="22"/>
                <w:szCs w:val="22"/>
              </w:rPr>
            </w:pPr>
          </w:p>
        </w:tc>
        <w:tc>
          <w:tcPr>
            <w:tcW w:w="1715" w:type="dxa"/>
            <w:vMerge/>
          </w:tcPr>
          <w:p w:rsidR="006E0EA2" w:rsidRPr="00D74C20" w:rsidRDefault="006E0EA2" w:rsidP="00D74C20">
            <w:pPr>
              <w:widowControl w:val="0"/>
              <w:shd w:val="clear" w:color="auto" w:fill="FFFFFF"/>
              <w:tabs>
                <w:tab w:val="left" w:pos="11057"/>
              </w:tabs>
              <w:jc w:val="center"/>
              <w:rPr>
                <w:sz w:val="22"/>
                <w:szCs w:val="22"/>
                <w:lang w:eastAsia="en-US"/>
              </w:rPr>
            </w:pPr>
          </w:p>
        </w:tc>
        <w:tc>
          <w:tcPr>
            <w:tcW w:w="1009" w:type="dxa"/>
            <w:vMerge/>
          </w:tcPr>
          <w:p w:rsidR="006E0EA2" w:rsidRPr="00D74C20" w:rsidRDefault="006E0EA2" w:rsidP="00D74C20">
            <w:pPr>
              <w:rPr>
                <w:sz w:val="22"/>
                <w:szCs w:val="22"/>
              </w:rPr>
            </w:pPr>
          </w:p>
        </w:tc>
      </w:tr>
      <w:tr w:rsidR="006E0EA2" w:rsidRPr="00D74C20" w:rsidTr="00D74C20">
        <w:trPr>
          <w:trHeight w:val="20"/>
        </w:trPr>
        <w:tc>
          <w:tcPr>
            <w:tcW w:w="662" w:type="dxa"/>
          </w:tcPr>
          <w:p w:rsidR="006E0EA2" w:rsidRPr="00D74C20" w:rsidRDefault="006E0EA2" w:rsidP="00D74C20">
            <w:pPr>
              <w:widowControl w:val="0"/>
              <w:shd w:val="clear" w:color="auto" w:fill="FFFFFF"/>
              <w:tabs>
                <w:tab w:val="left" w:pos="11057"/>
              </w:tabs>
              <w:jc w:val="center"/>
              <w:rPr>
                <w:sz w:val="22"/>
                <w:szCs w:val="22"/>
                <w:lang w:eastAsia="en-US"/>
              </w:rPr>
            </w:pPr>
            <w:r w:rsidRPr="00D74C20">
              <w:rPr>
                <w:sz w:val="22"/>
                <w:szCs w:val="22"/>
                <w:lang w:eastAsia="en-US"/>
              </w:rPr>
              <w:lastRenderedPageBreak/>
              <w:t>5.</w:t>
            </w:r>
          </w:p>
        </w:tc>
        <w:tc>
          <w:tcPr>
            <w:tcW w:w="1768" w:type="dxa"/>
          </w:tcPr>
          <w:p w:rsidR="006E0EA2" w:rsidRPr="00D74C20" w:rsidRDefault="006E0EA2" w:rsidP="00D74C20">
            <w:pPr>
              <w:rPr>
                <w:sz w:val="22"/>
                <w:szCs w:val="22"/>
              </w:rPr>
            </w:pPr>
            <w:r w:rsidRPr="00D74C20">
              <w:rPr>
                <w:sz w:val="22"/>
                <w:szCs w:val="22"/>
              </w:rPr>
              <w:t>Количество статей, размещенных в средствах массовой информации об инвестиционном потенциале Бай-</w:t>
            </w:r>
            <w:proofErr w:type="spellStart"/>
            <w:r w:rsidRPr="00D74C20">
              <w:rPr>
                <w:sz w:val="22"/>
                <w:szCs w:val="22"/>
              </w:rPr>
              <w:t>Тайгинского</w:t>
            </w:r>
            <w:proofErr w:type="spellEnd"/>
            <w:r w:rsidRPr="00D74C20">
              <w:rPr>
                <w:sz w:val="22"/>
                <w:szCs w:val="22"/>
              </w:rPr>
              <w:t xml:space="preserve"> </w:t>
            </w:r>
            <w:proofErr w:type="spellStart"/>
            <w:r w:rsidRPr="00D74C20">
              <w:rPr>
                <w:sz w:val="22"/>
                <w:szCs w:val="22"/>
              </w:rPr>
              <w:t>кожууна</w:t>
            </w:r>
            <w:proofErr w:type="spellEnd"/>
          </w:p>
        </w:tc>
        <w:tc>
          <w:tcPr>
            <w:tcW w:w="1560" w:type="dxa"/>
          </w:tcPr>
          <w:p w:rsidR="006E0EA2" w:rsidRPr="00D74C20" w:rsidRDefault="006E0EA2" w:rsidP="00D74C20">
            <w:pPr>
              <w:rPr>
                <w:sz w:val="22"/>
                <w:szCs w:val="22"/>
              </w:rPr>
            </w:pPr>
            <w:r w:rsidRPr="00D74C20">
              <w:rPr>
                <w:sz w:val="22"/>
                <w:szCs w:val="22"/>
              </w:rPr>
              <w:t>един.</w:t>
            </w:r>
          </w:p>
        </w:tc>
        <w:tc>
          <w:tcPr>
            <w:tcW w:w="1592" w:type="dxa"/>
          </w:tcPr>
          <w:p w:rsidR="006E0EA2" w:rsidRPr="00D74C20" w:rsidRDefault="006E0EA2" w:rsidP="00D74C20">
            <w:pPr>
              <w:widowControl w:val="0"/>
              <w:shd w:val="clear" w:color="auto" w:fill="FFFFFF"/>
              <w:tabs>
                <w:tab w:val="left" w:pos="11057"/>
              </w:tabs>
              <w:jc w:val="center"/>
              <w:rPr>
                <w:sz w:val="22"/>
                <w:szCs w:val="22"/>
                <w:lang w:eastAsia="en-US"/>
              </w:rPr>
            </w:pPr>
            <w:r>
              <w:rPr>
                <w:sz w:val="22"/>
                <w:szCs w:val="22"/>
                <w:lang w:eastAsia="en-US"/>
              </w:rPr>
              <w:t>3</w:t>
            </w:r>
          </w:p>
        </w:tc>
        <w:tc>
          <w:tcPr>
            <w:tcW w:w="1208" w:type="dxa"/>
          </w:tcPr>
          <w:p w:rsidR="006E0EA2" w:rsidRPr="00D74C20" w:rsidRDefault="006E0EA2" w:rsidP="00D74C20">
            <w:pPr>
              <w:widowControl w:val="0"/>
              <w:shd w:val="clear" w:color="auto" w:fill="FFFFFF"/>
              <w:tabs>
                <w:tab w:val="left" w:pos="11057"/>
              </w:tabs>
              <w:jc w:val="center"/>
              <w:rPr>
                <w:sz w:val="22"/>
                <w:szCs w:val="22"/>
                <w:lang w:eastAsia="en-US"/>
              </w:rPr>
            </w:pPr>
            <w:r>
              <w:rPr>
                <w:sz w:val="22"/>
                <w:szCs w:val="22"/>
                <w:lang w:eastAsia="en-US"/>
              </w:rPr>
              <w:t>4</w:t>
            </w:r>
          </w:p>
        </w:tc>
        <w:tc>
          <w:tcPr>
            <w:tcW w:w="936" w:type="dxa"/>
          </w:tcPr>
          <w:p w:rsidR="006E0EA2" w:rsidRPr="00D74C20" w:rsidRDefault="006E0EA2" w:rsidP="00D74C20">
            <w:pPr>
              <w:widowControl w:val="0"/>
              <w:shd w:val="clear" w:color="auto" w:fill="FFFFFF"/>
              <w:tabs>
                <w:tab w:val="left" w:pos="11057"/>
              </w:tabs>
              <w:jc w:val="center"/>
              <w:rPr>
                <w:sz w:val="22"/>
                <w:szCs w:val="22"/>
                <w:lang w:eastAsia="en-US"/>
              </w:rPr>
            </w:pPr>
            <w:r>
              <w:rPr>
                <w:sz w:val="22"/>
                <w:szCs w:val="22"/>
                <w:lang w:eastAsia="en-US"/>
              </w:rPr>
              <w:t>4</w:t>
            </w:r>
          </w:p>
        </w:tc>
        <w:tc>
          <w:tcPr>
            <w:tcW w:w="916" w:type="dxa"/>
          </w:tcPr>
          <w:p w:rsidR="006E0EA2" w:rsidRPr="00D74C20" w:rsidRDefault="006E0EA2" w:rsidP="00D74C20">
            <w:pPr>
              <w:widowControl w:val="0"/>
              <w:shd w:val="clear" w:color="auto" w:fill="FFFFFF"/>
              <w:tabs>
                <w:tab w:val="left" w:pos="11057"/>
              </w:tabs>
              <w:jc w:val="center"/>
              <w:rPr>
                <w:sz w:val="22"/>
                <w:szCs w:val="22"/>
                <w:lang w:eastAsia="en-US"/>
              </w:rPr>
            </w:pPr>
            <w:r>
              <w:rPr>
                <w:sz w:val="22"/>
                <w:szCs w:val="22"/>
                <w:lang w:eastAsia="en-US"/>
              </w:rPr>
              <w:t>5</w:t>
            </w:r>
          </w:p>
        </w:tc>
        <w:tc>
          <w:tcPr>
            <w:tcW w:w="486" w:type="dxa"/>
          </w:tcPr>
          <w:p w:rsidR="006E0EA2" w:rsidRPr="00D74C20" w:rsidRDefault="006E0EA2" w:rsidP="00D74C20">
            <w:pPr>
              <w:widowControl w:val="0"/>
              <w:shd w:val="clear" w:color="auto" w:fill="FFFFFF"/>
              <w:tabs>
                <w:tab w:val="left" w:pos="11057"/>
              </w:tabs>
              <w:jc w:val="center"/>
              <w:rPr>
                <w:sz w:val="22"/>
                <w:szCs w:val="22"/>
                <w:lang w:eastAsia="en-US"/>
              </w:rPr>
            </w:pPr>
          </w:p>
        </w:tc>
        <w:tc>
          <w:tcPr>
            <w:tcW w:w="1669" w:type="dxa"/>
          </w:tcPr>
          <w:p w:rsidR="006E0EA2" w:rsidRPr="00D74C20" w:rsidRDefault="006E0EA2" w:rsidP="00D74C20">
            <w:pPr>
              <w:widowControl w:val="0"/>
              <w:shd w:val="clear" w:color="auto" w:fill="FFFFFF"/>
              <w:tabs>
                <w:tab w:val="left" w:pos="11057"/>
              </w:tabs>
              <w:jc w:val="center"/>
              <w:rPr>
                <w:sz w:val="22"/>
                <w:szCs w:val="22"/>
                <w:lang w:eastAsia="en-US"/>
              </w:rPr>
            </w:pPr>
          </w:p>
        </w:tc>
        <w:tc>
          <w:tcPr>
            <w:tcW w:w="1925" w:type="dxa"/>
            <w:gridSpan w:val="2"/>
            <w:vMerge/>
          </w:tcPr>
          <w:p w:rsidR="006E0EA2" w:rsidRPr="00D74C20" w:rsidRDefault="006E0EA2" w:rsidP="00D74C20">
            <w:pPr>
              <w:widowControl w:val="0"/>
              <w:shd w:val="clear" w:color="auto" w:fill="FFFFFF"/>
              <w:tabs>
                <w:tab w:val="left" w:pos="11057"/>
              </w:tabs>
              <w:jc w:val="center"/>
              <w:rPr>
                <w:sz w:val="22"/>
                <w:szCs w:val="22"/>
                <w:lang w:eastAsia="en-US"/>
              </w:rPr>
            </w:pPr>
          </w:p>
        </w:tc>
        <w:tc>
          <w:tcPr>
            <w:tcW w:w="1715" w:type="dxa"/>
            <w:vMerge/>
          </w:tcPr>
          <w:p w:rsidR="006E0EA2" w:rsidRPr="00D74C20" w:rsidRDefault="006E0EA2" w:rsidP="00D74C20">
            <w:pPr>
              <w:widowControl w:val="0"/>
              <w:shd w:val="clear" w:color="auto" w:fill="FFFFFF"/>
              <w:tabs>
                <w:tab w:val="left" w:pos="11057"/>
              </w:tabs>
              <w:jc w:val="center"/>
              <w:rPr>
                <w:sz w:val="22"/>
                <w:szCs w:val="22"/>
                <w:lang w:eastAsia="en-US"/>
              </w:rPr>
            </w:pPr>
          </w:p>
        </w:tc>
        <w:tc>
          <w:tcPr>
            <w:tcW w:w="1009" w:type="dxa"/>
            <w:vMerge/>
          </w:tcPr>
          <w:p w:rsidR="006E0EA2" w:rsidRPr="00D74C20" w:rsidRDefault="006E0EA2" w:rsidP="00D74C20">
            <w:pPr>
              <w:rPr>
                <w:sz w:val="22"/>
                <w:szCs w:val="22"/>
              </w:rPr>
            </w:pPr>
          </w:p>
        </w:tc>
      </w:tr>
      <w:tr w:rsidR="008455B0" w:rsidRPr="00D74C20" w:rsidTr="00515F30">
        <w:trPr>
          <w:trHeight w:val="20"/>
        </w:trPr>
        <w:tc>
          <w:tcPr>
            <w:tcW w:w="15446" w:type="dxa"/>
            <w:gridSpan w:val="13"/>
          </w:tcPr>
          <w:p w:rsidR="008455B0" w:rsidRPr="006B53B3" w:rsidRDefault="006B53B3" w:rsidP="006B53B3">
            <w:pPr>
              <w:jc w:val="center"/>
              <w:rPr>
                <w:b/>
                <w:sz w:val="22"/>
                <w:szCs w:val="22"/>
                <w:u w:val="single"/>
              </w:rPr>
            </w:pPr>
            <w:r w:rsidRPr="006B53B3">
              <w:rPr>
                <w:b/>
                <w:sz w:val="24"/>
                <w:szCs w:val="24"/>
                <w:u w:val="single"/>
              </w:rPr>
              <w:t>подпрограмма «Развитие малого и среднего предпринимательства в Бай-</w:t>
            </w:r>
            <w:proofErr w:type="spellStart"/>
            <w:r w:rsidRPr="006B53B3">
              <w:rPr>
                <w:b/>
                <w:sz w:val="24"/>
                <w:szCs w:val="24"/>
                <w:u w:val="single"/>
              </w:rPr>
              <w:t>Тайгинском</w:t>
            </w:r>
            <w:proofErr w:type="spellEnd"/>
            <w:r w:rsidRPr="006B53B3">
              <w:rPr>
                <w:b/>
                <w:sz w:val="24"/>
                <w:szCs w:val="24"/>
                <w:u w:val="single"/>
              </w:rPr>
              <w:t xml:space="preserve"> </w:t>
            </w:r>
            <w:proofErr w:type="spellStart"/>
            <w:r w:rsidRPr="006B53B3">
              <w:rPr>
                <w:b/>
                <w:sz w:val="24"/>
                <w:szCs w:val="24"/>
                <w:u w:val="single"/>
              </w:rPr>
              <w:t>кожууне</w:t>
            </w:r>
            <w:proofErr w:type="spellEnd"/>
            <w:r w:rsidRPr="006B53B3">
              <w:rPr>
                <w:b/>
                <w:sz w:val="24"/>
                <w:szCs w:val="24"/>
                <w:u w:val="single"/>
              </w:rPr>
              <w:t>»</w:t>
            </w:r>
          </w:p>
        </w:tc>
      </w:tr>
      <w:tr w:rsidR="008455B0" w:rsidRPr="00D74C20" w:rsidTr="00515F30">
        <w:trPr>
          <w:trHeight w:val="20"/>
        </w:trPr>
        <w:tc>
          <w:tcPr>
            <w:tcW w:w="15446" w:type="dxa"/>
            <w:gridSpan w:val="13"/>
          </w:tcPr>
          <w:p w:rsidR="008455B0" w:rsidRPr="00D74C20" w:rsidRDefault="001E7197" w:rsidP="00D74C20">
            <w:pPr>
              <w:rPr>
                <w:sz w:val="22"/>
                <w:szCs w:val="22"/>
              </w:rPr>
            </w:pPr>
            <w:r>
              <w:rPr>
                <w:sz w:val="22"/>
                <w:szCs w:val="22"/>
              </w:rPr>
              <w:t xml:space="preserve">цель: </w:t>
            </w:r>
            <w:r w:rsidRPr="001A5A75">
              <w:rPr>
                <w:sz w:val="24"/>
                <w:szCs w:val="24"/>
              </w:rPr>
              <w:t>создание благоприятных условий для устойчивого развития малого и среднего предпринимательства (далее МСП) в Бай-</w:t>
            </w:r>
            <w:proofErr w:type="spellStart"/>
            <w:r w:rsidRPr="001A5A75">
              <w:rPr>
                <w:sz w:val="24"/>
                <w:szCs w:val="24"/>
              </w:rPr>
              <w:t>Тайгинском</w:t>
            </w:r>
            <w:proofErr w:type="spellEnd"/>
            <w:r w:rsidRPr="001A5A75">
              <w:rPr>
                <w:sz w:val="24"/>
                <w:szCs w:val="24"/>
              </w:rPr>
              <w:t xml:space="preserve"> районе, развитие конструктивного диалога и сотрудничества между бизнес-сообществом и органами местного самоуправления Бай-</w:t>
            </w:r>
            <w:proofErr w:type="spellStart"/>
            <w:r w:rsidRPr="001A5A75">
              <w:rPr>
                <w:sz w:val="24"/>
                <w:szCs w:val="24"/>
              </w:rPr>
              <w:t>Тайгинского</w:t>
            </w:r>
            <w:proofErr w:type="spellEnd"/>
            <w:r w:rsidRPr="001A5A75">
              <w:rPr>
                <w:sz w:val="24"/>
                <w:szCs w:val="24"/>
              </w:rPr>
              <w:t xml:space="preserve"> </w:t>
            </w:r>
            <w:proofErr w:type="spellStart"/>
            <w:r w:rsidRPr="001A5A75">
              <w:rPr>
                <w:sz w:val="24"/>
                <w:szCs w:val="24"/>
              </w:rPr>
              <w:t>кожууна</w:t>
            </w:r>
            <w:proofErr w:type="spellEnd"/>
          </w:p>
        </w:tc>
      </w:tr>
      <w:tr w:rsidR="00025ADF" w:rsidRPr="00D74C20" w:rsidTr="00D74C20">
        <w:trPr>
          <w:trHeight w:val="20"/>
        </w:trPr>
        <w:tc>
          <w:tcPr>
            <w:tcW w:w="662" w:type="dxa"/>
          </w:tcPr>
          <w:p w:rsidR="00025ADF" w:rsidRPr="00D74C20" w:rsidRDefault="00025ADF" w:rsidP="00025ADF">
            <w:pPr>
              <w:widowControl w:val="0"/>
              <w:shd w:val="clear" w:color="auto" w:fill="FFFFFF"/>
              <w:tabs>
                <w:tab w:val="left" w:pos="11057"/>
              </w:tabs>
              <w:jc w:val="center"/>
              <w:rPr>
                <w:sz w:val="22"/>
                <w:szCs w:val="22"/>
                <w:lang w:eastAsia="en-US"/>
              </w:rPr>
            </w:pPr>
            <w:r>
              <w:rPr>
                <w:sz w:val="22"/>
                <w:szCs w:val="22"/>
                <w:lang w:eastAsia="en-US"/>
              </w:rPr>
              <w:t>1</w:t>
            </w:r>
          </w:p>
        </w:tc>
        <w:tc>
          <w:tcPr>
            <w:tcW w:w="1768" w:type="dxa"/>
          </w:tcPr>
          <w:p w:rsidR="00025ADF" w:rsidRPr="002E669D" w:rsidRDefault="00025ADF" w:rsidP="00025ADF">
            <w:r w:rsidRPr="002E669D">
              <w:t xml:space="preserve">Численность занятых в секторе малого и среднего предпринимательства, включая индивидуальных предпринимательства и </w:t>
            </w:r>
            <w:proofErr w:type="spellStart"/>
            <w:r w:rsidRPr="002E669D">
              <w:t>самозанятых</w:t>
            </w:r>
            <w:proofErr w:type="spellEnd"/>
          </w:p>
        </w:tc>
        <w:tc>
          <w:tcPr>
            <w:tcW w:w="1560" w:type="dxa"/>
          </w:tcPr>
          <w:p w:rsidR="00025ADF" w:rsidRPr="002E669D" w:rsidRDefault="00025ADF" w:rsidP="00025ADF">
            <w:r w:rsidRPr="002E669D">
              <w:t>ед.</w:t>
            </w:r>
          </w:p>
        </w:tc>
        <w:tc>
          <w:tcPr>
            <w:tcW w:w="1592" w:type="dxa"/>
          </w:tcPr>
          <w:p w:rsidR="00025ADF" w:rsidRDefault="00025ADF" w:rsidP="00025ADF">
            <w:pPr>
              <w:widowControl w:val="0"/>
              <w:shd w:val="clear" w:color="auto" w:fill="FFFFFF"/>
              <w:tabs>
                <w:tab w:val="left" w:pos="11057"/>
              </w:tabs>
              <w:jc w:val="center"/>
              <w:rPr>
                <w:sz w:val="22"/>
                <w:szCs w:val="22"/>
                <w:lang w:eastAsia="en-US"/>
              </w:rPr>
            </w:pPr>
            <w:r>
              <w:rPr>
                <w:sz w:val="22"/>
                <w:szCs w:val="22"/>
                <w:lang w:eastAsia="en-US"/>
              </w:rPr>
              <w:t>207</w:t>
            </w:r>
          </w:p>
        </w:tc>
        <w:tc>
          <w:tcPr>
            <w:tcW w:w="1208" w:type="dxa"/>
          </w:tcPr>
          <w:p w:rsidR="00025ADF" w:rsidRDefault="00025ADF" w:rsidP="00025ADF">
            <w:pPr>
              <w:widowControl w:val="0"/>
              <w:shd w:val="clear" w:color="auto" w:fill="FFFFFF"/>
              <w:tabs>
                <w:tab w:val="left" w:pos="11057"/>
              </w:tabs>
              <w:jc w:val="center"/>
              <w:rPr>
                <w:sz w:val="22"/>
                <w:szCs w:val="22"/>
                <w:lang w:eastAsia="en-US"/>
              </w:rPr>
            </w:pPr>
            <w:r>
              <w:rPr>
                <w:sz w:val="22"/>
                <w:szCs w:val="22"/>
                <w:lang w:eastAsia="en-US"/>
              </w:rPr>
              <w:t>212</w:t>
            </w:r>
          </w:p>
        </w:tc>
        <w:tc>
          <w:tcPr>
            <w:tcW w:w="936" w:type="dxa"/>
          </w:tcPr>
          <w:p w:rsidR="00025ADF" w:rsidRDefault="00025ADF" w:rsidP="00025ADF">
            <w:pPr>
              <w:widowControl w:val="0"/>
              <w:shd w:val="clear" w:color="auto" w:fill="FFFFFF"/>
              <w:tabs>
                <w:tab w:val="left" w:pos="11057"/>
              </w:tabs>
              <w:jc w:val="center"/>
              <w:rPr>
                <w:sz w:val="22"/>
                <w:szCs w:val="22"/>
                <w:lang w:eastAsia="en-US"/>
              </w:rPr>
            </w:pPr>
            <w:r>
              <w:rPr>
                <w:sz w:val="22"/>
                <w:szCs w:val="22"/>
                <w:lang w:eastAsia="en-US"/>
              </w:rPr>
              <w:t>220</w:t>
            </w:r>
          </w:p>
        </w:tc>
        <w:tc>
          <w:tcPr>
            <w:tcW w:w="916" w:type="dxa"/>
          </w:tcPr>
          <w:p w:rsidR="00025ADF" w:rsidRDefault="00025ADF" w:rsidP="00025ADF">
            <w:pPr>
              <w:widowControl w:val="0"/>
              <w:shd w:val="clear" w:color="auto" w:fill="FFFFFF"/>
              <w:tabs>
                <w:tab w:val="left" w:pos="11057"/>
              </w:tabs>
              <w:jc w:val="center"/>
              <w:rPr>
                <w:sz w:val="22"/>
                <w:szCs w:val="22"/>
                <w:lang w:eastAsia="en-US"/>
              </w:rPr>
            </w:pPr>
            <w:r>
              <w:rPr>
                <w:sz w:val="22"/>
                <w:szCs w:val="22"/>
                <w:lang w:eastAsia="en-US"/>
              </w:rPr>
              <w:t>235</w:t>
            </w:r>
          </w:p>
        </w:tc>
        <w:tc>
          <w:tcPr>
            <w:tcW w:w="486" w:type="dxa"/>
          </w:tcPr>
          <w:p w:rsidR="00025ADF" w:rsidRPr="00D74C20" w:rsidRDefault="00025ADF" w:rsidP="00025ADF">
            <w:pPr>
              <w:widowControl w:val="0"/>
              <w:shd w:val="clear" w:color="auto" w:fill="FFFFFF"/>
              <w:tabs>
                <w:tab w:val="left" w:pos="11057"/>
              </w:tabs>
              <w:jc w:val="center"/>
              <w:rPr>
                <w:sz w:val="22"/>
                <w:szCs w:val="22"/>
                <w:lang w:eastAsia="en-US"/>
              </w:rPr>
            </w:pPr>
          </w:p>
        </w:tc>
        <w:tc>
          <w:tcPr>
            <w:tcW w:w="1669" w:type="dxa"/>
          </w:tcPr>
          <w:p w:rsidR="00025ADF" w:rsidRPr="00D74C20" w:rsidRDefault="00025ADF" w:rsidP="00025ADF">
            <w:pPr>
              <w:widowControl w:val="0"/>
              <w:shd w:val="clear" w:color="auto" w:fill="FFFFFF"/>
              <w:tabs>
                <w:tab w:val="left" w:pos="11057"/>
              </w:tabs>
              <w:jc w:val="center"/>
              <w:rPr>
                <w:sz w:val="22"/>
                <w:szCs w:val="22"/>
                <w:lang w:eastAsia="en-US"/>
              </w:rPr>
            </w:pPr>
          </w:p>
        </w:tc>
        <w:tc>
          <w:tcPr>
            <w:tcW w:w="1925" w:type="dxa"/>
            <w:gridSpan w:val="2"/>
            <w:vMerge w:val="restart"/>
          </w:tcPr>
          <w:p w:rsidR="00025ADF" w:rsidRDefault="00025ADF" w:rsidP="00025ADF">
            <w:r w:rsidRPr="00C923A9">
              <w:rPr>
                <w:sz w:val="22"/>
                <w:szCs w:val="22"/>
                <w:lang w:eastAsia="en-US"/>
              </w:rPr>
              <w:t>Отдел экономического развития и земельно-имущественных отношений администрации</w:t>
            </w:r>
          </w:p>
        </w:tc>
        <w:tc>
          <w:tcPr>
            <w:tcW w:w="1715" w:type="dxa"/>
            <w:vMerge w:val="restart"/>
          </w:tcPr>
          <w:p w:rsidR="00025ADF" w:rsidRPr="00454489" w:rsidRDefault="00025ADF" w:rsidP="00025ADF">
            <w:pPr>
              <w:rPr>
                <w:color w:val="020C22"/>
              </w:rPr>
            </w:pPr>
            <w:r w:rsidRPr="00454489">
              <w:rPr>
                <w:color w:val="020C22"/>
              </w:rPr>
              <w:t>в рамках национальной цели "Достойный, эффективный труд и успешное предпринимательство":</w:t>
            </w:r>
          </w:p>
          <w:p w:rsidR="00025ADF" w:rsidRPr="00025ADF" w:rsidRDefault="00025ADF" w:rsidP="00025ADF">
            <w:pPr>
              <w:widowControl w:val="0"/>
              <w:shd w:val="clear" w:color="auto" w:fill="FFFFFF"/>
              <w:tabs>
                <w:tab w:val="left" w:pos="11057"/>
              </w:tabs>
              <w:jc w:val="center"/>
              <w:rPr>
                <w:lang w:eastAsia="en-US"/>
              </w:rPr>
            </w:pPr>
            <w:r w:rsidRPr="00025ADF">
              <w:rPr>
                <w:color w:val="020C22"/>
              </w:rPr>
              <w:t xml:space="preserve">увеличение численности занятых в сфере малого и среднего предпринимательства, включая индивидуальных предпринимателей и </w:t>
            </w:r>
            <w:proofErr w:type="spellStart"/>
            <w:r w:rsidRPr="00025ADF">
              <w:rPr>
                <w:color w:val="020C22"/>
              </w:rPr>
              <w:t>самозанятых</w:t>
            </w:r>
            <w:proofErr w:type="spellEnd"/>
            <w:r w:rsidRPr="00025ADF">
              <w:rPr>
                <w:color w:val="020C22"/>
              </w:rPr>
              <w:t>, до 25 млн. человек</w:t>
            </w:r>
          </w:p>
        </w:tc>
        <w:tc>
          <w:tcPr>
            <w:tcW w:w="1009" w:type="dxa"/>
          </w:tcPr>
          <w:p w:rsidR="00025ADF" w:rsidRPr="00D74C20" w:rsidRDefault="00025ADF" w:rsidP="00025ADF">
            <w:pPr>
              <w:rPr>
                <w:sz w:val="22"/>
                <w:szCs w:val="22"/>
              </w:rPr>
            </w:pPr>
          </w:p>
        </w:tc>
      </w:tr>
      <w:tr w:rsidR="00025ADF" w:rsidRPr="00D74C20" w:rsidTr="00D74C20">
        <w:trPr>
          <w:trHeight w:val="20"/>
        </w:trPr>
        <w:tc>
          <w:tcPr>
            <w:tcW w:w="662" w:type="dxa"/>
          </w:tcPr>
          <w:p w:rsidR="00025ADF" w:rsidRDefault="00025ADF" w:rsidP="00025ADF">
            <w:pPr>
              <w:widowControl w:val="0"/>
              <w:shd w:val="clear" w:color="auto" w:fill="FFFFFF"/>
              <w:tabs>
                <w:tab w:val="left" w:pos="11057"/>
              </w:tabs>
              <w:jc w:val="center"/>
              <w:rPr>
                <w:sz w:val="22"/>
                <w:szCs w:val="22"/>
                <w:lang w:eastAsia="en-US"/>
              </w:rPr>
            </w:pPr>
            <w:r>
              <w:rPr>
                <w:sz w:val="22"/>
                <w:szCs w:val="22"/>
                <w:lang w:eastAsia="en-US"/>
              </w:rPr>
              <w:t>2</w:t>
            </w:r>
          </w:p>
        </w:tc>
        <w:tc>
          <w:tcPr>
            <w:tcW w:w="1768" w:type="dxa"/>
          </w:tcPr>
          <w:p w:rsidR="00025ADF" w:rsidRPr="002E669D" w:rsidRDefault="00025ADF" w:rsidP="00025ADF">
            <w:r w:rsidRPr="002E669D">
              <w:t>Количество субъектов малого и среднего предпринимательства в расчете на 10 тыс. населения</w:t>
            </w:r>
          </w:p>
        </w:tc>
        <w:tc>
          <w:tcPr>
            <w:tcW w:w="1560" w:type="dxa"/>
          </w:tcPr>
          <w:p w:rsidR="00025ADF" w:rsidRPr="002E669D" w:rsidRDefault="00025ADF" w:rsidP="00025ADF">
            <w:r w:rsidRPr="002E669D">
              <w:t xml:space="preserve">ед. </w:t>
            </w:r>
          </w:p>
        </w:tc>
        <w:tc>
          <w:tcPr>
            <w:tcW w:w="1592" w:type="dxa"/>
          </w:tcPr>
          <w:p w:rsidR="00025ADF" w:rsidRDefault="00025ADF" w:rsidP="00025ADF">
            <w:pPr>
              <w:widowControl w:val="0"/>
              <w:shd w:val="clear" w:color="auto" w:fill="FFFFFF"/>
              <w:tabs>
                <w:tab w:val="left" w:pos="11057"/>
              </w:tabs>
              <w:jc w:val="center"/>
              <w:rPr>
                <w:sz w:val="22"/>
                <w:szCs w:val="22"/>
                <w:lang w:eastAsia="en-US"/>
              </w:rPr>
            </w:pPr>
            <w:r>
              <w:rPr>
                <w:sz w:val="22"/>
                <w:szCs w:val="22"/>
                <w:lang w:eastAsia="en-US"/>
              </w:rPr>
              <w:t>206</w:t>
            </w:r>
          </w:p>
        </w:tc>
        <w:tc>
          <w:tcPr>
            <w:tcW w:w="1208" w:type="dxa"/>
          </w:tcPr>
          <w:p w:rsidR="00025ADF" w:rsidRDefault="00025ADF" w:rsidP="00025ADF">
            <w:pPr>
              <w:widowControl w:val="0"/>
              <w:shd w:val="clear" w:color="auto" w:fill="FFFFFF"/>
              <w:tabs>
                <w:tab w:val="left" w:pos="11057"/>
              </w:tabs>
              <w:jc w:val="center"/>
              <w:rPr>
                <w:sz w:val="22"/>
                <w:szCs w:val="22"/>
                <w:lang w:eastAsia="en-US"/>
              </w:rPr>
            </w:pPr>
            <w:r>
              <w:rPr>
                <w:sz w:val="22"/>
                <w:szCs w:val="22"/>
                <w:lang w:eastAsia="en-US"/>
              </w:rPr>
              <w:t>207</w:t>
            </w:r>
          </w:p>
        </w:tc>
        <w:tc>
          <w:tcPr>
            <w:tcW w:w="936" w:type="dxa"/>
          </w:tcPr>
          <w:p w:rsidR="00025ADF" w:rsidRDefault="00025ADF" w:rsidP="00025ADF">
            <w:pPr>
              <w:widowControl w:val="0"/>
              <w:shd w:val="clear" w:color="auto" w:fill="FFFFFF"/>
              <w:tabs>
                <w:tab w:val="left" w:pos="11057"/>
              </w:tabs>
              <w:jc w:val="center"/>
              <w:rPr>
                <w:sz w:val="22"/>
                <w:szCs w:val="22"/>
                <w:lang w:eastAsia="en-US"/>
              </w:rPr>
            </w:pPr>
            <w:r>
              <w:rPr>
                <w:sz w:val="22"/>
                <w:szCs w:val="22"/>
                <w:lang w:eastAsia="en-US"/>
              </w:rPr>
              <w:t>210</w:t>
            </w:r>
          </w:p>
        </w:tc>
        <w:tc>
          <w:tcPr>
            <w:tcW w:w="916" w:type="dxa"/>
          </w:tcPr>
          <w:p w:rsidR="00025ADF" w:rsidRDefault="00025ADF" w:rsidP="00025ADF">
            <w:pPr>
              <w:widowControl w:val="0"/>
              <w:shd w:val="clear" w:color="auto" w:fill="FFFFFF"/>
              <w:tabs>
                <w:tab w:val="left" w:pos="11057"/>
              </w:tabs>
              <w:jc w:val="center"/>
              <w:rPr>
                <w:sz w:val="22"/>
                <w:szCs w:val="22"/>
                <w:lang w:eastAsia="en-US"/>
              </w:rPr>
            </w:pPr>
            <w:r>
              <w:rPr>
                <w:sz w:val="22"/>
                <w:szCs w:val="22"/>
                <w:lang w:eastAsia="en-US"/>
              </w:rPr>
              <w:t>212</w:t>
            </w:r>
          </w:p>
        </w:tc>
        <w:tc>
          <w:tcPr>
            <w:tcW w:w="486" w:type="dxa"/>
          </w:tcPr>
          <w:p w:rsidR="00025ADF" w:rsidRPr="00D74C20" w:rsidRDefault="00025ADF" w:rsidP="00025ADF">
            <w:pPr>
              <w:widowControl w:val="0"/>
              <w:shd w:val="clear" w:color="auto" w:fill="FFFFFF"/>
              <w:tabs>
                <w:tab w:val="left" w:pos="11057"/>
              </w:tabs>
              <w:jc w:val="center"/>
              <w:rPr>
                <w:sz w:val="22"/>
                <w:szCs w:val="22"/>
                <w:lang w:eastAsia="en-US"/>
              </w:rPr>
            </w:pPr>
          </w:p>
        </w:tc>
        <w:tc>
          <w:tcPr>
            <w:tcW w:w="1669" w:type="dxa"/>
          </w:tcPr>
          <w:p w:rsidR="00025ADF" w:rsidRPr="00D74C20" w:rsidRDefault="00025ADF" w:rsidP="00025ADF">
            <w:pPr>
              <w:widowControl w:val="0"/>
              <w:shd w:val="clear" w:color="auto" w:fill="FFFFFF"/>
              <w:tabs>
                <w:tab w:val="left" w:pos="11057"/>
              </w:tabs>
              <w:jc w:val="center"/>
              <w:rPr>
                <w:sz w:val="22"/>
                <w:szCs w:val="22"/>
                <w:lang w:eastAsia="en-US"/>
              </w:rPr>
            </w:pPr>
          </w:p>
        </w:tc>
        <w:tc>
          <w:tcPr>
            <w:tcW w:w="1925" w:type="dxa"/>
            <w:gridSpan w:val="2"/>
            <w:vMerge/>
          </w:tcPr>
          <w:p w:rsidR="00025ADF" w:rsidRDefault="00025ADF" w:rsidP="00025ADF"/>
        </w:tc>
        <w:tc>
          <w:tcPr>
            <w:tcW w:w="1715" w:type="dxa"/>
            <w:vMerge/>
          </w:tcPr>
          <w:p w:rsidR="00025ADF" w:rsidRPr="00D74C20" w:rsidRDefault="00025ADF" w:rsidP="00025ADF">
            <w:pPr>
              <w:widowControl w:val="0"/>
              <w:shd w:val="clear" w:color="auto" w:fill="FFFFFF"/>
              <w:tabs>
                <w:tab w:val="left" w:pos="11057"/>
              </w:tabs>
              <w:jc w:val="center"/>
              <w:rPr>
                <w:sz w:val="22"/>
                <w:szCs w:val="22"/>
                <w:lang w:eastAsia="en-US"/>
              </w:rPr>
            </w:pPr>
          </w:p>
        </w:tc>
        <w:tc>
          <w:tcPr>
            <w:tcW w:w="1009" w:type="dxa"/>
          </w:tcPr>
          <w:p w:rsidR="00025ADF" w:rsidRPr="00D74C20" w:rsidRDefault="00025ADF" w:rsidP="00025ADF">
            <w:pPr>
              <w:rPr>
                <w:sz w:val="22"/>
                <w:szCs w:val="22"/>
              </w:rPr>
            </w:pPr>
          </w:p>
        </w:tc>
      </w:tr>
      <w:tr w:rsidR="00025ADF" w:rsidRPr="00D74C20" w:rsidTr="00D74C20">
        <w:trPr>
          <w:trHeight w:val="20"/>
        </w:trPr>
        <w:tc>
          <w:tcPr>
            <w:tcW w:w="662" w:type="dxa"/>
          </w:tcPr>
          <w:p w:rsidR="00025ADF" w:rsidRPr="00D74C20" w:rsidRDefault="00025ADF" w:rsidP="00025ADF">
            <w:pPr>
              <w:widowControl w:val="0"/>
              <w:shd w:val="clear" w:color="auto" w:fill="FFFFFF"/>
              <w:tabs>
                <w:tab w:val="left" w:pos="11057"/>
              </w:tabs>
              <w:jc w:val="center"/>
              <w:rPr>
                <w:sz w:val="22"/>
                <w:szCs w:val="22"/>
                <w:lang w:eastAsia="en-US"/>
              </w:rPr>
            </w:pPr>
            <w:r>
              <w:rPr>
                <w:sz w:val="22"/>
                <w:szCs w:val="22"/>
                <w:lang w:eastAsia="en-US"/>
              </w:rPr>
              <w:t>3</w:t>
            </w:r>
          </w:p>
        </w:tc>
        <w:tc>
          <w:tcPr>
            <w:tcW w:w="1768" w:type="dxa"/>
          </w:tcPr>
          <w:p w:rsidR="00025ADF" w:rsidRPr="002E669D" w:rsidRDefault="00025ADF" w:rsidP="00025ADF">
            <w:r w:rsidRPr="002E669D">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w:t>
            </w:r>
            <w:r w:rsidRPr="002E669D">
              <w:lastRenderedPageBreak/>
              <w:t>внешних совместителей) всех предприятий и организаций</w:t>
            </w:r>
          </w:p>
        </w:tc>
        <w:tc>
          <w:tcPr>
            <w:tcW w:w="1560" w:type="dxa"/>
          </w:tcPr>
          <w:p w:rsidR="00025ADF" w:rsidRPr="002E669D" w:rsidRDefault="00025ADF" w:rsidP="00025ADF">
            <w:r w:rsidRPr="002E669D">
              <w:lastRenderedPageBreak/>
              <w:t xml:space="preserve"> </w:t>
            </w:r>
            <w:r>
              <w:t>процент</w:t>
            </w:r>
          </w:p>
        </w:tc>
        <w:tc>
          <w:tcPr>
            <w:tcW w:w="1592" w:type="dxa"/>
          </w:tcPr>
          <w:p w:rsidR="00025ADF" w:rsidRDefault="00025ADF" w:rsidP="00025ADF">
            <w:pPr>
              <w:widowControl w:val="0"/>
              <w:shd w:val="clear" w:color="auto" w:fill="FFFFFF"/>
              <w:tabs>
                <w:tab w:val="left" w:pos="11057"/>
              </w:tabs>
              <w:jc w:val="center"/>
              <w:rPr>
                <w:sz w:val="22"/>
                <w:szCs w:val="22"/>
                <w:lang w:eastAsia="en-US"/>
              </w:rPr>
            </w:pPr>
            <w:r>
              <w:rPr>
                <w:sz w:val="22"/>
                <w:szCs w:val="22"/>
                <w:lang w:eastAsia="en-US"/>
              </w:rPr>
              <w:t>18,9</w:t>
            </w:r>
          </w:p>
        </w:tc>
        <w:tc>
          <w:tcPr>
            <w:tcW w:w="1208" w:type="dxa"/>
          </w:tcPr>
          <w:p w:rsidR="00025ADF" w:rsidRDefault="00025ADF" w:rsidP="00025ADF">
            <w:pPr>
              <w:widowControl w:val="0"/>
              <w:shd w:val="clear" w:color="auto" w:fill="FFFFFF"/>
              <w:tabs>
                <w:tab w:val="left" w:pos="11057"/>
              </w:tabs>
              <w:jc w:val="center"/>
              <w:rPr>
                <w:sz w:val="22"/>
                <w:szCs w:val="22"/>
                <w:lang w:eastAsia="en-US"/>
              </w:rPr>
            </w:pPr>
            <w:r>
              <w:rPr>
                <w:sz w:val="22"/>
                <w:szCs w:val="22"/>
                <w:lang w:eastAsia="en-US"/>
              </w:rPr>
              <w:t>19</w:t>
            </w:r>
          </w:p>
        </w:tc>
        <w:tc>
          <w:tcPr>
            <w:tcW w:w="936" w:type="dxa"/>
          </w:tcPr>
          <w:p w:rsidR="00025ADF" w:rsidRDefault="00025ADF" w:rsidP="00025ADF">
            <w:pPr>
              <w:widowControl w:val="0"/>
              <w:shd w:val="clear" w:color="auto" w:fill="FFFFFF"/>
              <w:tabs>
                <w:tab w:val="left" w:pos="11057"/>
              </w:tabs>
              <w:jc w:val="center"/>
              <w:rPr>
                <w:sz w:val="22"/>
                <w:szCs w:val="22"/>
                <w:lang w:eastAsia="en-US"/>
              </w:rPr>
            </w:pPr>
            <w:r>
              <w:rPr>
                <w:sz w:val="22"/>
                <w:szCs w:val="22"/>
                <w:lang w:eastAsia="en-US"/>
              </w:rPr>
              <w:t>19,5</w:t>
            </w:r>
          </w:p>
        </w:tc>
        <w:tc>
          <w:tcPr>
            <w:tcW w:w="916" w:type="dxa"/>
          </w:tcPr>
          <w:p w:rsidR="00025ADF" w:rsidRDefault="00025ADF" w:rsidP="00025ADF">
            <w:pPr>
              <w:widowControl w:val="0"/>
              <w:shd w:val="clear" w:color="auto" w:fill="FFFFFF"/>
              <w:tabs>
                <w:tab w:val="left" w:pos="11057"/>
              </w:tabs>
              <w:jc w:val="center"/>
              <w:rPr>
                <w:sz w:val="22"/>
                <w:szCs w:val="22"/>
                <w:lang w:eastAsia="en-US"/>
              </w:rPr>
            </w:pPr>
            <w:r>
              <w:rPr>
                <w:sz w:val="22"/>
                <w:szCs w:val="22"/>
                <w:lang w:eastAsia="en-US"/>
              </w:rPr>
              <w:t>20</w:t>
            </w:r>
          </w:p>
        </w:tc>
        <w:tc>
          <w:tcPr>
            <w:tcW w:w="486" w:type="dxa"/>
          </w:tcPr>
          <w:p w:rsidR="00025ADF" w:rsidRPr="00D74C20" w:rsidRDefault="00025ADF" w:rsidP="00025ADF">
            <w:pPr>
              <w:widowControl w:val="0"/>
              <w:shd w:val="clear" w:color="auto" w:fill="FFFFFF"/>
              <w:tabs>
                <w:tab w:val="left" w:pos="11057"/>
              </w:tabs>
              <w:jc w:val="center"/>
              <w:rPr>
                <w:sz w:val="22"/>
                <w:szCs w:val="22"/>
                <w:lang w:eastAsia="en-US"/>
              </w:rPr>
            </w:pPr>
          </w:p>
        </w:tc>
        <w:tc>
          <w:tcPr>
            <w:tcW w:w="1669" w:type="dxa"/>
          </w:tcPr>
          <w:p w:rsidR="00025ADF" w:rsidRPr="00D74C20" w:rsidRDefault="00025ADF" w:rsidP="00025ADF">
            <w:pPr>
              <w:widowControl w:val="0"/>
              <w:shd w:val="clear" w:color="auto" w:fill="FFFFFF"/>
              <w:tabs>
                <w:tab w:val="left" w:pos="11057"/>
              </w:tabs>
              <w:jc w:val="center"/>
              <w:rPr>
                <w:sz w:val="22"/>
                <w:szCs w:val="22"/>
                <w:lang w:eastAsia="en-US"/>
              </w:rPr>
            </w:pPr>
          </w:p>
        </w:tc>
        <w:tc>
          <w:tcPr>
            <w:tcW w:w="1925" w:type="dxa"/>
            <w:gridSpan w:val="2"/>
            <w:vMerge/>
          </w:tcPr>
          <w:p w:rsidR="00025ADF" w:rsidRDefault="00025ADF" w:rsidP="00025ADF"/>
        </w:tc>
        <w:tc>
          <w:tcPr>
            <w:tcW w:w="1715" w:type="dxa"/>
            <w:vMerge/>
          </w:tcPr>
          <w:p w:rsidR="00025ADF" w:rsidRPr="00D74C20" w:rsidRDefault="00025ADF" w:rsidP="00025ADF">
            <w:pPr>
              <w:widowControl w:val="0"/>
              <w:shd w:val="clear" w:color="auto" w:fill="FFFFFF"/>
              <w:tabs>
                <w:tab w:val="left" w:pos="11057"/>
              </w:tabs>
              <w:jc w:val="center"/>
              <w:rPr>
                <w:sz w:val="22"/>
                <w:szCs w:val="22"/>
                <w:lang w:eastAsia="en-US"/>
              </w:rPr>
            </w:pPr>
          </w:p>
        </w:tc>
        <w:tc>
          <w:tcPr>
            <w:tcW w:w="1009" w:type="dxa"/>
          </w:tcPr>
          <w:p w:rsidR="00025ADF" w:rsidRPr="00D74C20" w:rsidRDefault="00025ADF" w:rsidP="00025ADF">
            <w:pPr>
              <w:rPr>
                <w:sz w:val="22"/>
                <w:szCs w:val="22"/>
              </w:rPr>
            </w:pPr>
          </w:p>
        </w:tc>
      </w:tr>
      <w:tr w:rsidR="00A13DBC" w:rsidRPr="00D74C20" w:rsidTr="00D74C20">
        <w:trPr>
          <w:trHeight w:val="20"/>
        </w:trPr>
        <w:tc>
          <w:tcPr>
            <w:tcW w:w="662" w:type="dxa"/>
          </w:tcPr>
          <w:p w:rsidR="00A13DBC" w:rsidRPr="00D74C20" w:rsidRDefault="00A13DBC" w:rsidP="00A13DBC">
            <w:pPr>
              <w:widowControl w:val="0"/>
              <w:shd w:val="clear" w:color="auto" w:fill="FFFFFF"/>
              <w:tabs>
                <w:tab w:val="left" w:pos="11057"/>
              </w:tabs>
              <w:jc w:val="center"/>
              <w:rPr>
                <w:sz w:val="22"/>
                <w:szCs w:val="22"/>
                <w:lang w:eastAsia="en-US"/>
              </w:rPr>
            </w:pPr>
            <w:r>
              <w:rPr>
                <w:sz w:val="22"/>
                <w:szCs w:val="22"/>
                <w:lang w:eastAsia="en-US"/>
              </w:rPr>
              <w:lastRenderedPageBreak/>
              <w:t>4</w:t>
            </w:r>
          </w:p>
        </w:tc>
        <w:tc>
          <w:tcPr>
            <w:tcW w:w="1768" w:type="dxa"/>
          </w:tcPr>
          <w:p w:rsidR="00A13DBC" w:rsidRPr="00A13DBC" w:rsidRDefault="00A13DBC" w:rsidP="00A13DBC">
            <w:r w:rsidRPr="00A13DBC">
              <w:t>Доля субъектов МСП, которым оказана поддержка в рамках муниципальной Программы развития малого и среднего предпринимательства</w:t>
            </w:r>
          </w:p>
        </w:tc>
        <w:tc>
          <w:tcPr>
            <w:tcW w:w="1560" w:type="dxa"/>
          </w:tcPr>
          <w:p w:rsidR="00A13DBC" w:rsidRPr="002E669D" w:rsidRDefault="00A13DBC" w:rsidP="00A13DBC">
            <w:r>
              <w:t>процент</w:t>
            </w:r>
          </w:p>
        </w:tc>
        <w:tc>
          <w:tcPr>
            <w:tcW w:w="1592" w:type="dxa"/>
          </w:tcPr>
          <w:p w:rsidR="00A13DBC" w:rsidRDefault="00A13DBC" w:rsidP="00A13DBC">
            <w:pPr>
              <w:widowControl w:val="0"/>
              <w:shd w:val="clear" w:color="auto" w:fill="FFFFFF"/>
              <w:tabs>
                <w:tab w:val="left" w:pos="11057"/>
              </w:tabs>
              <w:jc w:val="center"/>
              <w:rPr>
                <w:sz w:val="22"/>
                <w:szCs w:val="22"/>
                <w:lang w:eastAsia="en-US"/>
              </w:rPr>
            </w:pPr>
            <w:r>
              <w:rPr>
                <w:sz w:val="22"/>
                <w:szCs w:val="22"/>
                <w:lang w:eastAsia="en-US"/>
              </w:rPr>
              <w:t>2,8</w:t>
            </w:r>
          </w:p>
        </w:tc>
        <w:tc>
          <w:tcPr>
            <w:tcW w:w="1208" w:type="dxa"/>
          </w:tcPr>
          <w:p w:rsidR="00A13DBC" w:rsidRDefault="00025ADF" w:rsidP="00A13DBC">
            <w:pPr>
              <w:widowControl w:val="0"/>
              <w:shd w:val="clear" w:color="auto" w:fill="FFFFFF"/>
              <w:tabs>
                <w:tab w:val="left" w:pos="11057"/>
              </w:tabs>
              <w:jc w:val="center"/>
              <w:rPr>
                <w:sz w:val="22"/>
                <w:szCs w:val="22"/>
                <w:lang w:eastAsia="en-US"/>
              </w:rPr>
            </w:pPr>
            <w:r>
              <w:rPr>
                <w:sz w:val="22"/>
                <w:szCs w:val="22"/>
                <w:lang w:eastAsia="en-US"/>
              </w:rPr>
              <w:t>2,8</w:t>
            </w:r>
          </w:p>
        </w:tc>
        <w:tc>
          <w:tcPr>
            <w:tcW w:w="936" w:type="dxa"/>
          </w:tcPr>
          <w:p w:rsidR="00A13DBC" w:rsidRDefault="00025ADF" w:rsidP="00A13DBC">
            <w:pPr>
              <w:widowControl w:val="0"/>
              <w:shd w:val="clear" w:color="auto" w:fill="FFFFFF"/>
              <w:tabs>
                <w:tab w:val="left" w:pos="11057"/>
              </w:tabs>
              <w:jc w:val="center"/>
              <w:rPr>
                <w:sz w:val="22"/>
                <w:szCs w:val="22"/>
                <w:lang w:eastAsia="en-US"/>
              </w:rPr>
            </w:pPr>
            <w:r>
              <w:rPr>
                <w:sz w:val="22"/>
                <w:szCs w:val="22"/>
                <w:lang w:eastAsia="en-US"/>
              </w:rPr>
              <w:t>3</w:t>
            </w:r>
          </w:p>
        </w:tc>
        <w:tc>
          <w:tcPr>
            <w:tcW w:w="916" w:type="dxa"/>
          </w:tcPr>
          <w:p w:rsidR="00A13DBC" w:rsidRDefault="00025ADF" w:rsidP="00A13DBC">
            <w:pPr>
              <w:widowControl w:val="0"/>
              <w:shd w:val="clear" w:color="auto" w:fill="FFFFFF"/>
              <w:tabs>
                <w:tab w:val="left" w:pos="11057"/>
              </w:tabs>
              <w:jc w:val="center"/>
              <w:rPr>
                <w:sz w:val="22"/>
                <w:szCs w:val="22"/>
                <w:lang w:eastAsia="en-US"/>
              </w:rPr>
            </w:pPr>
            <w:r>
              <w:rPr>
                <w:sz w:val="22"/>
                <w:szCs w:val="22"/>
                <w:lang w:eastAsia="en-US"/>
              </w:rPr>
              <w:t>3,2</w:t>
            </w:r>
          </w:p>
        </w:tc>
        <w:tc>
          <w:tcPr>
            <w:tcW w:w="486" w:type="dxa"/>
          </w:tcPr>
          <w:p w:rsidR="00A13DBC" w:rsidRPr="00D74C20" w:rsidRDefault="00A13DBC" w:rsidP="00A13DBC">
            <w:pPr>
              <w:widowControl w:val="0"/>
              <w:shd w:val="clear" w:color="auto" w:fill="FFFFFF"/>
              <w:tabs>
                <w:tab w:val="left" w:pos="11057"/>
              </w:tabs>
              <w:jc w:val="center"/>
              <w:rPr>
                <w:sz w:val="22"/>
                <w:szCs w:val="22"/>
                <w:lang w:eastAsia="en-US"/>
              </w:rPr>
            </w:pPr>
          </w:p>
        </w:tc>
        <w:tc>
          <w:tcPr>
            <w:tcW w:w="1669" w:type="dxa"/>
          </w:tcPr>
          <w:p w:rsidR="00A13DBC" w:rsidRPr="00D74C20" w:rsidRDefault="00A13DBC" w:rsidP="00A13DBC">
            <w:pPr>
              <w:widowControl w:val="0"/>
              <w:shd w:val="clear" w:color="auto" w:fill="FFFFFF"/>
              <w:tabs>
                <w:tab w:val="left" w:pos="11057"/>
              </w:tabs>
              <w:jc w:val="center"/>
              <w:rPr>
                <w:sz w:val="22"/>
                <w:szCs w:val="22"/>
                <w:lang w:eastAsia="en-US"/>
              </w:rPr>
            </w:pPr>
          </w:p>
        </w:tc>
        <w:tc>
          <w:tcPr>
            <w:tcW w:w="1925" w:type="dxa"/>
            <w:gridSpan w:val="2"/>
          </w:tcPr>
          <w:p w:rsidR="00A13DBC" w:rsidRPr="00D74C20" w:rsidRDefault="00A13DBC" w:rsidP="00A13DBC">
            <w:pPr>
              <w:widowControl w:val="0"/>
              <w:shd w:val="clear" w:color="auto" w:fill="FFFFFF"/>
              <w:tabs>
                <w:tab w:val="left" w:pos="11057"/>
              </w:tabs>
              <w:jc w:val="center"/>
              <w:rPr>
                <w:sz w:val="22"/>
                <w:szCs w:val="22"/>
                <w:lang w:eastAsia="en-US"/>
              </w:rPr>
            </w:pPr>
          </w:p>
        </w:tc>
        <w:tc>
          <w:tcPr>
            <w:tcW w:w="1715" w:type="dxa"/>
          </w:tcPr>
          <w:p w:rsidR="00A13DBC" w:rsidRPr="00D74C20" w:rsidRDefault="00A13DBC" w:rsidP="00A13DBC">
            <w:pPr>
              <w:widowControl w:val="0"/>
              <w:shd w:val="clear" w:color="auto" w:fill="FFFFFF"/>
              <w:tabs>
                <w:tab w:val="left" w:pos="11057"/>
              </w:tabs>
              <w:jc w:val="center"/>
              <w:rPr>
                <w:sz w:val="22"/>
                <w:szCs w:val="22"/>
                <w:lang w:eastAsia="en-US"/>
              </w:rPr>
            </w:pPr>
          </w:p>
        </w:tc>
        <w:tc>
          <w:tcPr>
            <w:tcW w:w="1009" w:type="dxa"/>
          </w:tcPr>
          <w:p w:rsidR="00A13DBC" w:rsidRPr="00D74C20" w:rsidRDefault="00A13DBC" w:rsidP="00A13DBC">
            <w:pPr>
              <w:rPr>
                <w:sz w:val="22"/>
                <w:szCs w:val="22"/>
              </w:rPr>
            </w:pPr>
          </w:p>
        </w:tc>
      </w:tr>
    </w:tbl>
    <w:p w:rsidR="008455B0" w:rsidRDefault="008455B0" w:rsidP="00BF2F03">
      <w:pPr>
        <w:shd w:val="clear" w:color="auto" w:fill="FFFFFF" w:themeFill="background1"/>
        <w:rPr>
          <w:color w:val="000000"/>
          <w:sz w:val="24"/>
          <w:szCs w:val="24"/>
        </w:rPr>
      </w:pPr>
    </w:p>
    <w:p w:rsidR="006E0EA2" w:rsidRDefault="006E0EA2" w:rsidP="00863091">
      <w:pPr>
        <w:shd w:val="clear" w:color="auto" w:fill="FFFFFF" w:themeFill="background1"/>
        <w:jc w:val="center"/>
        <w:rPr>
          <w:color w:val="000000"/>
          <w:sz w:val="24"/>
          <w:szCs w:val="24"/>
        </w:rPr>
      </w:pPr>
    </w:p>
    <w:p w:rsidR="006E0EA2" w:rsidRPr="006E0EA2" w:rsidRDefault="006E0EA2" w:rsidP="006E0EA2">
      <w:pPr>
        <w:widowControl w:val="0"/>
        <w:autoSpaceDE w:val="0"/>
        <w:autoSpaceDN w:val="0"/>
        <w:ind w:left="10490"/>
        <w:jc w:val="center"/>
        <w:outlineLvl w:val="1"/>
        <w:rPr>
          <w:rFonts w:eastAsiaTheme="minorEastAsia"/>
          <w:sz w:val="24"/>
          <w:szCs w:val="24"/>
        </w:rPr>
      </w:pPr>
      <w:r w:rsidRPr="006E0EA2">
        <w:rPr>
          <w:rFonts w:eastAsiaTheme="minorEastAsia"/>
          <w:sz w:val="24"/>
          <w:szCs w:val="24"/>
        </w:rPr>
        <w:t>Приложение № 3</w:t>
      </w:r>
    </w:p>
    <w:p w:rsidR="006E0EA2" w:rsidRPr="006E0EA2" w:rsidRDefault="006E0EA2" w:rsidP="006E0EA2">
      <w:pPr>
        <w:widowControl w:val="0"/>
        <w:autoSpaceDE w:val="0"/>
        <w:autoSpaceDN w:val="0"/>
        <w:jc w:val="center"/>
        <w:rPr>
          <w:rFonts w:eastAsiaTheme="minorEastAsia"/>
          <w:b/>
          <w:sz w:val="24"/>
          <w:szCs w:val="24"/>
        </w:rPr>
      </w:pPr>
      <w:r w:rsidRPr="006E0EA2">
        <w:rPr>
          <w:rFonts w:eastAsiaTheme="minorEastAsia"/>
          <w:b/>
          <w:sz w:val="24"/>
          <w:szCs w:val="24"/>
        </w:rPr>
        <w:t xml:space="preserve">ПЛАН </w:t>
      </w:r>
    </w:p>
    <w:p w:rsidR="006E0EA2" w:rsidRPr="006E0EA2" w:rsidRDefault="006E0EA2" w:rsidP="006E0EA2">
      <w:pPr>
        <w:shd w:val="clear" w:color="auto" w:fill="FFFFFF" w:themeFill="background1"/>
        <w:jc w:val="center"/>
        <w:rPr>
          <w:rFonts w:eastAsiaTheme="minorEastAsia"/>
          <w:b/>
          <w:sz w:val="24"/>
          <w:szCs w:val="24"/>
        </w:rPr>
      </w:pPr>
      <w:r w:rsidRPr="006E0EA2">
        <w:rPr>
          <w:rFonts w:eastAsiaTheme="minorEastAsia"/>
          <w:b/>
          <w:sz w:val="24"/>
          <w:szCs w:val="24"/>
        </w:rPr>
        <w:t xml:space="preserve">достижения показателей муниципальной программы </w:t>
      </w:r>
    </w:p>
    <w:p w:rsidR="00D51552" w:rsidRPr="00D51552" w:rsidRDefault="00D51552" w:rsidP="00D51552">
      <w:pPr>
        <w:spacing w:line="240" w:lineRule="atLeast"/>
        <w:jc w:val="center"/>
        <w:textAlignment w:val="top"/>
        <w:rPr>
          <w:b/>
          <w:sz w:val="24"/>
          <w:szCs w:val="24"/>
          <w:u w:val="single"/>
        </w:rPr>
      </w:pPr>
      <w:r w:rsidRPr="00D51552">
        <w:rPr>
          <w:b/>
          <w:sz w:val="24"/>
          <w:szCs w:val="24"/>
          <w:u w:val="single"/>
        </w:rPr>
        <w:t>«Создание благоприятных условий для ведения бизнеса в Бай-</w:t>
      </w:r>
      <w:proofErr w:type="spellStart"/>
      <w:r w:rsidRPr="00D51552">
        <w:rPr>
          <w:b/>
          <w:sz w:val="24"/>
          <w:szCs w:val="24"/>
          <w:u w:val="single"/>
        </w:rPr>
        <w:t>Тайгинском</w:t>
      </w:r>
      <w:proofErr w:type="spellEnd"/>
      <w:r w:rsidRPr="00D51552">
        <w:rPr>
          <w:b/>
          <w:sz w:val="24"/>
          <w:szCs w:val="24"/>
          <w:u w:val="single"/>
        </w:rPr>
        <w:t xml:space="preserve"> </w:t>
      </w:r>
      <w:proofErr w:type="spellStart"/>
      <w:r w:rsidRPr="00D51552">
        <w:rPr>
          <w:b/>
          <w:sz w:val="24"/>
          <w:szCs w:val="24"/>
          <w:u w:val="single"/>
        </w:rPr>
        <w:t>кожууне</w:t>
      </w:r>
      <w:proofErr w:type="spellEnd"/>
      <w:r w:rsidRPr="00D51552">
        <w:rPr>
          <w:b/>
          <w:sz w:val="24"/>
          <w:szCs w:val="24"/>
          <w:u w:val="single"/>
        </w:rPr>
        <w:t xml:space="preserve"> на 2025-2027 годы»</w:t>
      </w:r>
    </w:p>
    <w:p w:rsidR="006E0EA2" w:rsidRPr="006E0EA2" w:rsidRDefault="006E0EA2" w:rsidP="006E0EA2">
      <w:pPr>
        <w:widowControl w:val="0"/>
        <w:autoSpaceDE w:val="0"/>
        <w:autoSpaceDN w:val="0"/>
        <w:jc w:val="center"/>
        <w:rPr>
          <w:rFonts w:eastAsiaTheme="minorEastAsia"/>
          <w:b/>
          <w:sz w:val="24"/>
          <w:szCs w:val="24"/>
        </w:rPr>
      </w:pPr>
    </w:p>
    <w:tbl>
      <w:tblPr>
        <w:tblStyle w:val="a8"/>
        <w:tblW w:w="15163" w:type="dxa"/>
        <w:tblLayout w:type="fixed"/>
        <w:tblCellMar>
          <w:left w:w="57" w:type="dxa"/>
          <w:right w:w="57" w:type="dxa"/>
        </w:tblCellMar>
        <w:tblLook w:val="04A0" w:firstRow="1" w:lastRow="0" w:firstColumn="1" w:lastColumn="0" w:noHBand="0" w:noVBand="1"/>
      </w:tblPr>
      <w:tblGrid>
        <w:gridCol w:w="1035"/>
        <w:gridCol w:w="3878"/>
        <w:gridCol w:w="2453"/>
        <w:gridCol w:w="1636"/>
        <w:gridCol w:w="1598"/>
        <w:gridCol w:w="1119"/>
        <w:gridCol w:w="609"/>
        <w:gridCol w:w="2835"/>
      </w:tblGrid>
      <w:tr w:rsidR="006E0EA2" w:rsidRPr="006E0EA2" w:rsidTr="00CB47A7">
        <w:trPr>
          <w:trHeight w:val="20"/>
        </w:trPr>
        <w:tc>
          <w:tcPr>
            <w:tcW w:w="1035" w:type="dxa"/>
            <w:vMerge w:val="restart"/>
          </w:tcPr>
          <w:p w:rsidR="006E0EA2" w:rsidRPr="006E0EA2" w:rsidRDefault="006E0EA2" w:rsidP="006E0EA2">
            <w:pPr>
              <w:widowControl w:val="0"/>
              <w:tabs>
                <w:tab w:val="left" w:pos="11057"/>
              </w:tabs>
              <w:jc w:val="center"/>
              <w:rPr>
                <w:sz w:val="24"/>
                <w:szCs w:val="24"/>
                <w:lang w:eastAsia="en-US"/>
              </w:rPr>
            </w:pPr>
            <w:r w:rsidRPr="006E0EA2">
              <w:rPr>
                <w:sz w:val="24"/>
                <w:szCs w:val="24"/>
                <w:lang w:eastAsia="en-US"/>
              </w:rPr>
              <w:t>№ п/п</w:t>
            </w:r>
          </w:p>
        </w:tc>
        <w:tc>
          <w:tcPr>
            <w:tcW w:w="3878" w:type="dxa"/>
            <w:vMerge w:val="restart"/>
          </w:tcPr>
          <w:p w:rsidR="006E0EA2" w:rsidRPr="006E0EA2" w:rsidRDefault="006E0EA2" w:rsidP="006E0EA2">
            <w:pPr>
              <w:widowControl w:val="0"/>
              <w:tabs>
                <w:tab w:val="left" w:pos="11057"/>
              </w:tabs>
              <w:jc w:val="center"/>
              <w:rPr>
                <w:sz w:val="24"/>
                <w:szCs w:val="24"/>
                <w:lang w:eastAsia="en-US"/>
              </w:rPr>
            </w:pPr>
            <w:r w:rsidRPr="006E0EA2">
              <w:rPr>
                <w:sz w:val="24"/>
                <w:szCs w:val="24"/>
                <w:lang w:eastAsia="en-US"/>
              </w:rPr>
              <w:t>Наименование показателя</w:t>
            </w:r>
          </w:p>
        </w:tc>
        <w:tc>
          <w:tcPr>
            <w:tcW w:w="2453" w:type="dxa"/>
            <w:vMerge w:val="restart"/>
          </w:tcPr>
          <w:p w:rsidR="006E0EA2" w:rsidRPr="006E0EA2" w:rsidRDefault="006E0EA2" w:rsidP="006E0EA2">
            <w:pPr>
              <w:widowControl w:val="0"/>
              <w:tabs>
                <w:tab w:val="left" w:pos="2054"/>
                <w:tab w:val="left" w:pos="11057"/>
              </w:tabs>
              <w:jc w:val="center"/>
              <w:rPr>
                <w:sz w:val="24"/>
                <w:szCs w:val="24"/>
                <w:lang w:eastAsia="en-US"/>
              </w:rPr>
            </w:pPr>
            <w:r w:rsidRPr="006E0EA2">
              <w:rPr>
                <w:sz w:val="24"/>
                <w:szCs w:val="24"/>
                <w:lang w:eastAsia="en-US"/>
              </w:rPr>
              <w:t>Единица измерения (по ОКЕИ)</w:t>
            </w:r>
          </w:p>
        </w:tc>
        <w:tc>
          <w:tcPr>
            <w:tcW w:w="4962" w:type="dxa"/>
            <w:gridSpan w:val="4"/>
          </w:tcPr>
          <w:p w:rsidR="006E0EA2" w:rsidRPr="006E0EA2" w:rsidRDefault="006E0EA2" w:rsidP="006E0EA2">
            <w:pPr>
              <w:widowControl w:val="0"/>
              <w:tabs>
                <w:tab w:val="left" w:pos="11057"/>
              </w:tabs>
              <w:jc w:val="center"/>
              <w:rPr>
                <w:sz w:val="24"/>
                <w:szCs w:val="24"/>
                <w:lang w:eastAsia="en-US"/>
              </w:rPr>
            </w:pPr>
            <w:r w:rsidRPr="006E0EA2">
              <w:rPr>
                <w:sz w:val="24"/>
                <w:szCs w:val="24"/>
                <w:lang w:eastAsia="en-US"/>
              </w:rPr>
              <w:t>Плановые значения показателей по годам</w:t>
            </w:r>
            <w:r w:rsidRPr="006E0EA2">
              <w:rPr>
                <w:sz w:val="24"/>
                <w:szCs w:val="24"/>
                <w:vertAlign w:val="superscript"/>
                <w:lang w:eastAsia="en-US"/>
              </w:rPr>
              <w:footnoteReference w:id="1"/>
            </w:r>
          </w:p>
        </w:tc>
        <w:tc>
          <w:tcPr>
            <w:tcW w:w="2835" w:type="dxa"/>
            <w:vMerge w:val="restart"/>
          </w:tcPr>
          <w:p w:rsidR="006E0EA2" w:rsidRPr="006E0EA2" w:rsidRDefault="006E0EA2" w:rsidP="00CB47A7">
            <w:pPr>
              <w:widowControl w:val="0"/>
              <w:tabs>
                <w:tab w:val="left" w:pos="11057"/>
              </w:tabs>
              <w:jc w:val="center"/>
              <w:rPr>
                <w:sz w:val="24"/>
                <w:szCs w:val="24"/>
                <w:lang w:eastAsia="en-US"/>
              </w:rPr>
            </w:pPr>
            <w:r w:rsidRPr="006E0EA2">
              <w:rPr>
                <w:sz w:val="24"/>
                <w:szCs w:val="24"/>
                <w:lang w:eastAsia="en-US"/>
              </w:rPr>
              <w:t xml:space="preserve">С </w:t>
            </w:r>
            <w:r w:rsidR="00CB47A7">
              <w:rPr>
                <w:sz w:val="24"/>
                <w:szCs w:val="24"/>
                <w:lang w:eastAsia="en-US"/>
              </w:rPr>
              <w:t xml:space="preserve">2025 </w:t>
            </w:r>
            <w:r w:rsidRPr="006E0EA2">
              <w:rPr>
                <w:sz w:val="24"/>
                <w:szCs w:val="24"/>
                <w:lang w:eastAsia="en-US"/>
              </w:rPr>
              <w:t xml:space="preserve">по </w:t>
            </w:r>
            <w:r w:rsidR="00CB47A7">
              <w:rPr>
                <w:sz w:val="24"/>
                <w:szCs w:val="24"/>
                <w:lang w:eastAsia="en-US"/>
              </w:rPr>
              <w:t>2027</w:t>
            </w:r>
            <w:r w:rsidRPr="006E0EA2">
              <w:rPr>
                <w:sz w:val="24"/>
                <w:szCs w:val="24"/>
                <w:lang w:eastAsia="en-US"/>
              </w:rPr>
              <w:t>годы</w:t>
            </w:r>
          </w:p>
        </w:tc>
      </w:tr>
      <w:tr w:rsidR="006E0EA2" w:rsidRPr="006E0EA2" w:rsidTr="00CB47A7">
        <w:trPr>
          <w:trHeight w:val="20"/>
        </w:trPr>
        <w:tc>
          <w:tcPr>
            <w:tcW w:w="1035" w:type="dxa"/>
            <w:vMerge/>
          </w:tcPr>
          <w:p w:rsidR="006E0EA2" w:rsidRPr="006E0EA2" w:rsidRDefault="006E0EA2" w:rsidP="006E0EA2">
            <w:pPr>
              <w:widowControl w:val="0"/>
              <w:tabs>
                <w:tab w:val="left" w:pos="11057"/>
              </w:tabs>
              <w:jc w:val="center"/>
              <w:rPr>
                <w:sz w:val="24"/>
                <w:szCs w:val="24"/>
                <w:lang w:eastAsia="en-US"/>
              </w:rPr>
            </w:pPr>
          </w:p>
        </w:tc>
        <w:tc>
          <w:tcPr>
            <w:tcW w:w="3878" w:type="dxa"/>
            <w:vMerge/>
          </w:tcPr>
          <w:p w:rsidR="006E0EA2" w:rsidRPr="006E0EA2" w:rsidRDefault="006E0EA2" w:rsidP="006E0EA2">
            <w:pPr>
              <w:widowControl w:val="0"/>
              <w:tabs>
                <w:tab w:val="left" w:pos="11057"/>
              </w:tabs>
              <w:jc w:val="center"/>
              <w:rPr>
                <w:sz w:val="24"/>
                <w:szCs w:val="24"/>
                <w:lang w:eastAsia="en-US"/>
              </w:rPr>
            </w:pPr>
          </w:p>
        </w:tc>
        <w:tc>
          <w:tcPr>
            <w:tcW w:w="2453" w:type="dxa"/>
            <w:vMerge/>
          </w:tcPr>
          <w:p w:rsidR="006E0EA2" w:rsidRPr="006E0EA2" w:rsidRDefault="006E0EA2" w:rsidP="006E0EA2">
            <w:pPr>
              <w:widowControl w:val="0"/>
              <w:tabs>
                <w:tab w:val="left" w:pos="11057"/>
              </w:tabs>
              <w:jc w:val="center"/>
              <w:rPr>
                <w:sz w:val="24"/>
                <w:szCs w:val="24"/>
                <w:lang w:eastAsia="en-US"/>
              </w:rPr>
            </w:pPr>
          </w:p>
        </w:tc>
        <w:tc>
          <w:tcPr>
            <w:tcW w:w="1636" w:type="dxa"/>
          </w:tcPr>
          <w:p w:rsidR="006E0EA2" w:rsidRPr="006E0EA2" w:rsidRDefault="009D1D0F" w:rsidP="009D1D0F">
            <w:pPr>
              <w:widowControl w:val="0"/>
              <w:tabs>
                <w:tab w:val="left" w:pos="11057"/>
              </w:tabs>
              <w:jc w:val="center"/>
              <w:rPr>
                <w:sz w:val="24"/>
                <w:szCs w:val="24"/>
                <w:lang w:eastAsia="en-US"/>
              </w:rPr>
            </w:pPr>
            <w:r>
              <w:rPr>
                <w:sz w:val="24"/>
                <w:szCs w:val="24"/>
                <w:lang w:eastAsia="en-US"/>
              </w:rPr>
              <w:t>2025</w:t>
            </w:r>
            <w:r w:rsidR="006E0EA2" w:rsidRPr="006E0EA2">
              <w:rPr>
                <w:sz w:val="24"/>
                <w:szCs w:val="24"/>
                <w:lang w:eastAsia="en-US"/>
              </w:rPr>
              <w:t>год</w:t>
            </w:r>
          </w:p>
        </w:tc>
        <w:tc>
          <w:tcPr>
            <w:tcW w:w="1598" w:type="dxa"/>
          </w:tcPr>
          <w:p w:rsidR="006E0EA2" w:rsidRPr="006E0EA2" w:rsidRDefault="009D1D0F" w:rsidP="009D1D0F">
            <w:pPr>
              <w:widowControl w:val="0"/>
              <w:tabs>
                <w:tab w:val="left" w:pos="11057"/>
              </w:tabs>
              <w:jc w:val="center"/>
              <w:rPr>
                <w:sz w:val="24"/>
                <w:szCs w:val="24"/>
                <w:lang w:eastAsia="en-US"/>
              </w:rPr>
            </w:pPr>
            <w:r>
              <w:rPr>
                <w:sz w:val="24"/>
                <w:szCs w:val="24"/>
                <w:lang w:eastAsia="en-US"/>
              </w:rPr>
              <w:t>2026</w:t>
            </w:r>
            <w:r w:rsidR="006E0EA2" w:rsidRPr="006E0EA2">
              <w:rPr>
                <w:sz w:val="24"/>
                <w:szCs w:val="24"/>
                <w:lang w:eastAsia="en-US"/>
              </w:rPr>
              <w:t>год</w:t>
            </w:r>
          </w:p>
        </w:tc>
        <w:tc>
          <w:tcPr>
            <w:tcW w:w="1119" w:type="dxa"/>
          </w:tcPr>
          <w:p w:rsidR="006E0EA2" w:rsidRPr="006E0EA2" w:rsidRDefault="009D1D0F" w:rsidP="009D1D0F">
            <w:pPr>
              <w:widowControl w:val="0"/>
              <w:tabs>
                <w:tab w:val="left" w:pos="11057"/>
              </w:tabs>
              <w:jc w:val="center"/>
              <w:rPr>
                <w:sz w:val="24"/>
                <w:szCs w:val="24"/>
                <w:lang w:val="en-US" w:eastAsia="en-US"/>
              </w:rPr>
            </w:pPr>
            <w:r>
              <w:rPr>
                <w:sz w:val="24"/>
                <w:szCs w:val="24"/>
                <w:lang w:eastAsia="en-US"/>
              </w:rPr>
              <w:t>2027год</w:t>
            </w:r>
          </w:p>
        </w:tc>
        <w:tc>
          <w:tcPr>
            <w:tcW w:w="609" w:type="dxa"/>
          </w:tcPr>
          <w:p w:rsidR="006E0EA2" w:rsidRPr="006E0EA2" w:rsidRDefault="006E0EA2" w:rsidP="006E0EA2">
            <w:pPr>
              <w:widowControl w:val="0"/>
              <w:tabs>
                <w:tab w:val="left" w:pos="11057"/>
              </w:tabs>
              <w:jc w:val="center"/>
              <w:rPr>
                <w:sz w:val="24"/>
                <w:szCs w:val="24"/>
                <w:lang w:eastAsia="en-US"/>
              </w:rPr>
            </w:pPr>
          </w:p>
        </w:tc>
        <w:tc>
          <w:tcPr>
            <w:tcW w:w="2835" w:type="dxa"/>
            <w:vMerge/>
          </w:tcPr>
          <w:p w:rsidR="006E0EA2" w:rsidRPr="006E0EA2" w:rsidRDefault="006E0EA2" w:rsidP="006E0EA2">
            <w:pPr>
              <w:widowControl w:val="0"/>
              <w:tabs>
                <w:tab w:val="left" w:pos="11057"/>
              </w:tabs>
              <w:jc w:val="center"/>
              <w:rPr>
                <w:sz w:val="24"/>
                <w:szCs w:val="24"/>
                <w:lang w:eastAsia="en-US"/>
              </w:rPr>
            </w:pPr>
          </w:p>
        </w:tc>
      </w:tr>
      <w:tr w:rsidR="006E0EA2" w:rsidRPr="006E0EA2" w:rsidTr="00CB47A7">
        <w:trPr>
          <w:trHeight w:val="20"/>
        </w:trPr>
        <w:tc>
          <w:tcPr>
            <w:tcW w:w="1035" w:type="dxa"/>
          </w:tcPr>
          <w:p w:rsidR="006E0EA2" w:rsidRPr="006E0EA2" w:rsidRDefault="006E0EA2" w:rsidP="006E0EA2">
            <w:pPr>
              <w:widowControl w:val="0"/>
              <w:tabs>
                <w:tab w:val="left" w:pos="11057"/>
              </w:tabs>
              <w:jc w:val="center"/>
              <w:rPr>
                <w:sz w:val="24"/>
                <w:szCs w:val="24"/>
                <w:lang w:eastAsia="en-US"/>
              </w:rPr>
            </w:pPr>
            <w:r w:rsidRPr="006E0EA2">
              <w:rPr>
                <w:sz w:val="24"/>
                <w:szCs w:val="24"/>
                <w:lang w:eastAsia="en-US"/>
              </w:rPr>
              <w:t>1</w:t>
            </w:r>
          </w:p>
        </w:tc>
        <w:tc>
          <w:tcPr>
            <w:tcW w:w="3878" w:type="dxa"/>
          </w:tcPr>
          <w:p w:rsidR="006E0EA2" w:rsidRPr="006E0EA2" w:rsidRDefault="006E0EA2" w:rsidP="006E0EA2">
            <w:pPr>
              <w:widowControl w:val="0"/>
              <w:tabs>
                <w:tab w:val="left" w:pos="11057"/>
              </w:tabs>
              <w:jc w:val="center"/>
              <w:rPr>
                <w:sz w:val="24"/>
                <w:szCs w:val="24"/>
                <w:lang w:eastAsia="en-US"/>
              </w:rPr>
            </w:pPr>
            <w:r w:rsidRPr="006E0EA2">
              <w:rPr>
                <w:sz w:val="24"/>
                <w:szCs w:val="24"/>
                <w:lang w:eastAsia="en-US"/>
              </w:rPr>
              <w:t>2</w:t>
            </w:r>
          </w:p>
        </w:tc>
        <w:tc>
          <w:tcPr>
            <w:tcW w:w="2453" w:type="dxa"/>
          </w:tcPr>
          <w:p w:rsidR="006E0EA2" w:rsidRPr="006E0EA2" w:rsidRDefault="006E0EA2" w:rsidP="006E0EA2">
            <w:pPr>
              <w:widowControl w:val="0"/>
              <w:tabs>
                <w:tab w:val="left" w:pos="11057"/>
              </w:tabs>
              <w:jc w:val="center"/>
              <w:rPr>
                <w:sz w:val="24"/>
                <w:szCs w:val="24"/>
                <w:lang w:eastAsia="en-US"/>
              </w:rPr>
            </w:pPr>
            <w:r w:rsidRPr="006E0EA2">
              <w:rPr>
                <w:sz w:val="24"/>
                <w:szCs w:val="24"/>
                <w:lang w:eastAsia="en-US"/>
              </w:rPr>
              <w:t>3</w:t>
            </w:r>
          </w:p>
        </w:tc>
        <w:tc>
          <w:tcPr>
            <w:tcW w:w="1636" w:type="dxa"/>
          </w:tcPr>
          <w:p w:rsidR="006E0EA2" w:rsidRPr="006E0EA2" w:rsidRDefault="006E0EA2" w:rsidP="006E0EA2">
            <w:pPr>
              <w:widowControl w:val="0"/>
              <w:tabs>
                <w:tab w:val="left" w:pos="11057"/>
              </w:tabs>
              <w:jc w:val="center"/>
              <w:rPr>
                <w:sz w:val="24"/>
                <w:szCs w:val="24"/>
                <w:lang w:eastAsia="en-US"/>
              </w:rPr>
            </w:pPr>
            <w:r w:rsidRPr="006E0EA2">
              <w:rPr>
                <w:sz w:val="24"/>
                <w:szCs w:val="24"/>
                <w:lang w:eastAsia="en-US"/>
              </w:rPr>
              <w:t>4</w:t>
            </w:r>
          </w:p>
        </w:tc>
        <w:tc>
          <w:tcPr>
            <w:tcW w:w="1598" w:type="dxa"/>
          </w:tcPr>
          <w:p w:rsidR="006E0EA2" w:rsidRPr="006E0EA2" w:rsidRDefault="006E0EA2" w:rsidP="006E0EA2">
            <w:pPr>
              <w:widowControl w:val="0"/>
              <w:tabs>
                <w:tab w:val="left" w:pos="11057"/>
              </w:tabs>
              <w:jc w:val="center"/>
              <w:rPr>
                <w:sz w:val="24"/>
                <w:szCs w:val="24"/>
                <w:lang w:eastAsia="en-US"/>
              </w:rPr>
            </w:pPr>
            <w:r w:rsidRPr="006E0EA2">
              <w:rPr>
                <w:sz w:val="24"/>
                <w:szCs w:val="24"/>
                <w:lang w:eastAsia="en-US"/>
              </w:rPr>
              <w:t>5</w:t>
            </w:r>
          </w:p>
        </w:tc>
        <w:tc>
          <w:tcPr>
            <w:tcW w:w="1119" w:type="dxa"/>
          </w:tcPr>
          <w:p w:rsidR="006E0EA2" w:rsidRPr="006E0EA2" w:rsidRDefault="006E0EA2" w:rsidP="006E0EA2">
            <w:pPr>
              <w:widowControl w:val="0"/>
              <w:tabs>
                <w:tab w:val="left" w:pos="11057"/>
              </w:tabs>
              <w:jc w:val="center"/>
              <w:rPr>
                <w:sz w:val="24"/>
                <w:szCs w:val="24"/>
                <w:lang w:eastAsia="en-US"/>
              </w:rPr>
            </w:pPr>
            <w:r w:rsidRPr="006E0EA2">
              <w:rPr>
                <w:sz w:val="24"/>
                <w:szCs w:val="24"/>
                <w:lang w:eastAsia="en-US"/>
              </w:rPr>
              <w:t>6</w:t>
            </w:r>
          </w:p>
        </w:tc>
        <w:tc>
          <w:tcPr>
            <w:tcW w:w="609" w:type="dxa"/>
          </w:tcPr>
          <w:p w:rsidR="006E0EA2" w:rsidRPr="006E0EA2" w:rsidRDefault="006E0EA2" w:rsidP="006E0EA2">
            <w:pPr>
              <w:widowControl w:val="0"/>
              <w:tabs>
                <w:tab w:val="left" w:pos="11057"/>
              </w:tabs>
              <w:jc w:val="center"/>
              <w:rPr>
                <w:sz w:val="24"/>
                <w:szCs w:val="24"/>
                <w:lang w:eastAsia="en-US"/>
              </w:rPr>
            </w:pPr>
            <w:r w:rsidRPr="006E0EA2">
              <w:rPr>
                <w:sz w:val="24"/>
                <w:szCs w:val="24"/>
                <w:lang w:eastAsia="en-US"/>
              </w:rPr>
              <w:t>7</w:t>
            </w:r>
          </w:p>
        </w:tc>
        <w:tc>
          <w:tcPr>
            <w:tcW w:w="2835" w:type="dxa"/>
          </w:tcPr>
          <w:p w:rsidR="006E0EA2" w:rsidRPr="006E0EA2" w:rsidRDefault="006E0EA2" w:rsidP="006E0EA2">
            <w:pPr>
              <w:widowControl w:val="0"/>
              <w:tabs>
                <w:tab w:val="left" w:pos="11057"/>
              </w:tabs>
              <w:jc w:val="center"/>
              <w:rPr>
                <w:sz w:val="24"/>
                <w:szCs w:val="24"/>
                <w:lang w:eastAsia="en-US"/>
              </w:rPr>
            </w:pPr>
            <w:r w:rsidRPr="006E0EA2">
              <w:rPr>
                <w:sz w:val="24"/>
                <w:szCs w:val="24"/>
                <w:lang w:eastAsia="en-US"/>
              </w:rPr>
              <w:t>8</w:t>
            </w:r>
          </w:p>
        </w:tc>
      </w:tr>
      <w:tr w:rsidR="008455B0" w:rsidRPr="006E0EA2" w:rsidTr="00515F30">
        <w:trPr>
          <w:trHeight w:val="20"/>
        </w:trPr>
        <w:tc>
          <w:tcPr>
            <w:tcW w:w="15163" w:type="dxa"/>
            <w:gridSpan w:val="8"/>
          </w:tcPr>
          <w:p w:rsidR="008455B0" w:rsidRPr="006E0EA2" w:rsidRDefault="008455B0" w:rsidP="008455B0">
            <w:pPr>
              <w:spacing w:line="240" w:lineRule="atLeast"/>
              <w:jc w:val="center"/>
              <w:textAlignment w:val="top"/>
              <w:rPr>
                <w:sz w:val="24"/>
                <w:szCs w:val="24"/>
                <w:lang w:eastAsia="en-US"/>
              </w:rPr>
            </w:pPr>
            <w:proofErr w:type="gramStart"/>
            <w:r w:rsidRPr="008455B0">
              <w:rPr>
                <w:spacing w:val="-5"/>
                <w:sz w:val="24"/>
                <w:szCs w:val="24"/>
                <w:u w:val="single"/>
                <w:lang w:eastAsia="en-US"/>
              </w:rPr>
              <w:t>под</w:t>
            </w:r>
            <w:r w:rsidRPr="008455B0">
              <w:rPr>
                <w:sz w:val="24"/>
                <w:szCs w:val="24"/>
                <w:u w:val="single"/>
                <w:lang w:eastAsia="en-US"/>
              </w:rPr>
              <w:t xml:space="preserve">программа </w:t>
            </w:r>
            <w:r w:rsidRPr="008455B0">
              <w:rPr>
                <w:spacing w:val="-3"/>
                <w:sz w:val="24"/>
                <w:szCs w:val="24"/>
                <w:u w:val="single"/>
                <w:lang w:eastAsia="en-US"/>
              </w:rPr>
              <w:t xml:space="preserve"> «</w:t>
            </w:r>
            <w:proofErr w:type="gramEnd"/>
            <w:r w:rsidRPr="008455B0">
              <w:rPr>
                <w:sz w:val="24"/>
                <w:szCs w:val="24"/>
                <w:u w:val="single"/>
                <w:lang w:eastAsia="en-US"/>
              </w:rPr>
              <w:t>Развитие инвестиционной привлекательности и улучшение инвестиционного климата Бай-</w:t>
            </w:r>
            <w:proofErr w:type="spellStart"/>
            <w:r w:rsidRPr="008455B0">
              <w:rPr>
                <w:sz w:val="24"/>
                <w:szCs w:val="24"/>
                <w:u w:val="single"/>
                <w:lang w:eastAsia="en-US"/>
              </w:rPr>
              <w:t>Тайгинского</w:t>
            </w:r>
            <w:proofErr w:type="spellEnd"/>
            <w:r w:rsidRPr="008455B0">
              <w:rPr>
                <w:sz w:val="24"/>
                <w:szCs w:val="24"/>
                <w:u w:val="single"/>
                <w:lang w:eastAsia="en-US"/>
              </w:rPr>
              <w:t xml:space="preserve"> </w:t>
            </w:r>
            <w:proofErr w:type="spellStart"/>
            <w:r w:rsidRPr="008455B0">
              <w:rPr>
                <w:sz w:val="24"/>
                <w:szCs w:val="24"/>
                <w:u w:val="single"/>
                <w:lang w:eastAsia="en-US"/>
              </w:rPr>
              <w:t>кожууна</w:t>
            </w:r>
            <w:proofErr w:type="spellEnd"/>
            <w:r w:rsidRPr="008455B0">
              <w:rPr>
                <w:sz w:val="24"/>
                <w:szCs w:val="24"/>
                <w:u w:val="single"/>
                <w:lang w:eastAsia="en-US"/>
              </w:rPr>
              <w:t xml:space="preserve"> на период 2025 - 2027 годы»</w:t>
            </w:r>
          </w:p>
        </w:tc>
      </w:tr>
      <w:tr w:rsidR="006E0EA2" w:rsidRPr="006E0EA2" w:rsidTr="009D1D0F">
        <w:trPr>
          <w:trHeight w:val="20"/>
        </w:trPr>
        <w:tc>
          <w:tcPr>
            <w:tcW w:w="15163" w:type="dxa"/>
            <w:gridSpan w:val="8"/>
          </w:tcPr>
          <w:p w:rsidR="006E0EA2" w:rsidRPr="006E0EA2" w:rsidRDefault="006E0EA2" w:rsidP="006E0EA2">
            <w:pPr>
              <w:widowControl w:val="0"/>
              <w:tabs>
                <w:tab w:val="left" w:pos="11057"/>
              </w:tabs>
              <w:jc w:val="center"/>
              <w:rPr>
                <w:iCs/>
                <w:sz w:val="24"/>
                <w:szCs w:val="24"/>
                <w:lang w:eastAsia="en-US"/>
              </w:rPr>
            </w:pPr>
            <w:r w:rsidRPr="006E0EA2">
              <w:rPr>
                <w:iCs/>
                <w:sz w:val="24"/>
                <w:szCs w:val="24"/>
                <w:lang w:eastAsia="en-US"/>
              </w:rPr>
              <w:t>Цель</w:t>
            </w:r>
            <w:r w:rsidR="00CB47A7">
              <w:rPr>
                <w:iCs/>
                <w:sz w:val="24"/>
                <w:szCs w:val="24"/>
                <w:lang w:eastAsia="en-US"/>
              </w:rPr>
              <w:t>:</w:t>
            </w:r>
            <w:r w:rsidRPr="006E0EA2">
              <w:rPr>
                <w:iCs/>
                <w:sz w:val="24"/>
                <w:szCs w:val="24"/>
                <w:lang w:eastAsia="en-US"/>
              </w:rPr>
              <w:t xml:space="preserve"> </w:t>
            </w:r>
            <w:r w:rsidR="00CB47A7" w:rsidRPr="00D74C20">
              <w:rPr>
                <w:sz w:val="22"/>
                <w:szCs w:val="22"/>
              </w:rPr>
              <w:t>создание условий для повышения инвестиционной привлекательности Бай-</w:t>
            </w:r>
            <w:proofErr w:type="spellStart"/>
            <w:r w:rsidR="00CB47A7" w:rsidRPr="00D74C20">
              <w:rPr>
                <w:sz w:val="22"/>
                <w:szCs w:val="22"/>
              </w:rPr>
              <w:t>Тайгинского</w:t>
            </w:r>
            <w:proofErr w:type="spellEnd"/>
            <w:r w:rsidR="00CB47A7" w:rsidRPr="00D74C20">
              <w:rPr>
                <w:sz w:val="22"/>
                <w:szCs w:val="22"/>
              </w:rPr>
              <w:t xml:space="preserve"> </w:t>
            </w:r>
            <w:proofErr w:type="spellStart"/>
            <w:r w:rsidR="00CB47A7" w:rsidRPr="00D74C20">
              <w:rPr>
                <w:sz w:val="22"/>
                <w:szCs w:val="22"/>
              </w:rPr>
              <w:t>кожууна</w:t>
            </w:r>
            <w:proofErr w:type="spellEnd"/>
            <w:r w:rsidR="00CB47A7" w:rsidRPr="00D74C20">
              <w:rPr>
                <w:sz w:val="22"/>
                <w:szCs w:val="22"/>
              </w:rPr>
              <w:t xml:space="preserve">, выработка комплексных мер, направленных на улучшение инвестиционного климата в </w:t>
            </w:r>
            <w:proofErr w:type="spellStart"/>
            <w:r w:rsidR="00CB47A7" w:rsidRPr="00D74C20">
              <w:rPr>
                <w:sz w:val="22"/>
                <w:szCs w:val="22"/>
              </w:rPr>
              <w:t>кожууне</w:t>
            </w:r>
            <w:proofErr w:type="spellEnd"/>
          </w:p>
        </w:tc>
      </w:tr>
      <w:tr w:rsidR="00CB47A7" w:rsidRPr="006E0EA2" w:rsidTr="00CB47A7">
        <w:trPr>
          <w:trHeight w:val="20"/>
        </w:trPr>
        <w:tc>
          <w:tcPr>
            <w:tcW w:w="1035" w:type="dxa"/>
          </w:tcPr>
          <w:p w:rsidR="00CB47A7" w:rsidRPr="006E0EA2" w:rsidRDefault="00CB47A7" w:rsidP="00CB47A7">
            <w:pPr>
              <w:widowControl w:val="0"/>
              <w:tabs>
                <w:tab w:val="left" w:pos="11057"/>
              </w:tabs>
              <w:jc w:val="center"/>
              <w:rPr>
                <w:sz w:val="24"/>
                <w:szCs w:val="24"/>
                <w:lang w:eastAsia="en-US"/>
              </w:rPr>
            </w:pPr>
            <w:r w:rsidRPr="006E0EA2">
              <w:rPr>
                <w:iCs/>
                <w:sz w:val="24"/>
                <w:szCs w:val="24"/>
                <w:lang w:eastAsia="en-US"/>
              </w:rPr>
              <w:t>1</w:t>
            </w:r>
          </w:p>
        </w:tc>
        <w:tc>
          <w:tcPr>
            <w:tcW w:w="3878" w:type="dxa"/>
          </w:tcPr>
          <w:p w:rsidR="00CB47A7" w:rsidRPr="00D74C20" w:rsidRDefault="00CB47A7" w:rsidP="00CB47A7">
            <w:pPr>
              <w:rPr>
                <w:sz w:val="22"/>
                <w:szCs w:val="22"/>
              </w:rPr>
            </w:pPr>
            <w:r w:rsidRPr="00D74C20">
              <w:rPr>
                <w:sz w:val="22"/>
                <w:szCs w:val="22"/>
              </w:rPr>
              <w:t>Прирост инвестиций в основной капитал к предыдущему году (в сопоставимых ценах)</w:t>
            </w:r>
          </w:p>
        </w:tc>
        <w:tc>
          <w:tcPr>
            <w:tcW w:w="2453" w:type="dxa"/>
          </w:tcPr>
          <w:p w:rsidR="00CB47A7" w:rsidRPr="00D74C20" w:rsidRDefault="00CB47A7" w:rsidP="00CB47A7">
            <w:pPr>
              <w:rPr>
                <w:sz w:val="22"/>
                <w:szCs w:val="22"/>
              </w:rPr>
            </w:pPr>
            <w:r w:rsidRPr="00D74C20">
              <w:rPr>
                <w:sz w:val="22"/>
                <w:szCs w:val="22"/>
              </w:rPr>
              <w:t>процент</w:t>
            </w:r>
          </w:p>
        </w:tc>
        <w:tc>
          <w:tcPr>
            <w:tcW w:w="1636" w:type="dxa"/>
          </w:tcPr>
          <w:p w:rsidR="00CB47A7" w:rsidRPr="00F96FE8" w:rsidRDefault="00CB47A7" w:rsidP="00CB47A7">
            <w:pPr>
              <w:widowControl w:val="0"/>
              <w:shd w:val="clear" w:color="auto" w:fill="FFFFFF"/>
              <w:tabs>
                <w:tab w:val="left" w:pos="11057"/>
              </w:tabs>
              <w:jc w:val="center"/>
              <w:rPr>
                <w:sz w:val="22"/>
                <w:szCs w:val="22"/>
                <w:lang w:eastAsia="en-US"/>
              </w:rPr>
            </w:pPr>
            <w:r>
              <w:rPr>
                <w:sz w:val="22"/>
                <w:szCs w:val="22"/>
                <w:lang w:eastAsia="en-US"/>
              </w:rPr>
              <w:t>20</w:t>
            </w:r>
          </w:p>
        </w:tc>
        <w:tc>
          <w:tcPr>
            <w:tcW w:w="1598" w:type="dxa"/>
          </w:tcPr>
          <w:p w:rsidR="00CB47A7" w:rsidRPr="00F96FE8" w:rsidRDefault="00CB47A7" w:rsidP="00CB47A7">
            <w:pPr>
              <w:widowControl w:val="0"/>
              <w:shd w:val="clear" w:color="auto" w:fill="FFFFFF"/>
              <w:tabs>
                <w:tab w:val="left" w:pos="11057"/>
              </w:tabs>
              <w:jc w:val="center"/>
              <w:rPr>
                <w:sz w:val="22"/>
                <w:szCs w:val="22"/>
                <w:lang w:eastAsia="en-US"/>
              </w:rPr>
            </w:pPr>
            <w:r>
              <w:rPr>
                <w:sz w:val="22"/>
                <w:szCs w:val="22"/>
                <w:lang w:eastAsia="en-US"/>
              </w:rPr>
              <w:t>22</w:t>
            </w:r>
          </w:p>
        </w:tc>
        <w:tc>
          <w:tcPr>
            <w:tcW w:w="1119" w:type="dxa"/>
          </w:tcPr>
          <w:p w:rsidR="00CB47A7" w:rsidRPr="00F96FE8" w:rsidRDefault="00CB47A7" w:rsidP="00CB47A7">
            <w:pPr>
              <w:widowControl w:val="0"/>
              <w:shd w:val="clear" w:color="auto" w:fill="FFFFFF"/>
              <w:tabs>
                <w:tab w:val="left" w:pos="11057"/>
              </w:tabs>
              <w:jc w:val="center"/>
              <w:rPr>
                <w:sz w:val="22"/>
                <w:szCs w:val="22"/>
                <w:lang w:eastAsia="en-US"/>
              </w:rPr>
            </w:pPr>
            <w:r>
              <w:rPr>
                <w:sz w:val="22"/>
                <w:szCs w:val="22"/>
                <w:lang w:eastAsia="en-US"/>
              </w:rPr>
              <w:t>25</w:t>
            </w:r>
          </w:p>
        </w:tc>
        <w:tc>
          <w:tcPr>
            <w:tcW w:w="609" w:type="dxa"/>
          </w:tcPr>
          <w:p w:rsidR="00CB47A7" w:rsidRPr="006E0EA2" w:rsidRDefault="00CB47A7" w:rsidP="00CB47A7">
            <w:pPr>
              <w:widowControl w:val="0"/>
              <w:tabs>
                <w:tab w:val="left" w:pos="11057"/>
              </w:tabs>
              <w:jc w:val="center"/>
              <w:rPr>
                <w:sz w:val="24"/>
                <w:szCs w:val="24"/>
                <w:lang w:eastAsia="en-US"/>
              </w:rPr>
            </w:pPr>
          </w:p>
        </w:tc>
        <w:tc>
          <w:tcPr>
            <w:tcW w:w="2835" w:type="dxa"/>
          </w:tcPr>
          <w:p w:rsidR="00CB47A7" w:rsidRPr="006E0EA2" w:rsidRDefault="00CB47A7" w:rsidP="00CB47A7">
            <w:pPr>
              <w:widowControl w:val="0"/>
              <w:tabs>
                <w:tab w:val="left" w:pos="11057"/>
              </w:tabs>
              <w:jc w:val="center"/>
              <w:rPr>
                <w:sz w:val="24"/>
                <w:szCs w:val="24"/>
                <w:lang w:eastAsia="en-US"/>
              </w:rPr>
            </w:pPr>
            <w:r>
              <w:rPr>
                <w:sz w:val="24"/>
                <w:szCs w:val="24"/>
                <w:lang w:eastAsia="en-US"/>
              </w:rPr>
              <w:t>67</w:t>
            </w:r>
          </w:p>
        </w:tc>
      </w:tr>
      <w:tr w:rsidR="00CB47A7" w:rsidRPr="006E0EA2" w:rsidTr="00CB47A7">
        <w:trPr>
          <w:trHeight w:val="20"/>
        </w:trPr>
        <w:tc>
          <w:tcPr>
            <w:tcW w:w="1035" w:type="dxa"/>
          </w:tcPr>
          <w:p w:rsidR="00CB47A7" w:rsidRPr="006E0EA2" w:rsidRDefault="00CB47A7" w:rsidP="00CB47A7">
            <w:pPr>
              <w:widowControl w:val="0"/>
              <w:tabs>
                <w:tab w:val="left" w:pos="11057"/>
              </w:tabs>
              <w:jc w:val="center"/>
              <w:rPr>
                <w:sz w:val="24"/>
                <w:szCs w:val="24"/>
                <w:lang w:eastAsia="en-US"/>
              </w:rPr>
            </w:pPr>
            <w:r>
              <w:rPr>
                <w:iCs/>
                <w:sz w:val="24"/>
                <w:szCs w:val="24"/>
                <w:lang w:val="en-US" w:eastAsia="en-US"/>
              </w:rPr>
              <w:t>2</w:t>
            </w:r>
          </w:p>
        </w:tc>
        <w:tc>
          <w:tcPr>
            <w:tcW w:w="3878" w:type="dxa"/>
          </w:tcPr>
          <w:p w:rsidR="00CB47A7" w:rsidRPr="00D74C20" w:rsidRDefault="00CB47A7" w:rsidP="00CB47A7">
            <w:pPr>
              <w:rPr>
                <w:sz w:val="22"/>
                <w:szCs w:val="22"/>
              </w:rPr>
            </w:pPr>
            <w:r w:rsidRPr="00D74C20">
              <w:rPr>
                <w:sz w:val="22"/>
                <w:szCs w:val="22"/>
              </w:rPr>
              <w:t xml:space="preserve">Количество выпущенных презентационных материалов </w:t>
            </w:r>
          </w:p>
        </w:tc>
        <w:tc>
          <w:tcPr>
            <w:tcW w:w="2453" w:type="dxa"/>
          </w:tcPr>
          <w:p w:rsidR="00CB47A7" w:rsidRPr="00D74C20" w:rsidRDefault="00CB47A7" w:rsidP="00CB47A7">
            <w:pPr>
              <w:rPr>
                <w:sz w:val="22"/>
                <w:szCs w:val="22"/>
              </w:rPr>
            </w:pPr>
            <w:r w:rsidRPr="00D74C20">
              <w:rPr>
                <w:sz w:val="22"/>
                <w:szCs w:val="22"/>
              </w:rPr>
              <w:t>един.</w:t>
            </w:r>
          </w:p>
        </w:tc>
        <w:tc>
          <w:tcPr>
            <w:tcW w:w="1636" w:type="dxa"/>
          </w:tcPr>
          <w:p w:rsidR="00CB47A7" w:rsidRPr="00D74C20" w:rsidRDefault="00CB47A7" w:rsidP="00CB47A7">
            <w:pPr>
              <w:widowControl w:val="0"/>
              <w:shd w:val="clear" w:color="auto" w:fill="FFFFFF"/>
              <w:tabs>
                <w:tab w:val="left" w:pos="11057"/>
              </w:tabs>
              <w:jc w:val="center"/>
              <w:rPr>
                <w:sz w:val="22"/>
                <w:szCs w:val="22"/>
                <w:lang w:eastAsia="en-US"/>
              </w:rPr>
            </w:pPr>
            <w:r>
              <w:rPr>
                <w:sz w:val="22"/>
                <w:szCs w:val="22"/>
                <w:lang w:eastAsia="en-US"/>
              </w:rPr>
              <w:t>3</w:t>
            </w:r>
          </w:p>
        </w:tc>
        <w:tc>
          <w:tcPr>
            <w:tcW w:w="1598" w:type="dxa"/>
          </w:tcPr>
          <w:p w:rsidR="00CB47A7" w:rsidRPr="00D74C20" w:rsidRDefault="00CB47A7" w:rsidP="00CB47A7">
            <w:pPr>
              <w:widowControl w:val="0"/>
              <w:shd w:val="clear" w:color="auto" w:fill="FFFFFF"/>
              <w:tabs>
                <w:tab w:val="left" w:pos="11057"/>
              </w:tabs>
              <w:jc w:val="center"/>
              <w:rPr>
                <w:sz w:val="22"/>
                <w:szCs w:val="22"/>
                <w:lang w:eastAsia="en-US"/>
              </w:rPr>
            </w:pPr>
            <w:r>
              <w:rPr>
                <w:sz w:val="22"/>
                <w:szCs w:val="22"/>
                <w:lang w:eastAsia="en-US"/>
              </w:rPr>
              <w:t>3</w:t>
            </w:r>
          </w:p>
        </w:tc>
        <w:tc>
          <w:tcPr>
            <w:tcW w:w="1119" w:type="dxa"/>
          </w:tcPr>
          <w:p w:rsidR="00CB47A7" w:rsidRPr="00D74C20" w:rsidRDefault="00CB47A7" w:rsidP="00CB47A7">
            <w:pPr>
              <w:widowControl w:val="0"/>
              <w:shd w:val="clear" w:color="auto" w:fill="FFFFFF"/>
              <w:tabs>
                <w:tab w:val="left" w:pos="11057"/>
              </w:tabs>
              <w:jc w:val="center"/>
              <w:rPr>
                <w:sz w:val="22"/>
                <w:szCs w:val="22"/>
                <w:lang w:eastAsia="en-US"/>
              </w:rPr>
            </w:pPr>
            <w:r>
              <w:rPr>
                <w:sz w:val="22"/>
                <w:szCs w:val="22"/>
                <w:lang w:eastAsia="en-US"/>
              </w:rPr>
              <w:t>3</w:t>
            </w:r>
          </w:p>
        </w:tc>
        <w:tc>
          <w:tcPr>
            <w:tcW w:w="609" w:type="dxa"/>
          </w:tcPr>
          <w:p w:rsidR="00CB47A7" w:rsidRPr="006E0EA2" w:rsidRDefault="00CB47A7" w:rsidP="00CB47A7">
            <w:pPr>
              <w:widowControl w:val="0"/>
              <w:tabs>
                <w:tab w:val="left" w:pos="11057"/>
              </w:tabs>
              <w:jc w:val="center"/>
              <w:rPr>
                <w:sz w:val="24"/>
                <w:szCs w:val="24"/>
                <w:lang w:eastAsia="en-US"/>
              </w:rPr>
            </w:pPr>
          </w:p>
        </w:tc>
        <w:tc>
          <w:tcPr>
            <w:tcW w:w="2835" w:type="dxa"/>
          </w:tcPr>
          <w:p w:rsidR="00CB47A7" w:rsidRPr="006E0EA2" w:rsidRDefault="00CB47A7" w:rsidP="00CB47A7">
            <w:pPr>
              <w:widowControl w:val="0"/>
              <w:tabs>
                <w:tab w:val="left" w:pos="11057"/>
              </w:tabs>
              <w:rPr>
                <w:sz w:val="24"/>
                <w:szCs w:val="24"/>
                <w:lang w:eastAsia="en-US"/>
              </w:rPr>
            </w:pPr>
            <w:r>
              <w:rPr>
                <w:sz w:val="24"/>
                <w:szCs w:val="24"/>
                <w:lang w:eastAsia="en-US"/>
              </w:rPr>
              <w:t>9</w:t>
            </w:r>
          </w:p>
        </w:tc>
      </w:tr>
      <w:tr w:rsidR="00CB47A7" w:rsidRPr="006E0EA2" w:rsidTr="00CB47A7">
        <w:trPr>
          <w:trHeight w:val="20"/>
        </w:trPr>
        <w:tc>
          <w:tcPr>
            <w:tcW w:w="1035" w:type="dxa"/>
          </w:tcPr>
          <w:p w:rsidR="00CB47A7" w:rsidRPr="00CB47A7" w:rsidRDefault="00CB47A7" w:rsidP="00CB47A7">
            <w:pPr>
              <w:widowControl w:val="0"/>
              <w:tabs>
                <w:tab w:val="left" w:pos="11057"/>
              </w:tabs>
              <w:jc w:val="center"/>
              <w:rPr>
                <w:iCs/>
                <w:sz w:val="24"/>
                <w:szCs w:val="24"/>
                <w:lang w:eastAsia="en-US"/>
              </w:rPr>
            </w:pPr>
            <w:r>
              <w:rPr>
                <w:iCs/>
                <w:sz w:val="24"/>
                <w:szCs w:val="24"/>
                <w:lang w:eastAsia="en-US"/>
              </w:rPr>
              <w:t>3</w:t>
            </w:r>
          </w:p>
        </w:tc>
        <w:tc>
          <w:tcPr>
            <w:tcW w:w="3878" w:type="dxa"/>
          </w:tcPr>
          <w:p w:rsidR="00CB47A7" w:rsidRPr="00D74C20" w:rsidRDefault="00CB47A7" w:rsidP="00CB47A7">
            <w:pPr>
              <w:rPr>
                <w:sz w:val="22"/>
                <w:szCs w:val="22"/>
              </w:rPr>
            </w:pPr>
            <w:r w:rsidRPr="00D74C20">
              <w:rPr>
                <w:sz w:val="22"/>
                <w:szCs w:val="22"/>
              </w:rPr>
              <w:t>Количество, разработанных инвестиционных проектов (бизнес- планов)</w:t>
            </w:r>
          </w:p>
        </w:tc>
        <w:tc>
          <w:tcPr>
            <w:tcW w:w="2453" w:type="dxa"/>
          </w:tcPr>
          <w:p w:rsidR="00CB47A7" w:rsidRPr="00D74C20" w:rsidRDefault="00CB47A7" w:rsidP="00CB47A7">
            <w:pPr>
              <w:rPr>
                <w:sz w:val="22"/>
                <w:szCs w:val="22"/>
              </w:rPr>
            </w:pPr>
            <w:r w:rsidRPr="00D74C20">
              <w:rPr>
                <w:sz w:val="22"/>
                <w:szCs w:val="22"/>
              </w:rPr>
              <w:t>един.</w:t>
            </w:r>
          </w:p>
        </w:tc>
        <w:tc>
          <w:tcPr>
            <w:tcW w:w="1636" w:type="dxa"/>
          </w:tcPr>
          <w:p w:rsidR="00CB47A7" w:rsidRPr="00D74C20" w:rsidRDefault="00CB47A7" w:rsidP="00CB47A7">
            <w:pPr>
              <w:widowControl w:val="0"/>
              <w:shd w:val="clear" w:color="auto" w:fill="FFFFFF"/>
              <w:tabs>
                <w:tab w:val="left" w:pos="11057"/>
              </w:tabs>
              <w:jc w:val="center"/>
              <w:rPr>
                <w:sz w:val="22"/>
                <w:szCs w:val="22"/>
                <w:lang w:eastAsia="en-US"/>
              </w:rPr>
            </w:pPr>
            <w:r>
              <w:rPr>
                <w:sz w:val="22"/>
                <w:szCs w:val="22"/>
                <w:lang w:eastAsia="en-US"/>
              </w:rPr>
              <w:t>3</w:t>
            </w:r>
          </w:p>
        </w:tc>
        <w:tc>
          <w:tcPr>
            <w:tcW w:w="1598" w:type="dxa"/>
          </w:tcPr>
          <w:p w:rsidR="00CB47A7" w:rsidRPr="00D74C20" w:rsidRDefault="00CB47A7" w:rsidP="00CB47A7">
            <w:pPr>
              <w:widowControl w:val="0"/>
              <w:shd w:val="clear" w:color="auto" w:fill="FFFFFF"/>
              <w:tabs>
                <w:tab w:val="left" w:pos="11057"/>
              </w:tabs>
              <w:jc w:val="center"/>
              <w:rPr>
                <w:sz w:val="22"/>
                <w:szCs w:val="22"/>
                <w:lang w:eastAsia="en-US"/>
              </w:rPr>
            </w:pPr>
            <w:r>
              <w:rPr>
                <w:sz w:val="22"/>
                <w:szCs w:val="22"/>
                <w:lang w:eastAsia="en-US"/>
              </w:rPr>
              <w:t>3</w:t>
            </w:r>
          </w:p>
        </w:tc>
        <w:tc>
          <w:tcPr>
            <w:tcW w:w="1119" w:type="dxa"/>
          </w:tcPr>
          <w:p w:rsidR="00CB47A7" w:rsidRPr="00D74C20" w:rsidRDefault="00CB47A7" w:rsidP="00CB47A7">
            <w:pPr>
              <w:widowControl w:val="0"/>
              <w:shd w:val="clear" w:color="auto" w:fill="FFFFFF"/>
              <w:tabs>
                <w:tab w:val="left" w:pos="11057"/>
              </w:tabs>
              <w:jc w:val="center"/>
              <w:rPr>
                <w:sz w:val="22"/>
                <w:szCs w:val="22"/>
                <w:lang w:eastAsia="en-US"/>
              </w:rPr>
            </w:pPr>
            <w:r>
              <w:rPr>
                <w:sz w:val="22"/>
                <w:szCs w:val="22"/>
                <w:lang w:eastAsia="en-US"/>
              </w:rPr>
              <w:t>3</w:t>
            </w:r>
          </w:p>
        </w:tc>
        <w:tc>
          <w:tcPr>
            <w:tcW w:w="609" w:type="dxa"/>
          </w:tcPr>
          <w:p w:rsidR="00CB47A7" w:rsidRPr="006E0EA2" w:rsidRDefault="00CB47A7" w:rsidP="00CB47A7">
            <w:pPr>
              <w:widowControl w:val="0"/>
              <w:tabs>
                <w:tab w:val="left" w:pos="11057"/>
              </w:tabs>
              <w:jc w:val="center"/>
              <w:rPr>
                <w:sz w:val="24"/>
                <w:szCs w:val="24"/>
                <w:lang w:eastAsia="en-US"/>
              </w:rPr>
            </w:pPr>
          </w:p>
        </w:tc>
        <w:tc>
          <w:tcPr>
            <w:tcW w:w="2835" w:type="dxa"/>
          </w:tcPr>
          <w:p w:rsidR="00CB47A7" w:rsidRPr="006E0EA2" w:rsidRDefault="00CB47A7" w:rsidP="00CB47A7">
            <w:pPr>
              <w:widowControl w:val="0"/>
              <w:tabs>
                <w:tab w:val="left" w:pos="11057"/>
              </w:tabs>
              <w:rPr>
                <w:sz w:val="24"/>
                <w:szCs w:val="24"/>
                <w:lang w:eastAsia="en-US"/>
              </w:rPr>
            </w:pPr>
            <w:r>
              <w:rPr>
                <w:sz w:val="24"/>
                <w:szCs w:val="24"/>
                <w:lang w:eastAsia="en-US"/>
              </w:rPr>
              <w:t>9</w:t>
            </w:r>
          </w:p>
        </w:tc>
      </w:tr>
      <w:tr w:rsidR="00CB47A7" w:rsidRPr="006E0EA2" w:rsidTr="00CB47A7">
        <w:trPr>
          <w:trHeight w:val="20"/>
        </w:trPr>
        <w:tc>
          <w:tcPr>
            <w:tcW w:w="1035" w:type="dxa"/>
          </w:tcPr>
          <w:p w:rsidR="00CB47A7" w:rsidRDefault="00CB47A7" w:rsidP="00CB47A7">
            <w:pPr>
              <w:widowControl w:val="0"/>
              <w:tabs>
                <w:tab w:val="left" w:pos="11057"/>
              </w:tabs>
              <w:jc w:val="center"/>
              <w:rPr>
                <w:iCs/>
                <w:sz w:val="24"/>
                <w:szCs w:val="24"/>
                <w:lang w:eastAsia="en-US"/>
              </w:rPr>
            </w:pPr>
            <w:r>
              <w:rPr>
                <w:iCs/>
                <w:sz w:val="24"/>
                <w:szCs w:val="24"/>
                <w:lang w:eastAsia="en-US"/>
              </w:rPr>
              <w:lastRenderedPageBreak/>
              <w:t>4</w:t>
            </w:r>
          </w:p>
        </w:tc>
        <w:tc>
          <w:tcPr>
            <w:tcW w:w="3878" w:type="dxa"/>
          </w:tcPr>
          <w:p w:rsidR="00CB47A7" w:rsidRPr="00D74C20" w:rsidRDefault="00CB47A7" w:rsidP="00CB47A7">
            <w:pPr>
              <w:rPr>
                <w:sz w:val="22"/>
                <w:szCs w:val="22"/>
              </w:rPr>
            </w:pPr>
            <w:r w:rsidRPr="00D74C20">
              <w:rPr>
                <w:sz w:val="22"/>
                <w:szCs w:val="22"/>
              </w:rPr>
              <w:t xml:space="preserve">Количество созданных обустроенных инвестиционных площадок (нарастающим итогом) </w:t>
            </w:r>
          </w:p>
        </w:tc>
        <w:tc>
          <w:tcPr>
            <w:tcW w:w="2453" w:type="dxa"/>
          </w:tcPr>
          <w:p w:rsidR="00CB47A7" w:rsidRPr="00D74C20" w:rsidRDefault="00CB47A7" w:rsidP="00CB47A7">
            <w:pPr>
              <w:rPr>
                <w:sz w:val="22"/>
                <w:szCs w:val="22"/>
              </w:rPr>
            </w:pPr>
            <w:r w:rsidRPr="00D74C20">
              <w:rPr>
                <w:sz w:val="22"/>
                <w:szCs w:val="22"/>
              </w:rPr>
              <w:t>един.</w:t>
            </w:r>
          </w:p>
        </w:tc>
        <w:tc>
          <w:tcPr>
            <w:tcW w:w="1636" w:type="dxa"/>
          </w:tcPr>
          <w:p w:rsidR="00CB47A7" w:rsidRPr="00D74C20" w:rsidRDefault="00CB47A7" w:rsidP="00CB47A7">
            <w:pPr>
              <w:widowControl w:val="0"/>
              <w:shd w:val="clear" w:color="auto" w:fill="FFFFFF"/>
              <w:tabs>
                <w:tab w:val="left" w:pos="11057"/>
              </w:tabs>
              <w:jc w:val="center"/>
              <w:rPr>
                <w:sz w:val="22"/>
                <w:szCs w:val="22"/>
                <w:lang w:eastAsia="en-US"/>
              </w:rPr>
            </w:pPr>
            <w:r>
              <w:rPr>
                <w:sz w:val="22"/>
                <w:szCs w:val="22"/>
                <w:lang w:eastAsia="en-US"/>
              </w:rPr>
              <w:t>4</w:t>
            </w:r>
          </w:p>
        </w:tc>
        <w:tc>
          <w:tcPr>
            <w:tcW w:w="1598" w:type="dxa"/>
          </w:tcPr>
          <w:p w:rsidR="00CB47A7" w:rsidRPr="00D74C20" w:rsidRDefault="00CB47A7" w:rsidP="00CB47A7">
            <w:pPr>
              <w:widowControl w:val="0"/>
              <w:shd w:val="clear" w:color="auto" w:fill="FFFFFF"/>
              <w:tabs>
                <w:tab w:val="left" w:pos="11057"/>
              </w:tabs>
              <w:jc w:val="center"/>
              <w:rPr>
                <w:sz w:val="22"/>
                <w:szCs w:val="22"/>
                <w:lang w:eastAsia="en-US"/>
              </w:rPr>
            </w:pPr>
            <w:r>
              <w:rPr>
                <w:sz w:val="22"/>
                <w:szCs w:val="22"/>
                <w:lang w:eastAsia="en-US"/>
              </w:rPr>
              <w:t>4</w:t>
            </w:r>
          </w:p>
        </w:tc>
        <w:tc>
          <w:tcPr>
            <w:tcW w:w="1119" w:type="dxa"/>
          </w:tcPr>
          <w:p w:rsidR="00CB47A7" w:rsidRPr="00D74C20" w:rsidRDefault="00CB47A7" w:rsidP="00CB47A7">
            <w:pPr>
              <w:widowControl w:val="0"/>
              <w:shd w:val="clear" w:color="auto" w:fill="FFFFFF"/>
              <w:tabs>
                <w:tab w:val="left" w:pos="11057"/>
              </w:tabs>
              <w:jc w:val="center"/>
              <w:rPr>
                <w:sz w:val="22"/>
                <w:szCs w:val="22"/>
                <w:lang w:eastAsia="en-US"/>
              </w:rPr>
            </w:pPr>
            <w:r>
              <w:rPr>
                <w:sz w:val="22"/>
                <w:szCs w:val="22"/>
                <w:lang w:eastAsia="en-US"/>
              </w:rPr>
              <w:t>5</w:t>
            </w:r>
          </w:p>
        </w:tc>
        <w:tc>
          <w:tcPr>
            <w:tcW w:w="609" w:type="dxa"/>
          </w:tcPr>
          <w:p w:rsidR="00CB47A7" w:rsidRPr="006E0EA2" w:rsidRDefault="00CB47A7" w:rsidP="00CB47A7">
            <w:pPr>
              <w:widowControl w:val="0"/>
              <w:tabs>
                <w:tab w:val="left" w:pos="11057"/>
              </w:tabs>
              <w:jc w:val="center"/>
              <w:rPr>
                <w:sz w:val="24"/>
                <w:szCs w:val="24"/>
                <w:lang w:eastAsia="en-US"/>
              </w:rPr>
            </w:pPr>
          </w:p>
        </w:tc>
        <w:tc>
          <w:tcPr>
            <w:tcW w:w="2835" w:type="dxa"/>
          </w:tcPr>
          <w:p w:rsidR="00CB47A7" w:rsidRPr="006E0EA2" w:rsidRDefault="00CB47A7" w:rsidP="00CB47A7">
            <w:pPr>
              <w:widowControl w:val="0"/>
              <w:tabs>
                <w:tab w:val="left" w:pos="11057"/>
              </w:tabs>
              <w:rPr>
                <w:sz w:val="24"/>
                <w:szCs w:val="24"/>
                <w:lang w:eastAsia="en-US"/>
              </w:rPr>
            </w:pPr>
            <w:r>
              <w:rPr>
                <w:sz w:val="24"/>
                <w:szCs w:val="24"/>
                <w:lang w:eastAsia="en-US"/>
              </w:rPr>
              <w:t>13</w:t>
            </w:r>
          </w:p>
        </w:tc>
      </w:tr>
      <w:tr w:rsidR="00CB47A7" w:rsidRPr="006E0EA2" w:rsidTr="00CB47A7">
        <w:trPr>
          <w:trHeight w:val="20"/>
        </w:trPr>
        <w:tc>
          <w:tcPr>
            <w:tcW w:w="1035" w:type="dxa"/>
          </w:tcPr>
          <w:p w:rsidR="00CB47A7" w:rsidRDefault="00CB47A7" w:rsidP="00CB47A7">
            <w:pPr>
              <w:widowControl w:val="0"/>
              <w:tabs>
                <w:tab w:val="left" w:pos="11057"/>
              </w:tabs>
              <w:jc w:val="center"/>
              <w:rPr>
                <w:iCs/>
                <w:sz w:val="24"/>
                <w:szCs w:val="24"/>
                <w:lang w:eastAsia="en-US"/>
              </w:rPr>
            </w:pPr>
            <w:r>
              <w:rPr>
                <w:iCs/>
                <w:sz w:val="24"/>
                <w:szCs w:val="24"/>
                <w:lang w:eastAsia="en-US"/>
              </w:rPr>
              <w:t>5</w:t>
            </w:r>
          </w:p>
        </w:tc>
        <w:tc>
          <w:tcPr>
            <w:tcW w:w="3878" w:type="dxa"/>
          </w:tcPr>
          <w:p w:rsidR="00CB47A7" w:rsidRPr="00D74C20" w:rsidRDefault="00CB47A7" w:rsidP="00CB47A7">
            <w:pPr>
              <w:rPr>
                <w:sz w:val="22"/>
                <w:szCs w:val="22"/>
              </w:rPr>
            </w:pPr>
            <w:r w:rsidRPr="00D74C20">
              <w:rPr>
                <w:sz w:val="22"/>
                <w:szCs w:val="22"/>
              </w:rPr>
              <w:t>Количество статей, размещенных в средствах массовой информации об инвестиционном потенциале Бай-</w:t>
            </w:r>
            <w:proofErr w:type="spellStart"/>
            <w:r w:rsidRPr="00D74C20">
              <w:rPr>
                <w:sz w:val="22"/>
                <w:szCs w:val="22"/>
              </w:rPr>
              <w:t>Тайгинского</w:t>
            </w:r>
            <w:proofErr w:type="spellEnd"/>
            <w:r w:rsidRPr="00D74C20">
              <w:rPr>
                <w:sz w:val="22"/>
                <w:szCs w:val="22"/>
              </w:rPr>
              <w:t xml:space="preserve"> </w:t>
            </w:r>
            <w:proofErr w:type="spellStart"/>
            <w:r w:rsidRPr="00D74C20">
              <w:rPr>
                <w:sz w:val="22"/>
                <w:szCs w:val="22"/>
              </w:rPr>
              <w:t>кожууна</w:t>
            </w:r>
            <w:proofErr w:type="spellEnd"/>
          </w:p>
        </w:tc>
        <w:tc>
          <w:tcPr>
            <w:tcW w:w="2453" w:type="dxa"/>
          </w:tcPr>
          <w:p w:rsidR="00CB47A7" w:rsidRPr="00D74C20" w:rsidRDefault="00CB47A7" w:rsidP="00CB47A7">
            <w:pPr>
              <w:rPr>
                <w:sz w:val="22"/>
                <w:szCs w:val="22"/>
              </w:rPr>
            </w:pPr>
            <w:r w:rsidRPr="00D74C20">
              <w:rPr>
                <w:sz w:val="22"/>
                <w:szCs w:val="22"/>
              </w:rPr>
              <w:t>един.</w:t>
            </w:r>
          </w:p>
        </w:tc>
        <w:tc>
          <w:tcPr>
            <w:tcW w:w="1636" w:type="dxa"/>
          </w:tcPr>
          <w:p w:rsidR="00CB47A7" w:rsidRPr="00D74C20" w:rsidRDefault="00CB47A7" w:rsidP="00CB47A7">
            <w:pPr>
              <w:widowControl w:val="0"/>
              <w:shd w:val="clear" w:color="auto" w:fill="FFFFFF"/>
              <w:tabs>
                <w:tab w:val="left" w:pos="11057"/>
              </w:tabs>
              <w:jc w:val="center"/>
              <w:rPr>
                <w:sz w:val="22"/>
                <w:szCs w:val="22"/>
                <w:lang w:eastAsia="en-US"/>
              </w:rPr>
            </w:pPr>
            <w:r>
              <w:rPr>
                <w:sz w:val="22"/>
                <w:szCs w:val="22"/>
                <w:lang w:eastAsia="en-US"/>
              </w:rPr>
              <w:t>4</w:t>
            </w:r>
          </w:p>
        </w:tc>
        <w:tc>
          <w:tcPr>
            <w:tcW w:w="1598" w:type="dxa"/>
          </w:tcPr>
          <w:p w:rsidR="00CB47A7" w:rsidRPr="00D74C20" w:rsidRDefault="00CB47A7" w:rsidP="00CB47A7">
            <w:pPr>
              <w:widowControl w:val="0"/>
              <w:shd w:val="clear" w:color="auto" w:fill="FFFFFF"/>
              <w:tabs>
                <w:tab w:val="left" w:pos="11057"/>
              </w:tabs>
              <w:jc w:val="center"/>
              <w:rPr>
                <w:sz w:val="22"/>
                <w:szCs w:val="22"/>
                <w:lang w:eastAsia="en-US"/>
              </w:rPr>
            </w:pPr>
            <w:r>
              <w:rPr>
                <w:sz w:val="22"/>
                <w:szCs w:val="22"/>
                <w:lang w:eastAsia="en-US"/>
              </w:rPr>
              <w:t>4</w:t>
            </w:r>
          </w:p>
        </w:tc>
        <w:tc>
          <w:tcPr>
            <w:tcW w:w="1119" w:type="dxa"/>
          </w:tcPr>
          <w:p w:rsidR="00CB47A7" w:rsidRPr="00D74C20" w:rsidRDefault="00CB47A7" w:rsidP="00CB47A7">
            <w:pPr>
              <w:widowControl w:val="0"/>
              <w:shd w:val="clear" w:color="auto" w:fill="FFFFFF"/>
              <w:tabs>
                <w:tab w:val="left" w:pos="11057"/>
              </w:tabs>
              <w:jc w:val="center"/>
              <w:rPr>
                <w:sz w:val="22"/>
                <w:szCs w:val="22"/>
                <w:lang w:eastAsia="en-US"/>
              </w:rPr>
            </w:pPr>
            <w:r>
              <w:rPr>
                <w:sz w:val="22"/>
                <w:szCs w:val="22"/>
                <w:lang w:eastAsia="en-US"/>
              </w:rPr>
              <w:t>5</w:t>
            </w:r>
          </w:p>
        </w:tc>
        <w:tc>
          <w:tcPr>
            <w:tcW w:w="609" w:type="dxa"/>
          </w:tcPr>
          <w:p w:rsidR="00CB47A7" w:rsidRPr="006E0EA2" w:rsidRDefault="00CB47A7" w:rsidP="00CB47A7">
            <w:pPr>
              <w:widowControl w:val="0"/>
              <w:tabs>
                <w:tab w:val="left" w:pos="11057"/>
              </w:tabs>
              <w:jc w:val="center"/>
              <w:rPr>
                <w:sz w:val="24"/>
                <w:szCs w:val="24"/>
                <w:lang w:eastAsia="en-US"/>
              </w:rPr>
            </w:pPr>
          </w:p>
        </w:tc>
        <w:tc>
          <w:tcPr>
            <w:tcW w:w="2835" w:type="dxa"/>
          </w:tcPr>
          <w:p w:rsidR="00CB47A7" w:rsidRPr="006E0EA2" w:rsidRDefault="00CB47A7" w:rsidP="00CB47A7">
            <w:pPr>
              <w:widowControl w:val="0"/>
              <w:tabs>
                <w:tab w:val="left" w:pos="11057"/>
              </w:tabs>
              <w:rPr>
                <w:sz w:val="24"/>
                <w:szCs w:val="24"/>
                <w:lang w:eastAsia="en-US"/>
              </w:rPr>
            </w:pPr>
            <w:r>
              <w:rPr>
                <w:sz w:val="24"/>
                <w:szCs w:val="24"/>
                <w:lang w:eastAsia="en-US"/>
              </w:rPr>
              <w:t>13</w:t>
            </w:r>
          </w:p>
        </w:tc>
      </w:tr>
      <w:tr w:rsidR="00BF2F03" w:rsidRPr="006E0EA2" w:rsidTr="00515F30">
        <w:trPr>
          <w:trHeight w:val="20"/>
        </w:trPr>
        <w:tc>
          <w:tcPr>
            <w:tcW w:w="15163" w:type="dxa"/>
            <w:gridSpan w:val="8"/>
          </w:tcPr>
          <w:p w:rsidR="00BF2F03" w:rsidRPr="00BF2F03" w:rsidRDefault="00BF2F03" w:rsidP="00BF2F03">
            <w:pPr>
              <w:jc w:val="center"/>
              <w:rPr>
                <w:sz w:val="22"/>
                <w:szCs w:val="22"/>
                <w:u w:val="single"/>
              </w:rPr>
            </w:pPr>
            <w:r w:rsidRPr="00BF2F03">
              <w:rPr>
                <w:sz w:val="24"/>
                <w:szCs w:val="24"/>
                <w:u w:val="single"/>
              </w:rPr>
              <w:t>подпрограмма «Развитие малого и среднего предпринимательства в Бай-</w:t>
            </w:r>
            <w:proofErr w:type="spellStart"/>
            <w:r w:rsidRPr="00BF2F03">
              <w:rPr>
                <w:sz w:val="24"/>
                <w:szCs w:val="24"/>
                <w:u w:val="single"/>
              </w:rPr>
              <w:t>Тайгинском</w:t>
            </w:r>
            <w:proofErr w:type="spellEnd"/>
            <w:r w:rsidRPr="00BF2F03">
              <w:rPr>
                <w:sz w:val="24"/>
                <w:szCs w:val="24"/>
                <w:u w:val="single"/>
              </w:rPr>
              <w:t xml:space="preserve"> </w:t>
            </w:r>
            <w:proofErr w:type="spellStart"/>
            <w:r w:rsidRPr="00BF2F03">
              <w:rPr>
                <w:sz w:val="24"/>
                <w:szCs w:val="24"/>
                <w:u w:val="single"/>
              </w:rPr>
              <w:t>кожууне</w:t>
            </w:r>
            <w:proofErr w:type="spellEnd"/>
            <w:r w:rsidRPr="00BF2F03">
              <w:rPr>
                <w:sz w:val="24"/>
                <w:szCs w:val="24"/>
                <w:u w:val="single"/>
              </w:rPr>
              <w:t>»</w:t>
            </w:r>
          </w:p>
        </w:tc>
      </w:tr>
      <w:tr w:rsidR="00BF2F03" w:rsidRPr="006E0EA2" w:rsidTr="00515F30">
        <w:trPr>
          <w:trHeight w:val="20"/>
        </w:trPr>
        <w:tc>
          <w:tcPr>
            <w:tcW w:w="15163" w:type="dxa"/>
            <w:gridSpan w:val="8"/>
          </w:tcPr>
          <w:p w:rsidR="00BF2F03" w:rsidRPr="00D74C20" w:rsidRDefault="00BF2F03" w:rsidP="00BF2F03">
            <w:pPr>
              <w:rPr>
                <w:sz w:val="22"/>
                <w:szCs w:val="22"/>
              </w:rPr>
            </w:pPr>
            <w:r>
              <w:rPr>
                <w:sz w:val="22"/>
                <w:szCs w:val="22"/>
              </w:rPr>
              <w:t xml:space="preserve">цель: </w:t>
            </w:r>
            <w:r w:rsidRPr="001A5A75">
              <w:rPr>
                <w:sz w:val="24"/>
                <w:szCs w:val="24"/>
              </w:rPr>
              <w:t>создание благоприятных условий для устойчивого развития малого и среднего предпринимательства (далее МСП) в Бай-</w:t>
            </w:r>
            <w:proofErr w:type="spellStart"/>
            <w:r w:rsidRPr="001A5A75">
              <w:rPr>
                <w:sz w:val="24"/>
                <w:szCs w:val="24"/>
              </w:rPr>
              <w:t>Тайгинском</w:t>
            </w:r>
            <w:proofErr w:type="spellEnd"/>
            <w:r w:rsidRPr="001A5A75">
              <w:rPr>
                <w:sz w:val="24"/>
                <w:szCs w:val="24"/>
              </w:rPr>
              <w:t xml:space="preserve"> районе, развитие конструктивного диалога и сотрудничества между бизнес-сообществом и органами местного самоуправления Бай-</w:t>
            </w:r>
            <w:proofErr w:type="spellStart"/>
            <w:r w:rsidRPr="001A5A75">
              <w:rPr>
                <w:sz w:val="24"/>
                <w:szCs w:val="24"/>
              </w:rPr>
              <w:t>Тайгинского</w:t>
            </w:r>
            <w:proofErr w:type="spellEnd"/>
            <w:r w:rsidRPr="001A5A75">
              <w:rPr>
                <w:sz w:val="24"/>
                <w:szCs w:val="24"/>
              </w:rPr>
              <w:t xml:space="preserve"> </w:t>
            </w:r>
            <w:proofErr w:type="spellStart"/>
            <w:r w:rsidRPr="001A5A75">
              <w:rPr>
                <w:sz w:val="24"/>
                <w:szCs w:val="24"/>
              </w:rPr>
              <w:t>кожууна</w:t>
            </w:r>
            <w:proofErr w:type="spellEnd"/>
          </w:p>
        </w:tc>
      </w:tr>
      <w:tr w:rsidR="00BF2F03" w:rsidRPr="006E0EA2" w:rsidTr="00CB47A7">
        <w:trPr>
          <w:trHeight w:val="20"/>
        </w:trPr>
        <w:tc>
          <w:tcPr>
            <w:tcW w:w="1035" w:type="dxa"/>
          </w:tcPr>
          <w:p w:rsidR="00BF2F03" w:rsidRDefault="00BF2F03" w:rsidP="00BF2F03">
            <w:pPr>
              <w:widowControl w:val="0"/>
              <w:tabs>
                <w:tab w:val="left" w:pos="11057"/>
              </w:tabs>
              <w:jc w:val="center"/>
              <w:rPr>
                <w:iCs/>
                <w:sz w:val="24"/>
                <w:szCs w:val="24"/>
                <w:lang w:eastAsia="en-US"/>
              </w:rPr>
            </w:pPr>
            <w:r>
              <w:rPr>
                <w:iCs/>
                <w:sz w:val="24"/>
                <w:szCs w:val="24"/>
                <w:lang w:eastAsia="en-US"/>
              </w:rPr>
              <w:t>1</w:t>
            </w:r>
          </w:p>
        </w:tc>
        <w:tc>
          <w:tcPr>
            <w:tcW w:w="3878" w:type="dxa"/>
          </w:tcPr>
          <w:p w:rsidR="00BF2F03" w:rsidRPr="002E669D" w:rsidRDefault="00BF2F03" w:rsidP="00BF2F03">
            <w:r w:rsidRPr="002E669D">
              <w:t xml:space="preserve">Численность занятых в секторе малого и среднего предпринимательства, включая индивидуальных предпринимательства и </w:t>
            </w:r>
            <w:proofErr w:type="spellStart"/>
            <w:r w:rsidRPr="002E669D">
              <w:t>самозанятых</w:t>
            </w:r>
            <w:proofErr w:type="spellEnd"/>
          </w:p>
        </w:tc>
        <w:tc>
          <w:tcPr>
            <w:tcW w:w="2453" w:type="dxa"/>
          </w:tcPr>
          <w:p w:rsidR="00BF2F03" w:rsidRPr="002E669D" w:rsidRDefault="00BF2F03" w:rsidP="00BF2F03">
            <w:r w:rsidRPr="002E669D">
              <w:t>ед.</w:t>
            </w:r>
          </w:p>
        </w:tc>
        <w:tc>
          <w:tcPr>
            <w:tcW w:w="1636" w:type="dxa"/>
          </w:tcPr>
          <w:p w:rsidR="00BF2F03" w:rsidRDefault="00BF2F03" w:rsidP="00BF2F03">
            <w:pPr>
              <w:widowControl w:val="0"/>
              <w:shd w:val="clear" w:color="auto" w:fill="FFFFFF"/>
              <w:tabs>
                <w:tab w:val="left" w:pos="11057"/>
              </w:tabs>
              <w:jc w:val="center"/>
              <w:rPr>
                <w:sz w:val="22"/>
                <w:szCs w:val="22"/>
                <w:lang w:eastAsia="en-US"/>
              </w:rPr>
            </w:pPr>
            <w:r>
              <w:rPr>
                <w:sz w:val="22"/>
                <w:szCs w:val="22"/>
                <w:lang w:eastAsia="en-US"/>
              </w:rPr>
              <w:t>212</w:t>
            </w:r>
          </w:p>
        </w:tc>
        <w:tc>
          <w:tcPr>
            <w:tcW w:w="1598" w:type="dxa"/>
          </w:tcPr>
          <w:p w:rsidR="00BF2F03" w:rsidRDefault="00BF2F03" w:rsidP="00BF2F03">
            <w:pPr>
              <w:widowControl w:val="0"/>
              <w:shd w:val="clear" w:color="auto" w:fill="FFFFFF"/>
              <w:tabs>
                <w:tab w:val="left" w:pos="11057"/>
              </w:tabs>
              <w:jc w:val="center"/>
              <w:rPr>
                <w:sz w:val="22"/>
                <w:szCs w:val="22"/>
                <w:lang w:eastAsia="en-US"/>
              </w:rPr>
            </w:pPr>
            <w:r>
              <w:rPr>
                <w:sz w:val="22"/>
                <w:szCs w:val="22"/>
                <w:lang w:eastAsia="en-US"/>
              </w:rPr>
              <w:t>220</w:t>
            </w:r>
          </w:p>
        </w:tc>
        <w:tc>
          <w:tcPr>
            <w:tcW w:w="1119" w:type="dxa"/>
          </w:tcPr>
          <w:p w:rsidR="00BF2F03" w:rsidRDefault="00BF2F03" w:rsidP="00BF2F03">
            <w:pPr>
              <w:widowControl w:val="0"/>
              <w:shd w:val="clear" w:color="auto" w:fill="FFFFFF"/>
              <w:tabs>
                <w:tab w:val="left" w:pos="11057"/>
              </w:tabs>
              <w:jc w:val="center"/>
              <w:rPr>
                <w:sz w:val="22"/>
                <w:szCs w:val="22"/>
                <w:lang w:eastAsia="en-US"/>
              </w:rPr>
            </w:pPr>
            <w:r>
              <w:rPr>
                <w:sz w:val="22"/>
                <w:szCs w:val="22"/>
                <w:lang w:eastAsia="en-US"/>
              </w:rPr>
              <w:t>235</w:t>
            </w:r>
          </w:p>
        </w:tc>
        <w:tc>
          <w:tcPr>
            <w:tcW w:w="609" w:type="dxa"/>
          </w:tcPr>
          <w:p w:rsidR="00BF2F03" w:rsidRPr="006E0EA2" w:rsidRDefault="00BF2F03" w:rsidP="00BF2F03">
            <w:pPr>
              <w:widowControl w:val="0"/>
              <w:tabs>
                <w:tab w:val="left" w:pos="11057"/>
              </w:tabs>
              <w:jc w:val="center"/>
              <w:rPr>
                <w:sz w:val="24"/>
                <w:szCs w:val="24"/>
                <w:lang w:eastAsia="en-US"/>
              </w:rPr>
            </w:pPr>
          </w:p>
        </w:tc>
        <w:tc>
          <w:tcPr>
            <w:tcW w:w="2835" w:type="dxa"/>
          </w:tcPr>
          <w:p w:rsidR="00BF2F03" w:rsidRDefault="00BF2F03" w:rsidP="00BF2F03">
            <w:pPr>
              <w:widowControl w:val="0"/>
              <w:tabs>
                <w:tab w:val="left" w:pos="11057"/>
              </w:tabs>
              <w:rPr>
                <w:sz w:val="24"/>
                <w:szCs w:val="24"/>
                <w:lang w:eastAsia="en-US"/>
              </w:rPr>
            </w:pPr>
            <w:r>
              <w:rPr>
                <w:sz w:val="24"/>
                <w:szCs w:val="24"/>
                <w:lang w:eastAsia="en-US"/>
              </w:rPr>
              <w:t>28</w:t>
            </w:r>
          </w:p>
        </w:tc>
      </w:tr>
      <w:tr w:rsidR="00BF2F03" w:rsidRPr="006E0EA2" w:rsidTr="00CB47A7">
        <w:trPr>
          <w:trHeight w:val="20"/>
        </w:trPr>
        <w:tc>
          <w:tcPr>
            <w:tcW w:w="1035" w:type="dxa"/>
          </w:tcPr>
          <w:p w:rsidR="00BF2F03" w:rsidRDefault="00BF2F03" w:rsidP="00BF2F03">
            <w:pPr>
              <w:widowControl w:val="0"/>
              <w:tabs>
                <w:tab w:val="left" w:pos="11057"/>
              </w:tabs>
              <w:jc w:val="center"/>
              <w:rPr>
                <w:iCs/>
                <w:sz w:val="24"/>
                <w:szCs w:val="24"/>
                <w:lang w:eastAsia="en-US"/>
              </w:rPr>
            </w:pPr>
            <w:r>
              <w:rPr>
                <w:iCs/>
                <w:sz w:val="24"/>
                <w:szCs w:val="24"/>
                <w:lang w:eastAsia="en-US"/>
              </w:rPr>
              <w:t>2</w:t>
            </w:r>
          </w:p>
        </w:tc>
        <w:tc>
          <w:tcPr>
            <w:tcW w:w="3878" w:type="dxa"/>
          </w:tcPr>
          <w:p w:rsidR="00BF2F03" w:rsidRPr="002E669D" w:rsidRDefault="00BF2F03" w:rsidP="00BF2F03">
            <w:r w:rsidRPr="002E669D">
              <w:t>Количество субъектов малого и среднего предпринимательства в расчете на 10 тыс. населения</w:t>
            </w:r>
          </w:p>
        </w:tc>
        <w:tc>
          <w:tcPr>
            <w:tcW w:w="2453" w:type="dxa"/>
          </w:tcPr>
          <w:p w:rsidR="00BF2F03" w:rsidRPr="002E669D" w:rsidRDefault="00BF2F03" w:rsidP="00BF2F03">
            <w:r w:rsidRPr="002E669D">
              <w:t xml:space="preserve">ед. </w:t>
            </w:r>
          </w:p>
        </w:tc>
        <w:tc>
          <w:tcPr>
            <w:tcW w:w="1636" w:type="dxa"/>
          </w:tcPr>
          <w:p w:rsidR="00BF2F03" w:rsidRDefault="00BF2F03" w:rsidP="00BF2F03">
            <w:pPr>
              <w:widowControl w:val="0"/>
              <w:shd w:val="clear" w:color="auto" w:fill="FFFFFF"/>
              <w:tabs>
                <w:tab w:val="left" w:pos="11057"/>
              </w:tabs>
              <w:jc w:val="center"/>
              <w:rPr>
                <w:sz w:val="22"/>
                <w:szCs w:val="22"/>
                <w:lang w:eastAsia="en-US"/>
              </w:rPr>
            </w:pPr>
            <w:r>
              <w:rPr>
                <w:sz w:val="22"/>
                <w:szCs w:val="22"/>
                <w:lang w:eastAsia="en-US"/>
              </w:rPr>
              <w:t>207</w:t>
            </w:r>
          </w:p>
        </w:tc>
        <w:tc>
          <w:tcPr>
            <w:tcW w:w="1598" w:type="dxa"/>
          </w:tcPr>
          <w:p w:rsidR="00BF2F03" w:rsidRDefault="00BF2F03" w:rsidP="00BF2F03">
            <w:pPr>
              <w:widowControl w:val="0"/>
              <w:shd w:val="clear" w:color="auto" w:fill="FFFFFF"/>
              <w:tabs>
                <w:tab w:val="left" w:pos="11057"/>
              </w:tabs>
              <w:jc w:val="center"/>
              <w:rPr>
                <w:sz w:val="22"/>
                <w:szCs w:val="22"/>
                <w:lang w:eastAsia="en-US"/>
              </w:rPr>
            </w:pPr>
            <w:r>
              <w:rPr>
                <w:sz w:val="22"/>
                <w:szCs w:val="22"/>
                <w:lang w:eastAsia="en-US"/>
              </w:rPr>
              <w:t>210</w:t>
            </w:r>
          </w:p>
        </w:tc>
        <w:tc>
          <w:tcPr>
            <w:tcW w:w="1119" w:type="dxa"/>
          </w:tcPr>
          <w:p w:rsidR="00BF2F03" w:rsidRDefault="00BF2F03" w:rsidP="00BF2F03">
            <w:pPr>
              <w:widowControl w:val="0"/>
              <w:shd w:val="clear" w:color="auto" w:fill="FFFFFF"/>
              <w:tabs>
                <w:tab w:val="left" w:pos="11057"/>
              </w:tabs>
              <w:jc w:val="center"/>
              <w:rPr>
                <w:sz w:val="22"/>
                <w:szCs w:val="22"/>
                <w:lang w:eastAsia="en-US"/>
              </w:rPr>
            </w:pPr>
            <w:r>
              <w:rPr>
                <w:sz w:val="22"/>
                <w:szCs w:val="22"/>
                <w:lang w:eastAsia="en-US"/>
              </w:rPr>
              <w:t>212</w:t>
            </w:r>
          </w:p>
        </w:tc>
        <w:tc>
          <w:tcPr>
            <w:tcW w:w="609" w:type="dxa"/>
          </w:tcPr>
          <w:p w:rsidR="00BF2F03" w:rsidRPr="006E0EA2" w:rsidRDefault="00BF2F03" w:rsidP="00BF2F03">
            <w:pPr>
              <w:widowControl w:val="0"/>
              <w:tabs>
                <w:tab w:val="left" w:pos="11057"/>
              </w:tabs>
              <w:jc w:val="center"/>
              <w:rPr>
                <w:sz w:val="24"/>
                <w:szCs w:val="24"/>
                <w:lang w:eastAsia="en-US"/>
              </w:rPr>
            </w:pPr>
          </w:p>
        </w:tc>
        <w:tc>
          <w:tcPr>
            <w:tcW w:w="2835" w:type="dxa"/>
          </w:tcPr>
          <w:p w:rsidR="00BF2F03" w:rsidRDefault="00BF2F03" w:rsidP="00BF2F03">
            <w:pPr>
              <w:widowControl w:val="0"/>
              <w:tabs>
                <w:tab w:val="left" w:pos="11057"/>
              </w:tabs>
              <w:rPr>
                <w:sz w:val="24"/>
                <w:szCs w:val="24"/>
                <w:lang w:eastAsia="en-US"/>
              </w:rPr>
            </w:pPr>
            <w:r>
              <w:rPr>
                <w:sz w:val="24"/>
                <w:szCs w:val="24"/>
                <w:lang w:eastAsia="en-US"/>
              </w:rPr>
              <w:t>6</w:t>
            </w:r>
          </w:p>
        </w:tc>
      </w:tr>
      <w:tr w:rsidR="00BF2F03" w:rsidRPr="006E0EA2" w:rsidTr="00CB47A7">
        <w:trPr>
          <w:trHeight w:val="20"/>
        </w:trPr>
        <w:tc>
          <w:tcPr>
            <w:tcW w:w="1035" w:type="dxa"/>
          </w:tcPr>
          <w:p w:rsidR="00BF2F03" w:rsidRDefault="00BF2F03" w:rsidP="00BF2F03">
            <w:pPr>
              <w:widowControl w:val="0"/>
              <w:tabs>
                <w:tab w:val="left" w:pos="11057"/>
              </w:tabs>
              <w:jc w:val="center"/>
              <w:rPr>
                <w:iCs/>
                <w:sz w:val="24"/>
                <w:szCs w:val="24"/>
                <w:lang w:eastAsia="en-US"/>
              </w:rPr>
            </w:pPr>
            <w:r>
              <w:rPr>
                <w:iCs/>
                <w:sz w:val="24"/>
                <w:szCs w:val="24"/>
                <w:lang w:eastAsia="en-US"/>
              </w:rPr>
              <w:t>3</w:t>
            </w:r>
          </w:p>
        </w:tc>
        <w:tc>
          <w:tcPr>
            <w:tcW w:w="3878" w:type="dxa"/>
          </w:tcPr>
          <w:p w:rsidR="00BF2F03" w:rsidRPr="002E669D" w:rsidRDefault="00BF2F03" w:rsidP="00BF2F03">
            <w:r w:rsidRPr="002E669D">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2453" w:type="dxa"/>
          </w:tcPr>
          <w:p w:rsidR="00BF2F03" w:rsidRPr="002E669D" w:rsidRDefault="00BF2F03" w:rsidP="00BF2F03">
            <w:r w:rsidRPr="002E669D">
              <w:t xml:space="preserve"> </w:t>
            </w:r>
            <w:r>
              <w:t>процент</w:t>
            </w:r>
          </w:p>
        </w:tc>
        <w:tc>
          <w:tcPr>
            <w:tcW w:w="1636" w:type="dxa"/>
          </w:tcPr>
          <w:p w:rsidR="00BF2F03" w:rsidRDefault="00BF2F03" w:rsidP="00BF2F03">
            <w:pPr>
              <w:widowControl w:val="0"/>
              <w:shd w:val="clear" w:color="auto" w:fill="FFFFFF"/>
              <w:tabs>
                <w:tab w:val="left" w:pos="11057"/>
              </w:tabs>
              <w:jc w:val="center"/>
              <w:rPr>
                <w:sz w:val="22"/>
                <w:szCs w:val="22"/>
                <w:lang w:eastAsia="en-US"/>
              </w:rPr>
            </w:pPr>
            <w:r>
              <w:rPr>
                <w:sz w:val="22"/>
                <w:szCs w:val="22"/>
                <w:lang w:eastAsia="en-US"/>
              </w:rPr>
              <w:t>19</w:t>
            </w:r>
          </w:p>
        </w:tc>
        <w:tc>
          <w:tcPr>
            <w:tcW w:w="1598" w:type="dxa"/>
          </w:tcPr>
          <w:p w:rsidR="00BF2F03" w:rsidRDefault="00BF2F03" w:rsidP="00BF2F03">
            <w:pPr>
              <w:widowControl w:val="0"/>
              <w:shd w:val="clear" w:color="auto" w:fill="FFFFFF"/>
              <w:tabs>
                <w:tab w:val="left" w:pos="11057"/>
              </w:tabs>
              <w:jc w:val="center"/>
              <w:rPr>
                <w:sz w:val="22"/>
                <w:szCs w:val="22"/>
                <w:lang w:eastAsia="en-US"/>
              </w:rPr>
            </w:pPr>
            <w:r>
              <w:rPr>
                <w:sz w:val="22"/>
                <w:szCs w:val="22"/>
                <w:lang w:eastAsia="en-US"/>
              </w:rPr>
              <w:t>19,5</w:t>
            </w:r>
          </w:p>
        </w:tc>
        <w:tc>
          <w:tcPr>
            <w:tcW w:w="1119" w:type="dxa"/>
          </w:tcPr>
          <w:p w:rsidR="00BF2F03" w:rsidRDefault="00BF2F03" w:rsidP="00BF2F03">
            <w:pPr>
              <w:widowControl w:val="0"/>
              <w:shd w:val="clear" w:color="auto" w:fill="FFFFFF"/>
              <w:tabs>
                <w:tab w:val="left" w:pos="11057"/>
              </w:tabs>
              <w:jc w:val="center"/>
              <w:rPr>
                <w:sz w:val="22"/>
                <w:szCs w:val="22"/>
                <w:lang w:eastAsia="en-US"/>
              </w:rPr>
            </w:pPr>
            <w:r>
              <w:rPr>
                <w:sz w:val="22"/>
                <w:szCs w:val="22"/>
                <w:lang w:eastAsia="en-US"/>
              </w:rPr>
              <w:t>20</w:t>
            </w:r>
          </w:p>
        </w:tc>
        <w:tc>
          <w:tcPr>
            <w:tcW w:w="609" w:type="dxa"/>
          </w:tcPr>
          <w:p w:rsidR="00BF2F03" w:rsidRPr="006E0EA2" w:rsidRDefault="00BF2F03" w:rsidP="00BF2F03">
            <w:pPr>
              <w:widowControl w:val="0"/>
              <w:tabs>
                <w:tab w:val="left" w:pos="11057"/>
              </w:tabs>
              <w:jc w:val="center"/>
              <w:rPr>
                <w:sz w:val="24"/>
                <w:szCs w:val="24"/>
                <w:lang w:eastAsia="en-US"/>
              </w:rPr>
            </w:pPr>
          </w:p>
        </w:tc>
        <w:tc>
          <w:tcPr>
            <w:tcW w:w="2835" w:type="dxa"/>
          </w:tcPr>
          <w:p w:rsidR="00BF2F03" w:rsidRDefault="00BF2F03" w:rsidP="00BF2F03">
            <w:pPr>
              <w:widowControl w:val="0"/>
              <w:tabs>
                <w:tab w:val="left" w:pos="11057"/>
              </w:tabs>
              <w:rPr>
                <w:sz w:val="24"/>
                <w:szCs w:val="24"/>
                <w:lang w:eastAsia="en-US"/>
              </w:rPr>
            </w:pPr>
            <w:r>
              <w:rPr>
                <w:sz w:val="24"/>
                <w:szCs w:val="24"/>
                <w:lang w:eastAsia="en-US"/>
              </w:rPr>
              <w:t>1,1</w:t>
            </w:r>
          </w:p>
        </w:tc>
      </w:tr>
      <w:tr w:rsidR="00BF2F03" w:rsidRPr="006E0EA2" w:rsidTr="00CB47A7">
        <w:trPr>
          <w:trHeight w:val="20"/>
        </w:trPr>
        <w:tc>
          <w:tcPr>
            <w:tcW w:w="1035" w:type="dxa"/>
          </w:tcPr>
          <w:p w:rsidR="00BF2F03" w:rsidRDefault="00BF2F03" w:rsidP="00BF2F03">
            <w:pPr>
              <w:widowControl w:val="0"/>
              <w:tabs>
                <w:tab w:val="left" w:pos="11057"/>
              </w:tabs>
              <w:jc w:val="center"/>
              <w:rPr>
                <w:iCs/>
                <w:sz w:val="24"/>
                <w:szCs w:val="24"/>
                <w:lang w:eastAsia="en-US"/>
              </w:rPr>
            </w:pPr>
            <w:r>
              <w:rPr>
                <w:iCs/>
                <w:sz w:val="24"/>
                <w:szCs w:val="24"/>
                <w:lang w:eastAsia="en-US"/>
              </w:rPr>
              <w:t>4</w:t>
            </w:r>
          </w:p>
        </w:tc>
        <w:tc>
          <w:tcPr>
            <w:tcW w:w="3878" w:type="dxa"/>
          </w:tcPr>
          <w:p w:rsidR="00BF2F03" w:rsidRPr="00A13DBC" w:rsidRDefault="00BF2F03" w:rsidP="00BF2F03">
            <w:r w:rsidRPr="00A13DBC">
              <w:t>Доля субъектов МСП, которым оказана поддержка в рамках муниципальной Программы развития малого и среднего предпринимательства</w:t>
            </w:r>
          </w:p>
        </w:tc>
        <w:tc>
          <w:tcPr>
            <w:tcW w:w="2453" w:type="dxa"/>
          </w:tcPr>
          <w:p w:rsidR="00BF2F03" w:rsidRPr="002E669D" w:rsidRDefault="00BF2F03" w:rsidP="00BF2F03">
            <w:r>
              <w:t>процент</w:t>
            </w:r>
          </w:p>
        </w:tc>
        <w:tc>
          <w:tcPr>
            <w:tcW w:w="1636" w:type="dxa"/>
          </w:tcPr>
          <w:p w:rsidR="00BF2F03" w:rsidRDefault="00BF2F03" w:rsidP="00BF2F03">
            <w:pPr>
              <w:widowControl w:val="0"/>
              <w:shd w:val="clear" w:color="auto" w:fill="FFFFFF"/>
              <w:tabs>
                <w:tab w:val="left" w:pos="11057"/>
              </w:tabs>
              <w:jc w:val="center"/>
              <w:rPr>
                <w:sz w:val="22"/>
                <w:szCs w:val="22"/>
                <w:lang w:eastAsia="en-US"/>
              </w:rPr>
            </w:pPr>
            <w:r>
              <w:rPr>
                <w:sz w:val="22"/>
                <w:szCs w:val="22"/>
                <w:lang w:eastAsia="en-US"/>
              </w:rPr>
              <w:t>2,8</w:t>
            </w:r>
          </w:p>
        </w:tc>
        <w:tc>
          <w:tcPr>
            <w:tcW w:w="1598" w:type="dxa"/>
          </w:tcPr>
          <w:p w:rsidR="00BF2F03" w:rsidRDefault="00BF2F03" w:rsidP="00BF2F03">
            <w:pPr>
              <w:widowControl w:val="0"/>
              <w:shd w:val="clear" w:color="auto" w:fill="FFFFFF"/>
              <w:tabs>
                <w:tab w:val="left" w:pos="11057"/>
              </w:tabs>
              <w:jc w:val="center"/>
              <w:rPr>
                <w:sz w:val="22"/>
                <w:szCs w:val="22"/>
                <w:lang w:eastAsia="en-US"/>
              </w:rPr>
            </w:pPr>
            <w:r>
              <w:rPr>
                <w:sz w:val="22"/>
                <w:szCs w:val="22"/>
                <w:lang w:eastAsia="en-US"/>
              </w:rPr>
              <w:t>3</w:t>
            </w:r>
          </w:p>
        </w:tc>
        <w:tc>
          <w:tcPr>
            <w:tcW w:w="1119" w:type="dxa"/>
          </w:tcPr>
          <w:p w:rsidR="00BF2F03" w:rsidRDefault="00BF2F03" w:rsidP="00BF2F03">
            <w:pPr>
              <w:widowControl w:val="0"/>
              <w:shd w:val="clear" w:color="auto" w:fill="FFFFFF"/>
              <w:tabs>
                <w:tab w:val="left" w:pos="11057"/>
              </w:tabs>
              <w:jc w:val="center"/>
              <w:rPr>
                <w:sz w:val="22"/>
                <w:szCs w:val="22"/>
                <w:lang w:eastAsia="en-US"/>
              </w:rPr>
            </w:pPr>
            <w:r>
              <w:rPr>
                <w:sz w:val="22"/>
                <w:szCs w:val="22"/>
                <w:lang w:eastAsia="en-US"/>
              </w:rPr>
              <w:t>3,2</w:t>
            </w:r>
          </w:p>
        </w:tc>
        <w:tc>
          <w:tcPr>
            <w:tcW w:w="609" w:type="dxa"/>
          </w:tcPr>
          <w:p w:rsidR="00BF2F03" w:rsidRPr="006E0EA2" w:rsidRDefault="00BF2F03" w:rsidP="00BF2F03">
            <w:pPr>
              <w:widowControl w:val="0"/>
              <w:tabs>
                <w:tab w:val="left" w:pos="11057"/>
              </w:tabs>
              <w:jc w:val="center"/>
              <w:rPr>
                <w:sz w:val="24"/>
                <w:szCs w:val="24"/>
                <w:lang w:eastAsia="en-US"/>
              </w:rPr>
            </w:pPr>
          </w:p>
        </w:tc>
        <w:tc>
          <w:tcPr>
            <w:tcW w:w="2835" w:type="dxa"/>
          </w:tcPr>
          <w:p w:rsidR="00BF2F03" w:rsidRDefault="00BF2F03" w:rsidP="00BF2F03">
            <w:pPr>
              <w:widowControl w:val="0"/>
              <w:tabs>
                <w:tab w:val="left" w:pos="11057"/>
              </w:tabs>
              <w:rPr>
                <w:sz w:val="24"/>
                <w:szCs w:val="24"/>
                <w:lang w:eastAsia="en-US"/>
              </w:rPr>
            </w:pPr>
            <w:r>
              <w:rPr>
                <w:sz w:val="24"/>
                <w:szCs w:val="24"/>
                <w:lang w:eastAsia="en-US"/>
              </w:rPr>
              <w:t>0,6</w:t>
            </w:r>
          </w:p>
        </w:tc>
      </w:tr>
    </w:tbl>
    <w:p w:rsidR="006E0EA2" w:rsidRDefault="006E0EA2" w:rsidP="00863091">
      <w:pPr>
        <w:shd w:val="clear" w:color="auto" w:fill="FFFFFF" w:themeFill="background1"/>
        <w:jc w:val="center"/>
        <w:rPr>
          <w:color w:val="000000"/>
          <w:sz w:val="24"/>
          <w:szCs w:val="24"/>
        </w:rPr>
      </w:pPr>
    </w:p>
    <w:p w:rsidR="00CB47A7" w:rsidRDefault="00CB47A7" w:rsidP="00863091">
      <w:pPr>
        <w:shd w:val="clear" w:color="auto" w:fill="FFFFFF" w:themeFill="background1"/>
        <w:jc w:val="center"/>
        <w:rPr>
          <w:color w:val="000000"/>
          <w:sz w:val="24"/>
          <w:szCs w:val="24"/>
        </w:rPr>
      </w:pPr>
    </w:p>
    <w:p w:rsidR="00E570C5" w:rsidRPr="00E570C5" w:rsidRDefault="00E570C5" w:rsidP="00E570C5">
      <w:pPr>
        <w:widowControl w:val="0"/>
        <w:autoSpaceDE w:val="0"/>
        <w:autoSpaceDN w:val="0"/>
        <w:ind w:left="10348"/>
        <w:jc w:val="center"/>
        <w:outlineLvl w:val="1"/>
        <w:rPr>
          <w:rFonts w:eastAsiaTheme="minorEastAsia"/>
          <w:sz w:val="28"/>
          <w:szCs w:val="28"/>
        </w:rPr>
      </w:pPr>
      <w:r w:rsidRPr="00E570C5">
        <w:rPr>
          <w:rFonts w:eastAsiaTheme="minorEastAsia"/>
          <w:sz w:val="28"/>
          <w:szCs w:val="28"/>
        </w:rPr>
        <w:t>Приложение № 4</w:t>
      </w:r>
    </w:p>
    <w:p w:rsidR="00E570C5" w:rsidRPr="00E570C5" w:rsidRDefault="00E570C5" w:rsidP="00E570C5">
      <w:pPr>
        <w:widowControl w:val="0"/>
        <w:autoSpaceDE w:val="0"/>
        <w:autoSpaceDN w:val="0"/>
        <w:spacing w:after="1"/>
        <w:ind w:left="10348"/>
        <w:jc w:val="center"/>
        <w:rPr>
          <w:rFonts w:eastAsiaTheme="minorEastAsia"/>
          <w:sz w:val="28"/>
          <w:szCs w:val="28"/>
        </w:rPr>
      </w:pPr>
    </w:p>
    <w:p w:rsidR="00E570C5" w:rsidRPr="00E570C5" w:rsidRDefault="00E570C5" w:rsidP="00E570C5">
      <w:pPr>
        <w:widowControl w:val="0"/>
        <w:autoSpaceDE w:val="0"/>
        <w:autoSpaceDN w:val="0"/>
        <w:jc w:val="center"/>
        <w:rPr>
          <w:rFonts w:eastAsiaTheme="minorEastAsia"/>
          <w:b/>
          <w:sz w:val="28"/>
          <w:szCs w:val="28"/>
        </w:rPr>
      </w:pPr>
      <w:bookmarkStart w:id="1" w:name="P646"/>
      <w:bookmarkEnd w:id="1"/>
      <w:r w:rsidRPr="00E570C5">
        <w:rPr>
          <w:rFonts w:eastAsiaTheme="minorEastAsia"/>
          <w:b/>
          <w:sz w:val="28"/>
          <w:szCs w:val="28"/>
        </w:rPr>
        <w:t>РЕСУРСНОЕ ОБЕСПЕЧЕНИЕ</w:t>
      </w:r>
    </w:p>
    <w:p w:rsidR="00D51552" w:rsidRPr="00D51552" w:rsidRDefault="00E570C5" w:rsidP="00D51552">
      <w:pPr>
        <w:spacing w:line="240" w:lineRule="atLeast"/>
        <w:jc w:val="center"/>
        <w:textAlignment w:val="top"/>
        <w:rPr>
          <w:b/>
          <w:sz w:val="24"/>
          <w:szCs w:val="24"/>
          <w:u w:val="single"/>
        </w:rPr>
      </w:pPr>
      <w:r w:rsidRPr="00E570C5">
        <w:rPr>
          <w:rFonts w:eastAsiaTheme="minorEastAsia"/>
          <w:b/>
          <w:sz w:val="28"/>
          <w:szCs w:val="28"/>
        </w:rPr>
        <w:t xml:space="preserve"> муниципальной программы</w:t>
      </w:r>
      <w:r w:rsidR="00D51552">
        <w:rPr>
          <w:rFonts w:eastAsiaTheme="minorEastAsia"/>
          <w:b/>
          <w:sz w:val="28"/>
          <w:szCs w:val="28"/>
        </w:rPr>
        <w:t xml:space="preserve"> </w:t>
      </w:r>
      <w:r w:rsidR="00D51552" w:rsidRPr="00D51552">
        <w:rPr>
          <w:b/>
          <w:sz w:val="24"/>
          <w:szCs w:val="24"/>
          <w:u w:val="single"/>
        </w:rPr>
        <w:t>«Создание благоприятных условий для ведения бизнеса в Бай-</w:t>
      </w:r>
      <w:proofErr w:type="spellStart"/>
      <w:r w:rsidR="00D51552" w:rsidRPr="00D51552">
        <w:rPr>
          <w:b/>
          <w:sz w:val="24"/>
          <w:szCs w:val="24"/>
          <w:u w:val="single"/>
        </w:rPr>
        <w:t>Тайгинском</w:t>
      </w:r>
      <w:proofErr w:type="spellEnd"/>
      <w:r w:rsidR="00D51552" w:rsidRPr="00D51552">
        <w:rPr>
          <w:b/>
          <w:sz w:val="24"/>
          <w:szCs w:val="24"/>
          <w:u w:val="single"/>
        </w:rPr>
        <w:t xml:space="preserve"> </w:t>
      </w:r>
      <w:proofErr w:type="spellStart"/>
      <w:r w:rsidR="00D51552" w:rsidRPr="00D51552">
        <w:rPr>
          <w:b/>
          <w:sz w:val="24"/>
          <w:szCs w:val="24"/>
          <w:u w:val="single"/>
        </w:rPr>
        <w:t>кожууне</w:t>
      </w:r>
      <w:proofErr w:type="spellEnd"/>
      <w:r w:rsidR="00D51552" w:rsidRPr="00D51552">
        <w:rPr>
          <w:b/>
          <w:sz w:val="24"/>
          <w:szCs w:val="24"/>
          <w:u w:val="single"/>
        </w:rPr>
        <w:t xml:space="preserve"> на 2025-2027 годы»</w:t>
      </w:r>
    </w:p>
    <w:p w:rsidR="00D51552" w:rsidRDefault="00D51552" w:rsidP="00E570C5">
      <w:pPr>
        <w:shd w:val="clear" w:color="auto" w:fill="FFFFFF" w:themeFill="background1"/>
        <w:jc w:val="center"/>
        <w:rPr>
          <w:rFonts w:eastAsiaTheme="minorEastAsia"/>
          <w:b/>
          <w:sz w:val="28"/>
          <w:szCs w:val="28"/>
        </w:rPr>
      </w:pPr>
    </w:p>
    <w:tbl>
      <w:tblPr>
        <w:tblStyle w:val="a8"/>
        <w:tblW w:w="15163" w:type="dxa"/>
        <w:tblLayout w:type="fixed"/>
        <w:tblCellMar>
          <w:left w:w="57" w:type="dxa"/>
          <w:right w:w="57" w:type="dxa"/>
        </w:tblCellMar>
        <w:tblLook w:val="01E0" w:firstRow="1" w:lastRow="1" w:firstColumn="1" w:lastColumn="1" w:noHBand="0" w:noVBand="0"/>
      </w:tblPr>
      <w:tblGrid>
        <w:gridCol w:w="6941"/>
        <w:gridCol w:w="425"/>
        <w:gridCol w:w="851"/>
        <w:gridCol w:w="992"/>
        <w:gridCol w:w="851"/>
        <w:gridCol w:w="1134"/>
        <w:gridCol w:w="708"/>
        <w:gridCol w:w="3261"/>
      </w:tblGrid>
      <w:tr w:rsidR="00D51552" w:rsidRPr="00E570C5" w:rsidTr="00D51552">
        <w:trPr>
          <w:trHeight w:val="20"/>
        </w:trPr>
        <w:tc>
          <w:tcPr>
            <w:tcW w:w="6941" w:type="dxa"/>
            <w:vMerge w:val="restart"/>
          </w:tcPr>
          <w:p w:rsidR="00D51552" w:rsidRPr="00E570C5" w:rsidRDefault="00D51552" w:rsidP="00E570C5">
            <w:pPr>
              <w:widowControl w:val="0"/>
              <w:shd w:val="clear" w:color="auto" w:fill="FFFFFF"/>
              <w:tabs>
                <w:tab w:val="left" w:pos="11057"/>
              </w:tabs>
              <w:jc w:val="center"/>
              <w:rPr>
                <w:sz w:val="24"/>
                <w:szCs w:val="24"/>
                <w:lang w:eastAsia="en-US"/>
              </w:rPr>
            </w:pPr>
            <w:r w:rsidRPr="00E570C5">
              <w:rPr>
                <w:sz w:val="24"/>
                <w:szCs w:val="24"/>
                <w:lang w:eastAsia="en-US"/>
              </w:rPr>
              <w:t>Наименование</w:t>
            </w:r>
            <w:r w:rsidRPr="00E570C5">
              <w:rPr>
                <w:spacing w:val="-7"/>
                <w:sz w:val="24"/>
                <w:szCs w:val="24"/>
                <w:lang w:eastAsia="en-US"/>
              </w:rPr>
              <w:t xml:space="preserve"> </w:t>
            </w:r>
            <w:r w:rsidRPr="00E570C5">
              <w:rPr>
                <w:sz w:val="24"/>
                <w:szCs w:val="24"/>
                <w:lang w:eastAsia="en-US"/>
              </w:rPr>
              <w:t>программы /</w:t>
            </w:r>
            <w:r w:rsidRPr="00E570C5">
              <w:rPr>
                <w:spacing w:val="-1"/>
                <w:sz w:val="24"/>
                <w:szCs w:val="24"/>
                <w:lang w:eastAsia="en-US"/>
              </w:rPr>
              <w:t xml:space="preserve"> </w:t>
            </w:r>
            <w:r w:rsidRPr="00E570C5">
              <w:rPr>
                <w:sz w:val="24"/>
                <w:szCs w:val="24"/>
                <w:lang w:eastAsia="en-US"/>
              </w:rPr>
              <w:t>источник финансирования</w:t>
            </w:r>
            <w:r w:rsidRPr="00E570C5">
              <w:rPr>
                <w:sz w:val="24"/>
                <w:szCs w:val="24"/>
                <w:vertAlign w:val="superscript"/>
                <w:lang w:eastAsia="en-US"/>
              </w:rPr>
              <w:footnoteReference w:id="2"/>
            </w:r>
          </w:p>
        </w:tc>
        <w:tc>
          <w:tcPr>
            <w:tcW w:w="425" w:type="dxa"/>
          </w:tcPr>
          <w:p w:rsidR="00D51552" w:rsidRPr="00E570C5" w:rsidRDefault="00D51552" w:rsidP="00E570C5">
            <w:pPr>
              <w:widowControl w:val="0"/>
              <w:shd w:val="clear" w:color="auto" w:fill="FFFFFF"/>
              <w:tabs>
                <w:tab w:val="left" w:pos="11057"/>
              </w:tabs>
              <w:jc w:val="center"/>
              <w:rPr>
                <w:sz w:val="24"/>
                <w:szCs w:val="24"/>
                <w:lang w:eastAsia="en-US"/>
              </w:rPr>
            </w:pPr>
          </w:p>
        </w:tc>
        <w:tc>
          <w:tcPr>
            <w:tcW w:w="851" w:type="dxa"/>
            <w:vMerge w:val="restart"/>
          </w:tcPr>
          <w:p w:rsidR="00D51552" w:rsidRPr="00E570C5" w:rsidRDefault="00D51552" w:rsidP="00E570C5">
            <w:pPr>
              <w:widowControl w:val="0"/>
              <w:shd w:val="clear" w:color="auto" w:fill="FFFFFF"/>
              <w:tabs>
                <w:tab w:val="left" w:pos="11057"/>
              </w:tabs>
              <w:jc w:val="center"/>
              <w:rPr>
                <w:sz w:val="24"/>
                <w:szCs w:val="24"/>
                <w:lang w:eastAsia="en-US"/>
              </w:rPr>
            </w:pPr>
            <w:r w:rsidRPr="00E570C5">
              <w:rPr>
                <w:sz w:val="24"/>
                <w:szCs w:val="24"/>
                <w:lang w:eastAsia="en-US"/>
              </w:rPr>
              <w:t xml:space="preserve">Всего, </w:t>
            </w:r>
            <w:proofErr w:type="spellStart"/>
            <w:r w:rsidRPr="00E570C5">
              <w:rPr>
                <w:sz w:val="24"/>
                <w:szCs w:val="24"/>
                <w:lang w:eastAsia="en-US"/>
              </w:rPr>
              <w:t>тыс</w:t>
            </w:r>
            <w:proofErr w:type="spellEnd"/>
            <w:r w:rsidRPr="00E570C5">
              <w:rPr>
                <w:sz w:val="24"/>
                <w:szCs w:val="24"/>
                <w:lang w:eastAsia="en-US"/>
              </w:rPr>
              <w:t xml:space="preserve"> </w:t>
            </w:r>
            <w:r w:rsidRPr="00E570C5">
              <w:rPr>
                <w:sz w:val="24"/>
                <w:szCs w:val="24"/>
                <w:lang w:eastAsia="en-US"/>
              </w:rPr>
              <w:lastRenderedPageBreak/>
              <w:t>рублей</w:t>
            </w:r>
          </w:p>
        </w:tc>
        <w:tc>
          <w:tcPr>
            <w:tcW w:w="6946" w:type="dxa"/>
            <w:gridSpan w:val="5"/>
          </w:tcPr>
          <w:p w:rsidR="00D51552" w:rsidRPr="00E570C5" w:rsidRDefault="00D51552" w:rsidP="00E570C5">
            <w:pPr>
              <w:widowControl w:val="0"/>
              <w:shd w:val="clear" w:color="auto" w:fill="FFFFFF"/>
              <w:tabs>
                <w:tab w:val="left" w:pos="11057"/>
              </w:tabs>
              <w:jc w:val="center"/>
              <w:rPr>
                <w:spacing w:val="-13"/>
                <w:sz w:val="24"/>
                <w:szCs w:val="24"/>
                <w:lang w:eastAsia="en-US"/>
              </w:rPr>
            </w:pPr>
            <w:r w:rsidRPr="00E570C5">
              <w:rPr>
                <w:spacing w:val="-1"/>
                <w:sz w:val="24"/>
                <w:szCs w:val="24"/>
                <w:lang w:eastAsia="en-US"/>
              </w:rPr>
              <w:lastRenderedPageBreak/>
              <w:t>Объем</w:t>
            </w:r>
            <w:r w:rsidRPr="00E570C5">
              <w:rPr>
                <w:spacing w:val="-14"/>
                <w:sz w:val="24"/>
                <w:szCs w:val="24"/>
                <w:lang w:eastAsia="en-US"/>
              </w:rPr>
              <w:t xml:space="preserve"> </w:t>
            </w:r>
            <w:r w:rsidRPr="00E570C5">
              <w:rPr>
                <w:spacing w:val="-1"/>
                <w:sz w:val="24"/>
                <w:szCs w:val="24"/>
                <w:lang w:eastAsia="en-US"/>
              </w:rPr>
              <w:t>финансового</w:t>
            </w:r>
            <w:r w:rsidRPr="00E570C5">
              <w:rPr>
                <w:spacing w:val="-13"/>
                <w:sz w:val="24"/>
                <w:szCs w:val="24"/>
                <w:lang w:eastAsia="en-US"/>
              </w:rPr>
              <w:t xml:space="preserve"> </w:t>
            </w:r>
            <w:r w:rsidRPr="00E570C5">
              <w:rPr>
                <w:spacing w:val="-1"/>
                <w:sz w:val="24"/>
                <w:szCs w:val="24"/>
                <w:lang w:eastAsia="en-US"/>
              </w:rPr>
              <w:t>обеспечения</w:t>
            </w:r>
            <w:r w:rsidRPr="00E570C5">
              <w:rPr>
                <w:spacing w:val="-13"/>
                <w:sz w:val="24"/>
                <w:szCs w:val="24"/>
                <w:lang w:eastAsia="en-US"/>
              </w:rPr>
              <w:t xml:space="preserve"> </w:t>
            </w:r>
          </w:p>
          <w:p w:rsidR="00D51552" w:rsidRPr="00E570C5" w:rsidRDefault="00D51552" w:rsidP="00E570C5">
            <w:pPr>
              <w:widowControl w:val="0"/>
              <w:shd w:val="clear" w:color="auto" w:fill="FFFFFF"/>
              <w:tabs>
                <w:tab w:val="left" w:pos="11057"/>
              </w:tabs>
              <w:jc w:val="center"/>
              <w:rPr>
                <w:sz w:val="24"/>
                <w:szCs w:val="24"/>
                <w:lang w:eastAsia="en-US"/>
              </w:rPr>
            </w:pPr>
            <w:r w:rsidRPr="00E570C5">
              <w:rPr>
                <w:spacing w:val="-1"/>
                <w:sz w:val="24"/>
                <w:szCs w:val="24"/>
                <w:lang w:eastAsia="en-US"/>
              </w:rPr>
              <w:t>по</w:t>
            </w:r>
            <w:r w:rsidRPr="00E570C5">
              <w:rPr>
                <w:spacing w:val="-13"/>
                <w:sz w:val="24"/>
                <w:szCs w:val="24"/>
                <w:lang w:eastAsia="en-US"/>
              </w:rPr>
              <w:t xml:space="preserve"> </w:t>
            </w:r>
            <w:r w:rsidRPr="00E570C5">
              <w:rPr>
                <w:spacing w:val="-1"/>
                <w:sz w:val="24"/>
                <w:szCs w:val="24"/>
                <w:lang w:eastAsia="en-US"/>
              </w:rPr>
              <w:t>годам</w:t>
            </w:r>
            <w:r w:rsidRPr="00E570C5">
              <w:rPr>
                <w:spacing w:val="-14"/>
                <w:sz w:val="24"/>
                <w:szCs w:val="24"/>
                <w:lang w:eastAsia="en-US"/>
              </w:rPr>
              <w:t xml:space="preserve"> </w:t>
            </w:r>
            <w:r w:rsidRPr="00E570C5">
              <w:rPr>
                <w:spacing w:val="-1"/>
                <w:sz w:val="24"/>
                <w:szCs w:val="24"/>
                <w:lang w:eastAsia="en-US"/>
              </w:rPr>
              <w:t>реализации,</w:t>
            </w:r>
            <w:r w:rsidRPr="00E570C5">
              <w:rPr>
                <w:spacing w:val="-13"/>
                <w:sz w:val="24"/>
                <w:szCs w:val="24"/>
                <w:lang w:eastAsia="en-US"/>
              </w:rPr>
              <w:t xml:space="preserve"> </w:t>
            </w:r>
            <w:r w:rsidRPr="00E570C5">
              <w:rPr>
                <w:spacing w:val="-1"/>
                <w:sz w:val="24"/>
                <w:szCs w:val="24"/>
                <w:lang w:eastAsia="en-US"/>
              </w:rPr>
              <w:t>тыс.</w:t>
            </w:r>
            <w:r w:rsidRPr="00E570C5">
              <w:rPr>
                <w:spacing w:val="-13"/>
                <w:sz w:val="24"/>
                <w:szCs w:val="24"/>
                <w:lang w:eastAsia="en-US"/>
              </w:rPr>
              <w:t xml:space="preserve"> </w:t>
            </w:r>
            <w:r w:rsidRPr="00E570C5">
              <w:rPr>
                <w:sz w:val="24"/>
                <w:szCs w:val="24"/>
                <w:lang w:eastAsia="en-US"/>
              </w:rPr>
              <w:t>рублей</w:t>
            </w:r>
          </w:p>
        </w:tc>
      </w:tr>
      <w:tr w:rsidR="00D51552" w:rsidRPr="00E570C5" w:rsidTr="00D51552">
        <w:trPr>
          <w:trHeight w:val="20"/>
        </w:trPr>
        <w:tc>
          <w:tcPr>
            <w:tcW w:w="6941" w:type="dxa"/>
            <w:vMerge/>
          </w:tcPr>
          <w:p w:rsidR="00D51552" w:rsidRPr="00E570C5" w:rsidRDefault="00D51552" w:rsidP="00E570C5">
            <w:pPr>
              <w:shd w:val="clear" w:color="auto" w:fill="FFFFFF"/>
              <w:tabs>
                <w:tab w:val="left" w:pos="11057"/>
              </w:tabs>
              <w:jc w:val="center"/>
              <w:rPr>
                <w:rFonts w:eastAsiaTheme="minorHAnsi"/>
                <w:sz w:val="24"/>
                <w:szCs w:val="24"/>
                <w:lang w:eastAsia="en-US"/>
              </w:rPr>
            </w:pPr>
          </w:p>
        </w:tc>
        <w:tc>
          <w:tcPr>
            <w:tcW w:w="425" w:type="dxa"/>
          </w:tcPr>
          <w:p w:rsidR="00D51552" w:rsidRPr="00E570C5" w:rsidRDefault="00D51552" w:rsidP="00E570C5">
            <w:pPr>
              <w:shd w:val="clear" w:color="auto" w:fill="FFFFFF"/>
              <w:tabs>
                <w:tab w:val="left" w:pos="11057"/>
              </w:tabs>
              <w:jc w:val="center"/>
              <w:rPr>
                <w:rFonts w:eastAsiaTheme="minorHAnsi"/>
                <w:sz w:val="24"/>
                <w:szCs w:val="24"/>
                <w:lang w:eastAsia="en-US"/>
              </w:rPr>
            </w:pPr>
          </w:p>
        </w:tc>
        <w:tc>
          <w:tcPr>
            <w:tcW w:w="851" w:type="dxa"/>
            <w:vMerge/>
          </w:tcPr>
          <w:p w:rsidR="00D51552" w:rsidRPr="00E570C5" w:rsidRDefault="00D51552" w:rsidP="00E570C5">
            <w:pPr>
              <w:shd w:val="clear" w:color="auto" w:fill="FFFFFF"/>
              <w:tabs>
                <w:tab w:val="left" w:pos="11057"/>
              </w:tabs>
              <w:jc w:val="center"/>
              <w:rPr>
                <w:rFonts w:eastAsiaTheme="minorHAnsi"/>
                <w:sz w:val="24"/>
                <w:szCs w:val="24"/>
                <w:lang w:eastAsia="en-US"/>
              </w:rPr>
            </w:pPr>
          </w:p>
        </w:tc>
        <w:tc>
          <w:tcPr>
            <w:tcW w:w="992" w:type="dxa"/>
          </w:tcPr>
          <w:p w:rsidR="00D51552" w:rsidRPr="00E570C5" w:rsidRDefault="00D51552" w:rsidP="00E570C5">
            <w:pPr>
              <w:widowControl w:val="0"/>
              <w:shd w:val="clear" w:color="auto" w:fill="FFFFFF"/>
              <w:tabs>
                <w:tab w:val="left" w:pos="11057"/>
              </w:tabs>
              <w:jc w:val="center"/>
              <w:rPr>
                <w:sz w:val="24"/>
                <w:szCs w:val="24"/>
                <w:lang w:eastAsia="en-US"/>
              </w:rPr>
            </w:pPr>
            <w:r w:rsidRPr="00E570C5">
              <w:rPr>
                <w:sz w:val="24"/>
                <w:szCs w:val="24"/>
                <w:lang w:eastAsia="en-US"/>
              </w:rPr>
              <w:t>2025г</w:t>
            </w:r>
          </w:p>
        </w:tc>
        <w:tc>
          <w:tcPr>
            <w:tcW w:w="851" w:type="dxa"/>
          </w:tcPr>
          <w:p w:rsidR="00D51552" w:rsidRPr="00E570C5" w:rsidRDefault="00D51552" w:rsidP="00E570C5">
            <w:pPr>
              <w:widowControl w:val="0"/>
              <w:shd w:val="clear" w:color="auto" w:fill="FFFFFF"/>
              <w:tabs>
                <w:tab w:val="left" w:pos="11057"/>
              </w:tabs>
              <w:jc w:val="center"/>
              <w:rPr>
                <w:sz w:val="24"/>
                <w:szCs w:val="24"/>
                <w:lang w:eastAsia="en-US"/>
              </w:rPr>
            </w:pPr>
            <w:r w:rsidRPr="00E570C5">
              <w:rPr>
                <w:sz w:val="24"/>
                <w:szCs w:val="24"/>
                <w:lang w:eastAsia="en-US"/>
              </w:rPr>
              <w:t>2026г</w:t>
            </w:r>
          </w:p>
        </w:tc>
        <w:tc>
          <w:tcPr>
            <w:tcW w:w="1134" w:type="dxa"/>
          </w:tcPr>
          <w:p w:rsidR="00D51552" w:rsidRPr="00E570C5" w:rsidRDefault="00D51552" w:rsidP="00E570C5">
            <w:pPr>
              <w:widowControl w:val="0"/>
              <w:shd w:val="clear" w:color="auto" w:fill="FFFFFF"/>
              <w:tabs>
                <w:tab w:val="left" w:pos="11057"/>
              </w:tabs>
              <w:jc w:val="center"/>
              <w:rPr>
                <w:sz w:val="24"/>
                <w:szCs w:val="24"/>
                <w:lang w:eastAsia="en-US"/>
              </w:rPr>
            </w:pPr>
            <w:r w:rsidRPr="00E570C5">
              <w:rPr>
                <w:sz w:val="24"/>
                <w:szCs w:val="24"/>
                <w:lang w:eastAsia="en-US"/>
              </w:rPr>
              <w:t>2027г</w:t>
            </w:r>
          </w:p>
        </w:tc>
        <w:tc>
          <w:tcPr>
            <w:tcW w:w="708" w:type="dxa"/>
          </w:tcPr>
          <w:p w:rsidR="00D51552" w:rsidRPr="00E570C5" w:rsidRDefault="00D51552" w:rsidP="00E570C5">
            <w:pPr>
              <w:widowControl w:val="0"/>
              <w:shd w:val="clear" w:color="auto" w:fill="FFFFFF"/>
              <w:tabs>
                <w:tab w:val="left" w:pos="11057"/>
              </w:tabs>
              <w:jc w:val="center"/>
              <w:rPr>
                <w:sz w:val="24"/>
                <w:szCs w:val="24"/>
                <w:lang w:eastAsia="en-US"/>
              </w:rPr>
            </w:pPr>
          </w:p>
        </w:tc>
        <w:tc>
          <w:tcPr>
            <w:tcW w:w="3261" w:type="dxa"/>
          </w:tcPr>
          <w:p w:rsidR="00D51552" w:rsidRPr="00E570C5" w:rsidRDefault="00D51552" w:rsidP="00E570C5">
            <w:pPr>
              <w:widowControl w:val="0"/>
              <w:shd w:val="clear" w:color="auto" w:fill="FFFFFF"/>
              <w:tabs>
                <w:tab w:val="left" w:pos="11057"/>
              </w:tabs>
              <w:jc w:val="center"/>
              <w:rPr>
                <w:sz w:val="24"/>
                <w:szCs w:val="24"/>
                <w:lang w:eastAsia="en-US"/>
              </w:rPr>
            </w:pPr>
            <w:r w:rsidRPr="00E570C5">
              <w:rPr>
                <w:sz w:val="24"/>
                <w:szCs w:val="24"/>
                <w:lang w:eastAsia="en-US"/>
              </w:rPr>
              <w:t>Всего</w:t>
            </w:r>
          </w:p>
        </w:tc>
      </w:tr>
      <w:tr w:rsidR="00D51552" w:rsidRPr="00E570C5" w:rsidTr="00D51552">
        <w:trPr>
          <w:trHeight w:val="70"/>
        </w:trPr>
        <w:tc>
          <w:tcPr>
            <w:tcW w:w="6941" w:type="dxa"/>
          </w:tcPr>
          <w:p w:rsidR="00D51552" w:rsidRPr="00E570C5" w:rsidRDefault="00D51552" w:rsidP="00E570C5">
            <w:pPr>
              <w:widowControl w:val="0"/>
              <w:shd w:val="clear" w:color="auto" w:fill="FFFFFF"/>
              <w:tabs>
                <w:tab w:val="left" w:pos="11057"/>
              </w:tabs>
              <w:jc w:val="center"/>
              <w:rPr>
                <w:sz w:val="24"/>
                <w:szCs w:val="24"/>
                <w:lang w:eastAsia="en-US"/>
              </w:rPr>
            </w:pPr>
            <w:r w:rsidRPr="00E570C5">
              <w:rPr>
                <w:sz w:val="24"/>
                <w:szCs w:val="24"/>
                <w:lang w:eastAsia="en-US"/>
              </w:rPr>
              <w:lastRenderedPageBreak/>
              <w:t>1</w:t>
            </w:r>
          </w:p>
        </w:tc>
        <w:tc>
          <w:tcPr>
            <w:tcW w:w="425" w:type="dxa"/>
          </w:tcPr>
          <w:p w:rsidR="00D51552" w:rsidRPr="00E570C5" w:rsidRDefault="00D51552" w:rsidP="00E570C5">
            <w:pPr>
              <w:widowControl w:val="0"/>
              <w:shd w:val="clear" w:color="auto" w:fill="FFFFFF"/>
              <w:tabs>
                <w:tab w:val="left" w:pos="11057"/>
              </w:tabs>
              <w:jc w:val="center"/>
              <w:rPr>
                <w:sz w:val="24"/>
                <w:szCs w:val="24"/>
                <w:lang w:eastAsia="en-US"/>
              </w:rPr>
            </w:pPr>
          </w:p>
        </w:tc>
        <w:tc>
          <w:tcPr>
            <w:tcW w:w="851" w:type="dxa"/>
          </w:tcPr>
          <w:p w:rsidR="00D51552" w:rsidRPr="00E570C5" w:rsidRDefault="00D51552" w:rsidP="00E570C5">
            <w:pPr>
              <w:widowControl w:val="0"/>
              <w:shd w:val="clear" w:color="auto" w:fill="FFFFFF"/>
              <w:tabs>
                <w:tab w:val="left" w:pos="11057"/>
              </w:tabs>
              <w:jc w:val="center"/>
              <w:rPr>
                <w:sz w:val="24"/>
                <w:szCs w:val="24"/>
                <w:lang w:eastAsia="en-US"/>
              </w:rPr>
            </w:pPr>
            <w:r w:rsidRPr="00E570C5">
              <w:rPr>
                <w:sz w:val="24"/>
                <w:szCs w:val="24"/>
                <w:lang w:eastAsia="en-US"/>
              </w:rPr>
              <w:t>2</w:t>
            </w:r>
          </w:p>
        </w:tc>
        <w:tc>
          <w:tcPr>
            <w:tcW w:w="992" w:type="dxa"/>
          </w:tcPr>
          <w:p w:rsidR="00D51552" w:rsidRPr="00E570C5" w:rsidRDefault="00D51552" w:rsidP="00E570C5">
            <w:pPr>
              <w:widowControl w:val="0"/>
              <w:shd w:val="clear" w:color="auto" w:fill="FFFFFF"/>
              <w:tabs>
                <w:tab w:val="left" w:pos="11057"/>
              </w:tabs>
              <w:jc w:val="center"/>
              <w:rPr>
                <w:sz w:val="24"/>
                <w:szCs w:val="24"/>
                <w:lang w:eastAsia="en-US"/>
              </w:rPr>
            </w:pPr>
            <w:r w:rsidRPr="00E570C5">
              <w:rPr>
                <w:sz w:val="24"/>
                <w:szCs w:val="24"/>
                <w:lang w:eastAsia="en-US"/>
              </w:rPr>
              <w:t>3</w:t>
            </w:r>
          </w:p>
        </w:tc>
        <w:tc>
          <w:tcPr>
            <w:tcW w:w="851" w:type="dxa"/>
          </w:tcPr>
          <w:p w:rsidR="00D51552" w:rsidRPr="00E570C5" w:rsidRDefault="00D51552" w:rsidP="00E570C5">
            <w:pPr>
              <w:widowControl w:val="0"/>
              <w:shd w:val="clear" w:color="auto" w:fill="FFFFFF"/>
              <w:tabs>
                <w:tab w:val="left" w:pos="11057"/>
              </w:tabs>
              <w:jc w:val="center"/>
              <w:rPr>
                <w:sz w:val="24"/>
                <w:szCs w:val="24"/>
                <w:lang w:eastAsia="en-US"/>
              </w:rPr>
            </w:pPr>
            <w:r w:rsidRPr="00E570C5">
              <w:rPr>
                <w:sz w:val="24"/>
                <w:szCs w:val="24"/>
                <w:lang w:eastAsia="en-US"/>
              </w:rPr>
              <w:t>4</w:t>
            </w:r>
          </w:p>
        </w:tc>
        <w:tc>
          <w:tcPr>
            <w:tcW w:w="1134" w:type="dxa"/>
          </w:tcPr>
          <w:p w:rsidR="00D51552" w:rsidRPr="00E570C5" w:rsidRDefault="00D51552" w:rsidP="00E570C5">
            <w:pPr>
              <w:widowControl w:val="0"/>
              <w:shd w:val="clear" w:color="auto" w:fill="FFFFFF"/>
              <w:tabs>
                <w:tab w:val="left" w:pos="11057"/>
              </w:tabs>
              <w:jc w:val="center"/>
              <w:rPr>
                <w:sz w:val="24"/>
                <w:szCs w:val="24"/>
                <w:lang w:eastAsia="en-US"/>
              </w:rPr>
            </w:pPr>
            <w:r w:rsidRPr="00E570C5">
              <w:rPr>
                <w:sz w:val="24"/>
                <w:szCs w:val="24"/>
                <w:lang w:eastAsia="en-US"/>
              </w:rPr>
              <w:t>5</w:t>
            </w:r>
          </w:p>
        </w:tc>
        <w:tc>
          <w:tcPr>
            <w:tcW w:w="708" w:type="dxa"/>
          </w:tcPr>
          <w:p w:rsidR="00D51552" w:rsidRPr="00E570C5" w:rsidRDefault="00D51552" w:rsidP="00E570C5">
            <w:pPr>
              <w:widowControl w:val="0"/>
              <w:shd w:val="clear" w:color="auto" w:fill="FFFFFF"/>
              <w:tabs>
                <w:tab w:val="left" w:pos="11057"/>
              </w:tabs>
              <w:jc w:val="center"/>
              <w:rPr>
                <w:sz w:val="24"/>
                <w:szCs w:val="24"/>
                <w:lang w:eastAsia="en-US"/>
              </w:rPr>
            </w:pPr>
          </w:p>
        </w:tc>
        <w:tc>
          <w:tcPr>
            <w:tcW w:w="3261" w:type="dxa"/>
          </w:tcPr>
          <w:p w:rsidR="00D51552" w:rsidRPr="00E570C5" w:rsidRDefault="00D51552" w:rsidP="00E570C5">
            <w:pPr>
              <w:widowControl w:val="0"/>
              <w:shd w:val="clear" w:color="auto" w:fill="FFFFFF"/>
              <w:tabs>
                <w:tab w:val="left" w:pos="11057"/>
              </w:tabs>
              <w:jc w:val="center"/>
              <w:rPr>
                <w:sz w:val="24"/>
                <w:szCs w:val="24"/>
                <w:lang w:eastAsia="en-US"/>
              </w:rPr>
            </w:pPr>
            <w:r w:rsidRPr="00E570C5">
              <w:rPr>
                <w:sz w:val="24"/>
                <w:szCs w:val="24"/>
                <w:lang w:eastAsia="en-US"/>
              </w:rPr>
              <w:t>7</w:t>
            </w:r>
          </w:p>
        </w:tc>
      </w:tr>
      <w:tr w:rsidR="008455B0" w:rsidRPr="00E570C5" w:rsidTr="00515F30">
        <w:trPr>
          <w:trHeight w:val="20"/>
        </w:trPr>
        <w:tc>
          <w:tcPr>
            <w:tcW w:w="15163" w:type="dxa"/>
            <w:gridSpan w:val="8"/>
          </w:tcPr>
          <w:p w:rsidR="008455B0" w:rsidRPr="00E570C5" w:rsidRDefault="008455B0" w:rsidP="00B17837">
            <w:pPr>
              <w:widowControl w:val="0"/>
              <w:shd w:val="clear" w:color="auto" w:fill="FFFFFF"/>
              <w:tabs>
                <w:tab w:val="left" w:pos="11057"/>
              </w:tabs>
              <w:rPr>
                <w:sz w:val="24"/>
                <w:szCs w:val="24"/>
                <w:lang w:eastAsia="en-US"/>
              </w:rPr>
            </w:pPr>
            <w:r w:rsidRPr="00E570C5">
              <w:rPr>
                <w:sz w:val="24"/>
                <w:szCs w:val="24"/>
                <w:lang w:eastAsia="en-US"/>
              </w:rPr>
              <w:t>Муниципальная</w:t>
            </w:r>
            <w:r w:rsidRPr="00E570C5">
              <w:rPr>
                <w:spacing w:val="-5"/>
                <w:sz w:val="24"/>
                <w:szCs w:val="24"/>
                <w:lang w:eastAsia="en-US"/>
              </w:rPr>
              <w:t xml:space="preserve"> </w:t>
            </w:r>
            <w:proofErr w:type="gramStart"/>
            <w:r w:rsidRPr="008455B0">
              <w:rPr>
                <w:spacing w:val="-5"/>
                <w:sz w:val="24"/>
                <w:szCs w:val="24"/>
                <w:u w:val="single"/>
                <w:lang w:eastAsia="en-US"/>
              </w:rPr>
              <w:t>под</w:t>
            </w:r>
            <w:r w:rsidRPr="008455B0">
              <w:rPr>
                <w:sz w:val="24"/>
                <w:szCs w:val="24"/>
                <w:u w:val="single"/>
                <w:lang w:eastAsia="en-US"/>
              </w:rPr>
              <w:t xml:space="preserve">программа </w:t>
            </w:r>
            <w:r w:rsidRPr="008455B0">
              <w:rPr>
                <w:spacing w:val="-3"/>
                <w:sz w:val="24"/>
                <w:szCs w:val="24"/>
                <w:u w:val="single"/>
                <w:lang w:eastAsia="en-US"/>
              </w:rPr>
              <w:t xml:space="preserve"> «</w:t>
            </w:r>
            <w:proofErr w:type="gramEnd"/>
            <w:r w:rsidRPr="008455B0">
              <w:rPr>
                <w:sz w:val="24"/>
                <w:szCs w:val="24"/>
                <w:u w:val="single"/>
                <w:lang w:eastAsia="en-US"/>
              </w:rPr>
              <w:t>Развитие инвестиционной привлекательности и улучшение инвестиционного климата Бай-</w:t>
            </w:r>
            <w:proofErr w:type="spellStart"/>
            <w:r w:rsidRPr="008455B0">
              <w:rPr>
                <w:sz w:val="24"/>
                <w:szCs w:val="24"/>
                <w:u w:val="single"/>
                <w:lang w:eastAsia="en-US"/>
              </w:rPr>
              <w:t>Тайгинского</w:t>
            </w:r>
            <w:proofErr w:type="spellEnd"/>
            <w:r w:rsidRPr="008455B0">
              <w:rPr>
                <w:sz w:val="24"/>
                <w:szCs w:val="24"/>
                <w:u w:val="single"/>
                <w:lang w:eastAsia="en-US"/>
              </w:rPr>
              <w:t xml:space="preserve"> </w:t>
            </w:r>
            <w:proofErr w:type="spellStart"/>
            <w:r w:rsidRPr="008455B0">
              <w:rPr>
                <w:sz w:val="24"/>
                <w:szCs w:val="24"/>
                <w:u w:val="single"/>
                <w:lang w:eastAsia="en-US"/>
              </w:rPr>
              <w:t>кожууна</w:t>
            </w:r>
            <w:proofErr w:type="spellEnd"/>
            <w:r w:rsidRPr="008455B0">
              <w:rPr>
                <w:sz w:val="24"/>
                <w:szCs w:val="24"/>
                <w:u w:val="single"/>
                <w:lang w:eastAsia="en-US"/>
              </w:rPr>
              <w:t xml:space="preserve"> </w:t>
            </w:r>
          </w:p>
        </w:tc>
      </w:tr>
      <w:tr w:rsidR="00D51552" w:rsidRPr="00E570C5" w:rsidTr="00D51552">
        <w:trPr>
          <w:trHeight w:val="20"/>
        </w:trPr>
        <w:tc>
          <w:tcPr>
            <w:tcW w:w="6941" w:type="dxa"/>
          </w:tcPr>
          <w:p w:rsidR="00D51552" w:rsidRPr="00E570C5" w:rsidRDefault="00D51552" w:rsidP="00E570C5">
            <w:pPr>
              <w:widowControl w:val="0"/>
              <w:shd w:val="clear" w:color="auto" w:fill="FFFFFF"/>
              <w:tabs>
                <w:tab w:val="left" w:pos="11057"/>
              </w:tabs>
              <w:rPr>
                <w:sz w:val="24"/>
                <w:szCs w:val="24"/>
                <w:lang w:eastAsia="en-US"/>
              </w:rPr>
            </w:pPr>
            <w:r w:rsidRPr="00E570C5">
              <w:rPr>
                <w:sz w:val="24"/>
                <w:szCs w:val="24"/>
                <w:lang w:eastAsia="en-US"/>
              </w:rPr>
              <w:t>Муниципальный бюджет</w:t>
            </w:r>
          </w:p>
        </w:tc>
        <w:tc>
          <w:tcPr>
            <w:tcW w:w="425" w:type="dxa"/>
          </w:tcPr>
          <w:p w:rsidR="00D51552" w:rsidRPr="00E570C5" w:rsidRDefault="00D51552" w:rsidP="00E570C5">
            <w:pPr>
              <w:widowControl w:val="0"/>
              <w:shd w:val="clear" w:color="auto" w:fill="FFFFFF"/>
              <w:tabs>
                <w:tab w:val="left" w:pos="11057"/>
              </w:tabs>
              <w:rPr>
                <w:sz w:val="24"/>
                <w:szCs w:val="24"/>
                <w:lang w:eastAsia="en-US"/>
              </w:rPr>
            </w:pPr>
          </w:p>
        </w:tc>
        <w:tc>
          <w:tcPr>
            <w:tcW w:w="851" w:type="dxa"/>
          </w:tcPr>
          <w:p w:rsidR="00D51552" w:rsidRPr="00E570C5" w:rsidRDefault="00D51552" w:rsidP="00E570C5">
            <w:pPr>
              <w:widowControl w:val="0"/>
              <w:shd w:val="clear" w:color="auto" w:fill="FFFFFF"/>
              <w:tabs>
                <w:tab w:val="left" w:pos="11057"/>
              </w:tabs>
              <w:rPr>
                <w:sz w:val="24"/>
                <w:szCs w:val="24"/>
                <w:lang w:eastAsia="en-US"/>
              </w:rPr>
            </w:pPr>
          </w:p>
        </w:tc>
        <w:tc>
          <w:tcPr>
            <w:tcW w:w="992" w:type="dxa"/>
          </w:tcPr>
          <w:p w:rsidR="00D51552" w:rsidRPr="00E570C5" w:rsidRDefault="00D51552" w:rsidP="008A0F56">
            <w:pPr>
              <w:widowControl w:val="0"/>
              <w:shd w:val="clear" w:color="auto" w:fill="FFFFFF"/>
              <w:tabs>
                <w:tab w:val="left" w:pos="11057"/>
              </w:tabs>
              <w:rPr>
                <w:sz w:val="24"/>
                <w:szCs w:val="24"/>
                <w:lang w:eastAsia="en-US"/>
              </w:rPr>
            </w:pPr>
            <w:r>
              <w:rPr>
                <w:sz w:val="24"/>
                <w:szCs w:val="24"/>
                <w:lang w:eastAsia="en-US"/>
              </w:rPr>
              <w:t>1500,0</w:t>
            </w:r>
          </w:p>
        </w:tc>
        <w:tc>
          <w:tcPr>
            <w:tcW w:w="851" w:type="dxa"/>
          </w:tcPr>
          <w:p w:rsidR="00D51552" w:rsidRPr="00E570C5" w:rsidRDefault="00D51552" w:rsidP="008A0F56">
            <w:pPr>
              <w:widowControl w:val="0"/>
              <w:shd w:val="clear" w:color="auto" w:fill="FFFFFF"/>
              <w:tabs>
                <w:tab w:val="left" w:pos="11057"/>
              </w:tabs>
              <w:rPr>
                <w:sz w:val="24"/>
                <w:szCs w:val="24"/>
                <w:lang w:eastAsia="en-US"/>
              </w:rPr>
            </w:pPr>
            <w:r>
              <w:rPr>
                <w:sz w:val="24"/>
                <w:szCs w:val="24"/>
                <w:lang w:eastAsia="en-US"/>
              </w:rPr>
              <w:t>1500,0</w:t>
            </w:r>
          </w:p>
        </w:tc>
        <w:tc>
          <w:tcPr>
            <w:tcW w:w="1134" w:type="dxa"/>
          </w:tcPr>
          <w:p w:rsidR="00D51552" w:rsidRPr="00E570C5" w:rsidRDefault="00D51552" w:rsidP="008A0F56">
            <w:pPr>
              <w:widowControl w:val="0"/>
              <w:shd w:val="clear" w:color="auto" w:fill="FFFFFF"/>
              <w:tabs>
                <w:tab w:val="left" w:pos="11057"/>
              </w:tabs>
              <w:rPr>
                <w:sz w:val="24"/>
                <w:szCs w:val="24"/>
                <w:lang w:eastAsia="en-US"/>
              </w:rPr>
            </w:pPr>
            <w:r>
              <w:rPr>
                <w:sz w:val="24"/>
                <w:szCs w:val="24"/>
                <w:lang w:eastAsia="en-US"/>
              </w:rPr>
              <w:t>1500,0</w:t>
            </w:r>
          </w:p>
        </w:tc>
        <w:tc>
          <w:tcPr>
            <w:tcW w:w="708" w:type="dxa"/>
          </w:tcPr>
          <w:p w:rsidR="00D51552" w:rsidRPr="00E570C5" w:rsidRDefault="00D51552" w:rsidP="00E570C5">
            <w:pPr>
              <w:widowControl w:val="0"/>
              <w:shd w:val="clear" w:color="auto" w:fill="FFFFFF"/>
              <w:tabs>
                <w:tab w:val="left" w:pos="11057"/>
              </w:tabs>
              <w:rPr>
                <w:sz w:val="24"/>
                <w:szCs w:val="24"/>
                <w:lang w:eastAsia="en-US"/>
              </w:rPr>
            </w:pPr>
          </w:p>
        </w:tc>
        <w:tc>
          <w:tcPr>
            <w:tcW w:w="3261" w:type="dxa"/>
          </w:tcPr>
          <w:p w:rsidR="00D51552" w:rsidRPr="00E570C5" w:rsidRDefault="00D51552" w:rsidP="008A0F56">
            <w:pPr>
              <w:widowControl w:val="0"/>
              <w:shd w:val="clear" w:color="auto" w:fill="FFFFFF"/>
              <w:tabs>
                <w:tab w:val="left" w:pos="11057"/>
              </w:tabs>
              <w:rPr>
                <w:sz w:val="24"/>
                <w:szCs w:val="24"/>
                <w:lang w:eastAsia="en-US"/>
              </w:rPr>
            </w:pPr>
            <w:r>
              <w:rPr>
                <w:sz w:val="24"/>
                <w:szCs w:val="24"/>
                <w:lang w:eastAsia="en-US"/>
              </w:rPr>
              <w:t>4500,0</w:t>
            </w:r>
          </w:p>
        </w:tc>
      </w:tr>
      <w:tr w:rsidR="00D51552" w:rsidRPr="00E570C5" w:rsidTr="00D51552">
        <w:trPr>
          <w:trHeight w:val="20"/>
        </w:trPr>
        <w:tc>
          <w:tcPr>
            <w:tcW w:w="6941" w:type="dxa"/>
          </w:tcPr>
          <w:p w:rsidR="00D51552" w:rsidRPr="00E570C5" w:rsidRDefault="00D51552" w:rsidP="00E570C5">
            <w:pPr>
              <w:widowControl w:val="0"/>
              <w:shd w:val="clear" w:color="auto" w:fill="FFFFFF"/>
              <w:tabs>
                <w:tab w:val="left" w:pos="11057"/>
              </w:tabs>
              <w:rPr>
                <w:spacing w:val="-2"/>
                <w:sz w:val="24"/>
                <w:szCs w:val="24"/>
                <w:lang w:eastAsia="en-US"/>
              </w:rPr>
            </w:pPr>
            <w:r w:rsidRPr="00E570C5">
              <w:rPr>
                <w:spacing w:val="-2"/>
                <w:sz w:val="24"/>
                <w:szCs w:val="24"/>
                <w:lang w:eastAsia="en-US"/>
              </w:rPr>
              <w:t>Федеральный бюджет</w:t>
            </w:r>
          </w:p>
        </w:tc>
        <w:tc>
          <w:tcPr>
            <w:tcW w:w="425" w:type="dxa"/>
          </w:tcPr>
          <w:p w:rsidR="00D51552" w:rsidRPr="00E570C5" w:rsidRDefault="00D51552" w:rsidP="00E570C5">
            <w:pPr>
              <w:widowControl w:val="0"/>
              <w:shd w:val="clear" w:color="auto" w:fill="FFFFFF"/>
              <w:tabs>
                <w:tab w:val="left" w:pos="11057"/>
              </w:tabs>
              <w:rPr>
                <w:sz w:val="24"/>
                <w:szCs w:val="24"/>
                <w:lang w:eastAsia="en-US"/>
              </w:rPr>
            </w:pPr>
          </w:p>
        </w:tc>
        <w:tc>
          <w:tcPr>
            <w:tcW w:w="851" w:type="dxa"/>
          </w:tcPr>
          <w:p w:rsidR="00D51552" w:rsidRPr="00E570C5" w:rsidRDefault="00D51552" w:rsidP="00E570C5">
            <w:pPr>
              <w:widowControl w:val="0"/>
              <w:shd w:val="clear" w:color="auto" w:fill="FFFFFF"/>
              <w:tabs>
                <w:tab w:val="left" w:pos="11057"/>
              </w:tabs>
              <w:rPr>
                <w:sz w:val="24"/>
                <w:szCs w:val="24"/>
                <w:lang w:eastAsia="en-US"/>
              </w:rPr>
            </w:pPr>
          </w:p>
        </w:tc>
        <w:tc>
          <w:tcPr>
            <w:tcW w:w="992" w:type="dxa"/>
          </w:tcPr>
          <w:p w:rsidR="00D51552" w:rsidRPr="00E570C5" w:rsidRDefault="00D51552" w:rsidP="00E570C5">
            <w:pPr>
              <w:widowControl w:val="0"/>
              <w:shd w:val="clear" w:color="auto" w:fill="FFFFFF"/>
              <w:tabs>
                <w:tab w:val="left" w:pos="11057"/>
              </w:tabs>
              <w:rPr>
                <w:sz w:val="24"/>
                <w:szCs w:val="24"/>
                <w:lang w:eastAsia="en-US"/>
              </w:rPr>
            </w:pPr>
          </w:p>
        </w:tc>
        <w:tc>
          <w:tcPr>
            <w:tcW w:w="851" w:type="dxa"/>
          </w:tcPr>
          <w:p w:rsidR="00D51552" w:rsidRPr="00E570C5" w:rsidRDefault="00D51552" w:rsidP="00E570C5">
            <w:pPr>
              <w:widowControl w:val="0"/>
              <w:shd w:val="clear" w:color="auto" w:fill="FFFFFF"/>
              <w:tabs>
                <w:tab w:val="left" w:pos="11057"/>
              </w:tabs>
              <w:rPr>
                <w:sz w:val="24"/>
                <w:szCs w:val="24"/>
                <w:lang w:eastAsia="en-US"/>
              </w:rPr>
            </w:pPr>
          </w:p>
        </w:tc>
        <w:tc>
          <w:tcPr>
            <w:tcW w:w="1134" w:type="dxa"/>
          </w:tcPr>
          <w:p w:rsidR="00D51552" w:rsidRPr="00E570C5" w:rsidRDefault="00D51552" w:rsidP="00E570C5">
            <w:pPr>
              <w:widowControl w:val="0"/>
              <w:shd w:val="clear" w:color="auto" w:fill="FFFFFF"/>
              <w:tabs>
                <w:tab w:val="left" w:pos="11057"/>
              </w:tabs>
              <w:rPr>
                <w:sz w:val="24"/>
                <w:szCs w:val="24"/>
                <w:lang w:eastAsia="en-US"/>
              </w:rPr>
            </w:pPr>
          </w:p>
        </w:tc>
        <w:tc>
          <w:tcPr>
            <w:tcW w:w="708" w:type="dxa"/>
          </w:tcPr>
          <w:p w:rsidR="00D51552" w:rsidRPr="00E570C5" w:rsidRDefault="00D51552" w:rsidP="00E570C5">
            <w:pPr>
              <w:widowControl w:val="0"/>
              <w:shd w:val="clear" w:color="auto" w:fill="FFFFFF"/>
              <w:tabs>
                <w:tab w:val="left" w:pos="11057"/>
              </w:tabs>
              <w:rPr>
                <w:sz w:val="24"/>
                <w:szCs w:val="24"/>
                <w:lang w:eastAsia="en-US"/>
              </w:rPr>
            </w:pPr>
          </w:p>
        </w:tc>
        <w:tc>
          <w:tcPr>
            <w:tcW w:w="3261" w:type="dxa"/>
          </w:tcPr>
          <w:p w:rsidR="00D51552" w:rsidRPr="00E570C5" w:rsidRDefault="00D51552" w:rsidP="00E570C5">
            <w:pPr>
              <w:widowControl w:val="0"/>
              <w:shd w:val="clear" w:color="auto" w:fill="FFFFFF"/>
              <w:tabs>
                <w:tab w:val="left" w:pos="11057"/>
              </w:tabs>
              <w:rPr>
                <w:sz w:val="24"/>
                <w:szCs w:val="24"/>
                <w:lang w:eastAsia="en-US"/>
              </w:rPr>
            </w:pPr>
          </w:p>
        </w:tc>
      </w:tr>
      <w:tr w:rsidR="00D51552" w:rsidRPr="00E570C5" w:rsidTr="00D51552">
        <w:trPr>
          <w:trHeight w:val="20"/>
        </w:trPr>
        <w:tc>
          <w:tcPr>
            <w:tcW w:w="6941" w:type="dxa"/>
          </w:tcPr>
          <w:p w:rsidR="00D51552" w:rsidRPr="00E570C5" w:rsidRDefault="00D51552" w:rsidP="00E570C5">
            <w:pPr>
              <w:widowControl w:val="0"/>
              <w:shd w:val="clear" w:color="auto" w:fill="FFFFFF"/>
              <w:tabs>
                <w:tab w:val="left" w:pos="11057"/>
              </w:tabs>
              <w:rPr>
                <w:sz w:val="24"/>
                <w:szCs w:val="24"/>
                <w:lang w:eastAsia="en-US"/>
              </w:rPr>
            </w:pPr>
            <w:r w:rsidRPr="00E570C5">
              <w:rPr>
                <w:spacing w:val="-2"/>
                <w:sz w:val="24"/>
                <w:szCs w:val="24"/>
                <w:lang w:eastAsia="en-US"/>
              </w:rPr>
              <w:t>Республиканский бюджет</w:t>
            </w:r>
          </w:p>
        </w:tc>
        <w:tc>
          <w:tcPr>
            <w:tcW w:w="425" w:type="dxa"/>
          </w:tcPr>
          <w:p w:rsidR="00D51552" w:rsidRPr="00E570C5" w:rsidRDefault="00D51552" w:rsidP="00E570C5">
            <w:pPr>
              <w:widowControl w:val="0"/>
              <w:shd w:val="clear" w:color="auto" w:fill="FFFFFF"/>
              <w:tabs>
                <w:tab w:val="left" w:pos="11057"/>
              </w:tabs>
              <w:rPr>
                <w:sz w:val="24"/>
                <w:szCs w:val="24"/>
                <w:lang w:eastAsia="en-US"/>
              </w:rPr>
            </w:pPr>
          </w:p>
        </w:tc>
        <w:tc>
          <w:tcPr>
            <w:tcW w:w="851" w:type="dxa"/>
          </w:tcPr>
          <w:p w:rsidR="00D51552" w:rsidRPr="00E570C5" w:rsidRDefault="00D51552" w:rsidP="00E570C5">
            <w:pPr>
              <w:widowControl w:val="0"/>
              <w:shd w:val="clear" w:color="auto" w:fill="FFFFFF"/>
              <w:tabs>
                <w:tab w:val="left" w:pos="11057"/>
              </w:tabs>
              <w:rPr>
                <w:sz w:val="24"/>
                <w:szCs w:val="24"/>
                <w:lang w:eastAsia="en-US"/>
              </w:rPr>
            </w:pPr>
          </w:p>
        </w:tc>
        <w:tc>
          <w:tcPr>
            <w:tcW w:w="992" w:type="dxa"/>
          </w:tcPr>
          <w:p w:rsidR="00D51552" w:rsidRPr="00E570C5" w:rsidRDefault="00D51552" w:rsidP="00E570C5">
            <w:pPr>
              <w:widowControl w:val="0"/>
              <w:shd w:val="clear" w:color="auto" w:fill="FFFFFF"/>
              <w:tabs>
                <w:tab w:val="left" w:pos="11057"/>
              </w:tabs>
              <w:rPr>
                <w:sz w:val="24"/>
                <w:szCs w:val="24"/>
                <w:lang w:eastAsia="en-US"/>
              </w:rPr>
            </w:pPr>
          </w:p>
        </w:tc>
        <w:tc>
          <w:tcPr>
            <w:tcW w:w="851" w:type="dxa"/>
          </w:tcPr>
          <w:p w:rsidR="00D51552" w:rsidRPr="00E570C5" w:rsidRDefault="00D51552" w:rsidP="00E570C5">
            <w:pPr>
              <w:widowControl w:val="0"/>
              <w:shd w:val="clear" w:color="auto" w:fill="FFFFFF"/>
              <w:tabs>
                <w:tab w:val="left" w:pos="11057"/>
              </w:tabs>
              <w:rPr>
                <w:sz w:val="24"/>
                <w:szCs w:val="24"/>
                <w:lang w:eastAsia="en-US"/>
              </w:rPr>
            </w:pPr>
          </w:p>
        </w:tc>
        <w:tc>
          <w:tcPr>
            <w:tcW w:w="1134" w:type="dxa"/>
          </w:tcPr>
          <w:p w:rsidR="00D51552" w:rsidRPr="00E570C5" w:rsidRDefault="00D51552" w:rsidP="00E570C5">
            <w:pPr>
              <w:widowControl w:val="0"/>
              <w:shd w:val="clear" w:color="auto" w:fill="FFFFFF"/>
              <w:tabs>
                <w:tab w:val="left" w:pos="11057"/>
              </w:tabs>
              <w:rPr>
                <w:sz w:val="24"/>
                <w:szCs w:val="24"/>
                <w:lang w:eastAsia="en-US"/>
              </w:rPr>
            </w:pPr>
          </w:p>
        </w:tc>
        <w:tc>
          <w:tcPr>
            <w:tcW w:w="708" w:type="dxa"/>
          </w:tcPr>
          <w:p w:rsidR="00D51552" w:rsidRPr="00E570C5" w:rsidRDefault="00D51552" w:rsidP="00E570C5">
            <w:pPr>
              <w:widowControl w:val="0"/>
              <w:shd w:val="clear" w:color="auto" w:fill="FFFFFF"/>
              <w:tabs>
                <w:tab w:val="left" w:pos="11057"/>
              </w:tabs>
              <w:rPr>
                <w:sz w:val="24"/>
                <w:szCs w:val="24"/>
                <w:lang w:eastAsia="en-US"/>
              </w:rPr>
            </w:pPr>
          </w:p>
        </w:tc>
        <w:tc>
          <w:tcPr>
            <w:tcW w:w="3261" w:type="dxa"/>
          </w:tcPr>
          <w:p w:rsidR="00D51552" w:rsidRPr="00E570C5" w:rsidRDefault="00D51552" w:rsidP="00E570C5">
            <w:pPr>
              <w:widowControl w:val="0"/>
              <w:shd w:val="clear" w:color="auto" w:fill="FFFFFF"/>
              <w:tabs>
                <w:tab w:val="left" w:pos="11057"/>
              </w:tabs>
              <w:rPr>
                <w:sz w:val="24"/>
                <w:szCs w:val="24"/>
                <w:lang w:eastAsia="en-US"/>
              </w:rPr>
            </w:pPr>
          </w:p>
        </w:tc>
      </w:tr>
      <w:tr w:rsidR="00D51552" w:rsidRPr="00E570C5" w:rsidTr="00D51552">
        <w:trPr>
          <w:trHeight w:val="20"/>
        </w:trPr>
        <w:tc>
          <w:tcPr>
            <w:tcW w:w="6941" w:type="dxa"/>
          </w:tcPr>
          <w:p w:rsidR="00D51552" w:rsidRPr="00E570C5" w:rsidRDefault="00D51552" w:rsidP="00E570C5">
            <w:pPr>
              <w:widowControl w:val="0"/>
              <w:shd w:val="clear" w:color="auto" w:fill="FFFFFF"/>
              <w:tabs>
                <w:tab w:val="left" w:pos="11057"/>
              </w:tabs>
              <w:rPr>
                <w:sz w:val="24"/>
                <w:szCs w:val="24"/>
                <w:lang w:eastAsia="en-US"/>
              </w:rPr>
            </w:pPr>
            <w:r w:rsidRPr="00E570C5">
              <w:rPr>
                <w:spacing w:val="-2"/>
                <w:sz w:val="24"/>
                <w:szCs w:val="24"/>
                <w:lang w:eastAsia="en-US"/>
              </w:rPr>
              <w:t>Внебюджетные</w:t>
            </w:r>
            <w:r w:rsidRPr="00E570C5">
              <w:rPr>
                <w:spacing w:val="-11"/>
                <w:sz w:val="24"/>
                <w:szCs w:val="24"/>
                <w:lang w:eastAsia="en-US"/>
              </w:rPr>
              <w:t xml:space="preserve"> </w:t>
            </w:r>
            <w:r w:rsidRPr="00E570C5">
              <w:rPr>
                <w:spacing w:val="-1"/>
                <w:sz w:val="24"/>
                <w:szCs w:val="24"/>
                <w:lang w:eastAsia="en-US"/>
              </w:rPr>
              <w:t>источники</w:t>
            </w:r>
          </w:p>
        </w:tc>
        <w:tc>
          <w:tcPr>
            <w:tcW w:w="425" w:type="dxa"/>
          </w:tcPr>
          <w:p w:rsidR="00D51552" w:rsidRPr="00E570C5" w:rsidRDefault="00D51552" w:rsidP="00E570C5">
            <w:pPr>
              <w:widowControl w:val="0"/>
              <w:shd w:val="clear" w:color="auto" w:fill="FFFFFF"/>
              <w:tabs>
                <w:tab w:val="left" w:pos="11057"/>
              </w:tabs>
              <w:rPr>
                <w:sz w:val="24"/>
                <w:szCs w:val="24"/>
                <w:lang w:eastAsia="en-US"/>
              </w:rPr>
            </w:pPr>
          </w:p>
        </w:tc>
        <w:tc>
          <w:tcPr>
            <w:tcW w:w="851" w:type="dxa"/>
          </w:tcPr>
          <w:p w:rsidR="00D51552" w:rsidRPr="00E570C5" w:rsidRDefault="00D51552" w:rsidP="00E570C5">
            <w:pPr>
              <w:widowControl w:val="0"/>
              <w:shd w:val="clear" w:color="auto" w:fill="FFFFFF"/>
              <w:tabs>
                <w:tab w:val="left" w:pos="11057"/>
              </w:tabs>
              <w:rPr>
                <w:sz w:val="24"/>
                <w:szCs w:val="24"/>
                <w:lang w:eastAsia="en-US"/>
              </w:rPr>
            </w:pPr>
          </w:p>
        </w:tc>
        <w:tc>
          <w:tcPr>
            <w:tcW w:w="992" w:type="dxa"/>
          </w:tcPr>
          <w:p w:rsidR="00D51552" w:rsidRPr="00E570C5" w:rsidRDefault="00D51552" w:rsidP="00E570C5">
            <w:pPr>
              <w:widowControl w:val="0"/>
              <w:shd w:val="clear" w:color="auto" w:fill="FFFFFF"/>
              <w:tabs>
                <w:tab w:val="left" w:pos="11057"/>
              </w:tabs>
              <w:rPr>
                <w:sz w:val="24"/>
                <w:szCs w:val="24"/>
                <w:lang w:eastAsia="en-US"/>
              </w:rPr>
            </w:pPr>
            <w:r>
              <w:rPr>
                <w:sz w:val="24"/>
                <w:szCs w:val="24"/>
                <w:lang w:eastAsia="en-US"/>
              </w:rPr>
              <w:t>1500,0</w:t>
            </w:r>
          </w:p>
        </w:tc>
        <w:tc>
          <w:tcPr>
            <w:tcW w:w="851" w:type="dxa"/>
          </w:tcPr>
          <w:p w:rsidR="00D51552" w:rsidRPr="00E570C5" w:rsidRDefault="00D51552" w:rsidP="00E570C5">
            <w:pPr>
              <w:widowControl w:val="0"/>
              <w:shd w:val="clear" w:color="auto" w:fill="FFFFFF"/>
              <w:tabs>
                <w:tab w:val="left" w:pos="11057"/>
              </w:tabs>
              <w:rPr>
                <w:sz w:val="24"/>
                <w:szCs w:val="24"/>
                <w:lang w:eastAsia="en-US"/>
              </w:rPr>
            </w:pPr>
            <w:r>
              <w:rPr>
                <w:sz w:val="24"/>
                <w:szCs w:val="24"/>
                <w:lang w:eastAsia="en-US"/>
              </w:rPr>
              <w:t>1500,0</w:t>
            </w:r>
          </w:p>
        </w:tc>
        <w:tc>
          <w:tcPr>
            <w:tcW w:w="1134" w:type="dxa"/>
          </w:tcPr>
          <w:p w:rsidR="00D51552" w:rsidRPr="00E570C5" w:rsidRDefault="00D51552" w:rsidP="00E570C5">
            <w:pPr>
              <w:widowControl w:val="0"/>
              <w:shd w:val="clear" w:color="auto" w:fill="FFFFFF"/>
              <w:tabs>
                <w:tab w:val="left" w:pos="11057"/>
              </w:tabs>
              <w:rPr>
                <w:sz w:val="24"/>
                <w:szCs w:val="24"/>
                <w:lang w:eastAsia="en-US"/>
              </w:rPr>
            </w:pPr>
            <w:r>
              <w:rPr>
                <w:sz w:val="24"/>
                <w:szCs w:val="24"/>
                <w:lang w:eastAsia="en-US"/>
              </w:rPr>
              <w:t>1500,0</w:t>
            </w:r>
          </w:p>
        </w:tc>
        <w:tc>
          <w:tcPr>
            <w:tcW w:w="708" w:type="dxa"/>
          </w:tcPr>
          <w:p w:rsidR="00D51552" w:rsidRPr="00E570C5" w:rsidRDefault="00D51552" w:rsidP="00E570C5">
            <w:pPr>
              <w:widowControl w:val="0"/>
              <w:shd w:val="clear" w:color="auto" w:fill="FFFFFF"/>
              <w:tabs>
                <w:tab w:val="left" w:pos="11057"/>
              </w:tabs>
              <w:rPr>
                <w:sz w:val="24"/>
                <w:szCs w:val="24"/>
                <w:lang w:eastAsia="en-US"/>
              </w:rPr>
            </w:pPr>
          </w:p>
        </w:tc>
        <w:tc>
          <w:tcPr>
            <w:tcW w:w="3261" w:type="dxa"/>
          </w:tcPr>
          <w:p w:rsidR="00D51552" w:rsidRPr="00E570C5" w:rsidRDefault="00D51552" w:rsidP="00E570C5">
            <w:pPr>
              <w:widowControl w:val="0"/>
              <w:shd w:val="clear" w:color="auto" w:fill="FFFFFF"/>
              <w:tabs>
                <w:tab w:val="left" w:pos="11057"/>
              </w:tabs>
              <w:rPr>
                <w:sz w:val="24"/>
                <w:szCs w:val="24"/>
                <w:lang w:eastAsia="en-US"/>
              </w:rPr>
            </w:pPr>
            <w:r>
              <w:rPr>
                <w:sz w:val="24"/>
                <w:szCs w:val="24"/>
                <w:lang w:eastAsia="en-US"/>
              </w:rPr>
              <w:t>4500,0</w:t>
            </w:r>
          </w:p>
        </w:tc>
      </w:tr>
      <w:tr w:rsidR="00D51552" w:rsidRPr="00E570C5" w:rsidTr="00D51552">
        <w:trPr>
          <w:trHeight w:val="20"/>
        </w:trPr>
        <w:tc>
          <w:tcPr>
            <w:tcW w:w="6941" w:type="dxa"/>
          </w:tcPr>
          <w:p w:rsidR="00D51552" w:rsidRPr="00E570C5" w:rsidRDefault="00D51552" w:rsidP="00E570C5">
            <w:pPr>
              <w:widowControl w:val="0"/>
              <w:shd w:val="clear" w:color="auto" w:fill="FFFFFF"/>
              <w:tabs>
                <w:tab w:val="left" w:pos="11057"/>
              </w:tabs>
              <w:rPr>
                <w:b/>
                <w:sz w:val="24"/>
                <w:szCs w:val="24"/>
                <w:lang w:eastAsia="en-US"/>
              </w:rPr>
            </w:pPr>
            <w:r w:rsidRPr="00E570C5">
              <w:rPr>
                <w:b/>
                <w:sz w:val="24"/>
                <w:szCs w:val="24"/>
                <w:lang w:eastAsia="en-US"/>
              </w:rPr>
              <w:t>ИТОГО:</w:t>
            </w:r>
          </w:p>
        </w:tc>
        <w:tc>
          <w:tcPr>
            <w:tcW w:w="425" w:type="dxa"/>
          </w:tcPr>
          <w:p w:rsidR="00D51552" w:rsidRPr="00E570C5" w:rsidRDefault="00D51552" w:rsidP="00E570C5">
            <w:pPr>
              <w:widowControl w:val="0"/>
              <w:shd w:val="clear" w:color="auto" w:fill="FFFFFF"/>
              <w:tabs>
                <w:tab w:val="left" w:pos="11057"/>
              </w:tabs>
              <w:rPr>
                <w:sz w:val="24"/>
                <w:szCs w:val="24"/>
                <w:lang w:eastAsia="en-US"/>
              </w:rPr>
            </w:pPr>
          </w:p>
        </w:tc>
        <w:tc>
          <w:tcPr>
            <w:tcW w:w="851" w:type="dxa"/>
          </w:tcPr>
          <w:p w:rsidR="00D51552" w:rsidRPr="00E570C5" w:rsidRDefault="00D51552" w:rsidP="00E570C5">
            <w:pPr>
              <w:widowControl w:val="0"/>
              <w:shd w:val="clear" w:color="auto" w:fill="FFFFFF"/>
              <w:tabs>
                <w:tab w:val="left" w:pos="11057"/>
              </w:tabs>
              <w:rPr>
                <w:sz w:val="24"/>
                <w:szCs w:val="24"/>
                <w:lang w:eastAsia="en-US"/>
              </w:rPr>
            </w:pPr>
          </w:p>
        </w:tc>
        <w:tc>
          <w:tcPr>
            <w:tcW w:w="992" w:type="dxa"/>
          </w:tcPr>
          <w:p w:rsidR="00D51552" w:rsidRPr="00E570C5" w:rsidRDefault="00D51552" w:rsidP="00E570C5">
            <w:pPr>
              <w:widowControl w:val="0"/>
              <w:shd w:val="clear" w:color="auto" w:fill="FFFFFF"/>
              <w:tabs>
                <w:tab w:val="left" w:pos="11057"/>
              </w:tabs>
              <w:rPr>
                <w:sz w:val="24"/>
                <w:szCs w:val="24"/>
                <w:lang w:eastAsia="en-US"/>
              </w:rPr>
            </w:pPr>
            <w:r>
              <w:rPr>
                <w:sz w:val="24"/>
                <w:szCs w:val="24"/>
                <w:lang w:eastAsia="en-US"/>
              </w:rPr>
              <w:t>3000,0</w:t>
            </w:r>
          </w:p>
        </w:tc>
        <w:tc>
          <w:tcPr>
            <w:tcW w:w="851" w:type="dxa"/>
          </w:tcPr>
          <w:p w:rsidR="00D51552" w:rsidRPr="00E570C5" w:rsidRDefault="00D51552" w:rsidP="00E570C5">
            <w:pPr>
              <w:widowControl w:val="0"/>
              <w:shd w:val="clear" w:color="auto" w:fill="FFFFFF"/>
              <w:tabs>
                <w:tab w:val="left" w:pos="11057"/>
              </w:tabs>
              <w:rPr>
                <w:sz w:val="24"/>
                <w:szCs w:val="24"/>
                <w:lang w:eastAsia="en-US"/>
              </w:rPr>
            </w:pPr>
            <w:r>
              <w:rPr>
                <w:sz w:val="24"/>
                <w:szCs w:val="24"/>
                <w:lang w:eastAsia="en-US"/>
              </w:rPr>
              <w:t>3000,0</w:t>
            </w:r>
          </w:p>
        </w:tc>
        <w:tc>
          <w:tcPr>
            <w:tcW w:w="1134" w:type="dxa"/>
          </w:tcPr>
          <w:p w:rsidR="00D51552" w:rsidRPr="00E570C5" w:rsidRDefault="00D51552" w:rsidP="00E570C5">
            <w:pPr>
              <w:widowControl w:val="0"/>
              <w:shd w:val="clear" w:color="auto" w:fill="FFFFFF"/>
              <w:tabs>
                <w:tab w:val="left" w:pos="11057"/>
              </w:tabs>
              <w:rPr>
                <w:sz w:val="24"/>
                <w:szCs w:val="24"/>
                <w:lang w:eastAsia="en-US"/>
              </w:rPr>
            </w:pPr>
            <w:r>
              <w:rPr>
                <w:sz w:val="24"/>
                <w:szCs w:val="24"/>
                <w:lang w:eastAsia="en-US"/>
              </w:rPr>
              <w:t>3000,0</w:t>
            </w:r>
          </w:p>
        </w:tc>
        <w:tc>
          <w:tcPr>
            <w:tcW w:w="708" w:type="dxa"/>
          </w:tcPr>
          <w:p w:rsidR="00D51552" w:rsidRPr="00E570C5" w:rsidRDefault="00D51552" w:rsidP="00E570C5">
            <w:pPr>
              <w:widowControl w:val="0"/>
              <w:shd w:val="clear" w:color="auto" w:fill="FFFFFF"/>
              <w:tabs>
                <w:tab w:val="left" w:pos="11057"/>
              </w:tabs>
              <w:rPr>
                <w:sz w:val="24"/>
                <w:szCs w:val="24"/>
                <w:lang w:eastAsia="en-US"/>
              </w:rPr>
            </w:pPr>
          </w:p>
        </w:tc>
        <w:tc>
          <w:tcPr>
            <w:tcW w:w="3261" w:type="dxa"/>
          </w:tcPr>
          <w:p w:rsidR="00D51552" w:rsidRPr="00E570C5" w:rsidRDefault="00D51552" w:rsidP="00E570C5">
            <w:pPr>
              <w:widowControl w:val="0"/>
              <w:shd w:val="clear" w:color="auto" w:fill="FFFFFF"/>
              <w:tabs>
                <w:tab w:val="left" w:pos="11057"/>
              </w:tabs>
              <w:rPr>
                <w:sz w:val="24"/>
                <w:szCs w:val="24"/>
                <w:lang w:eastAsia="en-US"/>
              </w:rPr>
            </w:pPr>
            <w:r>
              <w:rPr>
                <w:sz w:val="24"/>
                <w:szCs w:val="24"/>
                <w:lang w:eastAsia="en-US"/>
              </w:rPr>
              <w:t>9000,0</w:t>
            </w:r>
          </w:p>
        </w:tc>
      </w:tr>
      <w:tr w:rsidR="00BF2F03" w:rsidRPr="00E570C5" w:rsidTr="00515F30">
        <w:trPr>
          <w:trHeight w:val="20"/>
        </w:trPr>
        <w:tc>
          <w:tcPr>
            <w:tcW w:w="15163" w:type="dxa"/>
            <w:gridSpan w:val="8"/>
          </w:tcPr>
          <w:p w:rsidR="00BF2F03" w:rsidRDefault="00B17837" w:rsidP="00E570C5">
            <w:pPr>
              <w:widowControl w:val="0"/>
              <w:shd w:val="clear" w:color="auto" w:fill="FFFFFF"/>
              <w:tabs>
                <w:tab w:val="left" w:pos="11057"/>
              </w:tabs>
              <w:rPr>
                <w:sz w:val="24"/>
                <w:szCs w:val="24"/>
                <w:lang w:eastAsia="en-US"/>
              </w:rPr>
            </w:pPr>
            <w:r>
              <w:rPr>
                <w:sz w:val="24"/>
                <w:szCs w:val="24"/>
                <w:u w:val="single"/>
              </w:rPr>
              <w:t xml:space="preserve">Муниципальная </w:t>
            </w:r>
            <w:r w:rsidR="00BF2F03" w:rsidRPr="00BF2F03">
              <w:rPr>
                <w:sz w:val="24"/>
                <w:szCs w:val="24"/>
                <w:u w:val="single"/>
              </w:rPr>
              <w:t>подпрограмма «Развитие малого и среднего предпринимательства в Бай-</w:t>
            </w:r>
            <w:proofErr w:type="spellStart"/>
            <w:r w:rsidR="00BF2F03" w:rsidRPr="00BF2F03">
              <w:rPr>
                <w:sz w:val="24"/>
                <w:szCs w:val="24"/>
                <w:u w:val="single"/>
              </w:rPr>
              <w:t>Тайгинском</w:t>
            </w:r>
            <w:proofErr w:type="spellEnd"/>
            <w:r w:rsidR="00BF2F03" w:rsidRPr="00BF2F03">
              <w:rPr>
                <w:sz w:val="24"/>
                <w:szCs w:val="24"/>
                <w:u w:val="single"/>
              </w:rPr>
              <w:t xml:space="preserve"> </w:t>
            </w:r>
            <w:proofErr w:type="spellStart"/>
            <w:r w:rsidR="00BF2F03" w:rsidRPr="00BF2F03">
              <w:rPr>
                <w:sz w:val="24"/>
                <w:szCs w:val="24"/>
                <w:u w:val="single"/>
              </w:rPr>
              <w:t>кожууне</w:t>
            </w:r>
            <w:proofErr w:type="spellEnd"/>
            <w:r w:rsidR="00BF2F03" w:rsidRPr="00BF2F03">
              <w:rPr>
                <w:sz w:val="24"/>
                <w:szCs w:val="24"/>
                <w:u w:val="single"/>
              </w:rPr>
              <w:t>»</w:t>
            </w:r>
          </w:p>
        </w:tc>
      </w:tr>
      <w:tr w:rsidR="00B17837" w:rsidRPr="00E570C5" w:rsidTr="00D51552">
        <w:trPr>
          <w:trHeight w:val="20"/>
        </w:trPr>
        <w:tc>
          <w:tcPr>
            <w:tcW w:w="6941" w:type="dxa"/>
          </w:tcPr>
          <w:p w:rsidR="00B17837" w:rsidRPr="00E570C5" w:rsidRDefault="00B17837" w:rsidP="00B17837">
            <w:pPr>
              <w:widowControl w:val="0"/>
              <w:shd w:val="clear" w:color="auto" w:fill="FFFFFF"/>
              <w:tabs>
                <w:tab w:val="left" w:pos="11057"/>
              </w:tabs>
              <w:rPr>
                <w:sz w:val="24"/>
                <w:szCs w:val="24"/>
                <w:lang w:eastAsia="en-US"/>
              </w:rPr>
            </w:pPr>
            <w:r w:rsidRPr="00E570C5">
              <w:rPr>
                <w:sz w:val="24"/>
                <w:szCs w:val="24"/>
                <w:lang w:eastAsia="en-US"/>
              </w:rPr>
              <w:t>Муниципальный бюджет</w:t>
            </w:r>
          </w:p>
        </w:tc>
        <w:tc>
          <w:tcPr>
            <w:tcW w:w="425" w:type="dxa"/>
          </w:tcPr>
          <w:p w:rsidR="00B17837" w:rsidRPr="00E570C5" w:rsidRDefault="00B17837" w:rsidP="00B17837">
            <w:pPr>
              <w:widowControl w:val="0"/>
              <w:shd w:val="clear" w:color="auto" w:fill="FFFFFF"/>
              <w:tabs>
                <w:tab w:val="left" w:pos="11057"/>
              </w:tabs>
              <w:rPr>
                <w:sz w:val="24"/>
                <w:szCs w:val="24"/>
                <w:lang w:eastAsia="en-US"/>
              </w:rPr>
            </w:pPr>
          </w:p>
        </w:tc>
        <w:tc>
          <w:tcPr>
            <w:tcW w:w="851" w:type="dxa"/>
          </w:tcPr>
          <w:p w:rsidR="00B17837" w:rsidRPr="00E570C5" w:rsidRDefault="00B17837" w:rsidP="00B17837">
            <w:pPr>
              <w:widowControl w:val="0"/>
              <w:shd w:val="clear" w:color="auto" w:fill="FFFFFF"/>
              <w:tabs>
                <w:tab w:val="left" w:pos="11057"/>
              </w:tabs>
              <w:rPr>
                <w:sz w:val="24"/>
                <w:szCs w:val="24"/>
                <w:lang w:eastAsia="en-US"/>
              </w:rPr>
            </w:pPr>
          </w:p>
        </w:tc>
        <w:tc>
          <w:tcPr>
            <w:tcW w:w="992" w:type="dxa"/>
          </w:tcPr>
          <w:p w:rsidR="00B17837" w:rsidRDefault="00230525" w:rsidP="00B17837">
            <w:pPr>
              <w:widowControl w:val="0"/>
              <w:shd w:val="clear" w:color="auto" w:fill="FFFFFF"/>
              <w:tabs>
                <w:tab w:val="left" w:pos="11057"/>
              </w:tabs>
              <w:rPr>
                <w:sz w:val="24"/>
                <w:szCs w:val="24"/>
                <w:lang w:eastAsia="en-US"/>
              </w:rPr>
            </w:pPr>
            <w:r>
              <w:rPr>
                <w:sz w:val="24"/>
                <w:szCs w:val="24"/>
                <w:lang w:eastAsia="en-US"/>
              </w:rPr>
              <w:t>900,0</w:t>
            </w:r>
          </w:p>
        </w:tc>
        <w:tc>
          <w:tcPr>
            <w:tcW w:w="851" w:type="dxa"/>
          </w:tcPr>
          <w:p w:rsidR="00B17837" w:rsidRDefault="00230525" w:rsidP="00B17837">
            <w:pPr>
              <w:widowControl w:val="0"/>
              <w:shd w:val="clear" w:color="auto" w:fill="FFFFFF"/>
              <w:tabs>
                <w:tab w:val="left" w:pos="11057"/>
              </w:tabs>
              <w:rPr>
                <w:sz w:val="24"/>
                <w:szCs w:val="24"/>
                <w:lang w:eastAsia="en-US"/>
              </w:rPr>
            </w:pPr>
            <w:r>
              <w:rPr>
                <w:sz w:val="24"/>
                <w:szCs w:val="24"/>
                <w:lang w:eastAsia="en-US"/>
              </w:rPr>
              <w:t>900,0</w:t>
            </w:r>
          </w:p>
        </w:tc>
        <w:tc>
          <w:tcPr>
            <w:tcW w:w="1134" w:type="dxa"/>
          </w:tcPr>
          <w:p w:rsidR="00B17837" w:rsidRDefault="00230525" w:rsidP="00B17837">
            <w:pPr>
              <w:widowControl w:val="0"/>
              <w:shd w:val="clear" w:color="auto" w:fill="FFFFFF"/>
              <w:tabs>
                <w:tab w:val="left" w:pos="11057"/>
              </w:tabs>
              <w:rPr>
                <w:sz w:val="24"/>
                <w:szCs w:val="24"/>
                <w:lang w:eastAsia="en-US"/>
              </w:rPr>
            </w:pPr>
            <w:r>
              <w:rPr>
                <w:sz w:val="24"/>
                <w:szCs w:val="24"/>
                <w:lang w:eastAsia="en-US"/>
              </w:rPr>
              <w:t>900,0</w:t>
            </w:r>
          </w:p>
        </w:tc>
        <w:tc>
          <w:tcPr>
            <w:tcW w:w="708" w:type="dxa"/>
          </w:tcPr>
          <w:p w:rsidR="00B17837" w:rsidRPr="00E570C5" w:rsidRDefault="00B17837" w:rsidP="00B17837">
            <w:pPr>
              <w:widowControl w:val="0"/>
              <w:shd w:val="clear" w:color="auto" w:fill="FFFFFF"/>
              <w:tabs>
                <w:tab w:val="left" w:pos="11057"/>
              </w:tabs>
              <w:rPr>
                <w:sz w:val="24"/>
                <w:szCs w:val="24"/>
                <w:lang w:eastAsia="en-US"/>
              </w:rPr>
            </w:pPr>
          </w:p>
        </w:tc>
        <w:tc>
          <w:tcPr>
            <w:tcW w:w="3261" w:type="dxa"/>
          </w:tcPr>
          <w:p w:rsidR="00B17837" w:rsidRDefault="00230525" w:rsidP="00B17837">
            <w:pPr>
              <w:widowControl w:val="0"/>
              <w:shd w:val="clear" w:color="auto" w:fill="FFFFFF"/>
              <w:tabs>
                <w:tab w:val="left" w:pos="11057"/>
              </w:tabs>
              <w:rPr>
                <w:sz w:val="24"/>
                <w:szCs w:val="24"/>
                <w:lang w:eastAsia="en-US"/>
              </w:rPr>
            </w:pPr>
            <w:r>
              <w:rPr>
                <w:sz w:val="24"/>
                <w:szCs w:val="24"/>
                <w:lang w:eastAsia="en-US"/>
              </w:rPr>
              <w:t>2700,0</w:t>
            </w:r>
          </w:p>
        </w:tc>
      </w:tr>
      <w:tr w:rsidR="00B17837" w:rsidRPr="00E570C5" w:rsidTr="00D51552">
        <w:trPr>
          <w:trHeight w:val="20"/>
        </w:trPr>
        <w:tc>
          <w:tcPr>
            <w:tcW w:w="6941" w:type="dxa"/>
          </w:tcPr>
          <w:p w:rsidR="00B17837" w:rsidRPr="00E570C5" w:rsidRDefault="00B17837" w:rsidP="00B17837">
            <w:pPr>
              <w:widowControl w:val="0"/>
              <w:shd w:val="clear" w:color="auto" w:fill="FFFFFF"/>
              <w:tabs>
                <w:tab w:val="left" w:pos="11057"/>
              </w:tabs>
              <w:rPr>
                <w:spacing w:val="-2"/>
                <w:sz w:val="24"/>
                <w:szCs w:val="24"/>
                <w:lang w:eastAsia="en-US"/>
              </w:rPr>
            </w:pPr>
            <w:r w:rsidRPr="00E570C5">
              <w:rPr>
                <w:spacing w:val="-2"/>
                <w:sz w:val="24"/>
                <w:szCs w:val="24"/>
                <w:lang w:eastAsia="en-US"/>
              </w:rPr>
              <w:t>Федеральный бюджет</w:t>
            </w:r>
          </w:p>
        </w:tc>
        <w:tc>
          <w:tcPr>
            <w:tcW w:w="425" w:type="dxa"/>
          </w:tcPr>
          <w:p w:rsidR="00B17837" w:rsidRPr="00E570C5" w:rsidRDefault="00B17837" w:rsidP="00B17837">
            <w:pPr>
              <w:widowControl w:val="0"/>
              <w:shd w:val="clear" w:color="auto" w:fill="FFFFFF"/>
              <w:tabs>
                <w:tab w:val="left" w:pos="11057"/>
              </w:tabs>
              <w:rPr>
                <w:sz w:val="24"/>
                <w:szCs w:val="24"/>
                <w:lang w:eastAsia="en-US"/>
              </w:rPr>
            </w:pPr>
          </w:p>
        </w:tc>
        <w:tc>
          <w:tcPr>
            <w:tcW w:w="851" w:type="dxa"/>
          </w:tcPr>
          <w:p w:rsidR="00B17837" w:rsidRPr="00E570C5" w:rsidRDefault="00B17837" w:rsidP="00B17837">
            <w:pPr>
              <w:widowControl w:val="0"/>
              <w:shd w:val="clear" w:color="auto" w:fill="FFFFFF"/>
              <w:tabs>
                <w:tab w:val="left" w:pos="11057"/>
              </w:tabs>
              <w:rPr>
                <w:sz w:val="24"/>
                <w:szCs w:val="24"/>
                <w:lang w:eastAsia="en-US"/>
              </w:rPr>
            </w:pPr>
          </w:p>
        </w:tc>
        <w:tc>
          <w:tcPr>
            <w:tcW w:w="992" w:type="dxa"/>
          </w:tcPr>
          <w:p w:rsidR="00B17837" w:rsidRDefault="00B17837" w:rsidP="00B17837">
            <w:pPr>
              <w:widowControl w:val="0"/>
              <w:shd w:val="clear" w:color="auto" w:fill="FFFFFF"/>
              <w:tabs>
                <w:tab w:val="left" w:pos="11057"/>
              </w:tabs>
              <w:rPr>
                <w:sz w:val="24"/>
                <w:szCs w:val="24"/>
                <w:lang w:eastAsia="en-US"/>
              </w:rPr>
            </w:pPr>
          </w:p>
        </w:tc>
        <w:tc>
          <w:tcPr>
            <w:tcW w:w="851" w:type="dxa"/>
          </w:tcPr>
          <w:p w:rsidR="00B17837" w:rsidRDefault="00B17837" w:rsidP="00B17837">
            <w:pPr>
              <w:widowControl w:val="0"/>
              <w:shd w:val="clear" w:color="auto" w:fill="FFFFFF"/>
              <w:tabs>
                <w:tab w:val="left" w:pos="11057"/>
              </w:tabs>
              <w:rPr>
                <w:sz w:val="24"/>
                <w:szCs w:val="24"/>
                <w:lang w:eastAsia="en-US"/>
              </w:rPr>
            </w:pPr>
          </w:p>
        </w:tc>
        <w:tc>
          <w:tcPr>
            <w:tcW w:w="1134" w:type="dxa"/>
          </w:tcPr>
          <w:p w:rsidR="00B17837" w:rsidRDefault="00B17837" w:rsidP="00B17837">
            <w:pPr>
              <w:widowControl w:val="0"/>
              <w:shd w:val="clear" w:color="auto" w:fill="FFFFFF"/>
              <w:tabs>
                <w:tab w:val="left" w:pos="11057"/>
              </w:tabs>
              <w:rPr>
                <w:sz w:val="24"/>
                <w:szCs w:val="24"/>
                <w:lang w:eastAsia="en-US"/>
              </w:rPr>
            </w:pPr>
          </w:p>
        </w:tc>
        <w:tc>
          <w:tcPr>
            <w:tcW w:w="708" w:type="dxa"/>
          </w:tcPr>
          <w:p w:rsidR="00B17837" w:rsidRPr="00E570C5" w:rsidRDefault="00B17837" w:rsidP="00B17837">
            <w:pPr>
              <w:widowControl w:val="0"/>
              <w:shd w:val="clear" w:color="auto" w:fill="FFFFFF"/>
              <w:tabs>
                <w:tab w:val="left" w:pos="11057"/>
              </w:tabs>
              <w:rPr>
                <w:sz w:val="24"/>
                <w:szCs w:val="24"/>
                <w:lang w:eastAsia="en-US"/>
              </w:rPr>
            </w:pPr>
          </w:p>
        </w:tc>
        <w:tc>
          <w:tcPr>
            <w:tcW w:w="3261" w:type="dxa"/>
          </w:tcPr>
          <w:p w:rsidR="00B17837" w:rsidRDefault="00B17837" w:rsidP="00B17837">
            <w:pPr>
              <w:widowControl w:val="0"/>
              <w:shd w:val="clear" w:color="auto" w:fill="FFFFFF"/>
              <w:tabs>
                <w:tab w:val="left" w:pos="11057"/>
              </w:tabs>
              <w:rPr>
                <w:sz w:val="24"/>
                <w:szCs w:val="24"/>
                <w:lang w:eastAsia="en-US"/>
              </w:rPr>
            </w:pPr>
          </w:p>
        </w:tc>
      </w:tr>
      <w:tr w:rsidR="00B17837" w:rsidRPr="00E570C5" w:rsidTr="00D51552">
        <w:trPr>
          <w:trHeight w:val="20"/>
        </w:trPr>
        <w:tc>
          <w:tcPr>
            <w:tcW w:w="6941" w:type="dxa"/>
          </w:tcPr>
          <w:p w:rsidR="00B17837" w:rsidRPr="00E570C5" w:rsidRDefault="00B17837" w:rsidP="00B17837">
            <w:pPr>
              <w:widowControl w:val="0"/>
              <w:shd w:val="clear" w:color="auto" w:fill="FFFFFF"/>
              <w:tabs>
                <w:tab w:val="left" w:pos="11057"/>
              </w:tabs>
              <w:rPr>
                <w:sz w:val="24"/>
                <w:szCs w:val="24"/>
                <w:lang w:eastAsia="en-US"/>
              </w:rPr>
            </w:pPr>
            <w:r w:rsidRPr="00E570C5">
              <w:rPr>
                <w:spacing w:val="-2"/>
                <w:sz w:val="24"/>
                <w:szCs w:val="24"/>
                <w:lang w:eastAsia="en-US"/>
              </w:rPr>
              <w:t>Республиканский бюджет</w:t>
            </w:r>
          </w:p>
        </w:tc>
        <w:tc>
          <w:tcPr>
            <w:tcW w:w="425" w:type="dxa"/>
          </w:tcPr>
          <w:p w:rsidR="00B17837" w:rsidRPr="00E570C5" w:rsidRDefault="00B17837" w:rsidP="00B17837">
            <w:pPr>
              <w:widowControl w:val="0"/>
              <w:shd w:val="clear" w:color="auto" w:fill="FFFFFF"/>
              <w:tabs>
                <w:tab w:val="left" w:pos="11057"/>
              </w:tabs>
              <w:rPr>
                <w:sz w:val="24"/>
                <w:szCs w:val="24"/>
                <w:lang w:eastAsia="en-US"/>
              </w:rPr>
            </w:pPr>
          </w:p>
        </w:tc>
        <w:tc>
          <w:tcPr>
            <w:tcW w:w="851" w:type="dxa"/>
          </w:tcPr>
          <w:p w:rsidR="00B17837" w:rsidRPr="00E570C5" w:rsidRDefault="00B17837" w:rsidP="00B17837">
            <w:pPr>
              <w:widowControl w:val="0"/>
              <w:shd w:val="clear" w:color="auto" w:fill="FFFFFF"/>
              <w:tabs>
                <w:tab w:val="left" w:pos="11057"/>
              </w:tabs>
              <w:rPr>
                <w:sz w:val="24"/>
                <w:szCs w:val="24"/>
                <w:lang w:eastAsia="en-US"/>
              </w:rPr>
            </w:pPr>
          </w:p>
        </w:tc>
        <w:tc>
          <w:tcPr>
            <w:tcW w:w="992" w:type="dxa"/>
          </w:tcPr>
          <w:p w:rsidR="00B17837" w:rsidRDefault="00B17837" w:rsidP="00B17837">
            <w:pPr>
              <w:widowControl w:val="0"/>
              <w:shd w:val="clear" w:color="auto" w:fill="FFFFFF"/>
              <w:tabs>
                <w:tab w:val="left" w:pos="11057"/>
              </w:tabs>
              <w:rPr>
                <w:sz w:val="24"/>
                <w:szCs w:val="24"/>
                <w:lang w:eastAsia="en-US"/>
              </w:rPr>
            </w:pPr>
          </w:p>
        </w:tc>
        <w:tc>
          <w:tcPr>
            <w:tcW w:w="851" w:type="dxa"/>
          </w:tcPr>
          <w:p w:rsidR="00B17837" w:rsidRDefault="00B17837" w:rsidP="00B17837">
            <w:pPr>
              <w:widowControl w:val="0"/>
              <w:shd w:val="clear" w:color="auto" w:fill="FFFFFF"/>
              <w:tabs>
                <w:tab w:val="left" w:pos="11057"/>
              </w:tabs>
              <w:rPr>
                <w:sz w:val="24"/>
                <w:szCs w:val="24"/>
                <w:lang w:eastAsia="en-US"/>
              </w:rPr>
            </w:pPr>
          </w:p>
        </w:tc>
        <w:tc>
          <w:tcPr>
            <w:tcW w:w="1134" w:type="dxa"/>
          </w:tcPr>
          <w:p w:rsidR="00B17837" w:rsidRDefault="00B17837" w:rsidP="00B17837">
            <w:pPr>
              <w:widowControl w:val="0"/>
              <w:shd w:val="clear" w:color="auto" w:fill="FFFFFF"/>
              <w:tabs>
                <w:tab w:val="left" w:pos="11057"/>
              </w:tabs>
              <w:rPr>
                <w:sz w:val="24"/>
                <w:szCs w:val="24"/>
                <w:lang w:eastAsia="en-US"/>
              </w:rPr>
            </w:pPr>
          </w:p>
        </w:tc>
        <w:tc>
          <w:tcPr>
            <w:tcW w:w="708" w:type="dxa"/>
          </w:tcPr>
          <w:p w:rsidR="00B17837" w:rsidRPr="00E570C5" w:rsidRDefault="00B17837" w:rsidP="00B17837">
            <w:pPr>
              <w:widowControl w:val="0"/>
              <w:shd w:val="clear" w:color="auto" w:fill="FFFFFF"/>
              <w:tabs>
                <w:tab w:val="left" w:pos="11057"/>
              </w:tabs>
              <w:rPr>
                <w:sz w:val="24"/>
                <w:szCs w:val="24"/>
                <w:lang w:eastAsia="en-US"/>
              </w:rPr>
            </w:pPr>
          </w:p>
        </w:tc>
        <w:tc>
          <w:tcPr>
            <w:tcW w:w="3261" w:type="dxa"/>
          </w:tcPr>
          <w:p w:rsidR="00B17837" w:rsidRDefault="00B17837" w:rsidP="00B17837">
            <w:pPr>
              <w:widowControl w:val="0"/>
              <w:shd w:val="clear" w:color="auto" w:fill="FFFFFF"/>
              <w:tabs>
                <w:tab w:val="left" w:pos="11057"/>
              </w:tabs>
              <w:rPr>
                <w:sz w:val="24"/>
                <w:szCs w:val="24"/>
                <w:lang w:eastAsia="en-US"/>
              </w:rPr>
            </w:pPr>
          </w:p>
        </w:tc>
      </w:tr>
      <w:tr w:rsidR="00B17837" w:rsidRPr="00E570C5" w:rsidTr="00D51552">
        <w:trPr>
          <w:trHeight w:val="20"/>
        </w:trPr>
        <w:tc>
          <w:tcPr>
            <w:tcW w:w="6941" w:type="dxa"/>
          </w:tcPr>
          <w:p w:rsidR="00B17837" w:rsidRPr="00E570C5" w:rsidRDefault="00B17837" w:rsidP="00B17837">
            <w:pPr>
              <w:widowControl w:val="0"/>
              <w:shd w:val="clear" w:color="auto" w:fill="FFFFFF"/>
              <w:tabs>
                <w:tab w:val="left" w:pos="11057"/>
              </w:tabs>
              <w:rPr>
                <w:sz w:val="24"/>
                <w:szCs w:val="24"/>
                <w:lang w:eastAsia="en-US"/>
              </w:rPr>
            </w:pPr>
            <w:r w:rsidRPr="00E570C5">
              <w:rPr>
                <w:spacing w:val="-2"/>
                <w:sz w:val="24"/>
                <w:szCs w:val="24"/>
                <w:lang w:eastAsia="en-US"/>
              </w:rPr>
              <w:t>Внебюджетные</w:t>
            </w:r>
            <w:r w:rsidRPr="00E570C5">
              <w:rPr>
                <w:spacing w:val="-11"/>
                <w:sz w:val="24"/>
                <w:szCs w:val="24"/>
                <w:lang w:eastAsia="en-US"/>
              </w:rPr>
              <w:t xml:space="preserve"> </w:t>
            </w:r>
            <w:r w:rsidRPr="00E570C5">
              <w:rPr>
                <w:spacing w:val="-1"/>
                <w:sz w:val="24"/>
                <w:szCs w:val="24"/>
                <w:lang w:eastAsia="en-US"/>
              </w:rPr>
              <w:t>источники</w:t>
            </w:r>
          </w:p>
        </w:tc>
        <w:tc>
          <w:tcPr>
            <w:tcW w:w="425" w:type="dxa"/>
          </w:tcPr>
          <w:p w:rsidR="00B17837" w:rsidRPr="00E570C5" w:rsidRDefault="00B17837" w:rsidP="00B17837">
            <w:pPr>
              <w:widowControl w:val="0"/>
              <w:shd w:val="clear" w:color="auto" w:fill="FFFFFF"/>
              <w:tabs>
                <w:tab w:val="left" w:pos="11057"/>
              </w:tabs>
              <w:rPr>
                <w:sz w:val="24"/>
                <w:szCs w:val="24"/>
                <w:lang w:eastAsia="en-US"/>
              </w:rPr>
            </w:pPr>
          </w:p>
        </w:tc>
        <w:tc>
          <w:tcPr>
            <w:tcW w:w="851" w:type="dxa"/>
          </w:tcPr>
          <w:p w:rsidR="00B17837" w:rsidRPr="00E570C5" w:rsidRDefault="00B17837" w:rsidP="00B17837">
            <w:pPr>
              <w:widowControl w:val="0"/>
              <w:shd w:val="clear" w:color="auto" w:fill="FFFFFF"/>
              <w:tabs>
                <w:tab w:val="left" w:pos="11057"/>
              </w:tabs>
              <w:rPr>
                <w:sz w:val="24"/>
                <w:szCs w:val="24"/>
                <w:lang w:eastAsia="en-US"/>
              </w:rPr>
            </w:pPr>
          </w:p>
        </w:tc>
        <w:tc>
          <w:tcPr>
            <w:tcW w:w="992" w:type="dxa"/>
          </w:tcPr>
          <w:p w:rsidR="00B17837" w:rsidRDefault="00B17837" w:rsidP="00B17837">
            <w:pPr>
              <w:widowControl w:val="0"/>
              <w:shd w:val="clear" w:color="auto" w:fill="FFFFFF"/>
              <w:tabs>
                <w:tab w:val="left" w:pos="11057"/>
              </w:tabs>
              <w:rPr>
                <w:sz w:val="24"/>
                <w:szCs w:val="24"/>
                <w:lang w:eastAsia="en-US"/>
              </w:rPr>
            </w:pPr>
          </w:p>
        </w:tc>
        <w:tc>
          <w:tcPr>
            <w:tcW w:w="851" w:type="dxa"/>
          </w:tcPr>
          <w:p w:rsidR="00B17837" w:rsidRDefault="00B17837" w:rsidP="00B17837">
            <w:pPr>
              <w:widowControl w:val="0"/>
              <w:shd w:val="clear" w:color="auto" w:fill="FFFFFF"/>
              <w:tabs>
                <w:tab w:val="left" w:pos="11057"/>
              </w:tabs>
              <w:rPr>
                <w:sz w:val="24"/>
                <w:szCs w:val="24"/>
                <w:lang w:eastAsia="en-US"/>
              </w:rPr>
            </w:pPr>
          </w:p>
        </w:tc>
        <w:tc>
          <w:tcPr>
            <w:tcW w:w="1134" w:type="dxa"/>
          </w:tcPr>
          <w:p w:rsidR="00B17837" w:rsidRDefault="00B17837" w:rsidP="00B17837">
            <w:pPr>
              <w:widowControl w:val="0"/>
              <w:shd w:val="clear" w:color="auto" w:fill="FFFFFF"/>
              <w:tabs>
                <w:tab w:val="left" w:pos="11057"/>
              </w:tabs>
              <w:rPr>
                <w:sz w:val="24"/>
                <w:szCs w:val="24"/>
                <w:lang w:eastAsia="en-US"/>
              </w:rPr>
            </w:pPr>
          </w:p>
        </w:tc>
        <w:tc>
          <w:tcPr>
            <w:tcW w:w="708" w:type="dxa"/>
          </w:tcPr>
          <w:p w:rsidR="00B17837" w:rsidRPr="00E570C5" w:rsidRDefault="00B17837" w:rsidP="00B17837">
            <w:pPr>
              <w:widowControl w:val="0"/>
              <w:shd w:val="clear" w:color="auto" w:fill="FFFFFF"/>
              <w:tabs>
                <w:tab w:val="left" w:pos="11057"/>
              </w:tabs>
              <w:rPr>
                <w:sz w:val="24"/>
                <w:szCs w:val="24"/>
                <w:lang w:eastAsia="en-US"/>
              </w:rPr>
            </w:pPr>
          </w:p>
        </w:tc>
        <w:tc>
          <w:tcPr>
            <w:tcW w:w="3261" w:type="dxa"/>
          </w:tcPr>
          <w:p w:rsidR="00B17837" w:rsidRDefault="00B17837" w:rsidP="00B17837">
            <w:pPr>
              <w:widowControl w:val="0"/>
              <w:shd w:val="clear" w:color="auto" w:fill="FFFFFF"/>
              <w:tabs>
                <w:tab w:val="left" w:pos="11057"/>
              </w:tabs>
              <w:rPr>
                <w:sz w:val="24"/>
                <w:szCs w:val="24"/>
                <w:lang w:eastAsia="en-US"/>
              </w:rPr>
            </w:pPr>
          </w:p>
        </w:tc>
      </w:tr>
      <w:tr w:rsidR="00B17837" w:rsidRPr="00E570C5" w:rsidTr="00D51552">
        <w:trPr>
          <w:trHeight w:val="20"/>
        </w:trPr>
        <w:tc>
          <w:tcPr>
            <w:tcW w:w="6941" w:type="dxa"/>
          </w:tcPr>
          <w:p w:rsidR="00B17837" w:rsidRPr="00E570C5" w:rsidRDefault="00B17837" w:rsidP="00B17837">
            <w:pPr>
              <w:widowControl w:val="0"/>
              <w:shd w:val="clear" w:color="auto" w:fill="FFFFFF"/>
              <w:tabs>
                <w:tab w:val="left" w:pos="11057"/>
              </w:tabs>
              <w:rPr>
                <w:b/>
                <w:sz w:val="24"/>
                <w:szCs w:val="24"/>
                <w:lang w:eastAsia="en-US"/>
              </w:rPr>
            </w:pPr>
            <w:r w:rsidRPr="00E570C5">
              <w:rPr>
                <w:b/>
                <w:sz w:val="24"/>
                <w:szCs w:val="24"/>
                <w:lang w:eastAsia="en-US"/>
              </w:rPr>
              <w:t>ИТОГО:</w:t>
            </w:r>
          </w:p>
        </w:tc>
        <w:tc>
          <w:tcPr>
            <w:tcW w:w="425" w:type="dxa"/>
          </w:tcPr>
          <w:p w:rsidR="00B17837" w:rsidRPr="00E570C5" w:rsidRDefault="00B17837" w:rsidP="00B17837">
            <w:pPr>
              <w:widowControl w:val="0"/>
              <w:shd w:val="clear" w:color="auto" w:fill="FFFFFF"/>
              <w:tabs>
                <w:tab w:val="left" w:pos="11057"/>
              </w:tabs>
              <w:rPr>
                <w:sz w:val="24"/>
                <w:szCs w:val="24"/>
                <w:lang w:eastAsia="en-US"/>
              </w:rPr>
            </w:pPr>
          </w:p>
        </w:tc>
        <w:tc>
          <w:tcPr>
            <w:tcW w:w="851" w:type="dxa"/>
          </w:tcPr>
          <w:p w:rsidR="00B17837" w:rsidRPr="00E570C5" w:rsidRDefault="00B17837" w:rsidP="00B17837">
            <w:pPr>
              <w:widowControl w:val="0"/>
              <w:shd w:val="clear" w:color="auto" w:fill="FFFFFF"/>
              <w:tabs>
                <w:tab w:val="left" w:pos="11057"/>
              </w:tabs>
              <w:rPr>
                <w:sz w:val="24"/>
                <w:szCs w:val="24"/>
                <w:lang w:eastAsia="en-US"/>
              </w:rPr>
            </w:pPr>
          </w:p>
        </w:tc>
        <w:tc>
          <w:tcPr>
            <w:tcW w:w="992" w:type="dxa"/>
          </w:tcPr>
          <w:p w:rsidR="00B17837" w:rsidRDefault="00230525" w:rsidP="00B17837">
            <w:pPr>
              <w:widowControl w:val="0"/>
              <w:shd w:val="clear" w:color="auto" w:fill="FFFFFF"/>
              <w:tabs>
                <w:tab w:val="left" w:pos="11057"/>
              </w:tabs>
              <w:rPr>
                <w:sz w:val="24"/>
                <w:szCs w:val="24"/>
                <w:lang w:eastAsia="en-US"/>
              </w:rPr>
            </w:pPr>
            <w:r>
              <w:rPr>
                <w:sz w:val="24"/>
                <w:szCs w:val="24"/>
                <w:lang w:eastAsia="en-US"/>
              </w:rPr>
              <w:t>900,0</w:t>
            </w:r>
          </w:p>
        </w:tc>
        <w:tc>
          <w:tcPr>
            <w:tcW w:w="851" w:type="dxa"/>
          </w:tcPr>
          <w:p w:rsidR="00B17837" w:rsidRDefault="00230525" w:rsidP="00B17837">
            <w:pPr>
              <w:widowControl w:val="0"/>
              <w:shd w:val="clear" w:color="auto" w:fill="FFFFFF"/>
              <w:tabs>
                <w:tab w:val="left" w:pos="11057"/>
              </w:tabs>
              <w:rPr>
                <w:sz w:val="24"/>
                <w:szCs w:val="24"/>
                <w:lang w:eastAsia="en-US"/>
              </w:rPr>
            </w:pPr>
            <w:r>
              <w:rPr>
                <w:sz w:val="24"/>
                <w:szCs w:val="24"/>
                <w:lang w:eastAsia="en-US"/>
              </w:rPr>
              <w:t>900,0</w:t>
            </w:r>
          </w:p>
        </w:tc>
        <w:tc>
          <w:tcPr>
            <w:tcW w:w="1134" w:type="dxa"/>
          </w:tcPr>
          <w:p w:rsidR="00B17837" w:rsidRDefault="00230525" w:rsidP="00B17837">
            <w:pPr>
              <w:widowControl w:val="0"/>
              <w:shd w:val="clear" w:color="auto" w:fill="FFFFFF"/>
              <w:tabs>
                <w:tab w:val="left" w:pos="11057"/>
              </w:tabs>
              <w:rPr>
                <w:sz w:val="24"/>
                <w:szCs w:val="24"/>
                <w:lang w:eastAsia="en-US"/>
              </w:rPr>
            </w:pPr>
            <w:r>
              <w:rPr>
                <w:sz w:val="24"/>
                <w:szCs w:val="24"/>
                <w:lang w:eastAsia="en-US"/>
              </w:rPr>
              <w:t>900,0</w:t>
            </w:r>
          </w:p>
        </w:tc>
        <w:tc>
          <w:tcPr>
            <w:tcW w:w="708" w:type="dxa"/>
          </w:tcPr>
          <w:p w:rsidR="00B17837" w:rsidRPr="00E570C5" w:rsidRDefault="00B17837" w:rsidP="00B17837">
            <w:pPr>
              <w:widowControl w:val="0"/>
              <w:shd w:val="clear" w:color="auto" w:fill="FFFFFF"/>
              <w:tabs>
                <w:tab w:val="left" w:pos="11057"/>
              </w:tabs>
              <w:rPr>
                <w:sz w:val="24"/>
                <w:szCs w:val="24"/>
                <w:lang w:eastAsia="en-US"/>
              </w:rPr>
            </w:pPr>
          </w:p>
        </w:tc>
        <w:tc>
          <w:tcPr>
            <w:tcW w:w="3261" w:type="dxa"/>
          </w:tcPr>
          <w:p w:rsidR="00B17837" w:rsidRDefault="00230525" w:rsidP="00B17837">
            <w:pPr>
              <w:widowControl w:val="0"/>
              <w:shd w:val="clear" w:color="auto" w:fill="FFFFFF"/>
              <w:tabs>
                <w:tab w:val="left" w:pos="11057"/>
              </w:tabs>
              <w:rPr>
                <w:sz w:val="24"/>
                <w:szCs w:val="24"/>
                <w:lang w:eastAsia="en-US"/>
              </w:rPr>
            </w:pPr>
            <w:r>
              <w:rPr>
                <w:sz w:val="24"/>
                <w:szCs w:val="24"/>
                <w:lang w:eastAsia="en-US"/>
              </w:rPr>
              <w:t>2700,0</w:t>
            </w:r>
          </w:p>
        </w:tc>
      </w:tr>
      <w:tr w:rsidR="00B17837" w:rsidRPr="00E570C5" w:rsidTr="00D51552">
        <w:trPr>
          <w:trHeight w:val="20"/>
        </w:trPr>
        <w:tc>
          <w:tcPr>
            <w:tcW w:w="6941" w:type="dxa"/>
          </w:tcPr>
          <w:p w:rsidR="00B17837" w:rsidRPr="00E570C5" w:rsidRDefault="00B17837" w:rsidP="00B17837">
            <w:pPr>
              <w:widowControl w:val="0"/>
              <w:shd w:val="clear" w:color="auto" w:fill="FFFFFF"/>
              <w:tabs>
                <w:tab w:val="left" w:pos="11057"/>
              </w:tabs>
              <w:rPr>
                <w:b/>
                <w:sz w:val="24"/>
                <w:szCs w:val="24"/>
                <w:lang w:eastAsia="en-US"/>
              </w:rPr>
            </w:pPr>
            <w:r>
              <w:rPr>
                <w:b/>
                <w:sz w:val="24"/>
                <w:szCs w:val="24"/>
                <w:lang w:eastAsia="en-US"/>
              </w:rPr>
              <w:t>ВСЕГО</w:t>
            </w:r>
          </w:p>
        </w:tc>
        <w:tc>
          <w:tcPr>
            <w:tcW w:w="425" w:type="dxa"/>
          </w:tcPr>
          <w:p w:rsidR="00B17837" w:rsidRPr="00E570C5" w:rsidRDefault="00B17837" w:rsidP="00B17837">
            <w:pPr>
              <w:widowControl w:val="0"/>
              <w:shd w:val="clear" w:color="auto" w:fill="FFFFFF"/>
              <w:tabs>
                <w:tab w:val="left" w:pos="11057"/>
              </w:tabs>
              <w:rPr>
                <w:sz w:val="24"/>
                <w:szCs w:val="24"/>
                <w:lang w:eastAsia="en-US"/>
              </w:rPr>
            </w:pPr>
          </w:p>
        </w:tc>
        <w:tc>
          <w:tcPr>
            <w:tcW w:w="851" w:type="dxa"/>
          </w:tcPr>
          <w:p w:rsidR="00B17837" w:rsidRPr="00E570C5" w:rsidRDefault="00B17837" w:rsidP="00B17837">
            <w:pPr>
              <w:widowControl w:val="0"/>
              <w:shd w:val="clear" w:color="auto" w:fill="FFFFFF"/>
              <w:tabs>
                <w:tab w:val="left" w:pos="11057"/>
              </w:tabs>
              <w:rPr>
                <w:sz w:val="24"/>
                <w:szCs w:val="24"/>
                <w:lang w:eastAsia="en-US"/>
              </w:rPr>
            </w:pPr>
          </w:p>
        </w:tc>
        <w:tc>
          <w:tcPr>
            <w:tcW w:w="992" w:type="dxa"/>
          </w:tcPr>
          <w:p w:rsidR="00B17837" w:rsidRDefault="00230525" w:rsidP="00B17837">
            <w:pPr>
              <w:widowControl w:val="0"/>
              <w:shd w:val="clear" w:color="auto" w:fill="FFFFFF"/>
              <w:tabs>
                <w:tab w:val="left" w:pos="11057"/>
              </w:tabs>
              <w:rPr>
                <w:sz w:val="24"/>
                <w:szCs w:val="24"/>
                <w:lang w:eastAsia="en-US"/>
              </w:rPr>
            </w:pPr>
            <w:r>
              <w:rPr>
                <w:sz w:val="24"/>
                <w:szCs w:val="24"/>
                <w:lang w:eastAsia="en-US"/>
              </w:rPr>
              <w:t>3900,0</w:t>
            </w:r>
          </w:p>
        </w:tc>
        <w:tc>
          <w:tcPr>
            <w:tcW w:w="851" w:type="dxa"/>
          </w:tcPr>
          <w:p w:rsidR="00B17837" w:rsidRDefault="00230525" w:rsidP="00B17837">
            <w:pPr>
              <w:widowControl w:val="0"/>
              <w:shd w:val="clear" w:color="auto" w:fill="FFFFFF"/>
              <w:tabs>
                <w:tab w:val="left" w:pos="11057"/>
              </w:tabs>
              <w:rPr>
                <w:sz w:val="24"/>
                <w:szCs w:val="24"/>
                <w:lang w:eastAsia="en-US"/>
              </w:rPr>
            </w:pPr>
            <w:r>
              <w:rPr>
                <w:sz w:val="24"/>
                <w:szCs w:val="24"/>
                <w:lang w:eastAsia="en-US"/>
              </w:rPr>
              <w:t>3900,0</w:t>
            </w:r>
          </w:p>
        </w:tc>
        <w:tc>
          <w:tcPr>
            <w:tcW w:w="1134" w:type="dxa"/>
          </w:tcPr>
          <w:p w:rsidR="00B17837" w:rsidRDefault="00230525" w:rsidP="00B17837">
            <w:pPr>
              <w:widowControl w:val="0"/>
              <w:shd w:val="clear" w:color="auto" w:fill="FFFFFF"/>
              <w:tabs>
                <w:tab w:val="left" w:pos="11057"/>
              </w:tabs>
              <w:rPr>
                <w:sz w:val="24"/>
                <w:szCs w:val="24"/>
                <w:lang w:eastAsia="en-US"/>
              </w:rPr>
            </w:pPr>
            <w:r>
              <w:rPr>
                <w:sz w:val="24"/>
                <w:szCs w:val="24"/>
                <w:lang w:eastAsia="en-US"/>
              </w:rPr>
              <w:t>3900,0</w:t>
            </w:r>
          </w:p>
        </w:tc>
        <w:tc>
          <w:tcPr>
            <w:tcW w:w="708" w:type="dxa"/>
          </w:tcPr>
          <w:p w:rsidR="00B17837" w:rsidRPr="00E570C5" w:rsidRDefault="00B17837" w:rsidP="00B17837">
            <w:pPr>
              <w:widowControl w:val="0"/>
              <w:shd w:val="clear" w:color="auto" w:fill="FFFFFF"/>
              <w:tabs>
                <w:tab w:val="left" w:pos="11057"/>
              </w:tabs>
              <w:rPr>
                <w:sz w:val="24"/>
                <w:szCs w:val="24"/>
                <w:lang w:eastAsia="en-US"/>
              </w:rPr>
            </w:pPr>
          </w:p>
        </w:tc>
        <w:tc>
          <w:tcPr>
            <w:tcW w:w="3261" w:type="dxa"/>
          </w:tcPr>
          <w:p w:rsidR="00B17837" w:rsidRDefault="00230525" w:rsidP="00B17837">
            <w:pPr>
              <w:widowControl w:val="0"/>
              <w:shd w:val="clear" w:color="auto" w:fill="FFFFFF"/>
              <w:tabs>
                <w:tab w:val="left" w:pos="11057"/>
              </w:tabs>
              <w:rPr>
                <w:sz w:val="24"/>
                <w:szCs w:val="24"/>
                <w:lang w:eastAsia="en-US"/>
              </w:rPr>
            </w:pPr>
            <w:r>
              <w:rPr>
                <w:sz w:val="24"/>
                <w:szCs w:val="24"/>
                <w:lang w:eastAsia="en-US"/>
              </w:rPr>
              <w:t>11700,0</w:t>
            </w:r>
          </w:p>
        </w:tc>
      </w:tr>
    </w:tbl>
    <w:p w:rsidR="008455B0" w:rsidRDefault="008455B0" w:rsidP="00BF2F03">
      <w:pPr>
        <w:widowControl w:val="0"/>
        <w:autoSpaceDE w:val="0"/>
        <w:autoSpaceDN w:val="0"/>
        <w:ind w:left="10490"/>
        <w:jc w:val="center"/>
        <w:outlineLvl w:val="1"/>
        <w:rPr>
          <w:rFonts w:eastAsiaTheme="minorEastAsia"/>
        </w:rPr>
      </w:pPr>
    </w:p>
    <w:p w:rsidR="00BF2F03" w:rsidRDefault="00BF2F03" w:rsidP="00BF2F03">
      <w:pPr>
        <w:widowControl w:val="0"/>
        <w:autoSpaceDE w:val="0"/>
        <w:autoSpaceDN w:val="0"/>
        <w:ind w:left="10490"/>
        <w:jc w:val="center"/>
        <w:outlineLvl w:val="1"/>
        <w:rPr>
          <w:rFonts w:eastAsiaTheme="minorEastAsia"/>
        </w:rPr>
      </w:pPr>
    </w:p>
    <w:p w:rsidR="008455B0" w:rsidRDefault="008455B0" w:rsidP="00E570C5">
      <w:pPr>
        <w:widowControl w:val="0"/>
        <w:autoSpaceDE w:val="0"/>
        <w:autoSpaceDN w:val="0"/>
        <w:ind w:left="10490"/>
        <w:jc w:val="center"/>
        <w:outlineLvl w:val="1"/>
        <w:rPr>
          <w:rFonts w:eastAsiaTheme="minorEastAsia"/>
        </w:rPr>
      </w:pPr>
    </w:p>
    <w:p w:rsidR="008455B0" w:rsidRDefault="008455B0" w:rsidP="00E570C5">
      <w:pPr>
        <w:widowControl w:val="0"/>
        <w:autoSpaceDE w:val="0"/>
        <w:autoSpaceDN w:val="0"/>
        <w:ind w:left="10490"/>
        <w:jc w:val="center"/>
        <w:outlineLvl w:val="1"/>
        <w:rPr>
          <w:rFonts w:eastAsiaTheme="minorEastAsia"/>
        </w:rPr>
      </w:pPr>
    </w:p>
    <w:p w:rsidR="00E570C5" w:rsidRPr="008A0F56" w:rsidRDefault="00E570C5" w:rsidP="00E570C5">
      <w:pPr>
        <w:widowControl w:val="0"/>
        <w:autoSpaceDE w:val="0"/>
        <w:autoSpaceDN w:val="0"/>
        <w:ind w:left="10490"/>
        <w:jc w:val="center"/>
        <w:outlineLvl w:val="1"/>
        <w:rPr>
          <w:rFonts w:eastAsiaTheme="minorEastAsia"/>
        </w:rPr>
      </w:pPr>
      <w:r w:rsidRPr="008A0F56">
        <w:rPr>
          <w:rFonts w:eastAsiaTheme="minorEastAsia"/>
        </w:rPr>
        <w:t>Приложение № 5</w:t>
      </w:r>
    </w:p>
    <w:p w:rsidR="00E570C5" w:rsidRPr="00E570C5" w:rsidRDefault="00E570C5" w:rsidP="00E570C5">
      <w:pPr>
        <w:widowControl w:val="0"/>
        <w:autoSpaceDE w:val="0"/>
        <w:autoSpaceDN w:val="0"/>
        <w:jc w:val="center"/>
        <w:rPr>
          <w:rFonts w:eastAsiaTheme="minorEastAsia"/>
          <w:b/>
          <w:sz w:val="28"/>
          <w:szCs w:val="28"/>
        </w:rPr>
      </w:pPr>
      <w:r w:rsidRPr="00E570C5">
        <w:rPr>
          <w:rFonts w:eastAsiaTheme="minorEastAsia"/>
          <w:b/>
          <w:sz w:val="28"/>
          <w:szCs w:val="28"/>
        </w:rPr>
        <w:t>ПЕРЕЧЕНЬ</w:t>
      </w:r>
    </w:p>
    <w:p w:rsidR="00E570C5" w:rsidRPr="00E570C5" w:rsidRDefault="00E570C5" w:rsidP="00E570C5">
      <w:pPr>
        <w:widowControl w:val="0"/>
        <w:autoSpaceDE w:val="0"/>
        <w:autoSpaceDN w:val="0"/>
        <w:jc w:val="center"/>
        <w:rPr>
          <w:rFonts w:eastAsiaTheme="minorEastAsia"/>
          <w:b/>
          <w:sz w:val="28"/>
          <w:szCs w:val="28"/>
        </w:rPr>
      </w:pPr>
      <w:r w:rsidRPr="00E570C5">
        <w:rPr>
          <w:rFonts w:eastAsiaTheme="minorEastAsia"/>
          <w:b/>
          <w:sz w:val="28"/>
          <w:szCs w:val="28"/>
        </w:rPr>
        <w:t xml:space="preserve">объектов капитального строительства, мероприятий </w:t>
      </w:r>
    </w:p>
    <w:p w:rsidR="00E570C5" w:rsidRPr="00E570C5" w:rsidRDefault="00E570C5" w:rsidP="00E570C5">
      <w:pPr>
        <w:widowControl w:val="0"/>
        <w:autoSpaceDE w:val="0"/>
        <w:autoSpaceDN w:val="0"/>
        <w:jc w:val="center"/>
        <w:rPr>
          <w:rFonts w:eastAsiaTheme="minorEastAsia"/>
          <w:b/>
          <w:sz w:val="28"/>
          <w:szCs w:val="28"/>
        </w:rPr>
      </w:pPr>
      <w:r w:rsidRPr="00E570C5">
        <w:rPr>
          <w:rFonts w:eastAsiaTheme="minorEastAsia"/>
          <w:b/>
          <w:sz w:val="28"/>
          <w:szCs w:val="28"/>
        </w:rPr>
        <w:t xml:space="preserve">(укрупненных инвестиционных проектов), объектов недвижимости, </w:t>
      </w:r>
    </w:p>
    <w:p w:rsidR="008455B0" w:rsidRDefault="00E570C5" w:rsidP="00E570C5">
      <w:pPr>
        <w:widowControl w:val="0"/>
        <w:autoSpaceDE w:val="0"/>
        <w:autoSpaceDN w:val="0"/>
        <w:jc w:val="center"/>
        <w:rPr>
          <w:rFonts w:eastAsiaTheme="minorEastAsia"/>
          <w:b/>
          <w:sz w:val="28"/>
          <w:szCs w:val="28"/>
        </w:rPr>
      </w:pPr>
      <w:r w:rsidRPr="00E570C5">
        <w:rPr>
          <w:rFonts w:eastAsiaTheme="minorEastAsia"/>
          <w:b/>
          <w:sz w:val="28"/>
          <w:szCs w:val="28"/>
        </w:rPr>
        <w:t>реализуемых в рамках муниципальной программы</w:t>
      </w:r>
    </w:p>
    <w:p w:rsidR="00E570C5" w:rsidRPr="00E570C5" w:rsidRDefault="00E570C5" w:rsidP="00E570C5">
      <w:pPr>
        <w:widowControl w:val="0"/>
        <w:autoSpaceDE w:val="0"/>
        <w:autoSpaceDN w:val="0"/>
        <w:jc w:val="center"/>
        <w:rPr>
          <w:rFonts w:eastAsiaTheme="minorEastAsia"/>
          <w:b/>
          <w:sz w:val="28"/>
          <w:szCs w:val="28"/>
        </w:rPr>
      </w:pPr>
      <w:r w:rsidRPr="00E570C5">
        <w:rPr>
          <w:rFonts w:eastAsiaTheme="minorEastAsia"/>
          <w:b/>
          <w:sz w:val="28"/>
          <w:szCs w:val="28"/>
        </w:rPr>
        <w:t xml:space="preserve"> </w:t>
      </w:r>
      <w:r w:rsidR="008455B0" w:rsidRPr="00D51552">
        <w:rPr>
          <w:b/>
          <w:sz w:val="24"/>
          <w:szCs w:val="24"/>
          <w:u w:val="single"/>
        </w:rPr>
        <w:t>«Создание благоприятных условий для ведения бизнеса в Бай-</w:t>
      </w:r>
      <w:proofErr w:type="spellStart"/>
      <w:r w:rsidR="008455B0" w:rsidRPr="00D51552">
        <w:rPr>
          <w:b/>
          <w:sz w:val="24"/>
          <w:szCs w:val="24"/>
          <w:u w:val="single"/>
        </w:rPr>
        <w:t>Тайгинском</w:t>
      </w:r>
      <w:proofErr w:type="spellEnd"/>
      <w:r w:rsidR="008455B0" w:rsidRPr="00D51552">
        <w:rPr>
          <w:b/>
          <w:sz w:val="24"/>
          <w:szCs w:val="24"/>
          <w:u w:val="single"/>
        </w:rPr>
        <w:t xml:space="preserve"> </w:t>
      </w:r>
      <w:proofErr w:type="spellStart"/>
      <w:r w:rsidR="008455B0" w:rsidRPr="00D51552">
        <w:rPr>
          <w:b/>
          <w:sz w:val="24"/>
          <w:szCs w:val="24"/>
          <w:u w:val="single"/>
        </w:rPr>
        <w:t>кожууне</w:t>
      </w:r>
      <w:proofErr w:type="spellEnd"/>
      <w:r w:rsidR="008455B0" w:rsidRPr="00D51552">
        <w:rPr>
          <w:b/>
          <w:sz w:val="24"/>
          <w:szCs w:val="24"/>
          <w:u w:val="single"/>
        </w:rPr>
        <w:t xml:space="preserve"> на 2025-2027 годы»</w:t>
      </w:r>
    </w:p>
    <w:p w:rsidR="00E570C5" w:rsidRPr="00E570C5" w:rsidRDefault="00E570C5" w:rsidP="008A0F56">
      <w:pPr>
        <w:widowControl w:val="0"/>
        <w:autoSpaceDE w:val="0"/>
        <w:autoSpaceDN w:val="0"/>
        <w:jc w:val="center"/>
        <w:rPr>
          <w:rFonts w:eastAsiaTheme="minorEastAsia"/>
          <w:sz w:val="24"/>
          <w:szCs w:val="28"/>
        </w:rPr>
      </w:pPr>
      <w:r w:rsidRPr="00E570C5">
        <w:rPr>
          <w:rFonts w:eastAsiaTheme="minorEastAsia"/>
          <w:sz w:val="24"/>
          <w:szCs w:val="28"/>
        </w:rPr>
        <w:t>(наименование)</w:t>
      </w:r>
    </w:p>
    <w:p w:rsidR="00E570C5" w:rsidRPr="00E570C5" w:rsidRDefault="00E570C5" w:rsidP="00E570C5">
      <w:pPr>
        <w:widowControl w:val="0"/>
        <w:autoSpaceDE w:val="0"/>
        <w:autoSpaceDN w:val="0"/>
        <w:jc w:val="center"/>
        <w:rPr>
          <w:rFonts w:eastAsiaTheme="minorEastAsia"/>
          <w:sz w:val="28"/>
          <w:szCs w:val="28"/>
        </w:rPr>
      </w:pPr>
    </w:p>
    <w:tbl>
      <w:tblPr>
        <w:tblStyle w:val="a8"/>
        <w:tblW w:w="16103" w:type="dxa"/>
        <w:tblInd w:w="-227" w:type="dxa"/>
        <w:tblLayout w:type="fixed"/>
        <w:tblCellMar>
          <w:left w:w="57" w:type="dxa"/>
          <w:right w:w="57" w:type="dxa"/>
        </w:tblCellMar>
        <w:tblLook w:val="01E0" w:firstRow="1" w:lastRow="1" w:firstColumn="1" w:lastColumn="1" w:noHBand="0" w:noVBand="0"/>
      </w:tblPr>
      <w:tblGrid>
        <w:gridCol w:w="5104"/>
        <w:gridCol w:w="1355"/>
        <w:gridCol w:w="993"/>
        <w:gridCol w:w="1275"/>
        <w:gridCol w:w="3181"/>
        <w:gridCol w:w="850"/>
        <w:gridCol w:w="851"/>
        <w:gridCol w:w="850"/>
        <w:gridCol w:w="851"/>
        <w:gridCol w:w="793"/>
      </w:tblGrid>
      <w:tr w:rsidR="00E570C5" w:rsidRPr="00E570C5" w:rsidTr="00262ACC">
        <w:trPr>
          <w:trHeight w:val="70"/>
        </w:trPr>
        <w:tc>
          <w:tcPr>
            <w:tcW w:w="5104" w:type="dxa"/>
            <w:vMerge w:val="restart"/>
          </w:tcPr>
          <w:p w:rsidR="00E570C5" w:rsidRPr="00E570C5" w:rsidRDefault="00E570C5" w:rsidP="00E570C5">
            <w:pPr>
              <w:widowControl w:val="0"/>
              <w:shd w:val="clear" w:color="auto" w:fill="FFFFFF"/>
              <w:tabs>
                <w:tab w:val="left" w:pos="450"/>
                <w:tab w:val="left" w:pos="11057"/>
              </w:tabs>
              <w:contextualSpacing/>
              <w:jc w:val="center"/>
              <w:rPr>
                <w:sz w:val="24"/>
                <w:szCs w:val="24"/>
                <w:lang w:eastAsia="en-US"/>
              </w:rPr>
            </w:pPr>
            <w:r w:rsidRPr="00E570C5">
              <w:rPr>
                <w:sz w:val="24"/>
                <w:szCs w:val="24"/>
                <w:lang w:eastAsia="en-US"/>
              </w:rPr>
              <w:t>Наименование объектов и</w:t>
            </w:r>
            <w:r w:rsidRPr="00E570C5">
              <w:rPr>
                <w:spacing w:val="1"/>
                <w:sz w:val="24"/>
                <w:szCs w:val="24"/>
                <w:lang w:eastAsia="en-US"/>
              </w:rPr>
              <w:t xml:space="preserve"> </w:t>
            </w:r>
            <w:r w:rsidRPr="00E570C5">
              <w:rPr>
                <w:sz w:val="24"/>
                <w:szCs w:val="24"/>
                <w:lang w:eastAsia="en-US"/>
              </w:rPr>
              <w:t xml:space="preserve">мероприятий </w:t>
            </w:r>
          </w:p>
          <w:p w:rsidR="00E570C5" w:rsidRPr="00E570C5" w:rsidRDefault="00E570C5" w:rsidP="00E570C5">
            <w:pPr>
              <w:widowControl w:val="0"/>
              <w:shd w:val="clear" w:color="auto" w:fill="FFFFFF"/>
              <w:tabs>
                <w:tab w:val="left" w:pos="450"/>
                <w:tab w:val="left" w:pos="11057"/>
              </w:tabs>
              <w:contextualSpacing/>
              <w:jc w:val="center"/>
              <w:rPr>
                <w:sz w:val="24"/>
                <w:szCs w:val="24"/>
                <w:lang w:eastAsia="en-US"/>
              </w:rPr>
            </w:pPr>
            <w:r w:rsidRPr="00E570C5">
              <w:rPr>
                <w:sz w:val="24"/>
                <w:szCs w:val="24"/>
                <w:lang w:eastAsia="en-US"/>
              </w:rPr>
              <w:t>(укрупненных</w:t>
            </w:r>
            <w:r w:rsidRPr="00E570C5">
              <w:rPr>
                <w:spacing w:val="-52"/>
                <w:sz w:val="24"/>
                <w:szCs w:val="24"/>
                <w:lang w:eastAsia="en-US"/>
              </w:rPr>
              <w:t xml:space="preserve"> </w:t>
            </w:r>
            <w:r w:rsidRPr="00E570C5">
              <w:rPr>
                <w:sz w:val="24"/>
                <w:szCs w:val="24"/>
                <w:lang w:eastAsia="en-US"/>
              </w:rPr>
              <w:t>инвестиционных</w:t>
            </w:r>
            <w:r w:rsidRPr="00E570C5">
              <w:rPr>
                <w:spacing w:val="-6"/>
                <w:sz w:val="24"/>
                <w:szCs w:val="24"/>
                <w:lang w:eastAsia="en-US"/>
              </w:rPr>
              <w:t xml:space="preserve"> </w:t>
            </w:r>
            <w:r w:rsidRPr="00E570C5">
              <w:rPr>
                <w:sz w:val="24"/>
                <w:szCs w:val="24"/>
                <w:lang w:eastAsia="en-US"/>
              </w:rPr>
              <w:t>проектов)</w:t>
            </w:r>
          </w:p>
        </w:tc>
        <w:tc>
          <w:tcPr>
            <w:tcW w:w="2348" w:type="dxa"/>
            <w:gridSpan w:val="2"/>
          </w:tcPr>
          <w:p w:rsidR="00E570C5" w:rsidRPr="00E570C5" w:rsidRDefault="00E570C5" w:rsidP="00E570C5">
            <w:pPr>
              <w:widowControl w:val="0"/>
              <w:shd w:val="clear" w:color="auto" w:fill="FFFFFF"/>
              <w:tabs>
                <w:tab w:val="left" w:pos="11057"/>
              </w:tabs>
              <w:contextualSpacing/>
              <w:jc w:val="center"/>
              <w:rPr>
                <w:sz w:val="24"/>
                <w:szCs w:val="24"/>
                <w:lang w:eastAsia="en-US"/>
              </w:rPr>
            </w:pPr>
            <w:r w:rsidRPr="00E570C5">
              <w:rPr>
                <w:sz w:val="24"/>
                <w:szCs w:val="24"/>
                <w:lang w:eastAsia="en-US"/>
              </w:rPr>
              <w:t>Мощность</w:t>
            </w:r>
            <w:r w:rsidRPr="00E570C5">
              <w:rPr>
                <w:spacing w:val="-3"/>
                <w:sz w:val="24"/>
                <w:szCs w:val="24"/>
                <w:lang w:eastAsia="en-US"/>
              </w:rPr>
              <w:t xml:space="preserve"> </w:t>
            </w:r>
            <w:r w:rsidRPr="00E570C5">
              <w:rPr>
                <w:sz w:val="24"/>
                <w:szCs w:val="24"/>
                <w:lang w:eastAsia="en-US"/>
              </w:rPr>
              <w:t>объекта</w:t>
            </w:r>
          </w:p>
        </w:tc>
        <w:tc>
          <w:tcPr>
            <w:tcW w:w="1275" w:type="dxa"/>
            <w:vMerge w:val="restart"/>
          </w:tcPr>
          <w:p w:rsidR="00E570C5" w:rsidRPr="00E570C5" w:rsidRDefault="00E570C5" w:rsidP="00E570C5">
            <w:pPr>
              <w:widowControl w:val="0"/>
              <w:shd w:val="clear" w:color="auto" w:fill="FFFFFF"/>
              <w:tabs>
                <w:tab w:val="left" w:pos="11057"/>
              </w:tabs>
              <w:contextualSpacing/>
              <w:jc w:val="center"/>
              <w:rPr>
                <w:sz w:val="24"/>
                <w:szCs w:val="24"/>
                <w:lang w:eastAsia="en-US"/>
              </w:rPr>
            </w:pPr>
            <w:r w:rsidRPr="00E570C5">
              <w:rPr>
                <w:sz w:val="24"/>
                <w:szCs w:val="24"/>
                <w:lang w:eastAsia="en-US"/>
              </w:rPr>
              <w:t>Стоимость объекта</w:t>
            </w:r>
          </w:p>
          <w:p w:rsidR="00E570C5" w:rsidRPr="00E570C5" w:rsidRDefault="00E570C5" w:rsidP="00E570C5">
            <w:pPr>
              <w:widowControl w:val="0"/>
              <w:shd w:val="clear" w:color="auto" w:fill="FFFFFF"/>
              <w:tabs>
                <w:tab w:val="left" w:pos="11057"/>
              </w:tabs>
              <w:contextualSpacing/>
              <w:jc w:val="center"/>
              <w:rPr>
                <w:sz w:val="24"/>
                <w:szCs w:val="24"/>
                <w:lang w:eastAsia="en-US"/>
              </w:rPr>
            </w:pPr>
            <w:r w:rsidRPr="00E570C5">
              <w:rPr>
                <w:sz w:val="24"/>
                <w:szCs w:val="24"/>
                <w:lang w:eastAsia="en-US"/>
              </w:rPr>
              <w:t>(в ценах существующих лет)</w:t>
            </w:r>
          </w:p>
        </w:tc>
        <w:tc>
          <w:tcPr>
            <w:tcW w:w="3181" w:type="dxa"/>
            <w:vMerge w:val="restart"/>
          </w:tcPr>
          <w:p w:rsidR="00E570C5" w:rsidRPr="00E570C5" w:rsidRDefault="00E570C5" w:rsidP="00E570C5">
            <w:pPr>
              <w:widowControl w:val="0"/>
              <w:shd w:val="clear" w:color="auto" w:fill="FFFFFF"/>
              <w:tabs>
                <w:tab w:val="left" w:pos="11057"/>
              </w:tabs>
              <w:contextualSpacing/>
              <w:jc w:val="center"/>
              <w:rPr>
                <w:sz w:val="24"/>
                <w:szCs w:val="24"/>
                <w:lang w:eastAsia="en-US"/>
              </w:rPr>
            </w:pPr>
            <w:r w:rsidRPr="00E570C5">
              <w:rPr>
                <w:sz w:val="24"/>
                <w:szCs w:val="24"/>
                <w:lang w:eastAsia="en-US"/>
              </w:rPr>
              <w:t>Срок ввода в эксплуатацию/</w:t>
            </w:r>
            <w:r w:rsidRPr="00E570C5">
              <w:rPr>
                <w:spacing w:val="-52"/>
                <w:sz w:val="24"/>
                <w:szCs w:val="24"/>
                <w:lang w:eastAsia="en-US"/>
              </w:rPr>
              <w:t xml:space="preserve"> </w:t>
            </w:r>
            <w:r w:rsidRPr="00E570C5">
              <w:rPr>
                <w:sz w:val="24"/>
                <w:szCs w:val="24"/>
                <w:lang w:eastAsia="en-US"/>
              </w:rPr>
              <w:t>приобретения</w:t>
            </w:r>
            <w:r w:rsidRPr="00E570C5">
              <w:rPr>
                <w:spacing w:val="-2"/>
                <w:sz w:val="24"/>
                <w:szCs w:val="24"/>
                <w:lang w:eastAsia="en-US"/>
              </w:rPr>
              <w:t xml:space="preserve"> </w:t>
            </w:r>
            <w:r w:rsidRPr="00E570C5">
              <w:rPr>
                <w:sz w:val="24"/>
                <w:szCs w:val="24"/>
                <w:lang w:eastAsia="en-US"/>
              </w:rPr>
              <w:t>объекта</w:t>
            </w:r>
          </w:p>
        </w:tc>
        <w:tc>
          <w:tcPr>
            <w:tcW w:w="4195" w:type="dxa"/>
            <w:gridSpan w:val="5"/>
          </w:tcPr>
          <w:p w:rsidR="00E570C5" w:rsidRPr="00E570C5" w:rsidRDefault="00E570C5" w:rsidP="00E570C5">
            <w:pPr>
              <w:widowControl w:val="0"/>
              <w:shd w:val="clear" w:color="auto" w:fill="FFFFFF"/>
              <w:tabs>
                <w:tab w:val="left" w:pos="11057"/>
              </w:tabs>
              <w:contextualSpacing/>
              <w:jc w:val="center"/>
              <w:rPr>
                <w:sz w:val="24"/>
                <w:szCs w:val="24"/>
                <w:lang w:eastAsia="en-US"/>
              </w:rPr>
            </w:pPr>
            <w:r w:rsidRPr="00E570C5">
              <w:rPr>
                <w:sz w:val="24"/>
                <w:szCs w:val="24"/>
                <w:lang w:eastAsia="en-US"/>
              </w:rPr>
              <w:t>Объемы</w:t>
            </w:r>
            <w:r w:rsidRPr="00E570C5">
              <w:rPr>
                <w:spacing w:val="-4"/>
                <w:sz w:val="24"/>
                <w:szCs w:val="24"/>
                <w:lang w:eastAsia="en-US"/>
              </w:rPr>
              <w:t xml:space="preserve"> </w:t>
            </w:r>
            <w:r w:rsidRPr="00E570C5">
              <w:rPr>
                <w:sz w:val="24"/>
                <w:szCs w:val="24"/>
                <w:lang w:eastAsia="en-US"/>
              </w:rPr>
              <w:t>финансового</w:t>
            </w:r>
            <w:r w:rsidRPr="00E570C5">
              <w:rPr>
                <w:spacing w:val="-3"/>
                <w:sz w:val="24"/>
                <w:szCs w:val="24"/>
                <w:lang w:eastAsia="en-US"/>
              </w:rPr>
              <w:t xml:space="preserve"> </w:t>
            </w:r>
            <w:r w:rsidRPr="00E570C5">
              <w:rPr>
                <w:sz w:val="24"/>
                <w:szCs w:val="24"/>
                <w:lang w:eastAsia="en-US"/>
              </w:rPr>
              <w:t>обеспечения</w:t>
            </w:r>
          </w:p>
          <w:p w:rsidR="00E570C5" w:rsidRPr="00E570C5" w:rsidRDefault="00E570C5" w:rsidP="00E570C5">
            <w:pPr>
              <w:widowControl w:val="0"/>
              <w:shd w:val="clear" w:color="auto" w:fill="FFFFFF"/>
              <w:tabs>
                <w:tab w:val="left" w:pos="11057"/>
              </w:tabs>
              <w:contextualSpacing/>
              <w:jc w:val="center"/>
              <w:rPr>
                <w:sz w:val="24"/>
                <w:szCs w:val="24"/>
                <w:lang w:eastAsia="en-US"/>
              </w:rPr>
            </w:pPr>
            <w:r w:rsidRPr="00E570C5">
              <w:rPr>
                <w:sz w:val="24"/>
                <w:szCs w:val="24"/>
                <w:lang w:eastAsia="en-US"/>
              </w:rPr>
              <w:t>по</w:t>
            </w:r>
            <w:r w:rsidRPr="00E570C5">
              <w:rPr>
                <w:spacing w:val="-3"/>
                <w:sz w:val="24"/>
                <w:szCs w:val="24"/>
                <w:lang w:eastAsia="en-US"/>
              </w:rPr>
              <w:t xml:space="preserve"> </w:t>
            </w:r>
            <w:r w:rsidRPr="00E570C5">
              <w:rPr>
                <w:sz w:val="24"/>
                <w:szCs w:val="24"/>
                <w:lang w:eastAsia="en-US"/>
              </w:rPr>
              <w:t>годам,</w:t>
            </w:r>
            <w:r w:rsidRPr="00E570C5">
              <w:rPr>
                <w:spacing w:val="-4"/>
                <w:sz w:val="24"/>
                <w:szCs w:val="24"/>
                <w:lang w:eastAsia="en-US"/>
              </w:rPr>
              <w:t xml:space="preserve"> </w:t>
            </w:r>
            <w:r w:rsidRPr="00E570C5">
              <w:rPr>
                <w:sz w:val="24"/>
                <w:szCs w:val="24"/>
                <w:lang w:eastAsia="en-US"/>
              </w:rPr>
              <w:t>тыс.</w:t>
            </w:r>
            <w:r w:rsidRPr="00E570C5">
              <w:rPr>
                <w:spacing w:val="-3"/>
                <w:sz w:val="24"/>
                <w:szCs w:val="24"/>
                <w:lang w:eastAsia="en-US"/>
              </w:rPr>
              <w:t xml:space="preserve"> </w:t>
            </w:r>
            <w:r w:rsidRPr="00E570C5">
              <w:rPr>
                <w:sz w:val="24"/>
                <w:szCs w:val="24"/>
                <w:lang w:eastAsia="en-US"/>
              </w:rPr>
              <w:t>руб.</w:t>
            </w:r>
          </w:p>
        </w:tc>
      </w:tr>
      <w:tr w:rsidR="00E570C5" w:rsidRPr="00E570C5" w:rsidTr="00262ACC">
        <w:trPr>
          <w:trHeight w:val="20"/>
        </w:trPr>
        <w:tc>
          <w:tcPr>
            <w:tcW w:w="5104" w:type="dxa"/>
            <w:vMerge/>
          </w:tcPr>
          <w:p w:rsidR="00E570C5" w:rsidRPr="00E570C5" w:rsidRDefault="00E570C5" w:rsidP="00E570C5">
            <w:pPr>
              <w:shd w:val="clear" w:color="auto" w:fill="FFFFFF"/>
              <w:tabs>
                <w:tab w:val="left" w:pos="11057"/>
              </w:tabs>
              <w:contextualSpacing/>
              <w:jc w:val="center"/>
              <w:rPr>
                <w:rFonts w:eastAsiaTheme="minorHAnsi"/>
                <w:sz w:val="24"/>
                <w:szCs w:val="24"/>
                <w:lang w:eastAsia="en-US"/>
              </w:rPr>
            </w:pPr>
          </w:p>
        </w:tc>
        <w:tc>
          <w:tcPr>
            <w:tcW w:w="1355" w:type="dxa"/>
          </w:tcPr>
          <w:p w:rsidR="00E570C5" w:rsidRPr="00E570C5" w:rsidRDefault="00E570C5" w:rsidP="00E570C5">
            <w:pPr>
              <w:widowControl w:val="0"/>
              <w:shd w:val="clear" w:color="auto" w:fill="FFFFFF"/>
              <w:tabs>
                <w:tab w:val="left" w:pos="11057"/>
              </w:tabs>
              <w:contextualSpacing/>
              <w:jc w:val="center"/>
              <w:rPr>
                <w:spacing w:val="-52"/>
                <w:sz w:val="24"/>
                <w:szCs w:val="24"/>
                <w:lang w:eastAsia="en-US"/>
              </w:rPr>
            </w:pPr>
            <w:r w:rsidRPr="00E570C5">
              <w:rPr>
                <w:sz w:val="24"/>
                <w:szCs w:val="24"/>
                <w:lang w:eastAsia="en-US"/>
              </w:rPr>
              <w:t>Единица</w:t>
            </w:r>
            <w:r w:rsidRPr="00E570C5">
              <w:rPr>
                <w:spacing w:val="1"/>
                <w:sz w:val="24"/>
                <w:szCs w:val="24"/>
                <w:lang w:eastAsia="en-US"/>
              </w:rPr>
              <w:t xml:space="preserve"> </w:t>
            </w:r>
            <w:r w:rsidRPr="00E570C5">
              <w:rPr>
                <w:sz w:val="24"/>
                <w:szCs w:val="24"/>
                <w:lang w:eastAsia="en-US"/>
              </w:rPr>
              <w:t>измерения</w:t>
            </w:r>
          </w:p>
          <w:p w:rsidR="00E570C5" w:rsidRPr="00E570C5" w:rsidRDefault="00E570C5" w:rsidP="00E570C5">
            <w:pPr>
              <w:widowControl w:val="0"/>
              <w:shd w:val="clear" w:color="auto" w:fill="FFFFFF"/>
              <w:tabs>
                <w:tab w:val="left" w:pos="11057"/>
              </w:tabs>
              <w:contextualSpacing/>
              <w:jc w:val="center"/>
              <w:rPr>
                <w:sz w:val="24"/>
                <w:szCs w:val="24"/>
                <w:lang w:eastAsia="en-US"/>
              </w:rPr>
            </w:pPr>
            <w:r w:rsidRPr="00E570C5">
              <w:rPr>
                <w:sz w:val="24"/>
                <w:szCs w:val="24"/>
                <w:lang w:eastAsia="en-US"/>
              </w:rPr>
              <w:t>(по</w:t>
            </w:r>
            <w:r w:rsidRPr="00E570C5">
              <w:rPr>
                <w:spacing w:val="-13"/>
                <w:sz w:val="24"/>
                <w:szCs w:val="24"/>
                <w:lang w:eastAsia="en-US"/>
              </w:rPr>
              <w:t xml:space="preserve"> </w:t>
            </w:r>
            <w:r w:rsidRPr="00E570C5">
              <w:rPr>
                <w:sz w:val="24"/>
                <w:szCs w:val="24"/>
                <w:lang w:eastAsia="en-US"/>
              </w:rPr>
              <w:t>ОКЕИ)</w:t>
            </w:r>
          </w:p>
        </w:tc>
        <w:tc>
          <w:tcPr>
            <w:tcW w:w="993" w:type="dxa"/>
          </w:tcPr>
          <w:p w:rsidR="00E570C5" w:rsidRPr="00E570C5" w:rsidRDefault="00E570C5" w:rsidP="00E570C5">
            <w:pPr>
              <w:widowControl w:val="0"/>
              <w:shd w:val="clear" w:color="auto" w:fill="FFFFFF"/>
              <w:tabs>
                <w:tab w:val="left" w:pos="11057"/>
              </w:tabs>
              <w:contextualSpacing/>
              <w:jc w:val="center"/>
              <w:rPr>
                <w:sz w:val="24"/>
                <w:szCs w:val="24"/>
                <w:lang w:eastAsia="en-US"/>
              </w:rPr>
            </w:pPr>
            <w:r w:rsidRPr="00E570C5">
              <w:rPr>
                <w:sz w:val="24"/>
                <w:szCs w:val="24"/>
                <w:lang w:eastAsia="en-US"/>
              </w:rPr>
              <w:t>Значение</w:t>
            </w:r>
          </w:p>
        </w:tc>
        <w:tc>
          <w:tcPr>
            <w:tcW w:w="1275" w:type="dxa"/>
            <w:vMerge/>
          </w:tcPr>
          <w:p w:rsidR="00E570C5" w:rsidRPr="00E570C5" w:rsidRDefault="00E570C5" w:rsidP="00E570C5">
            <w:pPr>
              <w:shd w:val="clear" w:color="auto" w:fill="FFFFFF"/>
              <w:tabs>
                <w:tab w:val="left" w:pos="11057"/>
              </w:tabs>
              <w:contextualSpacing/>
              <w:jc w:val="center"/>
              <w:rPr>
                <w:rFonts w:eastAsiaTheme="minorHAnsi"/>
                <w:sz w:val="24"/>
                <w:szCs w:val="24"/>
                <w:lang w:eastAsia="en-US"/>
              </w:rPr>
            </w:pPr>
          </w:p>
        </w:tc>
        <w:tc>
          <w:tcPr>
            <w:tcW w:w="3181" w:type="dxa"/>
            <w:vMerge/>
          </w:tcPr>
          <w:p w:rsidR="00E570C5" w:rsidRPr="00E570C5" w:rsidRDefault="00E570C5" w:rsidP="00E570C5">
            <w:pPr>
              <w:shd w:val="clear" w:color="auto" w:fill="FFFFFF"/>
              <w:tabs>
                <w:tab w:val="left" w:pos="11057"/>
              </w:tabs>
              <w:contextualSpacing/>
              <w:jc w:val="center"/>
              <w:rPr>
                <w:rFonts w:eastAsiaTheme="minorHAnsi"/>
                <w:sz w:val="24"/>
                <w:szCs w:val="24"/>
                <w:lang w:eastAsia="en-US"/>
              </w:rPr>
            </w:pPr>
          </w:p>
        </w:tc>
        <w:tc>
          <w:tcPr>
            <w:tcW w:w="850" w:type="dxa"/>
          </w:tcPr>
          <w:p w:rsidR="00E570C5" w:rsidRPr="00E570C5" w:rsidRDefault="00E570C5" w:rsidP="00E570C5">
            <w:pPr>
              <w:widowControl w:val="0"/>
              <w:shd w:val="clear" w:color="auto" w:fill="FFFFFF"/>
              <w:tabs>
                <w:tab w:val="left" w:pos="11057"/>
              </w:tabs>
              <w:contextualSpacing/>
              <w:jc w:val="center"/>
              <w:rPr>
                <w:sz w:val="24"/>
                <w:szCs w:val="24"/>
                <w:lang w:eastAsia="en-US"/>
              </w:rPr>
            </w:pPr>
            <w:r w:rsidRPr="00E570C5">
              <w:rPr>
                <w:sz w:val="24"/>
                <w:szCs w:val="24"/>
                <w:lang w:eastAsia="en-US"/>
              </w:rPr>
              <w:t>2025</w:t>
            </w:r>
          </w:p>
        </w:tc>
        <w:tc>
          <w:tcPr>
            <w:tcW w:w="851" w:type="dxa"/>
          </w:tcPr>
          <w:p w:rsidR="00E570C5" w:rsidRPr="00E570C5" w:rsidRDefault="00E570C5" w:rsidP="00E570C5">
            <w:pPr>
              <w:widowControl w:val="0"/>
              <w:shd w:val="clear" w:color="auto" w:fill="FFFFFF"/>
              <w:tabs>
                <w:tab w:val="left" w:pos="11057"/>
              </w:tabs>
              <w:contextualSpacing/>
              <w:jc w:val="center"/>
              <w:rPr>
                <w:sz w:val="24"/>
                <w:szCs w:val="24"/>
                <w:lang w:eastAsia="en-US"/>
              </w:rPr>
            </w:pPr>
            <w:r w:rsidRPr="00E570C5">
              <w:rPr>
                <w:sz w:val="24"/>
                <w:szCs w:val="24"/>
                <w:lang w:eastAsia="en-US"/>
              </w:rPr>
              <w:t>2026</w:t>
            </w:r>
          </w:p>
        </w:tc>
        <w:tc>
          <w:tcPr>
            <w:tcW w:w="850" w:type="dxa"/>
          </w:tcPr>
          <w:p w:rsidR="00E570C5" w:rsidRPr="00E570C5" w:rsidRDefault="00E570C5" w:rsidP="00E570C5">
            <w:pPr>
              <w:widowControl w:val="0"/>
              <w:shd w:val="clear" w:color="auto" w:fill="FFFFFF"/>
              <w:tabs>
                <w:tab w:val="left" w:pos="11057"/>
              </w:tabs>
              <w:contextualSpacing/>
              <w:jc w:val="center"/>
              <w:rPr>
                <w:sz w:val="24"/>
                <w:szCs w:val="24"/>
                <w:lang w:eastAsia="en-US"/>
              </w:rPr>
            </w:pPr>
            <w:r w:rsidRPr="00E570C5">
              <w:rPr>
                <w:sz w:val="24"/>
                <w:szCs w:val="24"/>
                <w:lang w:eastAsia="en-US"/>
              </w:rPr>
              <w:t>2027</w:t>
            </w:r>
          </w:p>
        </w:tc>
        <w:tc>
          <w:tcPr>
            <w:tcW w:w="851" w:type="dxa"/>
          </w:tcPr>
          <w:p w:rsidR="00E570C5" w:rsidRPr="00E570C5" w:rsidRDefault="00E570C5" w:rsidP="00E570C5">
            <w:pPr>
              <w:widowControl w:val="0"/>
              <w:shd w:val="clear" w:color="auto" w:fill="FFFFFF"/>
              <w:tabs>
                <w:tab w:val="left" w:pos="11057"/>
              </w:tabs>
              <w:contextualSpacing/>
              <w:jc w:val="center"/>
              <w:rPr>
                <w:sz w:val="24"/>
                <w:szCs w:val="24"/>
                <w:lang w:eastAsia="en-US"/>
              </w:rPr>
            </w:pPr>
          </w:p>
        </w:tc>
        <w:tc>
          <w:tcPr>
            <w:tcW w:w="793" w:type="dxa"/>
          </w:tcPr>
          <w:p w:rsidR="00E570C5" w:rsidRPr="00E570C5" w:rsidRDefault="00E570C5" w:rsidP="00E570C5">
            <w:pPr>
              <w:widowControl w:val="0"/>
              <w:shd w:val="clear" w:color="auto" w:fill="FFFFFF"/>
              <w:tabs>
                <w:tab w:val="left" w:pos="11057"/>
              </w:tabs>
              <w:contextualSpacing/>
              <w:jc w:val="center"/>
              <w:rPr>
                <w:sz w:val="24"/>
                <w:szCs w:val="24"/>
                <w:lang w:eastAsia="en-US"/>
              </w:rPr>
            </w:pPr>
            <w:r w:rsidRPr="00E570C5">
              <w:rPr>
                <w:sz w:val="24"/>
                <w:szCs w:val="24"/>
                <w:lang w:eastAsia="en-US"/>
              </w:rPr>
              <w:t>Всего</w:t>
            </w:r>
          </w:p>
        </w:tc>
      </w:tr>
      <w:tr w:rsidR="00E570C5" w:rsidRPr="00E570C5" w:rsidTr="00262ACC">
        <w:trPr>
          <w:trHeight w:val="20"/>
        </w:trPr>
        <w:tc>
          <w:tcPr>
            <w:tcW w:w="5104" w:type="dxa"/>
          </w:tcPr>
          <w:p w:rsidR="00E570C5" w:rsidRPr="00E570C5" w:rsidRDefault="00E570C5" w:rsidP="00E570C5">
            <w:pPr>
              <w:widowControl w:val="0"/>
              <w:shd w:val="clear" w:color="auto" w:fill="FFFFFF"/>
              <w:tabs>
                <w:tab w:val="left" w:pos="11057"/>
              </w:tabs>
              <w:contextualSpacing/>
              <w:jc w:val="center"/>
              <w:rPr>
                <w:sz w:val="24"/>
                <w:szCs w:val="24"/>
                <w:lang w:eastAsia="en-US"/>
              </w:rPr>
            </w:pPr>
            <w:r w:rsidRPr="00E570C5">
              <w:rPr>
                <w:sz w:val="24"/>
                <w:szCs w:val="24"/>
                <w:lang w:eastAsia="en-US"/>
              </w:rPr>
              <w:t>1</w:t>
            </w:r>
          </w:p>
        </w:tc>
        <w:tc>
          <w:tcPr>
            <w:tcW w:w="1355" w:type="dxa"/>
          </w:tcPr>
          <w:p w:rsidR="00E570C5" w:rsidRPr="00E570C5" w:rsidRDefault="00E570C5" w:rsidP="00E570C5">
            <w:pPr>
              <w:widowControl w:val="0"/>
              <w:shd w:val="clear" w:color="auto" w:fill="FFFFFF"/>
              <w:tabs>
                <w:tab w:val="left" w:pos="11057"/>
              </w:tabs>
              <w:contextualSpacing/>
              <w:jc w:val="center"/>
              <w:rPr>
                <w:sz w:val="24"/>
                <w:szCs w:val="24"/>
                <w:lang w:eastAsia="en-US"/>
              </w:rPr>
            </w:pPr>
            <w:r w:rsidRPr="00E570C5">
              <w:rPr>
                <w:sz w:val="24"/>
                <w:szCs w:val="24"/>
                <w:lang w:eastAsia="en-US"/>
              </w:rPr>
              <w:t>2</w:t>
            </w:r>
          </w:p>
        </w:tc>
        <w:tc>
          <w:tcPr>
            <w:tcW w:w="993" w:type="dxa"/>
          </w:tcPr>
          <w:p w:rsidR="00E570C5" w:rsidRPr="00E570C5" w:rsidRDefault="00E570C5" w:rsidP="00E570C5">
            <w:pPr>
              <w:widowControl w:val="0"/>
              <w:shd w:val="clear" w:color="auto" w:fill="FFFFFF"/>
              <w:tabs>
                <w:tab w:val="left" w:pos="11057"/>
              </w:tabs>
              <w:contextualSpacing/>
              <w:jc w:val="center"/>
              <w:rPr>
                <w:sz w:val="24"/>
                <w:szCs w:val="24"/>
                <w:lang w:eastAsia="en-US"/>
              </w:rPr>
            </w:pPr>
            <w:r w:rsidRPr="00E570C5">
              <w:rPr>
                <w:sz w:val="24"/>
                <w:szCs w:val="24"/>
                <w:lang w:eastAsia="en-US"/>
              </w:rPr>
              <w:t>3</w:t>
            </w:r>
          </w:p>
        </w:tc>
        <w:tc>
          <w:tcPr>
            <w:tcW w:w="1275" w:type="dxa"/>
          </w:tcPr>
          <w:p w:rsidR="00E570C5" w:rsidRPr="00E570C5" w:rsidRDefault="00E570C5" w:rsidP="00E570C5">
            <w:pPr>
              <w:widowControl w:val="0"/>
              <w:shd w:val="clear" w:color="auto" w:fill="FFFFFF"/>
              <w:tabs>
                <w:tab w:val="left" w:pos="11057"/>
              </w:tabs>
              <w:contextualSpacing/>
              <w:jc w:val="center"/>
              <w:rPr>
                <w:sz w:val="24"/>
                <w:szCs w:val="24"/>
                <w:lang w:eastAsia="en-US"/>
              </w:rPr>
            </w:pPr>
            <w:r w:rsidRPr="00E570C5">
              <w:rPr>
                <w:sz w:val="24"/>
                <w:szCs w:val="24"/>
                <w:lang w:eastAsia="en-US"/>
              </w:rPr>
              <w:t>4</w:t>
            </w:r>
          </w:p>
        </w:tc>
        <w:tc>
          <w:tcPr>
            <w:tcW w:w="3181" w:type="dxa"/>
          </w:tcPr>
          <w:p w:rsidR="00E570C5" w:rsidRPr="00E570C5" w:rsidRDefault="00E570C5" w:rsidP="00E570C5">
            <w:pPr>
              <w:widowControl w:val="0"/>
              <w:shd w:val="clear" w:color="auto" w:fill="FFFFFF"/>
              <w:tabs>
                <w:tab w:val="left" w:pos="11057"/>
              </w:tabs>
              <w:contextualSpacing/>
              <w:jc w:val="center"/>
              <w:rPr>
                <w:sz w:val="24"/>
                <w:szCs w:val="24"/>
                <w:lang w:eastAsia="en-US"/>
              </w:rPr>
            </w:pPr>
            <w:r w:rsidRPr="00E570C5">
              <w:rPr>
                <w:sz w:val="24"/>
                <w:szCs w:val="24"/>
                <w:lang w:eastAsia="en-US"/>
              </w:rPr>
              <w:t>5</w:t>
            </w:r>
          </w:p>
        </w:tc>
        <w:tc>
          <w:tcPr>
            <w:tcW w:w="850" w:type="dxa"/>
          </w:tcPr>
          <w:p w:rsidR="00E570C5" w:rsidRPr="00E570C5" w:rsidRDefault="00E570C5" w:rsidP="00E570C5">
            <w:pPr>
              <w:widowControl w:val="0"/>
              <w:shd w:val="clear" w:color="auto" w:fill="FFFFFF"/>
              <w:tabs>
                <w:tab w:val="left" w:pos="11057"/>
              </w:tabs>
              <w:contextualSpacing/>
              <w:jc w:val="center"/>
              <w:rPr>
                <w:sz w:val="24"/>
                <w:szCs w:val="24"/>
                <w:lang w:eastAsia="en-US"/>
              </w:rPr>
            </w:pPr>
            <w:r w:rsidRPr="00E570C5">
              <w:rPr>
                <w:sz w:val="24"/>
                <w:szCs w:val="24"/>
                <w:lang w:eastAsia="en-US"/>
              </w:rPr>
              <w:t>6</w:t>
            </w:r>
          </w:p>
        </w:tc>
        <w:tc>
          <w:tcPr>
            <w:tcW w:w="851" w:type="dxa"/>
          </w:tcPr>
          <w:p w:rsidR="00E570C5" w:rsidRPr="00E570C5" w:rsidRDefault="00E570C5" w:rsidP="00E570C5">
            <w:pPr>
              <w:widowControl w:val="0"/>
              <w:shd w:val="clear" w:color="auto" w:fill="FFFFFF"/>
              <w:tabs>
                <w:tab w:val="left" w:pos="11057"/>
              </w:tabs>
              <w:contextualSpacing/>
              <w:jc w:val="center"/>
              <w:rPr>
                <w:sz w:val="24"/>
                <w:szCs w:val="24"/>
                <w:lang w:eastAsia="en-US"/>
              </w:rPr>
            </w:pPr>
            <w:r w:rsidRPr="00E570C5">
              <w:rPr>
                <w:sz w:val="24"/>
                <w:szCs w:val="24"/>
                <w:lang w:eastAsia="en-US"/>
              </w:rPr>
              <w:t>7</w:t>
            </w:r>
          </w:p>
        </w:tc>
        <w:tc>
          <w:tcPr>
            <w:tcW w:w="850" w:type="dxa"/>
          </w:tcPr>
          <w:p w:rsidR="00E570C5" w:rsidRPr="00E570C5" w:rsidRDefault="00E570C5" w:rsidP="00E570C5">
            <w:pPr>
              <w:widowControl w:val="0"/>
              <w:shd w:val="clear" w:color="auto" w:fill="FFFFFF"/>
              <w:tabs>
                <w:tab w:val="left" w:pos="11057"/>
              </w:tabs>
              <w:contextualSpacing/>
              <w:jc w:val="center"/>
              <w:rPr>
                <w:sz w:val="24"/>
                <w:szCs w:val="24"/>
                <w:lang w:eastAsia="en-US"/>
              </w:rPr>
            </w:pPr>
            <w:r w:rsidRPr="00E570C5">
              <w:rPr>
                <w:sz w:val="24"/>
                <w:szCs w:val="24"/>
                <w:lang w:eastAsia="en-US"/>
              </w:rPr>
              <w:t>8</w:t>
            </w:r>
          </w:p>
        </w:tc>
        <w:tc>
          <w:tcPr>
            <w:tcW w:w="851" w:type="dxa"/>
          </w:tcPr>
          <w:p w:rsidR="00E570C5" w:rsidRPr="00E570C5" w:rsidRDefault="00E570C5" w:rsidP="00E570C5">
            <w:pPr>
              <w:widowControl w:val="0"/>
              <w:shd w:val="clear" w:color="auto" w:fill="FFFFFF"/>
              <w:tabs>
                <w:tab w:val="left" w:pos="11057"/>
              </w:tabs>
              <w:contextualSpacing/>
              <w:jc w:val="center"/>
              <w:rPr>
                <w:sz w:val="24"/>
                <w:szCs w:val="24"/>
                <w:lang w:eastAsia="en-US"/>
              </w:rPr>
            </w:pPr>
            <w:r w:rsidRPr="00E570C5">
              <w:rPr>
                <w:sz w:val="24"/>
                <w:szCs w:val="24"/>
                <w:lang w:eastAsia="en-US"/>
              </w:rPr>
              <w:t>9</w:t>
            </w:r>
          </w:p>
        </w:tc>
        <w:tc>
          <w:tcPr>
            <w:tcW w:w="793" w:type="dxa"/>
          </w:tcPr>
          <w:p w:rsidR="00E570C5" w:rsidRPr="00E570C5" w:rsidRDefault="00E570C5" w:rsidP="00E570C5">
            <w:pPr>
              <w:widowControl w:val="0"/>
              <w:shd w:val="clear" w:color="auto" w:fill="FFFFFF"/>
              <w:tabs>
                <w:tab w:val="left" w:pos="11057"/>
              </w:tabs>
              <w:contextualSpacing/>
              <w:jc w:val="center"/>
              <w:rPr>
                <w:sz w:val="24"/>
                <w:szCs w:val="24"/>
                <w:lang w:eastAsia="en-US"/>
              </w:rPr>
            </w:pPr>
            <w:r w:rsidRPr="00E570C5">
              <w:rPr>
                <w:sz w:val="24"/>
                <w:szCs w:val="24"/>
                <w:lang w:eastAsia="en-US"/>
              </w:rPr>
              <w:t>10</w:t>
            </w:r>
          </w:p>
        </w:tc>
      </w:tr>
      <w:tr w:rsidR="008455B0" w:rsidRPr="00E570C5" w:rsidTr="00515F30">
        <w:trPr>
          <w:trHeight w:val="20"/>
        </w:trPr>
        <w:tc>
          <w:tcPr>
            <w:tcW w:w="16103" w:type="dxa"/>
            <w:gridSpan w:val="10"/>
          </w:tcPr>
          <w:p w:rsidR="008455B0" w:rsidRPr="00E570C5" w:rsidRDefault="008455B0" w:rsidP="00E570C5">
            <w:pPr>
              <w:widowControl w:val="0"/>
              <w:shd w:val="clear" w:color="auto" w:fill="FFFFFF"/>
              <w:tabs>
                <w:tab w:val="left" w:pos="11057"/>
              </w:tabs>
              <w:contextualSpacing/>
              <w:jc w:val="center"/>
              <w:rPr>
                <w:sz w:val="24"/>
                <w:szCs w:val="24"/>
                <w:lang w:eastAsia="en-US"/>
              </w:rPr>
            </w:pPr>
            <w:proofErr w:type="gramStart"/>
            <w:r w:rsidRPr="008455B0">
              <w:rPr>
                <w:spacing w:val="-5"/>
                <w:sz w:val="24"/>
                <w:szCs w:val="24"/>
                <w:u w:val="single"/>
                <w:lang w:eastAsia="en-US"/>
              </w:rPr>
              <w:t>под</w:t>
            </w:r>
            <w:r w:rsidRPr="008455B0">
              <w:rPr>
                <w:sz w:val="24"/>
                <w:szCs w:val="24"/>
                <w:u w:val="single"/>
                <w:lang w:eastAsia="en-US"/>
              </w:rPr>
              <w:t xml:space="preserve">программа </w:t>
            </w:r>
            <w:r w:rsidRPr="008455B0">
              <w:rPr>
                <w:spacing w:val="-3"/>
                <w:sz w:val="24"/>
                <w:szCs w:val="24"/>
                <w:u w:val="single"/>
                <w:lang w:eastAsia="en-US"/>
              </w:rPr>
              <w:t xml:space="preserve"> «</w:t>
            </w:r>
            <w:proofErr w:type="gramEnd"/>
            <w:r w:rsidRPr="008455B0">
              <w:rPr>
                <w:sz w:val="24"/>
                <w:szCs w:val="24"/>
                <w:u w:val="single"/>
                <w:lang w:eastAsia="en-US"/>
              </w:rPr>
              <w:t>Развитие инвестиционной привлекательности и улучшение инвестиционного климата Бай-</w:t>
            </w:r>
            <w:proofErr w:type="spellStart"/>
            <w:r w:rsidRPr="008455B0">
              <w:rPr>
                <w:sz w:val="24"/>
                <w:szCs w:val="24"/>
                <w:u w:val="single"/>
                <w:lang w:eastAsia="en-US"/>
              </w:rPr>
              <w:t>Тайгинского</w:t>
            </w:r>
            <w:proofErr w:type="spellEnd"/>
            <w:r w:rsidRPr="008455B0">
              <w:rPr>
                <w:sz w:val="24"/>
                <w:szCs w:val="24"/>
                <w:u w:val="single"/>
                <w:lang w:eastAsia="en-US"/>
              </w:rPr>
              <w:t xml:space="preserve"> </w:t>
            </w:r>
            <w:proofErr w:type="spellStart"/>
            <w:r w:rsidRPr="008455B0">
              <w:rPr>
                <w:sz w:val="24"/>
                <w:szCs w:val="24"/>
                <w:u w:val="single"/>
                <w:lang w:eastAsia="en-US"/>
              </w:rPr>
              <w:t>кожууна</w:t>
            </w:r>
            <w:proofErr w:type="spellEnd"/>
            <w:r w:rsidRPr="008455B0">
              <w:rPr>
                <w:sz w:val="24"/>
                <w:szCs w:val="24"/>
                <w:u w:val="single"/>
                <w:lang w:eastAsia="en-US"/>
              </w:rPr>
              <w:t xml:space="preserve"> на период 2025 - 2027 годы»</w:t>
            </w:r>
          </w:p>
        </w:tc>
      </w:tr>
      <w:tr w:rsidR="00E570C5" w:rsidRPr="00E570C5" w:rsidTr="00262ACC">
        <w:trPr>
          <w:trHeight w:val="20"/>
        </w:trPr>
        <w:tc>
          <w:tcPr>
            <w:tcW w:w="5104" w:type="dxa"/>
          </w:tcPr>
          <w:p w:rsidR="00E570C5" w:rsidRPr="00E570C5" w:rsidRDefault="00E570C5" w:rsidP="00262ACC">
            <w:pPr>
              <w:widowControl w:val="0"/>
              <w:shd w:val="clear" w:color="auto" w:fill="FFFFFF"/>
              <w:tabs>
                <w:tab w:val="left" w:pos="11057"/>
              </w:tabs>
              <w:contextualSpacing/>
              <w:rPr>
                <w:sz w:val="24"/>
                <w:szCs w:val="24"/>
                <w:lang w:eastAsia="en-US"/>
              </w:rPr>
            </w:pPr>
            <w:r w:rsidRPr="00E570C5">
              <w:rPr>
                <w:sz w:val="24"/>
                <w:szCs w:val="24"/>
                <w:lang w:eastAsia="en-US"/>
              </w:rPr>
              <w:t>Всего</w:t>
            </w:r>
            <w:r w:rsidRPr="00E570C5">
              <w:rPr>
                <w:spacing w:val="-1"/>
                <w:sz w:val="24"/>
                <w:szCs w:val="24"/>
                <w:lang w:eastAsia="en-US"/>
              </w:rPr>
              <w:t xml:space="preserve"> </w:t>
            </w:r>
            <w:r w:rsidRPr="00E570C5">
              <w:rPr>
                <w:sz w:val="24"/>
                <w:szCs w:val="24"/>
                <w:lang w:eastAsia="en-US"/>
              </w:rPr>
              <w:t>–</w:t>
            </w:r>
            <w:r w:rsidRPr="00E570C5">
              <w:rPr>
                <w:spacing w:val="-4"/>
                <w:sz w:val="24"/>
                <w:szCs w:val="24"/>
                <w:lang w:eastAsia="en-US"/>
              </w:rPr>
              <w:t xml:space="preserve"> </w:t>
            </w:r>
            <w:r w:rsidR="00262ACC">
              <w:rPr>
                <w:spacing w:val="-4"/>
                <w:sz w:val="24"/>
                <w:szCs w:val="24"/>
                <w:lang w:eastAsia="en-US"/>
              </w:rPr>
              <w:t>местны</w:t>
            </w:r>
            <w:r w:rsidRPr="00E570C5">
              <w:rPr>
                <w:spacing w:val="-4"/>
                <w:sz w:val="24"/>
                <w:szCs w:val="24"/>
                <w:lang w:eastAsia="en-US"/>
              </w:rPr>
              <w:t>й бюджет, в том числе:</w:t>
            </w:r>
          </w:p>
        </w:tc>
        <w:tc>
          <w:tcPr>
            <w:tcW w:w="1355" w:type="dxa"/>
          </w:tcPr>
          <w:p w:rsidR="00E570C5" w:rsidRPr="00E570C5" w:rsidRDefault="00E570C5" w:rsidP="00E570C5">
            <w:pPr>
              <w:widowControl w:val="0"/>
              <w:shd w:val="clear" w:color="auto" w:fill="FFFFFF"/>
              <w:tabs>
                <w:tab w:val="left" w:pos="11057"/>
              </w:tabs>
              <w:contextualSpacing/>
              <w:jc w:val="center"/>
              <w:rPr>
                <w:sz w:val="24"/>
                <w:szCs w:val="24"/>
                <w:lang w:eastAsia="en-US"/>
              </w:rPr>
            </w:pPr>
          </w:p>
        </w:tc>
        <w:tc>
          <w:tcPr>
            <w:tcW w:w="993" w:type="dxa"/>
          </w:tcPr>
          <w:p w:rsidR="00E570C5" w:rsidRPr="00E570C5" w:rsidRDefault="00E570C5" w:rsidP="00E570C5">
            <w:pPr>
              <w:widowControl w:val="0"/>
              <w:shd w:val="clear" w:color="auto" w:fill="FFFFFF"/>
              <w:tabs>
                <w:tab w:val="left" w:pos="11057"/>
              </w:tabs>
              <w:contextualSpacing/>
              <w:jc w:val="center"/>
              <w:rPr>
                <w:sz w:val="24"/>
                <w:szCs w:val="24"/>
                <w:lang w:eastAsia="en-US"/>
              </w:rPr>
            </w:pPr>
          </w:p>
        </w:tc>
        <w:tc>
          <w:tcPr>
            <w:tcW w:w="1275" w:type="dxa"/>
          </w:tcPr>
          <w:p w:rsidR="00E570C5" w:rsidRPr="00E570C5" w:rsidRDefault="00E570C5" w:rsidP="00E570C5">
            <w:pPr>
              <w:widowControl w:val="0"/>
              <w:shd w:val="clear" w:color="auto" w:fill="FFFFFF"/>
              <w:tabs>
                <w:tab w:val="left" w:pos="11057"/>
              </w:tabs>
              <w:contextualSpacing/>
              <w:jc w:val="center"/>
              <w:rPr>
                <w:sz w:val="24"/>
                <w:szCs w:val="24"/>
                <w:lang w:eastAsia="en-US"/>
              </w:rPr>
            </w:pPr>
          </w:p>
        </w:tc>
        <w:tc>
          <w:tcPr>
            <w:tcW w:w="3181" w:type="dxa"/>
          </w:tcPr>
          <w:p w:rsidR="00E570C5" w:rsidRPr="00E570C5" w:rsidRDefault="00E570C5" w:rsidP="00E570C5">
            <w:pPr>
              <w:widowControl w:val="0"/>
              <w:shd w:val="clear" w:color="auto" w:fill="FFFFFF"/>
              <w:tabs>
                <w:tab w:val="left" w:pos="11057"/>
              </w:tabs>
              <w:contextualSpacing/>
              <w:jc w:val="center"/>
              <w:rPr>
                <w:sz w:val="24"/>
                <w:szCs w:val="24"/>
                <w:lang w:eastAsia="en-US"/>
              </w:rPr>
            </w:pPr>
          </w:p>
        </w:tc>
        <w:tc>
          <w:tcPr>
            <w:tcW w:w="850" w:type="dxa"/>
          </w:tcPr>
          <w:p w:rsidR="00E570C5" w:rsidRPr="00E570C5" w:rsidRDefault="00DD51D9" w:rsidP="00DD51D9">
            <w:pPr>
              <w:widowControl w:val="0"/>
              <w:shd w:val="clear" w:color="auto" w:fill="FFFFFF"/>
              <w:tabs>
                <w:tab w:val="left" w:pos="11057"/>
              </w:tabs>
              <w:contextualSpacing/>
              <w:rPr>
                <w:sz w:val="24"/>
                <w:szCs w:val="24"/>
                <w:lang w:eastAsia="en-US"/>
              </w:rPr>
            </w:pPr>
            <w:r>
              <w:rPr>
                <w:sz w:val="24"/>
                <w:szCs w:val="24"/>
                <w:lang w:eastAsia="en-US"/>
              </w:rPr>
              <w:t>1500,0</w:t>
            </w:r>
          </w:p>
        </w:tc>
        <w:tc>
          <w:tcPr>
            <w:tcW w:w="851" w:type="dxa"/>
          </w:tcPr>
          <w:p w:rsidR="00E570C5" w:rsidRPr="00E570C5" w:rsidRDefault="00DD51D9" w:rsidP="00E570C5">
            <w:pPr>
              <w:widowControl w:val="0"/>
              <w:shd w:val="clear" w:color="auto" w:fill="FFFFFF"/>
              <w:tabs>
                <w:tab w:val="left" w:pos="11057"/>
              </w:tabs>
              <w:contextualSpacing/>
              <w:rPr>
                <w:sz w:val="24"/>
                <w:szCs w:val="24"/>
                <w:lang w:eastAsia="en-US"/>
              </w:rPr>
            </w:pPr>
            <w:r>
              <w:rPr>
                <w:sz w:val="24"/>
                <w:szCs w:val="24"/>
                <w:lang w:eastAsia="en-US"/>
              </w:rPr>
              <w:t>1500,0</w:t>
            </w:r>
          </w:p>
        </w:tc>
        <w:tc>
          <w:tcPr>
            <w:tcW w:w="850" w:type="dxa"/>
          </w:tcPr>
          <w:p w:rsidR="00E570C5" w:rsidRPr="00E570C5" w:rsidRDefault="00DD51D9" w:rsidP="00E570C5">
            <w:pPr>
              <w:widowControl w:val="0"/>
              <w:shd w:val="clear" w:color="auto" w:fill="FFFFFF"/>
              <w:tabs>
                <w:tab w:val="left" w:pos="11057"/>
              </w:tabs>
              <w:contextualSpacing/>
              <w:rPr>
                <w:sz w:val="24"/>
                <w:szCs w:val="24"/>
                <w:lang w:eastAsia="en-US"/>
              </w:rPr>
            </w:pPr>
            <w:r>
              <w:rPr>
                <w:sz w:val="24"/>
                <w:szCs w:val="24"/>
                <w:lang w:eastAsia="en-US"/>
              </w:rPr>
              <w:t>1500,0</w:t>
            </w:r>
          </w:p>
        </w:tc>
        <w:tc>
          <w:tcPr>
            <w:tcW w:w="851" w:type="dxa"/>
          </w:tcPr>
          <w:p w:rsidR="00E570C5" w:rsidRPr="00E570C5" w:rsidRDefault="00E570C5" w:rsidP="00E570C5">
            <w:pPr>
              <w:widowControl w:val="0"/>
              <w:shd w:val="clear" w:color="auto" w:fill="FFFFFF"/>
              <w:tabs>
                <w:tab w:val="left" w:pos="11057"/>
              </w:tabs>
              <w:contextualSpacing/>
              <w:rPr>
                <w:sz w:val="24"/>
                <w:szCs w:val="24"/>
                <w:lang w:eastAsia="en-US"/>
              </w:rPr>
            </w:pPr>
          </w:p>
        </w:tc>
        <w:tc>
          <w:tcPr>
            <w:tcW w:w="793" w:type="dxa"/>
          </w:tcPr>
          <w:p w:rsidR="00E570C5" w:rsidRPr="00E570C5" w:rsidRDefault="00DD51D9" w:rsidP="00DD51D9">
            <w:pPr>
              <w:widowControl w:val="0"/>
              <w:shd w:val="clear" w:color="auto" w:fill="FFFFFF"/>
              <w:tabs>
                <w:tab w:val="left" w:pos="11057"/>
              </w:tabs>
              <w:contextualSpacing/>
              <w:rPr>
                <w:sz w:val="24"/>
                <w:szCs w:val="24"/>
                <w:lang w:eastAsia="en-US"/>
              </w:rPr>
            </w:pPr>
            <w:r>
              <w:rPr>
                <w:sz w:val="24"/>
                <w:szCs w:val="24"/>
                <w:lang w:eastAsia="en-US"/>
              </w:rPr>
              <w:t>4500,0</w:t>
            </w:r>
          </w:p>
        </w:tc>
      </w:tr>
      <w:tr w:rsidR="00E570C5" w:rsidRPr="00E570C5" w:rsidTr="00262ACC">
        <w:trPr>
          <w:trHeight w:val="20"/>
        </w:trPr>
        <w:tc>
          <w:tcPr>
            <w:tcW w:w="5104" w:type="dxa"/>
          </w:tcPr>
          <w:p w:rsidR="00E570C5" w:rsidRPr="00E570C5" w:rsidRDefault="00E570C5" w:rsidP="00E570C5">
            <w:pPr>
              <w:widowControl w:val="0"/>
              <w:shd w:val="clear" w:color="auto" w:fill="FFFFFF"/>
              <w:tabs>
                <w:tab w:val="left" w:pos="11057"/>
              </w:tabs>
              <w:contextualSpacing/>
              <w:rPr>
                <w:sz w:val="24"/>
                <w:szCs w:val="24"/>
                <w:lang w:eastAsia="en-US"/>
              </w:rPr>
            </w:pPr>
            <w:r w:rsidRPr="00E570C5">
              <w:rPr>
                <w:sz w:val="24"/>
                <w:szCs w:val="24"/>
                <w:lang w:eastAsia="en-US"/>
              </w:rPr>
              <w:lastRenderedPageBreak/>
              <w:t>бюджетные</w:t>
            </w:r>
            <w:r w:rsidRPr="00E570C5">
              <w:rPr>
                <w:spacing w:val="-3"/>
                <w:sz w:val="24"/>
                <w:szCs w:val="24"/>
                <w:lang w:eastAsia="en-US"/>
              </w:rPr>
              <w:t xml:space="preserve"> </w:t>
            </w:r>
            <w:r w:rsidRPr="00E570C5">
              <w:rPr>
                <w:sz w:val="24"/>
                <w:szCs w:val="24"/>
                <w:lang w:eastAsia="en-US"/>
              </w:rPr>
              <w:t>инвестиции</w:t>
            </w:r>
          </w:p>
        </w:tc>
        <w:tc>
          <w:tcPr>
            <w:tcW w:w="1355" w:type="dxa"/>
          </w:tcPr>
          <w:p w:rsidR="00E570C5" w:rsidRPr="00E570C5" w:rsidRDefault="00262ACC" w:rsidP="00E570C5">
            <w:pPr>
              <w:widowControl w:val="0"/>
              <w:shd w:val="clear" w:color="auto" w:fill="FFFFFF"/>
              <w:tabs>
                <w:tab w:val="left" w:pos="11057"/>
              </w:tabs>
              <w:contextualSpacing/>
              <w:jc w:val="center"/>
              <w:rPr>
                <w:sz w:val="24"/>
                <w:szCs w:val="24"/>
                <w:lang w:eastAsia="en-US"/>
              </w:rPr>
            </w:pPr>
            <w:proofErr w:type="spellStart"/>
            <w:r>
              <w:rPr>
                <w:sz w:val="24"/>
                <w:szCs w:val="24"/>
                <w:lang w:eastAsia="en-US"/>
              </w:rPr>
              <w:t>кв.м</w:t>
            </w:r>
            <w:proofErr w:type="spellEnd"/>
          </w:p>
        </w:tc>
        <w:tc>
          <w:tcPr>
            <w:tcW w:w="993" w:type="dxa"/>
          </w:tcPr>
          <w:p w:rsidR="00E570C5" w:rsidRPr="00E570C5" w:rsidRDefault="00262ACC" w:rsidP="00E570C5">
            <w:pPr>
              <w:widowControl w:val="0"/>
              <w:shd w:val="clear" w:color="auto" w:fill="FFFFFF"/>
              <w:tabs>
                <w:tab w:val="left" w:pos="11057"/>
              </w:tabs>
              <w:contextualSpacing/>
              <w:jc w:val="center"/>
              <w:rPr>
                <w:sz w:val="24"/>
                <w:szCs w:val="24"/>
                <w:lang w:eastAsia="en-US"/>
              </w:rPr>
            </w:pPr>
            <w:r>
              <w:rPr>
                <w:sz w:val="24"/>
                <w:szCs w:val="24"/>
                <w:lang w:eastAsia="en-US"/>
              </w:rPr>
              <w:t>1000,0</w:t>
            </w:r>
          </w:p>
        </w:tc>
        <w:tc>
          <w:tcPr>
            <w:tcW w:w="1275" w:type="dxa"/>
          </w:tcPr>
          <w:p w:rsidR="00E570C5" w:rsidRPr="00E570C5" w:rsidRDefault="00DD51D9" w:rsidP="00DD51D9">
            <w:pPr>
              <w:widowControl w:val="0"/>
              <w:shd w:val="clear" w:color="auto" w:fill="FFFFFF"/>
              <w:tabs>
                <w:tab w:val="left" w:pos="11057"/>
              </w:tabs>
              <w:contextualSpacing/>
              <w:jc w:val="center"/>
              <w:rPr>
                <w:sz w:val="24"/>
                <w:szCs w:val="24"/>
                <w:lang w:eastAsia="en-US"/>
              </w:rPr>
            </w:pPr>
            <w:r>
              <w:rPr>
                <w:sz w:val="24"/>
                <w:szCs w:val="24"/>
                <w:lang w:eastAsia="en-US"/>
              </w:rPr>
              <w:t>45</w:t>
            </w:r>
            <w:r w:rsidR="00262ACC">
              <w:rPr>
                <w:sz w:val="24"/>
                <w:szCs w:val="24"/>
                <w:lang w:eastAsia="en-US"/>
              </w:rPr>
              <w:t>00,0</w:t>
            </w:r>
          </w:p>
        </w:tc>
        <w:tc>
          <w:tcPr>
            <w:tcW w:w="3181" w:type="dxa"/>
          </w:tcPr>
          <w:p w:rsidR="00E570C5" w:rsidRPr="00E570C5" w:rsidRDefault="00262ACC" w:rsidP="00E570C5">
            <w:pPr>
              <w:widowControl w:val="0"/>
              <w:shd w:val="clear" w:color="auto" w:fill="FFFFFF"/>
              <w:tabs>
                <w:tab w:val="left" w:pos="11057"/>
              </w:tabs>
              <w:contextualSpacing/>
              <w:jc w:val="center"/>
              <w:rPr>
                <w:sz w:val="24"/>
                <w:szCs w:val="24"/>
                <w:lang w:eastAsia="en-US"/>
              </w:rPr>
            </w:pPr>
            <w:r>
              <w:rPr>
                <w:sz w:val="24"/>
                <w:szCs w:val="24"/>
                <w:lang w:eastAsia="en-US"/>
              </w:rPr>
              <w:t xml:space="preserve">ПСД с экспертизой промышленного парка в </w:t>
            </w:r>
            <w:proofErr w:type="spellStart"/>
            <w:r>
              <w:rPr>
                <w:sz w:val="24"/>
                <w:szCs w:val="24"/>
                <w:lang w:eastAsia="en-US"/>
              </w:rPr>
              <w:t>с.Тээли</w:t>
            </w:r>
            <w:proofErr w:type="spellEnd"/>
            <w:r>
              <w:rPr>
                <w:sz w:val="24"/>
                <w:szCs w:val="24"/>
                <w:lang w:eastAsia="en-US"/>
              </w:rPr>
              <w:t>, пер. Больничный</w:t>
            </w:r>
          </w:p>
        </w:tc>
        <w:tc>
          <w:tcPr>
            <w:tcW w:w="850" w:type="dxa"/>
          </w:tcPr>
          <w:p w:rsidR="00E570C5" w:rsidRPr="00E570C5" w:rsidRDefault="00DD51D9" w:rsidP="00DD51D9">
            <w:pPr>
              <w:widowControl w:val="0"/>
              <w:shd w:val="clear" w:color="auto" w:fill="FFFFFF"/>
              <w:tabs>
                <w:tab w:val="left" w:pos="11057"/>
              </w:tabs>
              <w:contextualSpacing/>
              <w:rPr>
                <w:sz w:val="24"/>
                <w:szCs w:val="24"/>
                <w:lang w:eastAsia="en-US"/>
              </w:rPr>
            </w:pPr>
            <w:r>
              <w:rPr>
                <w:sz w:val="24"/>
                <w:szCs w:val="24"/>
                <w:lang w:eastAsia="en-US"/>
              </w:rPr>
              <w:t>15</w:t>
            </w:r>
            <w:r w:rsidR="00262ACC">
              <w:rPr>
                <w:sz w:val="24"/>
                <w:szCs w:val="24"/>
                <w:lang w:eastAsia="en-US"/>
              </w:rPr>
              <w:t>00,0</w:t>
            </w:r>
          </w:p>
        </w:tc>
        <w:tc>
          <w:tcPr>
            <w:tcW w:w="851" w:type="dxa"/>
          </w:tcPr>
          <w:p w:rsidR="00E570C5" w:rsidRPr="00E570C5" w:rsidRDefault="00DD51D9" w:rsidP="00E570C5">
            <w:pPr>
              <w:widowControl w:val="0"/>
              <w:shd w:val="clear" w:color="auto" w:fill="FFFFFF"/>
              <w:tabs>
                <w:tab w:val="left" w:pos="11057"/>
              </w:tabs>
              <w:contextualSpacing/>
              <w:rPr>
                <w:sz w:val="24"/>
                <w:szCs w:val="24"/>
                <w:lang w:eastAsia="en-US"/>
              </w:rPr>
            </w:pPr>
            <w:r>
              <w:rPr>
                <w:sz w:val="24"/>
                <w:szCs w:val="24"/>
                <w:lang w:eastAsia="en-US"/>
              </w:rPr>
              <w:t>15</w:t>
            </w:r>
            <w:r w:rsidR="00262ACC">
              <w:rPr>
                <w:sz w:val="24"/>
                <w:szCs w:val="24"/>
                <w:lang w:eastAsia="en-US"/>
              </w:rPr>
              <w:t>00,0</w:t>
            </w:r>
          </w:p>
        </w:tc>
        <w:tc>
          <w:tcPr>
            <w:tcW w:w="850" w:type="dxa"/>
          </w:tcPr>
          <w:p w:rsidR="00E570C5" w:rsidRPr="00E570C5" w:rsidRDefault="00DD51D9" w:rsidP="00E570C5">
            <w:pPr>
              <w:widowControl w:val="0"/>
              <w:shd w:val="clear" w:color="auto" w:fill="FFFFFF"/>
              <w:tabs>
                <w:tab w:val="left" w:pos="11057"/>
              </w:tabs>
              <w:contextualSpacing/>
              <w:rPr>
                <w:sz w:val="24"/>
                <w:szCs w:val="24"/>
                <w:lang w:eastAsia="en-US"/>
              </w:rPr>
            </w:pPr>
            <w:r>
              <w:rPr>
                <w:sz w:val="24"/>
                <w:szCs w:val="24"/>
                <w:lang w:eastAsia="en-US"/>
              </w:rPr>
              <w:t>15</w:t>
            </w:r>
            <w:r w:rsidR="00262ACC">
              <w:rPr>
                <w:sz w:val="24"/>
                <w:szCs w:val="24"/>
                <w:lang w:eastAsia="en-US"/>
              </w:rPr>
              <w:t>00,0</w:t>
            </w:r>
          </w:p>
        </w:tc>
        <w:tc>
          <w:tcPr>
            <w:tcW w:w="851" w:type="dxa"/>
          </w:tcPr>
          <w:p w:rsidR="00E570C5" w:rsidRPr="00E570C5" w:rsidRDefault="00E570C5" w:rsidP="00E570C5">
            <w:pPr>
              <w:widowControl w:val="0"/>
              <w:shd w:val="clear" w:color="auto" w:fill="FFFFFF"/>
              <w:tabs>
                <w:tab w:val="left" w:pos="11057"/>
              </w:tabs>
              <w:contextualSpacing/>
              <w:rPr>
                <w:sz w:val="24"/>
                <w:szCs w:val="24"/>
                <w:lang w:eastAsia="en-US"/>
              </w:rPr>
            </w:pPr>
          </w:p>
        </w:tc>
        <w:tc>
          <w:tcPr>
            <w:tcW w:w="793" w:type="dxa"/>
          </w:tcPr>
          <w:p w:rsidR="00E570C5" w:rsidRPr="00E570C5" w:rsidRDefault="00DD51D9" w:rsidP="00E570C5">
            <w:pPr>
              <w:widowControl w:val="0"/>
              <w:shd w:val="clear" w:color="auto" w:fill="FFFFFF"/>
              <w:tabs>
                <w:tab w:val="left" w:pos="11057"/>
              </w:tabs>
              <w:contextualSpacing/>
              <w:rPr>
                <w:sz w:val="24"/>
                <w:szCs w:val="24"/>
                <w:lang w:eastAsia="en-US"/>
              </w:rPr>
            </w:pPr>
            <w:r>
              <w:rPr>
                <w:sz w:val="24"/>
                <w:szCs w:val="24"/>
                <w:lang w:eastAsia="en-US"/>
              </w:rPr>
              <w:t>45</w:t>
            </w:r>
            <w:r w:rsidR="00262ACC">
              <w:rPr>
                <w:sz w:val="24"/>
                <w:szCs w:val="24"/>
                <w:lang w:eastAsia="en-US"/>
              </w:rPr>
              <w:t>00,0</w:t>
            </w:r>
          </w:p>
        </w:tc>
      </w:tr>
      <w:tr w:rsidR="00E570C5" w:rsidRPr="00E570C5" w:rsidTr="00262ACC">
        <w:trPr>
          <w:trHeight w:val="20"/>
        </w:trPr>
        <w:tc>
          <w:tcPr>
            <w:tcW w:w="5104" w:type="dxa"/>
          </w:tcPr>
          <w:p w:rsidR="00E570C5" w:rsidRPr="00E570C5" w:rsidRDefault="00E570C5" w:rsidP="00E570C5">
            <w:pPr>
              <w:widowControl w:val="0"/>
              <w:shd w:val="clear" w:color="auto" w:fill="FFFFFF"/>
              <w:tabs>
                <w:tab w:val="left" w:pos="11057"/>
              </w:tabs>
              <w:contextualSpacing/>
              <w:rPr>
                <w:sz w:val="24"/>
                <w:szCs w:val="24"/>
                <w:lang w:eastAsia="en-US"/>
              </w:rPr>
            </w:pPr>
            <w:r w:rsidRPr="00E570C5">
              <w:rPr>
                <w:sz w:val="24"/>
                <w:szCs w:val="24"/>
                <w:lang w:eastAsia="en-US"/>
              </w:rPr>
              <w:t>межбюджетные трансферты из федерального бюджета</w:t>
            </w:r>
          </w:p>
        </w:tc>
        <w:tc>
          <w:tcPr>
            <w:tcW w:w="1355" w:type="dxa"/>
          </w:tcPr>
          <w:p w:rsidR="00E570C5" w:rsidRPr="00E570C5" w:rsidRDefault="00E570C5" w:rsidP="00E570C5">
            <w:pPr>
              <w:widowControl w:val="0"/>
              <w:shd w:val="clear" w:color="auto" w:fill="FFFFFF"/>
              <w:tabs>
                <w:tab w:val="left" w:pos="11057"/>
              </w:tabs>
              <w:contextualSpacing/>
              <w:jc w:val="center"/>
              <w:rPr>
                <w:sz w:val="24"/>
                <w:szCs w:val="24"/>
                <w:lang w:eastAsia="en-US"/>
              </w:rPr>
            </w:pPr>
          </w:p>
        </w:tc>
        <w:tc>
          <w:tcPr>
            <w:tcW w:w="993" w:type="dxa"/>
          </w:tcPr>
          <w:p w:rsidR="00E570C5" w:rsidRPr="00E570C5" w:rsidRDefault="00E570C5" w:rsidP="00E570C5">
            <w:pPr>
              <w:widowControl w:val="0"/>
              <w:shd w:val="clear" w:color="auto" w:fill="FFFFFF"/>
              <w:tabs>
                <w:tab w:val="left" w:pos="11057"/>
              </w:tabs>
              <w:contextualSpacing/>
              <w:jc w:val="center"/>
              <w:rPr>
                <w:sz w:val="24"/>
                <w:szCs w:val="24"/>
                <w:lang w:eastAsia="en-US"/>
              </w:rPr>
            </w:pPr>
          </w:p>
        </w:tc>
        <w:tc>
          <w:tcPr>
            <w:tcW w:w="1275" w:type="dxa"/>
          </w:tcPr>
          <w:p w:rsidR="00E570C5" w:rsidRPr="00E570C5" w:rsidRDefault="00E570C5" w:rsidP="00E570C5">
            <w:pPr>
              <w:widowControl w:val="0"/>
              <w:shd w:val="clear" w:color="auto" w:fill="FFFFFF"/>
              <w:tabs>
                <w:tab w:val="left" w:pos="11057"/>
              </w:tabs>
              <w:contextualSpacing/>
              <w:jc w:val="center"/>
              <w:rPr>
                <w:sz w:val="24"/>
                <w:szCs w:val="24"/>
                <w:lang w:eastAsia="en-US"/>
              </w:rPr>
            </w:pPr>
          </w:p>
        </w:tc>
        <w:tc>
          <w:tcPr>
            <w:tcW w:w="3181" w:type="dxa"/>
          </w:tcPr>
          <w:p w:rsidR="00E570C5" w:rsidRPr="00E570C5" w:rsidRDefault="00E570C5" w:rsidP="00E570C5">
            <w:pPr>
              <w:widowControl w:val="0"/>
              <w:shd w:val="clear" w:color="auto" w:fill="FFFFFF"/>
              <w:tabs>
                <w:tab w:val="left" w:pos="11057"/>
              </w:tabs>
              <w:contextualSpacing/>
              <w:jc w:val="center"/>
              <w:rPr>
                <w:sz w:val="24"/>
                <w:szCs w:val="24"/>
                <w:lang w:eastAsia="en-US"/>
              </w:rPr>
            </w:pPr>
          </w:p>
        </w:tc>
        <w:tc>
          <w:tcPr>
            <w:tcW w:w="850" w:type="dxa"/>
          </w:tcPr>
          <w:p w:rsidR="00E570C5" w:rsidRPr="00E570C5" w:rsidRDefault="00E570C5" w:rsidP="00E570C5">
            <w:pPr>
              <w:widowControl w:val="0"/>
              <w:shd w:val="clear" w:color="auto" w:fill="FFFFFF"/>
              <w:tabs>
                <w:tab w:val="left" w:pos="11057"/>
              </w:tabs>
              <w:contextualSpacing/>
              <w:rPr>
                <w:sz w:val="24"/>
                <w:szCs w:val="24"/>
                <w:lang w:eastAsia="en-US"/>
              </w:rPr>
            </w:pPr>
          </w:p>
        </w:tc>
        <w:tc>
          <w:tcPr>
            <w:tcW w:w="851" w:type="dxa"/>
          </w:tcPr>
          <w:p w:rsidR="00E570C5" w:rsidRPr="00E570C5" w:rsidRDefault="00E570C5" w:rsidP="00E570C5">
            <w:pPr>
              <w:widowControl w:val="0"/>
              <w:shd w:val="clear" w:color="auto" w:fill="FFFFFF"/>
              <w:tabs>
                <w:tab w:val="left" w:pos="11057"/>
              </w:tabs>
              <w:contextualSpacing/>
              <w:rPr>
                <w:sz w:val="24"/>
                <w:szCs w:val="24"/>
                <w:lang w:eastAsia="en-US"/>
              </w:rPr>
            </w:pPr>
          </w:p>
        </w:tc>
        <w:tc>
          <w:tcPr>
            <w:tcW w:w="850" w:type="dxa"/>
          </w:tcPr>
          <w:p w:rsidR="00E570C5" w:rsidRPr="00E570C5" w:rsidRDefault="00E570C5" w:rsidP="00E570C5">
            <w:pPr>
              <w:widowControl w:val="0"/>
              <w:shd w:val="clear" w:color="auto" w:fill="FFFFFF"/>
              <w:tabs>
                <w:tab w:val="left" w:pos="11057"/>
              </w:tabs>
              <w:contextualSpacing/>
              <w:rPr>
                <w:sz w:val="24"/>
                <w:szCs w:val="24"/>
                <w:lang w:eastAsia="en-US"/>
              </w:rPr>
            </w:pPr>
          </w:p>
        </w:tc>
        <w:tc>
          <w:tcPr>
            <w:tcW w:w="851" w:type="dxa"/>
          </w:tcPr>
          <w:p w:rsidR="00E570C5" w:rsidRPr="00E570C5" w:rsidRDefault="00E570C5" w:rsidP="00E570C5">
            <w:pPr>
              <w:widowControl w:val="0"/>
              <w:shd w:val="clear" w:color="auto" w:fill="FFFFFF"/>
              <w:tabs>
                <w:tab w:val="left" w:pos="11057"/>
              </w:tabs>
              <w:contextualSpacing/>
              <w:rPr>
                <w:sz w:val="24"/>
                <w:szCs w:val="24"/>
                <w:lang w:eastAsia="en-US"/>
              </w:rPr>
            </w:pPr>
          </w:p>
        </w:tc>
        <w:tc>
          <w:tcPr>
            <w:tcW w:w="793" w:type="dxa"/>
          </w:tcPr>
          <w:p w:rsidR="00E570C5" w:rsidRPr="00E570C5" w:rsidRDefault="00E570C5" w:rsidP="00E570C5">
            <w:pPr>
              <w:widowControl w:val="0"/>
              <w:shd w:val="clear" w:color="auto" w:fill="FFFFFF"/>
              <w:tabs>
                <w:tab w:val="left" w:pos="11057"/>
              </w:tabs>
              <w:contextualSpacing/>
              <w:rPr>
                <w:sz w:val="24"/>
                <w:szCs w:val="24"/>
                <w:lang w:eastAsia="en-US"/>
              </w:rPr>
            </w:pPr>
          </w:p>
        </w:tc>
      </w:tr>
      <w:tr w:rsidR="00E570C5" w:rsidRPr="00E570C5" w:rsidTr="00262ACC">
        <w:trPr>
          <w:trHeight w:val="20"/>
        </w:trPr>
        <w:tc>
          <w:tcPr>
            <w:tcW w:w="5104" w:type="dxa"/>
          </w:tcPr>
          <w:p w:rsidR="00E570C5" w:rsidRPr="00E570C5" w:rsidRDefault="00E570C5" w:rsidP="00E570C5">
            <w:pPr>
              <w:widowControl w:val="0"/>
              <w:shd w:val="clear" w:color="auto" w:fill="FFFFFF"/>
              <w:tabs>
                <w:tab w:val="left" w:pos="11057"/>
              </w:tabs>
              <w:contextualSpacing/>
              <w:rPr>
                <w:sz w:val="24"/>
                <w:szCs w:val="24"/>
                <w:lang w:eastAsia="en-US"/>
              </w:rPr>
            </w:pPr>
            <w:r w:rsidRPr="00E570C5">
              <w:rPr>
                <w:sz w:val="24"/>
                <w:szCs w:val="24"/>
                <w:lang w:eastAsia="en-US"/>
              </w:rPr>
              <w:t xml:space="preserve">субсидии местным бюджетам </w:t>
            </w:r>
          </w:p>
        </w:tc>
        <w:tc>
          <w:tcPr>
            <w:tcW w:w="1355" w:type="dxa"/>
          </w:tcPr>
          <w:p w:rsidR="00E570C5" w:rsidRPr="00E570C5" w:rsidRDefault="00E570C5" w:rsidP="00E570C5">
            <w:pPr>
              <w:widowControl w:val="0"/>
              <w:shd w:val="clear" w:color="auto" w:fill="FFFFFF"/>
              <w:tabs>
                <w:tab w:val="left" w:pos="11057"/>
              </w:tabs>
              <w:contextualSpacing/>
              <w:jc w:val="center"/>
              <w:rPr>
                <w:sz w:val="24"/>
                <w:szCs w:val="24"/>
                <w:lang w:eastAsia="en-US"/>
              </w:rPr>
            </w:pPr>
          </w:p>
        </w:tc>
        <w:tc>
          <w:tcPr>
            <w:tcW w:w="993" w:type="dxa"/>
          </w:tcPr>
          <w:p w:rsidR="00E570C5" w:rsidRPr="00E570C5" w:rsidRDefault="00E570C5" w:rsidP="00E570C5">
            <w:pPr>
              <w:widowControl w:val="0"/>
              <w:shd w:val="clear" w:color="auto" w:fill="FFFFFF"/>
              <w:tabs>
                <w:tab w:val="left" w:pos="11057"/>
              </w:tabs>
              <w:contextualSpacing/>
              <w:jc w:val="center"/>
              <w:rPr>
                <w:sz w:val="24"/>
                <w:szCs w:val="24"/>
                <w:lang w:eastAsia="en-US"/>
              </w:rPr>
            </w:pPr>
          </w:p>
        </w:tc>
        <w:tc>
          <w:tcPr>
            <w:tcW w:w="1275" w:type="dxa"/>
          </w:tcPr>
          <w:p w:rsidR="00E570C5" w:rsidRPr="00E570C5" w:rsidRDefault="00E570C5" w:rsidP="00E570C5">
            <w:pPr>
              <w:widowControl w:val="0"/>
              <w:shd w:val="clear" w:color="auto" w:fill="FFFFFF"/>
              <w:tabs>
                <w:tab w:val="left" w:pos="11057"/>
              </w:tabs>
              <w:contextualSpacing/>
              <w:jc w:val="center"/>
              <w:rPr>
                <w:sz w:val="24"/>
                <w:szCs w:val="24"/>
                <w:lang w:eastAsia="en-US"/>
              </w:rPr>
            </w:pPr>
          </w:p>
        </w:tc>
        <w:tc>
          <w:tcPr>
            <w:tcW w:w="3181" w:type="dxa"/>
          </w:tcPr>
          <w:p w:rsidR="00E570C5" w:rsidRPr="00E570C5" w:rsidRDefault="00E570C5" w:rsidP="00E570C5">
            <w:pPr>
              <w:widowControl w:val="0"/>
              <w:shd w:val="clear" w:color="auto" w:fill="FFFFFF"/>
              <w:tabs>
                <w:tab w:val="left" w:pos="11057"/>
              </w:tabs>
              <w:contextualSpacing/>
              <w:jc w:val="center"/>
              <w:rPr>
                <w:sz w:val="24"/>
                <w:szCs w:val="24"/>
                <w:lang w:eastAsia="en-US"/>
              </w:rPr>
            </w:pPr>
          </w:p>
        </w:tc>
        <w:tc>
          <w:tcPr>
            <w:tcW w:w="850" w:type="dxa"/>
          </w:tcPr>
          <w:p w:rsidR="00E570C5" w:rsidRPr="00E570C5" w:rsidRDefault="00E570C5" w:rsidP="00E570C5">
            <w:pPr>
              <w:widowControl w:val="0"/>
              <w:shd w:val="clear" w:color="auto" w:fill="FFFFFF"/>
              <w:tabs>
                <w:tab w:val="left" w:pos="11057"/>
              </w:tabs>
              <w:contextualSpacing/>
              <w:rPr>
                <w:sz w:val="24"/>
                <w:szCs w:val="24"/>
                <w:lang w:eastAsia="en-US"/>
              </w:rPr>
            </w:pPr>
          </w:p>
        </w:tc>
        <w:tc>
          <w:tcPr>
            <w:tcW w:w="851" w:type="dxa"/>
          </w:tcPr>
          <w:p w:rsidR="00E570C5" w:rsidRPr="00E570C5" w:rsidRDefault="00E570C5" w:rsidP="00E570C5">
            <w:pPr>
              <w:widowControl w:val="0"/>
              <w:shd w:val="clear" w:color="auto" w:fill="FFFFFF"/>
              <w:tabs>
                <w:tab w:val="left" w:pos="11057"/>
              </w:tabs>
              <w:contextualSpacing/>
              <w:rPr>
                <w:sz w:val="24"/>
                <w:szCs w:val="24"/>
                <w:lang w:eastAsia="en-US"/>
              </w:rPr>
            </w:pPr>
          </w:p>
        </w:tc>
        <w:tc>
          <w:tcPr>
            <w:tcW w:w="850" w:type="dxa"/>
          </w:tcPr>
          <w:p w:rsidR="00E570C5" w:rsidRPr="00E570C5" w:rsidRDefault="00E570C5" w:rsidP="00E570C5">
            <w:pPr>
              <w:widowControl w:val="0"/>
              <w:shd w:val="clear" w:color="auto" w:fill="FFFFFF"/>
              <w:tabs>
                <w:tab w:val="left" w:pos="11057"/>
              </w:tabs>
              <w:contextualSpacing/>
              <w:rPr>
                <w:sz w:val="24"/>
                <w:szCs w:val="24"/>
                <w:lang w:eastAsia="en-US"/>
              </w:rPr>
            </w:pPr>
          </w:p>
        </w:tc>
        <w:tc>
          <w:tcPr>
            <w:tcW w:w="851" w:type="dxa"/>
          </w:tcPr>
          <w:p w:rsidR="00E570C5" w:rsidRPr="00E570C5" w:rsidRDefault="00E570C5" w:rsidP="00E570C5">
            <w:pPr>
              <w:widowControl w:val="0"/>
              <w:shd w:val="clear" w:color="auto" w:fill="FFFFFF"/>
              <w:tabs>
                <w:tab w:val="left" w:pos="11057"/>
              </w:tabs>
              <w:contextualSpacing/>
              <w:rPr>
                <w:sz w:val="24"/>
                <w:szCs w:val="24"/>
                <w:lang w:eastAsia="en-US"/>
              </w:rPr>
            </w:pPr>
          </w:p>
        </w:tc>
        <w:tc>
          <w:tcPr>
            <w:tcW w:w="793" w:type="dxa"/>
          </w:tcPr>
          <w:p w:rsidR="00E570C5" w:rsidRPr="00E570C5" w:rsidRDefault="00E570C5" w:rsidP="00E570C5">
            <w:pPr>
              <w:widowControl w:val="0"/>
              <w:shd w:val="clear" w:color="auto" w:fill="FFFFFF"/>
              <w:tabs>
                <w:tab w:val="left" w:pos="11057"/>
              </w:tabs>
              <w:contextualSpacing/>
              <w:rPr>
                <w:sz w:val="24"/>
                <w:szCs w:val="24"/>
                <w:lang w:eastAsia="en-US"/>
              </w:rPr>
            </w:pPr>
          </w:p>
        </w:tc>
      </w:tr>
      <w:tr w:rsidR="00E570C5" w:rsidRPr="00E570C5" w:rsidTr="00262ACC">
        <w:trPr>
          <w:trHeight w:val="20"/>
        </w:trPr>
        <w:tc>
          <w:tcPr>
            <w:tcW w:w="5104" w:type="dxa"/>
          </w:tcPr>
          <w:p w:rsidR="00E570C5" w:rsidRPr="00E570C5" w:rsidRDefault="00E570C5" w:rsidP="00E570C5">
            <w:pPr>
              <w:widowControl w:val="0"/>
              <w:shd w:val="clear" w:color="auto" w:fill="FFFFFF"/>
              <w:tabs>
                <w:tab w:val="left" w:pos="11057"/>
              </w:tabs>
              <w:contextualSpacing/>
              <w:rPr>
                <w:sz w:val="24"/>
                <w:szCs w:val="24"/>
                <w:lang w:eastAsia="en-US"/>
              </w:rPr>
            </w:pPr>
            <w:r w:rsidRPr="00E570C5">
              <w:rPr>
                <w:sz w:val="24"/>
                <w:szCs w:val="24"/>
                <w:lang w:eastAsia="en-US"/>
              </w:rPr>
              <w:t>иные</w:t>
            </w:r>
            <w:r w:rsidRPr="00E570C5">
              <w:rPr>
                <w:spacing w:val="-2"/>
                <w:sz w:val="24"/>
                <w:szCs w:val="24"/>
                <w:lang w:eastAsia="en-US"/>
              </w:rPr>
              <w:t xml:space="preserve"> </w:t>
            </w:r>
            <w:r w:rsidRPr="00E570C5">
              <w:rPr>
                <w:sz w:val="24"/>
                <w:szCs w:val="24"/>
                <w:lang w:eastAsia="en-US"/>
              </w:rPr>
              <w:t>субсидии</w:t>
            </w:r>
          </w:p>
        </w:tc>
        <w:tc>
          <w:tcPr>
            <w:tcW w:w="1355" w:type="dxa"/>
          </w:tcPr>
          <w:p w:rsidR="00E570C5" w:rsidRPr="00E570C5" w:rsidRDefault="00E570C5" w:rsidP="00E570C5">
            <w:pPr>
              <w:widowControl w:val="0"/>
              <w:shd w:val="clear" w:color="auto" w:fill="FFFFFF"/>
              <w:tabs>
                <w:tab w:val="left" w:pos="11057"/>
              </w:tabs>
              <w:contextualSpacing/>
              <w:jc w:val="center"/>
              <w:rPr>
                <w:sz w:val="24"/>
                <w:szCs w:val="24"/>
                <w:lang w:eastAsia="en-US"/>
              </w:rPr>
            </w:pPr>
          </w:p>
        </w:tc>
        <w:tc>
          <w:tcPr>
            <w:tcW w:w="993" w:type="dxa"/>
          </w:tcPr>
          <w:p w:rsidR="00E570C5" w:rsidRPr="00E570C5" w:rsidRDefault="00E570C5" w:rsidP="00E570C5">
            <w:pPr>
              <w:widowControl w:val="0"/>
              <w:shd w:val="clear" w:color="auto" w:fill="FFFFFF"/>
              <w:tabs>
                <w:tab w:val="left" w:pos="11057"/>
              </w:tabs>
              <w:contextualSpacing/>
              <w:jc w:val="center"/>
              <w:rPr>
                <w:sz w:val="24"/>
                <w:szCs w:val="24"/>
                <w:lang w:eastAsia="en-US"/>
              </w:rPr>
            </w:pPr>
          </w:p>
        </w:tc>
        <w:tc>
          <w:tcPr>
            <w:tcW w:w="1275" w:type="dxa"/>
          </w:tcPr>
          <w:p w:rsidR="00E570C5" w:rsidRPr="00E570C5" w:rsidRDefault="00E570C5" w:rsidP="00E570C5">
            <w:pPr>
              <w:widowControl w:val="0"/>
              <w:shd w:val="clear" w:color="auto" w:fill="FFFFFF"/>
              <w:tabs>
                <w:tab w:val="left" w:pos="11057"/>
              </w:tabs>
              <w:contextualSpacing/>
              <w:jc w:val="center"/>
              <w:rPr>
                <w:sz w:val="24"/>
                <w:szCs w:val="24"/>
                <w:lang w:eastAsia="en-US"/>
              </w:rPr>
            </w:pPr>
          </w:p>
        </w:tc>
        <w:tc>
          <w:tcPr>
            <w:tcW w:w="3181" w:type="dxa"/>
          </w:tcPr>
          <w:p w:rsidR="00E570C5" w:rsidRPr="00E570C5" w:rsidRDefault="00E570C5" w:rsidP="00E570C5">
            <w:pPr>
              <w:widowControl w:val="0"/>
              <w:shd w:val="clear" w:color="auto" w:fill="FFFFFF"/>
              <w:tabs>
                <w:tab w:val="left" w:pos="11057"/>
              </w:tabs>
              <w:contextualSpacing/>
              <w:jc w:val="center"/>
              <w:rPr>
                <w:sz w:val="24"/>
                <w:szCs w:val="24"/>
                <w:lang w:eastAsia="en-US"/>
              </w:rPr>
            </w:pPr>
          </w:p>
        </w:tc>
        <w:tc>
          <w:tcPr>
            <w:tcW w:w="850" w:type="dxa"/>
          </w:tcPr>
          <w:p w:rsidR="00E570C5" w:rsidRPr="00E570C5" w:rsidRDefault="00E570C5" w:rsidP="00E570C5">
            <w:pPr>
              <w:widowControl w:val="0"/>
              <w:shd w:val="clear" w:color="auto" w:fill="FFFFFF"/>
              <w:tabs>
                <w:tab w:val="left" w:pos="11057"/>
              </w:tabs>
              <w:contextualSpacing/>
              <w:rPr>
                <w:sz w:val="24"/>
                <w:szCs w:val="24"/>
                <w:lang w:eastAsia="en-US"/>
              </w:rPr>
            </w:pPr>
          </w:p>
        </w:tc>
        <w:tc>
          <w:tcPr>
            <w:tcW w:w="851" w:type="dxa"/>
          </w:tcPr>
          <w:p w:rsidR="00E570C5" w:rsidRPr="00E570C5" w:rsidRDefault="00E570C5" w:rsidP="00E570C5">
            <w:pPr>
              <w:widowControl w:val="0"/>
              <w:shd w:val="clear" w:color="auto" w:fill="FFFFFF"/>
              <w:tabs>
                <w:tab w:val="left" w:pos="11057"/>
              </w:tabs>
              <w:contextualSpacing/>
              <w:rPr>
                <w:sz w:val="24"/>
                <w:szCs w:val="24"/>
                <w:lang w:eastAsia="en-US"/>
              </w:rPr>
            </w:pPr>
          </w:p>
        </w:tc>
        <w:tc>
          <w:tcPr>
            <w:tcW w:w="850" w:type="dxa"/>
          </w:tcPr>
          <w:p w:rsidR="00E570C5" w:rsidRPr="00E570C5" w:rsidRDefault="00E570C5" w:rsidP="00E570C5">
            <w:pPr>
              <w:widowControl w:val="0"/>
              <w:shd w:val="clear" w:color="auto" w:fill="FFFFFF"/>
              <w:tabs>
                <w:tab w:val="left" w:pos="11057"/>
              </w:tabs>
              <w:contextualSpacing/>
              <w:rPr>
                <w:sz w:val="24"/>
                <w:szCs w:val="24"/>
                <w:lang w:eastAsia="en-US"/>
              </w:rPr>
            </w:pPr>
          </w:p>
        </w:tc>
        <w:tc>
          <w:tcPr>
            <w:tcW w:w="851" w:type="dxa"/>
          </w:tcPr>
          <w:p w:rsidR="00E570C5" w:rsidRPr="00E570C5" w:rsidRDefault="00E570C5" w:rsidP="00E570C5">
            <w:pPr>
              <w:widowControl w:val="0"/>
              <w:shd w:val="clear" w:color="auto" w:fill="FFFFFF"/>
              <w:tabs>
                <w:tab w:val="left" w:pos="11057"/>
              </w:tabs>
              <w:contextualSpacing/>
              <w:rPr>
                <w:sz w:val="24"/>
                <w:szCs w:val="24"/>
                <w:lang w:eastAsia="en-US"/>
              </w:rPr>
            </w:pPr>
          </w:p>
        </w:tc>
        <w:tc>
          <w:tcPr>
            <w:tcW w:w="793" w:type="dxa"/>
          </w:tcPr>
          <w:p w:rsidR="00E570C5" w:rsidRPr="00E570C5" w:rsidRDefault="00E570C5" w:rsidP="00E570C5">
            <w:pPr>
              <w:widowControl w:val="0"/>
              <w:shd w:val="clear" w:color="auto" w:fill="FFFFFF"/>
              <w:tabs>
                <w:tab w:val="left" w:pos="11057"/>
              </w:tabs>
              <w:contextualSpacing/>
              <w:rPr>
                <w:sz w:val="24"/>
                <w:szCs w:val="24"/>
                <w:lang w:eastAsia="en-US"/>
              </w:rPr>
            </w:pPr>
          </w:p>
        </w:tc>
      </w:tr>
    </w:tbl>
    <w:p w:rsidR="00E570C5" w:rsidRDefault="00E570C5" w:rsidP="00E570C5">
      <w:pPr>
        <w:widowControl w:val="0"/>
        <w:autoSpaceDE w:val="0"/>
        <w:autoSpaceDN w:val="0"/>
        <w:ind w:left="9923"/>
        <w:jc w:val="center"/>
        <w:outlineLvl w:val="1"/>
        <w:rPr>
          <w:rFonts w:eastAsiaTheme="minorEastAsia"/>
          <w:sz w:val="28"/>
          <w:szCs w:val="28"/>
        </w:rPr>
      </w:pPr>
    </w:p>
    <w:p w:rsidR="00E570C5" w:rsidRPr="00DD51D9" w:rsidRDefault="00E570C5" w:rsidP="00E570C5">
      <w:pPr>
        <w:widowControl w:val="0"/>
        <w:autoSpaceDE w:val="0"/>
        <w:autoSpaceDN w:val="0"/>
        <w:ind w:left="9923"/>
        <w:jc w:val="center"/>
        <w:outlineLvl w:val="1"/>
        <w:rPr>
          <w:rFonts w:eastAsiaTheme="minorEastAsia"/>
          <w:sz w:val="28"/>
          <w:szCs w:val="28"/>
        </w:rPr>
      </w:pPr>
      <w:r w:rsidRPr="00DD51D9">
        <w:rPr>
          <w:rFonts w:eastAsiaTheme="minorEastAsia"/>
          <w:sz w:val="28"/>
          <w:szCs w:val="28"/>
        </w:rPr>
        <w:t>Приложение № 6</w:t>
      </w:r>
    </w:p>
    <w:p w:rsidR="00E570C5" w:rsidRPr="00DD51D9" w:rsidRDefault="00E570C5" w:rsidP="00E570C5">
      <w:pPr>
        <w:widowControl w:val="0"/>
        <w:autoSpaceDE w:val="0"/>
        <w:autoSpaceDN w:val="0"/>
        <w:ind w:left="9923"/>
        <w:jc w:val="right"/>
        <w:rPr>
          <w:rFonts w:eastAsiaTheme="minorEastAsia"/>
          <w:sz w:val="28"/>
          <w:szCs w:val="28"/>
        </w:rPr>
      </w:pPr>
    </w:p>
    <w:p w:rsidR="00E570C5" w:rsidRPr="00DD51D9" w:rsidRDefault="00E570C5" w:rsidP="00E570C5">
      <w:pPr>
        <w:widowControl w:val="0"/>
        <w:autoSpaceDE w:val="0"/>
        <w:autoSpaceDN w:val="0"/>
        <w:jc w:val="center"/>
        <w:rPr>
          <w:rFonts w:eastAsiaTheme="minorEastAsia"/>
          <w:b/>
          <w:sz w:val="28"/>
          <w:szCs w:val="28"/>
        </w:rPr>
      </w:pPr>
      <w:r w:rsidRPr="00DD51D9">
        <w:rPr>
          <w:rFonts w:eastAsiaTheme="minorEastAsia"/>
          <w:b/>
          <w:sz w:val="28"/>
          <w:szCs w:val="28"/>
        </w:rPr>
        <w:t>РЕЕСТР</w:t>
      </w:r>
    </w:p>
    <w:p w:rsidR="008455B0" w:rsidRDefault="00E570C5" w:rsidP="00DD51D9">
      <w:pPr>
        <w:shd w:val="clear" w:color="auto" w:fill="FFFFFF" w:themeFill="background1"/>
        <w:jc w:val="center"/>
        <w:rPr>
          <w:rFonts w:eastAsiaTheme="minorEastAsia"/>
          <w:b/>
          <w:sz w:val="28"/>
          <w:szCs w:val="28"/>
        </w:rPr>
      </w:pPr>
      <w:proofErr w:type="gramStart"/>
      <w:r w:rsidRPr="00DD51D9">
        <w:rPr>
          <w:rFonts w:eastAsiaTheme="minorEastAsia"/>
          <w:b/>
          <w:sz w:val="28"/>
          <w:szCs w:val="28"/>
        </w:rPr>
        <w:t>документов</w:t>
      </w:r>
      <w:proofErr w:type="gramEnd"/>
      <w:r w:rsidRPr="00DD51D9">
        <w:rPr>
          <w:rFonts w:eastAsiaTheme="minorEastAsia"/>
          <w:b/>
          <w:sz w:val="28"/>
          <w:szCs w:val="28"/>
        </w:rPr>
        <w:t xml:space="preserve"> входящих в состав муниципальной программы </w:t>
      </w:r>
    </w:p>
    <w:p w:rsidR="00DD51D9" w:rsidRDefault="008455B0" w:rsidP="00DD51D9">
      <w:pPr>
        <w:shd w:val="clear" w:color="auto" w:fill="FFFFFF" w:themeFill="background1"/>
        <w:jc w:val="center"/>
        <w:rPr>
          <w:rFonts w:eastAsiaTheme="minorEastAsia"/>
          <w:b/>
          <w:sz w:val="28"/>
          <w:szCs w:val="28"/>
        </w:rPr>
      </w:pPr>
      <w:r w:rsidRPr="00D51552">
        <w:rPr>
          <w:b/>
          <w:sz w:val="24"/>
          <w:szCs w:val="24"/>
          <w:u w:val="single"/>
        </w:rPr>
        <w:t>«Создание благоприятных условий для ведения бизнеса в Бай-</w:t>
      </w:r>
      <w:proofErr w:type="spellStart"/>
      <w:r w:rsidRPr="00D51552">
        <w:rPr>
          <w:b/>
          <w:sz w:val="24"/>
          <w:szCs w:val="24"/>
          <w:u w:val="single"/>
        </w:rPr>
        <w:t>Тайгинском</w:t>
      </w:r>
      <w:proofErr w:type="spellEnd"/>
      <w:r w:rsidRPr="00D51552">
        <w:rPr>
          <w:b/>
          <w:sz w:val="24"/>
          <w:szCs w:val="24"/>
          <w:u w:val="single"/>
        </w:rPr>
        <w:t xml:space="preserve"> </w:t>
      </w:r>
      <w:proofErr w:type="spellStart"/>
      <w:r w:rsidRPr="00D51552">
        <w:rPr>
          <w:b/>
          <w:sz w:val="24"/>
          <w:szCs w:val="24"/>
          <w:u w:val="single"/>
        </w:rPr>
        <w:t>кожууне</w:t>
      </w:r>
      <w:proofErr w:type="spellEnd"/>
      <w:r w:rsidRPr="00D51552">
        <w:rPr>
          <w:b/>
          <w:sz w:val="24"/>
          <w:szCs w:val="24"/>
          <w:u w:val="single"/>
        </w:rPr>
        <w:t xml:space="preserve"> на 2025-2027 годы»</w:t>
      </w:r>
    </w:p>
    <w:tbl>
      <w:tblPr>
        <w:tblStyle w:val="a8"/>
        <w:tblW w:w="15876" w:type="dxa"/>
        <w:tblCellMar>
          <w:left w:w="57" w:type="dxa"/>
          <w:right w:w="57" w:type="dxa"/>
        </w:tblCellMar>
        <w:tblLook w:val="04A0" w:firstRow="1" w:lastRow="0" w:firstColumn="1" w:lastColumn="0" w:noHBand="0" w:noVBand="1"/>
      </w:tblPr>
      <w:tblGrid>
        <w:gridCol w:w="764"/>
        <w:gridCol w:w="2456"/>
        <w:gridCol w:w="2231"/>
        <w:gridCol w:w="2309"/>
        <w:gridCol w:w="2156"/>
        <w:gridCol w:w="2273"/>
        <w:gridCol w:w="3687"/>
      </w:tblGrid>
      <w:tr w:rsidR="00E570C5" w:rsidRPr="00E570C5" w:rsidTr="008455B0">
        <w:trPr>
          <w:trHeight w:val="20"/>
        </w:trPr>
        <w:tc>
          <w:tcPr>
            <w:tcW w:w="764" w:type="dxa"/>
          </w:tcPr>
          <w:p w:rsidR="00E570C5" w:rsidRPr="00E570C5" w:rsidRDefault="00E570C5" w:rsidP="00E570C5">
            <w:pPr>
              <w:shd w:val="clear" w:color="auto" w:fill="FFFFFF"/>
              <w:tabs>
                <w:tab w:val="left" w:pos="11057"/>
              </w:tabs>
              <w:contextualSpacing/>
              <w:jc w:val="center"/>
              <w:rPr>
                <w:rFonts w:eastAsiaTheme="minorHAnsi"/>
                <w:sz w:val="24"/>
                <w:szCs w:val="24"/>
                <w:lang w:eastAsia="en-US"/>
              </w:rPr>
            </w:pPr>
            <w:r w:rsidRPr="00E570C5">
              <w:rPr>
                <w:rFonts w:eastAsiaTheme="minorHAnsi"/>
                <w:sz w:val="24"/>
                <w:szCs w:val="24"/>
                <w:lang w:eastAsia="en-US"/>
              </w:rPr>
              <w:t>№ п/п</w:t>
            </w:r>
          </w:p>
        </w:tc>
        <w:tc>
          <w:tcPr>
            <w:tcW w:w="2456" w:type="dxa"/>
          </w:tcPr>
          <w:p w:rsidR="00E570C5" w:rsidRPr="00E570C5" w:rsidRDefault="00E570C5" w:rsidP="00E570C5">
            <w:pPr>
              <w:shd w:val="clear" w:color="auto" w:fill="FFFFFF"/>
              <w:tabs>
                <w:tab w:val="left" w:pos="11057"/>
              </w:tabs>
              <w:contextualSpacing/>
              <w:jc w:val="center"/>
              <w:rPr>
                <w:rFonts w:eastAsiaTheme="minorHAnsi"/>
                <w:sz w:val="24"/>
                <w:szCs w:val="24"/>
                <w:lang w:eastAsia="en-US"/>
              </w:rPr>
            </w:pPr>
            <w:r w:rsidRPr="00E570C5">
              <w:rPr>
                <w:rFonts w:eastAsiaTheme="minorHAnsi"/>
                <w:sz w:val="24"/>
                <w:szCs w:val="24"/>
                <w:lang w:eastAsia="en-US"/>
              </w:rPr>
              <w:t>Тип документа</w:t>
            </w:r>
            <w:r w:rsidRPr="00E570C5">
              <w:rPr>
                <w:rFonts w:eastAsiaTheme="minorHAnsi"/>
                <w:sz w:val="24"/>
                <w:szCs w:val="24"/>
                <w:vertAlign w:val="superscript"/>
                <w:lang w:eastAsia="en-US"/>
              </w:rPr>
              <w:footnoteReference w:id="3"/>
            </w:r>
          </w:p>
        </w:tc>
        <w:tc>
          <w:tcPr>
            <w:tcW w:w="2231" w:type="dxa"/>
          </w:tcPr>
          <w:p w:rsidR="00E570C5" w:rsidRPr="00E570C5" w:rsidRDefault="00E570C5" w:rsidP="00E570C5">
            <w:pPr>
              <w:shd w:val="clear" w:color="auto" w:fill="FFFFFF"/>
              <w:tabs>
                <w:tab w:val="left" w:pos="11057"/>
              </w:tabs>
              <w:contextualSpacing/>
              <w:jc w:val="center"/>
              <w:rPr>
                <w:rFonts w:eastAsiaTheme="minorHAnsi"/>
                <w:sz w:val="24"/>
                <w:szCs w:val="24"/>
                <w:lang w:eastAsia="en-US"/>
              </w:rPr>
            </w:pPr>
            <w:r w:rsidRPr="00E570C5">
              <w:rPr>
                <w:rFonts w:eastAsiaTheme="minorHAnsi"/>
                <w:sz w:val="24"/>
                <w:szCs w:val="24"/>
                <w:lang w:eastAsia="en-US"/>
              </w:rPr>
              <w:t>Вид документа</w:t>
            </w:r>
            <w:r w:rsidRPr="00E570C5">
              <w:rPr>
                <w:rFonts w:eastAsiaTheme="minorHAnsi"/>
                <w:sz w:val="24"/>
                <w:szCs w:val="24"/>
                <w:vertAlign w:val="superscript"/>
                <w:lang w:eastAsia="en-US"/>
              </w:rPr>
              <w:footnoteReference w:id="4"/>
            </w:r>
          </w:p>
        </w:tc>
        <w:tc>
          <w:tcPr>
            <w:tcW w:w="2309" w:type="dxa"/>
          </w:tcPr>
          <w:p w:rsidR="00E570C5" w:rsidRPr="00E570C5" w:rsidRDefault="00E570C5" w:rsidP="00E570C5">
            <w:pPr>
              <w:shd w:val="clear" w:color="auto" w:fill="FFFFFF"/>
              <w:tabs>
                <w:tab w:val="left" w:pos="11057"/>
              </w:tabs>
              <w:contextualSpacing/>
              <w:jc w:val="center"/>
              <w:rPr>
                <w:rFonts w:eastAsiaTheme="minorHAnsi"/>
                <w:sz w:val="24"/>
                <w:szCs w:val="24"/>
                <w:lang w:eastAsia="en-US"/>
              </w:rPr>
            </w:pPr>
            <w:r w:rsidRPr="00E570C5">
              <w:rPr>
                <w:rFonts w:eastAsiaTheme="minorHAnsi"/>
                <w:sz w:val="24"/>
                <w:szCs w:val="24"/>
                <w:lang w:eastAsia="en-US"/>
              </w:rPr>
              <w:t>Наименование документа</w:t>
            </w:r>
          </w:p>
        </w:tc>
        <w:tc>
          <w:tcPr>
            <w:tcW w:w="2156" w:type="dxa"/>
          </w:tcPr>
          <w:p w:rsidR="00E570C5" w:rsidRPr="00E570C5" w:rsidRDefault="00E570C5" w:rsidP="00E570C5">
            <w:pPr>
              <w:shd w:val="clear" w:color="auto" w:fill="FFFFFF"/>
              <w:tabs>
                <w:tab w:val="left" w:pos="11057"/>
              </w:tabs>
              <w:contextualSpacing/>
              <w:jc w:val="center"/>
              <w:rPr>
                <w:rFonts w:eastAsiaTheme="minorHAnsi"/>
                <w:sz w:val="24"/>
                <w:szCs w:val="24"/>
                <w:lang w:eastAsia="en-US"/>
              </w:rPr>
            </w:pPr>
            <w:r w:rsidRPr="00E570C5">
              <w:rPr>
                <w:rFonts w:eastAsiaTheme="minorHAnsi"/>
                <w:sz w:val="24"/>
                <w:szCs w:val="24"/>
                <w:lang w:eastAsia="en-US"/>
              </w:rPr>
              <w:t>Реквизиты</w:t>
            </w:r>
            <w:r w:rsidRPr="00E570C5">
              <w:rPr>
                <w:rFonts w:eastAsiaTheme="minorHAnsi"/>
                <w:sz w:val="24"/>
                <w:szCs w:val="24"/>
                <w:vertAlign w:val="superscript"/>
                <w:lang w:eastAsia="en-US"/>
              </w:rPr>
              <w:footnoteReference w:id="5"/>
            </w:r>
          </w:p>
        </w:tc>
        <w:tc>
          <w:tcPr>
            <w:tcW w:w="2273" w:type="dxa"/>
          </w:tcPr>
          <w:p w:rsidR="00E570C5" w:rsidRPr="00E570C5" w:rsidRDefault="00E570C5" w:rsidP="00E570C5">
            <w:pPr>
              <w:shd w:val="clear" w:color="auto" w:fill="FFFFFF"/>
              <w:tabs>
                <w:tab w:val="left" w:pos="11057"/>
              </w:tabs>
              <w:contextualSpacing/>
              <w:jc w:val="center"/>
              <w:rPr>
                <w:rFonts w:eastAsiaTheme="minorHAnsi"/>
                <w:sz w:val="24"/>
                <w:szCs w:val="24"/>
                <w:lang w:eastAsia="en-US"/>
              </w:rPr>
            </w:pPr>
            <w:r w:rsidRPr="00E570C5">
              <w:rPr>
                <w:rFonts w:eastAsiaTheme="minorHAnsi"/>
                <w:sz w:val="24"/>
                <w:szCs w:val="24"/>
                <w:lang w:eastAsia="en-US"/>
              </w:rPr>
              <w:t>Разработчик</w:t>
            </w:r>
            <w:r w:rsidRPr="00E570C5">
              <w:rPr>
                <w:rFonts w:eastAsiaTheme="minorHAnsi"/>
                <w:sz w:val="24"/>
                <w:szCs w:val="24"/>
                <w:vertAlign w:val="superscript"/>
                <w:lang w:eastAsia="en-US"/>
              </w:rPr>
              <w:footnoteReference w:id="6"/>
            </w:r>
          </w:p>
        </w:tc>
        <w:tc>
          <w:tcPr>
            <w:tcW w:w="3687" w:type="dxa"/>
          </w:tcPr>
          <w:p w:rsidR="00E570C5" w:rsidRPr="00E570C5" w:rsidRDefault="00E570C5" w:rsidP="00E570C5">
            <w:pPr>
              <w:shd w:val="clear" w:color="auto" w:fill="FFFFFF"/>
              <w:tabs>
                <w:tab w:val="left" w:pos="11057"/>
              </w:tabs>
              <w:contextualSpacing/>
              <w:jc w:val="center"/>
              <w:rPr>
                <w:rFonts w:eastAsiaTheme="minorHAnsi"/>
                <w:sz w:val="24"/>
                <w:szCs w:val="24"/>
                <w:lang w:eastAsia="en-US"/>
              </w:rPr>
            </w:pPr>
            <w:r w:rsidRPr="00E570C5">
              <w:rPr>
                <w:rFonts w:eastAsiaTheme="minorHAnsi"/>
                <w:sz w:val="24"/>
                <w:szCs w:val="24"/>
                <w:lang w:eastAsia="en-US"/>
              </w:rPr>
              <w:t>Гиперссылка на текст документа</w:t>
            </w:r>
            <w:r w:rsidRPr="00E570C5">
              <w:rPr>
                <w:rFonts w:eastAsiaTheme="minorHAnsi"/>
                <w:sz w:val="24"/>
                <w:szCs w:val="24"/>
                <w:vertAlign w:val="superscript"/>
                <w:lang w:eastAsia="en-US"/>
              </w:rPr>
              <w:footnoteReference w:id="7"/>
            </w:r>
          </w:p>
        </w:tc>
      </w:tr>
      <w:tr w:rsidR="00E570C5" w:rsidRPr="00E570C5" w:rsidTr="008455B0">
        <w:trPr>
          <w:trHeight w:val="20"/>
        </w:trPr>
        <w:tc>
          <w:tcPr>
            <w:tcW w:w="764" w:type="dxa"/>
          </w:tcPr>
          <w:p w:rsidR="00E570C5" w:rsidRPr="00E570C5" w:rsidRDefault="00E570C5" w:rsidP="00E570C5">
            <w:pPr>
              <w:shd w:val="clear" w:color="auto" w:fill="FFFFFF"/>
              <w:tabs>
                <w:tab w:val="left" w:pos="11057"/>
              </w:tabs>
              <w:contextualSpacing/>
              <w:jc w:val="center"/>
              <w:rPr>
                <w:rFonts w:eastAsiaTheme="minorHAnsi"/>
                <w:sz w:val="24"/>
                <w:szCs w:val="24"/>
                <w:lang w:eastAsia="en-US"/>
              </w:rPr>
            </w:pPr>
            <w:r w:rsidRPr="00E570C5">
              <w:rPr>
                <w:rFonts w:eastAsiaTheme="minorHAnsi"/>
                <w:sz w:val="24"/>
                <w:szCs w:val="24"/>
                <w:lang w:eastAsia="en-US"/>
              </w:rPr>
              <w:t>1</w:t>
            </w:r>
          </w:p>
        </w:tc>
        <w:tc>
          <w:tcPr>
            <w:tcW w:w="2456" w:type="dxa"/>
          </w:tcPr>
          <w:p w:rsidR="00E570C5" w:rsidRPr="00E570C5" w:rsidRDefault="00E570C5" w:rsidP="00E570C5">
            <w:pPr>
              <w:shd w:val="clear" w:color="auto" w:fill="FFFFFF"/>
              <w:tabs>
                <w:tab w:val="left" w:pos="11057"/>
              </w:tabs>
              <w:contextualSpacing/>
              <w:jc w:val="center"/>
              <w:rPr>
                <w:rFonts w:eastAsiaTheme="minorHAnsi"/>
                <w:sz w:val="24"/>
                <w:szCs w:val="24"/>
                <w:lang w:eastAsia="en-US"/>
              </w:rPr>
            </w:pPr>
            <w:r w:rsidRPr="00E570C5">
              <w:rPr>
                <w:rFonts w:eastAsiaTheme="minorHAnsi"/>
                <w:sz w:val="24"/>
                <w:szCs w:val="24"/>
                <w:lang w:eastAsia="en-US"/>
              </w:rPr>
              <w:t>2</w:t>
            </w:r>
          </w:p>
        </w:tc>
        <w:tc>
          <w:tcPr>
            <w:tcW w:w="2231" w:type="dxa"/>
          </w:tcPr>
          <w:p w:rsidR="00E570C5" w:rsidRPr="00E570C5" w:rsidRDefault="00E570C5" w:rsidP="00E570C5">
            <w:pPr>
              <w:shd w:val="clear" w:color="auto" w:fill="FFFFFF"/>
              <w:tabs>
                <w:tab w:val="left" w:pos="11057"/>
              </w:tabs>
              <w:contextualSpacing/>
              <w:jc w:val="center"/>
              <w:rPr>
                <w:rFonts w:eastAsiaTheme="minorHAnsi"/>
                <w:sz w:val="24"/>
                <w:szCs w:val="24"/>
                <w:lang w:eastAsia="en-US"/>
              </w:rPr>
            </w:pPr>
            <w:r w:rsidRPr="00E570C5">
              <w:rPr>
                <w:rFonts w:eastAsiaTheme="minorHAnsi"/>
                <w:sz w:val="24"/>
                <w:szCs w:val="24"/>
                <w:lang w:eastAsia="en-US"/>
              </w:rPr>
              <w:t>3</w:t>
            </w:r>
          </w:p>
        </w:tc>
        <w:tc>
          <w:tcPr>
            <w:tcW w:w="2309" w:type="dxa"/>
          </w:tcPr>
          <w:p w:rsidR="00E570C5" w:rsidRPr="00E570C5" w:rsidRDefault="00E570C5" w:rsidP="00E570C5">
            <w:pPr>
              <w:shd w:val="clear" w:color="auto" w:fill="FFFFFF"/>
              <w:tabs>
                <w:tab w:val="left" w:pos="11057"/>
              </w:tabs>
              <w:contextualSpacing/>
              <w:jc w:val="center"/>
              <w:rPr>
                <w:rFonts w:eastAsiaTheme="minorHAnsi"/>
                <w:sz w:val="24"/>
                <w:szCs w:val="24"/>
                <w:lang w:eastAsia="en-US"/>
              </w:rPr>
            </w:pPr>
            <w:r w:rsidRPr="00E570C5">
              <w:rPr>
                <w:rFonts w:eastAsiaTheme="minorHAnsi"/>
                <w:sz w:val="24"/>
                <w:szCs w:val="24"/>
                <w:lang w:eastAsia="en-US"/>
              </w:rPr>
              <w:t>4</w:t>
            </w:r>
          </w:p>
        </w:tc>
        <w:tc>
          <w:tcPr>
            <w:tcW w:w="2156" w:type="dxa"/>
          </w:tcPr>
          <w:p w:rsidR="00E570C5" w:rsidRPr="00E570C5" w:rsidRDefault="00E570C5" w:rsidP="00E570C5">
            <w:pPr>
              <w:shd w:val="clear" w:color="auto" w:fill="FFFFFF"/>
              <w:tabs>
                <w:tab w:val="left" w:pos="11057"/>
              </w:tabs>
              <w:contextualSpacing/>
              <w:jc w:val="center"/>
              <w:rPr>
                <w:rFonts w:eastAsiaTheme="minorHAnsi"/>
                <w:sz w:val="24"/>
                <w:szCs w:val="24"/>
                <w:lang w:eastAsia="en-US"/>
              </w:rPr>
            </w:pPr>
            <w:r w:rsidRPr="00E570C5">
              <w:rPr>
                <w:rFonts w:eastAsiaTheme="minorHAnsi"/>
                <w:sz w:val="24"/>
                <w:szCs w:val="24"/>
                <w:lang w:eastAsia="en-US"/>
              </w:rPr>
              <w:t>5</w:t>
            </w:r>
          </w:p>
        </w:tc>
        <w:tc>
          <w:tcPr>
            <w:tcW w:w="2273" w:type="dxa"/>
          </w:tcPr>
          <w:p w:rsidR="00E570C5" w:rsidRPr="00E570C5" w:rsidRDefault="00E570C5" w:rsidP="00E570C5">
            <w:pPr>
              <w:shd w:val="clear" w:color="auto" w:fill="FFFFFF"/>
              <w:tabs>
                <w:tab w:val="left" w:pos="11057"/>
              </w:tabs>
              <w:contextualSpacing/>
              <w:jc w:val="center"/>
              <w:rPr>
                <w:rFonts w:eastAsiaTheme="minorHAnsi"/>
                <w:sz w:val="24"/>
                <w:szCs w:val="24"/>
                <w:lang w:eastAsia="en-US"/>
              </w:rPr>
            </w:pPr>
            <w:r w:rsidRPr="00E570C5">
              <w:rPr>
                <w:rFonts w:eastAsiaTheme="minorHAnsi"/>
                <w:sz w:val="24"/>
                <w:szCs w:val="24"/>
                <w:lang w:eastAsia="en-US"/>
              </w:rPr>
              <w:t>6</w:t>
            </w:r>
          </w:p>
        </w:tc>
        <w:tc>
          <w:tcPr>
            <w:tcW w:w="3687" w:type="dxa"/>
          </w:tcPr>
          <w:p w:rsidR="00E570C5" w:rsidRPr="00E570C5" w:rsidRDefault="00E570C5" w:rsidP="00E570C5">
            <w:pPr>
              <w:shd w:val="clear" w:color="auto" w:fill="FFFFFF"/>
              <w:tabs>
                <w:tab w:val="left" w:pos="11057"/>
              </w:tabs>
              <w:contextualSpacing/>
              <w:jc w:val="center"/>
              <w:rPr>
                <w:rFonts w:eastAsiaTheme="minorHAnsi"/>
                <w:sz w:val="24"/>
                <w:szCs w:val="24"/>
                <w:lang w:eastAsia="en-US"/>
              </w:rPr>
            </w:pPr>
            <w:r w:rsidRPr="00E570C5">
              <w:rPr>
                <w:rFonts w:eastAsiaTheme="minorHAnsi"/>
                <w:sz w:val="24"/>
                <w:szCs w:val="24"/>
                <w:lang w:eastAsia="en-US"/>
              </w:rPr>
              <w:t>7</w:t>
            </w:r>
          </w:p>
        </w:tc>
      </w:tr>
      <w:tr w:rsidR="00E570C5" w:rsidRPr="00E570C5" w:rsidTr="00DD51D9">
        <w:trPr>
          <w:trHeight w:val="20"/>
        </w:trPr>
        <w:tc>
          <w:tcPr>
            <w:tcW w:w="15876" w:type="dxa"/>
            <w:gridSpan w:val="7"/>
          </w:tcPr>
          <w:p w:rsidR="00E570C5" w:rsidRPr="00DD51D9" w:rsidRDefault="008455B0" w:rsidP="00DD51D9">
            <w:pPr>
              <w:shd w:val="clear" w:color="auto" w:fill="FFFFFF"/>
              <w:tabs>
                <w:tab w:val="left" w:pos="11057"/>
              </w:tabs>
              <w:contextualSpacing/>
              <w:jc w:val="center"/>
              <w:rPr>
                <w:sz w:val="24"/>
                <w:szCs w:val="24"/>
              </w:rPr>
            </w:pPr>
            <w:proofErr w:type="gramStart"/>
            <w:r w:rsidRPr="008455B0">
              <w:rPr>
                <w:spacing w:val="-5"/>
                <w:sz w:val="24"/>
                <w:szCs w:val="24"/>
                <w:u w:val="single"/>
                <w:lang w:eastAsia="en-US"/>
              </w:rPr>
              <w:t>под</w:t>
            </w:r>
            <w:r w:rsidRPr="008455B0">
              <w:rPr>
                <w:sz w:val="24"/>
                <w:szCs w:val="24"/>
                <w:u w:val="single"/>
                <w:lang w:eastAsia="en-US"/>
              </w:rPr>
              <w:t xml:space="preserve">программа </w:t>
            </w:r>
            <w:r w:rsidRPr="008455B0">
              <w:rPr>
                <w:spacing w:val="-3"/>
                <w:sz w:val="24"/>
                <w:szCs w:val="24"/>
                <w:u w:val="single"/>
                <w:lang w:eastAsia="en-US"/>
              </w:rPr>
              <w:t xml:space="preserve"> «</w:t>
            </w:r>
            <w:proofErr w:type="gramEnd"/>
            <w:r w:rsidRPr="008455B0">
              <w:rPr>
                <w:sz w:val="24"/>
                <w:szCs w:val="24"/>
                <w:u w:val="single"/>
                <w:lang w:eastAsia="en-US"/>
              </w:rPr>
              <w:t>Развитие инвестиционной привлекательности и улучшение инвестиционного климата Бай-</w:t>
            </w:r>
            <w:proofErr w:type="spellStart"/>
            <w:r w:rsidRPr="008455B0">
              <w:rPr>
                <w:sz w:val="24"/>
                <w:szCs w:val="24"/>
                <w:u w:val="single"/>
                <w:lang w:eastAsia="en-US"/>
              </w:rPr>
              <w:t>Тайгинского</w:t>
            </w:r>
            <w:proofErr w:type="spellEnd"/>
            <w:r w:rsidRPr="008455B0">
              <w:rPr>
                <w:sz w:val="24"/>
                <w:szCs w:val="24"/>
                <w:u w:val="single"/>
                <w:lang w:eastAsia="en-US"/>
              </w:rPr>
              <w:t xml:space="preserve"> </w:t>
            </w:r>
            <w:proofErr w:type="spellStart"/>
            <w:r w:rsidRPr="008455B0">
              <w:rPr>
                <w:sz w:val="24"/>
                <w:szCs w:val="24"/>
                <w:u w:val="single"/>
                <w:lang w:eastAsia="en-US"/>
              </w:rPr>
              <w:t>кожууна</w:t>
            </w:r>
            <w:proofErr w:type="spellEnd"/>
            <w:r w:rsidRPr="008455B0">
              <w:rPr>
                <w:sz w:val="24"/>
                <w:szCs w:val="24"/>
                <w:u w:val="single"/>
                <w:lang w:eastAsia="en-US"/>
              </w:rPr>
              <w:t xml:space="preserve"> на период 2025 - 2027 годы»</w:t>
            </w:r>
          </w:p>
        </w:tc>
      </w:tr>
      <w:tr w:rsidR="00E570C5" w:rsidRPr="00E570C5" w:rsidTr="008455B0">
        <w:trPr>
          <w:trHeight w:val="20"/>
        </w:trPr>
        <w:tc>
          <w:tcPr>
            <w:tcW w:w="764" w:type="dxa"/>
          </w:tcPr>
          <w:p w:rsidR="00E570C5" w:rsidRPr="00E570C5" w:rsidRDefault="00E570C5" w:rsidP="00E570C5">
            <w:pPr>
              <w:shd w:val="clear" w:color="auto" w:fill="FFFFFF"/>
              <w:tabs>
                <w:tab w:val="left" w:pos="11057"/>
              </w:tabs>
              <w:contextualSpacing/>
              <w:jc w:val="center"/>
              <w:rPr>
                <w:rFonts w:eastAsiaTheme="minorHAnsi"/>
                <w:sz w:val="24"/>
                <w:szCs w:val="24"/>
                <w:lang w:eastAsia="en-US"/>
              </w:rPr>
            </w:pPr>
            <w:r w:rsidRPr="00E570C5">
              <w:rPr>
                <w:rFonts w:eastAsiaTheme="minorHAnsi"/>
                <w:sz w:val="24"/>
                <w:szCs w:val="24"/>
                <w:lang w:eastAsia="en-US"/>
              </w:rPr>
              <w:t>1.</w:t>
            </w:r>
          </w:p>
        </w:tc>
        <w:tc>
          <w:tcPr>
            <w:tcW w:w="2456" w:type="dxa"/>
          </w:tcPr>
          <w:p w:rsidR="00E570C5" w:rsidRPr="00E570C5" w:rsidRDefault="00DD51D9" w:rsidP="00E570C5">
            <w:pPr>
              <w:shd w:val="clear" w:color="auto" w:fill="FFFFFF"/>
              <w:tabs>
                <w:tab w:val="left" w:pos="11057"/>
              </w:tabs>
              <w:contextualSpacing/>
              <w:jc w:val="center"/>
              <w:rPr>
                <w:rFonts w:eastAsiaTheme="minorHAnsi"/>
                <w:sz w:val="24"/>
                <w:szCs w:val="24"/>
                <w:lang w:eastAsia="en-US"/>
              </w:rPr>
            </w:pPr>
            <w:r>
              <w:rPr>
                <w:rFonts w:eastAsiaTheme="minorHAnsi"/>
                <w:sz w:val="24"/>
                <w:szCs w:val="24"/>
                <w:lang w:eastAsia="en-US"/>
              </w:rPr>
              <w:t>НПА</w:t>
            </w:r>
          </w:p>
        </w:tc>
        <w:tc>
          <w:tcPr>
            <w:tcW w:w="2231" w:type="dxa"/>
          </w:tcPr>
          <w:p w:rsidR="00E570C5" w:rsidRPr="00E570C5" w:rsidRDefault="00DD51D9" w:rsidP="00E570C5">
            <w:pPr>
              <w:shd w:val="clear" w:color="auto" w:fill="FFFFFF"/>
              <w:tabs>
                <w:tab w:val="left" w:pos="11057"/>
              </w:tabs>
              <w:contextualSpacing/>
              <w:jc w:val="center"/>
              <w:rPr>
                <w:rFonts w:eastAsiaTheme="minorHAnsi"/>
                <w:sz w:val="24"/>
                <w:szCs w:val="24"/>
                <w:lang w:eastAsia="en-US"/>
              </w:rPr>
            </w:pPr>
            <w:r>
              <w:rPr>
                <w:rFonts w:eastAsiaTheme="minorHAnsi"/>
                <w:sz w:val="24"/>
                <w:szCs w:val="24"/>
                <w:lang w:eastAsia="en-US"/>
              </w:rPr>
              <w:t>Указ</w:t>
            </w:r>
          </w:p>
        </w:tc>
        <w:tc>
          <w:tcPr>
            <w:tcW w:w="2309" w:type="dxa"/>
          </w:tcPr>
          <w:p w:rsidR="00E570C5" w:rsidRPr="00E570C5" w:rsidRDefault="00DD51D9" w:rsidP="00E570C5">
            <w:pPr>
              <w:shd w:val="clear" w:color="auto" w:fill="FFFFFF"/>
              <w:tabs>
                <w:tab w:val="left" w:pos="11057"/>
              </w:tabs>
              <w:contextualSpacing/>
              <w:jc w:val="center"/>
              <w:rPr>
                <w:rFonts w:eastAsiaTheme="minorHAnsi"/>
                <w:sz w:val="24"/>
                <w:szCs w:val="24"/>
                <w:lang w:eastAsia="en-US"/>
              </w:rPr>
            </w:pPr>
            <w:r w:rsidRPr="00DD51D9">
              <w:rPr>
                <w:sz w:val="24"/>
                <w:szCs w:val="24"/>
              </w:rPr>
              <w:t>О национальных целях развития Российской Федерации на период до 2030 года</w:t>
            </w:r>
          </w:p>
        </w:tc>
        <w:tc>
          <w:tcPr>
            <w:tcW w:w="2156" w:type="dxa"/>
          </w:tcPr>
          <w:p w:rsidR="00E570C5" w:rsidRPr="00E570C5" w:rsidRDefault="00DD51D9" w:rsidP="00E570C5">
            <w:pPr>
              <w:shd w:val="clear" w:color="auto" w:fill="FFFFFF"/>
              <w:tabs>
                <w:tab w:val="left" w:pos="11057"/>
              </w:tabs>
              <w:contextualSpacing/>
              <w:jc w:val="center"/>
              <w:rPr>
                <w:rFonts w:eastAsiaTheme="minorHAnsi"/>
                <w:sz w:val="24"/>
                <w:szCs w:val="24"/>
                <w:lang w:eastAsia="en-US"/>
              </w:rPr>
            </w:pPr>
            <w:r>
              <w:rPr>
                <w:rFonts w:eastAsiaTheme="minorHAnsi"/>
                <w:sz w:val="24"/>
                <w:szCs w:val="24"/>
                <w:lang w:eastAsia="en-US"/>
              </w:rPr>
              <w:t>№474 от 21.07.2020г.</w:t>
            </w:r>
          </w:p>
        </w:tc>
        <w:tc>
          <w:tcPr>
            <w:tcW w:w="2273" w:type="dxa"/>
          </w:tcPr>
          <w:p w:rsidR="00E570C5" w:rsidRPr="00E570C5" w:rsidRDefault="00E570C5" w:rsidP="00E570C5">
            <w:pPr>
              <w:shd w:val="clear" w:color="auto" w:fill="FFFFFF"/>
              <w:tabs>
                <w:tab w:val="left" w:pos="11057"/>
              </w:tabs>
              <w:contextualSpacing/>
              <w:jc w:val="center"/>
              <w:rPr>
                <w:rFonts w:eastAsiaTheme="minorHAnsi"/>
                <w:sz w:val="24"/>
                <w:szCs w:val="24"/>
                <w:lang w:eastAsia="en-US"/>
              </w:rPr>
            </w:pPr>
          </w:p>
        </w:tc>
        <w:tc>
          <w:tcPr>
            <w:tcW w:w="3687" w:type="dxa"/>
          </w:tcPr>
          <w:p w:rsidR="00DD51D9" w:rsidRDefault="00D51552" w:rsidP="00DD51D9">
            <w:pPr>
              <w:rPr>
                <w:rFonts w:eastAsiaTheme="minorHAnsi"/>
                <w:sz w:val="24"/>
                <w:szCs w:val="24"/>
                <w:lang w:eastAsia="en-US"/>
              </w:rPr>
            </w:pPr>
            <w:hyperlink r:id="rId9" w:history="1">
              <w:r w:rsidR="00DD51D9" w:rsidRPr="00EF732D">
                <w:rPr>
                  <w:rStyle w:val="ac"/>
                  <w:rFonts w:eastAsiaTheme="minorHAnsi"/>
                  <w:sz w:val="24"/>
                  <w:szCs w:val="24"/>
                  <w:lang w:eastAsia="en-US"/>
                </w:rPr>
                <w:t>http://publication.pravo.gov.ru/</w:t>
              </w:r>
            </w:hyperlink>
          </w:p>
          <w:p w:rsidR="00E570C5" w:rsidRPr="00E570C5" w:rsidRDefault="00DD51D9" w:rsidP="00DD51D9">
            <w:pPr>
              <w:rPr>
                <w:rFonts w:eastAsiaTheme="minorHAnsi"/>
                <w:sz w:val="24"/>
                <w:szCs w:val="24"/>
                <w:lang w:eastAsia="en-US"/>
              </w:rPr>
            </w:pPr>
            <w:proofErr w:type="spellStart"/>
            <w:r w:rsidRPr="00DD51D9">
              <w:rPr>
                <w:rFonts w:eastAsiaTheme="minorHAnsi"/>
                <w:sz w:val="24"/>
                <w:szCs w:val="24"/>
                <w:lang w:eastAsia="en-US"/>
              </w:rPr>
              <w:t>Document</w:t>
            </w:r>
            <w:proofErr w:type="spellEnd"/>
            <w:r w:rsidRPr="00DD51D9">
              <w:rPr>
                <w:rFonts w:eastAsiaTheme="minorHAnsi"/>
                <w:sz w:val="24"/>
                <w:szCs w:val="24"/>
                <w:lang w:eastAsia="en-US"/>
              </w:rPr>
              <w:t>/</w:t>
            </w:r>
            <w:proofErr w:type="spellStart"/>
            <w:r w:rsidRPr="00DD51D9">
              <w:rPr>
                <w:rFonts w:eastAsiaTheme="minorHAnsi"/>
                <w:sz w:val="24"/>
                <w:szCs w:val="24"/>
                <w:lang w:eastAsia="en-US"/>
              </w:rPr>
              <w:t>View</w:t>
            </w:r>
            <w:proofErr w:type="spellEnd"/>
            <w:r w:rsidRPr="00DD51D9">
              <w:rPr>
                <w:rFonts w:eastAsiaTheme="minorHAnsi"/>
                <w:sz w:val="24"/>
                <w:szCs w:val="24"/>
                <w:lang w:eastAsia="en-US"/>
              </w:rPr>
              <w:t>/0001202007210012</w:t>
            </w:r>
          </w:p>
        </w:tc>
      </w:tr>
      <w:tr w:rsidR="00E570C5" w:rsidRPr="00E570C5" w:rsidTr="008455B0">
        <w:trPr>
          <w:trHeight w:val="20"/>
        </w:trPr>
        <w:tc>
          <w:tcPr>
            <w:tcW w:w="764" w:type="dxa"/>
          </w:tcPr>
          <w:p w:rsidR="00E570C5" w:rsidRPr="00E570C5" w:rsidRDefault="00DD51D9" w:rsidP="00DD51D9">
            <w:pPr>
              <w:shd w:val="clear" w:color="auto" w:fill="FFFFFF"/>
              <w:tabs>
                <w:tab w:val="left" w:pos="11057"/>
              </w:tabs>
              <w:contextualSpacing/>
              <w:jc w:val="center"/>
              <w:rPr>
                <w:rFonts w:eastAsiaTheme="minorHAnsi"/>
                <w:sz w:val="24"/>
                <w:szCs w:val="24"/>
                <w:lang w:eastAsia="en-US"/>
              </w:rPr>
            </w:pPr>
            <w:r>
              <w:rPr>
                <w:rFonts w:eastAsiaTheme="minorHAnsi"/>
                <w:sz w:val="24"/>
                <w:szCs w:val="24"/>
                <w:lang w:eastAsia="en-US"/>
              </w:rPr>
              <w:t>2</w:t>
            </w:r>
            <w:r w:rsidR="00E570C5" w:rsidRPr="00E570C5">
              <w:rPr>
                <w:rFonts w:eastAsiaTheme="minorHAnsi"/>
                <w:sz w:val="24"/>
                <w:szCs w:val="24"/>
                <w:lang w:eastAsia="en-US"/>
              </w:rPr>
              <w:t>.</w:t>
            </w:r>
          </w:p>
        </w:tc>
        <w:tc>
          <w:tcPr>
            <w:tcW w:w="2456" w:type="dxa"/>
          </w:tcPr>
          <w:p w:rsidR="00E570C5" w:rsidRPr="00E570C5" w:rsidRDefault="00E570C5" w:rsidP="00E570C5">
            <w:pPr>
              <w:shd w:val="clear" w:color="auto" w:fill="FFFFFF"/>
              <w:tabs>
                <w:tab w:val="left" w:pos="11057"/>
              </w:tabs>
              <w:contextualSpacing/>
              <w:jc w:val="center"/>
              <w:rPr>
                <w:rFonts w:eastAsiaTheme="minorHAnsi"/>
                <w:sz w:val="24"/>
                <w:szCs w:val="24"/>
                <w:lang w:eastAsia="en-US"/>
              </w:rPr>
            </w:pPr>
          </w:p>
        </w:tc>
        <w:tc>
          <w:tcPr>
            <w:tcW w:w="2231" w:type="dxa"/>
          </w:tcPr>
          <w:p w:rsidR="00E570C5" w:rsidRPr="00E570C5" w:rsidRDefault="00E570C5" w:rsidP="00E570C5">
            <w:pPr>
              <w:shd w:val="clear" w:color="auto" w:fill="FFFFFF"/>
              <w:tabs>
                <w:tab w:val="left" w:pos="11057"/>
              </w:tabs>
              <w:contextualSpacing/>
              <w:jc w:val="center"/>
              <w:rPr>
                <w:rFonts w:eastAsiaTheme="minorHAnsi"/>
                <w:sz w:val="24"/>
                <w:szCs w:val="24"/>
                <w:lang w:eastAsia="en-US"/>
              </w:rPr>
            </w:pPr>
          </w:p>
        </w:tc>
        <w:tc>
          <w:tcPr>
            <w:tcW w:w="2309" w:type="dxa"/>
          </w:tcPr>
          <w:p w:rsidR="00E570C5" w:rsidRPr="00E570C5" w:rsidRDefault="00E570C5" w:rsidP="00E570C5">
            <w:pPr>
              <w:shd w:val="clear" w:color="auto" w:fill="FFFFFF"/>
              <w:tabs>
                <w:tab w:val="left" w:pos="11057"/>
              </w:tabs>
              <w:contextualSpacing/>
              <w:jc w:val="center"/>
              <w:rPr>
                <w:rFonts w:eastAsiaTheme="minorHAnsi"/>
                <w:sz w:val="24"/>
                <w:szCs w:val="24"/>
                <w:lang w:eastAsia="en-US"/>
              </w:rPr>
            </w:pPr>
          </w:p>
        </w:tc>
        <w:tc>
          <w:tcPr>
            <w:tcW w:w="2156" w:type="dxa"/>
          </w:tcPr>
          <w:p w:rsidR="00E570C5" w:rsidRPr="00E570C5" w:rsidRDefault="00E570C5" w:rsidP="00E570C5">
            <w:pPr>
              <w:shd w:val="clear" w:color="auto" w:fill="FFFFFF"/>
              <w:tabs>
                <w:tab w:val="left" w:pos="11057"/>
              </w:tabs>
              <w:contextualSpacing/>
              <w:jc w:val="center"/>
              <w:rPr>
                <w:rFonts w:eastAsiaTheme="minorHAnsi"/>
                <w:sz w:val="24"/>
                <w:szCs w:val="24"/>
                <w:lang w:eastAsia="en-US"/>
              </w:rPr>
            </w:pPr>
          </w:p>
        </w:tc>
        <w:tc>
          <w:tcPr>
            <w:tcW w:w="2273" w:type="dxa"/>
          </w:tcPr>
          <w:p w:rsidR="00E570C5" w:rsidRPr="00E570C5" w:rsidRDefault="00E570C5" w:rsidP="00E570C5">
            <w:pPr>
              <w:shd w:val="clear" w:color="auto" w:fill="FFFFFF"/>
              <w:tabs>
                <w:tab w:val="left" w:pos="11057"/>
              </w:tabs>
              <w:contextualSpacing/>
              <w:jc w:val="center"/>
              <w:rPr>
                <w:rFonts w:eastAsiaTheme="minorHAnsi"/>
                <w:sz w:val="24"/>
                <w:szCs w:val="24"/>
                <w:lang w:eastAsia="en-US"/>
              </w:rPr>
            </w:pPr>
          </w:p>
        </w:tc>
        <w:tc>
          <w:tcPr>
            <w:tcW w:w="3687" w:type="dxa"/>
          </w:tcPr>
          <w:p w:rsidR="00E570C5" w:rsidRPr="00E570C5" w:rsidRDefault="00E570C5" w:rsidP="00E570C5">
            <w:pPr>
              <w:shd w:val="clear" w:color="auto" w:fill="FFFFFF"/>
              <w:tabs>
                <w:tab w:val="left" w:pos="11057"/>
              </w:tabs>
              <w:contextualSpacing/>
              <w:jc w:val="center"/>
              <w:rPr>
                <w:rFonts w:eastAsiaTheme="minorHAnsi"/>
                <w:sz w:val="24"/>
                <w:szCs w:val="24"/>
                <w:lang w:eastAsia="en-US"/>
              </w:rPr>
            </w:pPr>
          </w:p>
        </w:tc>
      </w:tr>
      <w:tr w:rsidR="00E570C5" w:rsidRPr="00E570C5" w:rsidTr="008455B0">
        <w:trPr>
          <w:trHeight w:val="20"/>
        </w:trPr>
        <w:tc>
          <w:tcPr>
            <w:tcW w:w="764" w:type="dxa"/>
          </w:tcPr>
          <w:p w:rsidR="00E570C5" w:rsidRPr="00E570C5" w:rsidRDefault="00DD51D9" w:rsidP="00E570C5">
            <w:pPr>
              <w:shd w:val="clear" w:color="auto" w:fill="FFFFFF"/>
              <w:tabs>
                <w:tab w:val="left" w:pos="11057"/>
              </w:tabs>
              <w:contextualSpacing/>
              <w:jc w:val="center"/>
              <w:rPr>
                <w:rFonts w:eastAsiaTheme="minorHAnsi"/>
                <w:sz w:val="24"/>
                <w:szCs w:val="24"/>
                <w:lang w:eastAsia="en-US"/>
              </w:rPr>
            </w:pPr>
            <w:r>
              <w:rPr>
                <w:rFonts w:eastAsiaTheme="minorHAnsi"/>
                <w:sz w:val="24"/>
                <w:szCs w:val="24"/>
                <w:lang w:val="en-US" w:eastAsia="en-US"/>
              </w:rPr>
              <w:t>3.</w:t>
            </w:r>
          </w:p>
        </w:tc>
        <w:tc>
          <w:tcPr>
            <w:tcW w:w="2456" w:type="dxa"/>
          </w:tcPr>
          <w:p w:rsidR="00E570C5" w:rsidRPr="00E570C5" w:rsidRDefault="00E570C5" w:rsidP="00E570C5">
            <w:pPr>
              <w:shd w:val="clear" w:color="auto" w:fill="FFFFFF"/>
              <w:tabs>
                <w:tab w:val="left" w:pos="11057"/>
              </w:tabs>
              <w:contextualSpacing/>
              <w:jc w:val="center"/>
              <w:rPr>
                <w:rFonts w:eastAsiaTheme="minorHAnsi"/>
                <w:sz w:val="24"/>
                <w:szCs w:val="24"/>
                <w:lang w:eastAsia="en-US"/>
              </w:rPr>
            </w:pPr>
          </w:p>
        </w:tc>
        <w:tc>
          <w:tcPr>
            <w:tcW w:w="2231" w:type="dxa"/>
          </w:tcPr>
          <w:p w:rsidR="00E570C5" w:rsidRPr="00E570C5" w:rsidRDefault="00E570C5" w:rsidP="00E570C5">
            <w:pPr>
              <w:shd w:val="clear" w:color="auto" w:fill="FFFFFF"/>
              <w:tabs>
                <w:tab w:val="left" w:pos="11057"/>
              </w:tabs>
              <w:contextualSpacing/>
              <w:jc w:val="center"/>
              <w:rPr>
                <w:rFonts w:eastAsiaTheme="minorHAnsi"/>
                <w:sz w:val="24"/>
                <w:szCs w:val="24"/>
                <w:lang w:eastAsia="en-US"/>
              </w:rPr>
            </w:pPr>
          </w:p>
        </w:tc>
        <w:tc>
          <w:tcPr>
            <w:tcW w:w="2309" w:type="dxa"/>
          </w:tcPr>
          <w:p w:rsidR="00E570C5" w:rsidRPr="00E570C5" w:rsidRDefault="00E570C5" w:rsidP="00E570C5">
            <w:pPr>
              <w:shd w:val="clear" w:color="auto" w:fill="FFFFFF"/>
              <w:tabs>
                <w:tab w:val="left" w:pos="11057"/>
              </w:tabs>
              <w:contextualSpacing/>
              <w:jc w:val="center"/>
              <w:rPr>
                <w:rFonts w:eastAsiaTheme="minorHAnsi"/>
                <w:sz w:val="24"/>
                <w:szCs w:val="24"/>
                <w:lang w:eastAsia="en-US"/>
              </w:rPr>
            </w:pPr>
          </w:p>
        </w:tc>
        <w:tc>
          <w:tcPr>
            <w:tcW w:w="2156" w:type="dxa"/>
          </w:tcPr>
          <w:p w:rsidR="00E570C5" w:rsidRPr="00E570C5" w:rsidRDefault="00E570C5" w:rsidP="00E570C5">
            <w:pPr>
              <w:shd w:val="clear" w:color="auto" w:fill="FFFFFF"/>
              <w:tabs>
                <w:tab w:val="left" w:pos="11057"/>
              </w:tabs>
              <w:contextualSpacing/>
              <w:jc w:val="center"/>
              <w:rPr>
                <w:rFonts w:eastAsiaTheme="minorHAnsi"/>
                <w:sz w:val="24"/>
                <w:szCs w:val="24"/>
                <w:lang w:eastAsia="en-US"/>
              </w:rPr>
            </w:pPr>
          </w:p>
        </w:tc>
        <w:tc>
          <w:tcPr>
            <w:tcW w:w="2273" w:type="dxa"/>
          </w:tcPr>
          <w:p w:rsidR="00E570C5" w:rsidRPr="00E570C5" w:rsidRDefault="00E570C5" w:rsidP="00E570C5">
            <w:pPr>
              <w:shd w:val="clear" w:color="auto" w:fill="FFFFFF"/>
              <w:tabs>
                <w:tab w:val="left" w:pos="11057"/>
              </w:tabs>
              <w:contextualSpacing/>
              <w:jc w:val="center"/>
              <w:rPr>
                <w:rFonts w:eastAsiaTheme="minorHAnsi"/>
                <w:sz w:val="24"/>
                <w:szCs w:val="24"/>
                <w:lang w:eastAsia="en-US"/>
              </w:rPr>
            </w:pPr>
          </w:p>
        </w:tc>
        <w:tc>
          <w:tcPr>
            <w:tcW w:w="3687" w:type="dxa"/>
          </w:tcPr>
          <w:p w:rsidR="00E570C5" w:rsidRPr="00E570C5" w:rsidRDefault="00E570C5" w:rsidP="00E570C5">
            <w:pPr>
              <w:shd w:val="clear" w:color="auto" w:fill="FFFFFF"/>
              <w:tabs>
                <w:tab w:val="left" w:pos="11057"/>
              </w:tabs>
              <w:contextualSpacing/>
              <w:jc w:val="center"/>
              <w:rPr>
                <w:rFonts w:eastAsiaTheme="minorHAnsi"/>
                <w:sz w:val="24"/>
                <w:szCs w:val="24"/>
                <w:lang w:eastAsia="en-US"/>
              </w:rPr>
            </w:pPr>
          </w:p>
        </w:tc>
      </w:tr>
    </w:tbl>
    <w:p w:rsidR="00E570C5" w:rsidRPr="00E570C5" w:rsidRDefault="00E570C5" w:rsidP="00E570C5">
      <w:pPr>
        <w:spacing w:after="200" w:line="276" w:lineRule="auto"/>
        <w:rPr>
          <w:rFonts w:eastAsiaTheme="minorEastAsia"/>
          <w:sz w:val="22"/>
          <w:szCs w:val="22"/>
        </w:rPr>
        <w:sectPr w:rsidR="00E570C5" w:rsidRPr="00E570C5" w:rsidSect="00A13DBC">
          <w:footnotePr>
            <w:numRestart w:val="eachSect"/>
          </w:footnotePr>
          <w:type w:val="continuous"/>
          <w:pgSz w:w="16838" w:h="11906" w:orient="landscape"/>
          <w:pgMar w:top="568" w:right="567" w:bottom="1134" w:left="567" w:header="709" w:footer="709" w:gutter="0"/>
          <w:pgNumType w:start="1"/>
          <w:cols w:space="708"/>
          <w:titlePg/>
          <w:docGrid w:linePitch="360"/>
        </w:sectPr>
      </w:pPr>
    </w:p>
    <w:p w:rsidR="00E570C5" w:rsidRPr="00E570C5" w:rsidRDefault="00E570C5" w:rsidP="00E570C5">
      <w:pPr>
        <w:autoSpaceDE w:val="0"/>
        <w:autoSpaceDN w:val="0"/>
        <w:adjustRightInd w:val="0"/>
        <w:jc w:val="right"/>
        <w:outlineLvl w:val="0"/>
        <w:rPr>
          <w:rFonts w:eastAsiaTheme="minorHAnsi"/>
          <w:sz w:val="24"/>
          <w:szCs w:val="28"/>
          <w:lang w:eastAsia="en-US"/>
        </w:rPr>
      </w:pPr>
      <w:r w:rsidRPr="00E570C5">
        <w:rPr>
          <w:rFonts w:eastAsiaTheme="minorHAnsi"/>
          <w:sz w:val="24"/>
          <w:szCs w:val="28"/>
          <w:lang w:eastAsia="en-US"/>
        </w:rPr>
        <w:lastRenderedPageBreak/>
        <w:t>Приложение № 7</w:t>
      </w:r>
    </w:p>
    <w:p w:rsidR="00E570C5" w:rsidRPr="00E570C5" w:rsidRDefault="00E570C5" w:rsidP="00E570C5">
      <w:pPr>
        <w:autoSpaceDE w:val="0"/>
        <w:autoSpaceDN w:val="0"/>
        <w:adjustRightInd w:val="0"/>
        <w:jc w:val="center"/>
        <w:rPr>
          <w:rFonts w:eastAsiaTheme="minorHAnsi"/>
          <w:b/>
          <w:sz w:val="28"/>
          <w:szCs w:val="28"/>
          <w:lang w:eastAsia="en-US"/>
        </w:rPr>
      </w:pPr>
      <w:r w:rsidRPr="00E570C5">
        <w:rPr>
          <w:rFonts w:eastAsiaTheme="minorHAnsi"/>
          <w:b/>
          <w:sz w:val="28"/>
          <w:szCs w:val="28"/>
          <w:lang w:eastAsia="en-US"/>
        </w:rPr>
        <w:t>Информация о</w:t>
      </w:r>
      <w:r w:rsidR="00824DD2">
        <w:rPr>
          <w:rFonts w:eastAsiaTheme="minorHAnsi"/>
          <w:b/>
          <w:sz w:val="28"/>
          <w:szCs w:val="28"/>
          <w:lang w:eastAsia="en-US"/>
        </w:rPr>
        <w:t xml:space="preserve"> ходе реализации муниципальной п</w:t>
      </w:r>
      <w:r w:rsidRPr="00E570C5">
        <w:rPr>
          <w:rFonts w:eastAsiaTheme="minorHAnsi"/>
          <w:b/>
          <w:sz w:val="28"/>
          <w:szCs w:val="28"/>
          <w:lang w:eastAsia="en-US"/>
        </w:rPr>
        <w:t>рограммы</w:t>
      </w:r>
    </w:p>
    <w:p w:rsidR="008455B0" w:rsidRDefault="008455B0" w:rsidP="00824DD2">
      <w:pPr>
        <w:autoSpaceDE w:val="0"/>
        <w:autoSpaceDN w:val="0"/>
        <w:adjustRightInd w:val="0"/>
        <w:jc w:val="center"/>
        <w:rPr>
          <w:rFonts w:eastAsiaTheme="minorHAnsi"/>
          <w:sz w:val="24"/>
          <w:szCs w:val="28"/>
          <w:lang w:eastAsia="en-US"/>
        </w:rPr>
      </w:pPr>
      <w:r w:rsidRPr="00D51552">
        <w:rPr>
          <w:b/>
          <w:sz w:val="24"/>
          <w:szCs w:val="24"/>
          <w:u w:val="single"/>
        </w:rPr>
        <w:t>«Создание благоприятных условий для ведения бизнеса в Бай-</w:t>
      </w:r>
      <w:proofErr w:type="spellStart"/>
      <w:r w:rsidRPr="00D51552">
        <w:rPr>
          <w:b/>
          <w:sz w:val="24"/>
          <w:szCs w:val="24"/>
          <w:u w:val="single"/>
        </w:rPr>
        <w:t>Тайгинском</w:t>
      </w:r>
      <w:proofErr w:type="spellEnd"/>
      <w:r w:rsidRPr="00D51552">
        <w:rPr>
          <w:b/>
          <w:sz w:val="24"/>
          <w:szCs w:val="24"/>
          <w:u w:val="single"/>
        </w:rPr>
        <w:t xml:space="preserve"> </w:t>
      </w:r>
      <w:proofErr w:type="spellStart"/>
      <w:r w:rsidRPr="00D51552">
        <w:rPr>
          <w:b/>
          <w:sz w:val="24"/>
          <w:szCs w:val="24"/>
          <w:u w:val="single"/>
        </w:rPr>
        <w:t>кожууне</w:t>
      </w:r>
      <w:proofErr w:type="spellEnd"/>
      <w:r w:rsidRPr="00D51552">
        <w:rPr>
          <w:b/>
          <w:sz w:val="24"/>
          <w:szCs w:val="24"/>
          <w:u w:val="single"/>
        </w:rPr>
        <w:t xml:space="preserve"> на 2025-2027 годы»</w:t>
      </w:r>
      <w:r w:rsidRPr="00E570C5">
        <w:rPr>
          <w:rFonts w:eastAsiaTheme="minorHAnsi"/>
          <w:sz w:val="24"/>
          <w:szCs w:val="28"/>
          <w:lang w:eastAsia="en-US"/>
        </w:rPr>
        <w:t xml:space="preserve"> </w:t>
      </w:r>
    </w:p>
    <w:p w:rsidR="00E570C5" w:rsidRPr="00E570C5" w:rsidRDefault="00E570C5" w:rsidP="00824DD2">
      <w:pPr>
        <w:autoSpaceDE w:val="0"/>
        <w:autoSpaceDN w:val="0"/>
        <w:adjustRightInd w:val="0"/>
        <w:jc w:val="center"/>
        <w:rPr>
          <w:rFonts w:eastAsiaTheme="minorHAnsi"/>
          <w:sz w:val="24"/>
          <w:szCs w:val="28"/>
          <w:lang w:eastAsia="en-US"/>
        </w:rPr>
      </w:pPr>
      <w:r w:rsidRPr="00E570C5">
        <w:rPr>
          <w:rFonts w:eastAsiaTheme="minorHAnsi"/>
          <w:sz w:val="24"/>
          <w:szCs w:val="28"/>
          <w:lang w:eastAsia="en-US"/>
        </w:rPr>
        <w:t>(наименование муниципальной программы)</w:t>
      </w:r>
    </w:p>
    <w:p w:rsidR="00824DD2" w:rsidRPr="008455B0" w:rsidRDefault="00824DD2" w:rsidP="00E570C5">
      <w:pPr>
        <w:autoSpaceDE w:val="0"/>
        <w:autoSpaceDN w:val="0"/>
        <w:adjustRightInd w:val="0"/>
        <w:jc w:val="center"/>
        <w:rPr>
          <w:rFonts w:eastAsiaTheme="minorHAnsi"/>
          <w:sz w:val="24"/>
          <w:szCs w:val="28"/>
          <w:u w:val="single"/>
          <w:lang w:eastAsia="en-US"/>
        </w:rPr>
      </w:pPr>
      <w:r w:rsidRPr="008455B0">
        <w:rPr>
          <w:rFonts w:eastAsiaTheme="minorHAnsi"/>
          <w:sz w:val="24"/>
          <w:szCs w:val="28"/>
          <w:u w:val="single"/>
          <w:lang w:eastAsia="en-US"/>
        </w:rPr>
        <w:t>На 2025г</w:t>
      </w:r>
    </w:p>
    <w:p w:rsidR="00E570C5" w:rsidRPr="00E570C5" w:rsidRDefault="00E570C5" w:rsidP="00E570C5">
      <w:pPr>
        <w:autoSpaceDE w:val="0"/>
        <w:autoSpaceDN w:val="0"/>
        <w:adjustRightInd w:val="0"/>
        <w:jc w:val="center"/>
        <w:rPr>
          <w:rFonts w:eastAsiaTheme="minorHAnsi"/>
          <w:sz w:val="24"/>
          <w:szCs w:val="28"/>
          <w:lang w:eastAsia="en-US"/>
        </w:rPr>
      </w:pPr>
      <w:r w:rsidRPr="00E570C5">
        <w:rPr>
          <w:rFonts w:eastAsiaTheme="minorHAnsi"/>
          <w:sz w:val="24"/>
          <w:szCs w:val="28"/>
          <w:lang w:eastAsia="en-US"/>
        </w:rPr>
        <w:t>(отчетный период)</w:t>
      </w:r>
    </w:p>
    <w:p w:rsidR="00E570C5" w:rsidRPr="00E570C5" w:rsidRDefault="00E570C5" w:rsidP="00E570C5">
      <w:pPr>
        <w:autoSpaceDE w:val="0"/>
        <w:autoSpaceDN w:val="0"/>
        <w:adjustRightInd w:val="0"/>
        <w:jc w:val="center"/>
        <w:rPr>
          <w:rFonts w:eastAsiaTheme="minorHAnsi"/>
          <w:sz w:val="24"/>
          <w:szCs w:val="28"/>
          <w:lang w:eastAsia="en-US"/>
        </w:rPr>
      </w:pPr>
    </w:p>
    <w:tbl>
      <w:tblPr>
        <w:tblW w:w="15305" w:type="dxa"/>
        <w:tblLayout w:type="fixed"/>
        <w:tblCellMar>
          <w:top w:w="102" w:type="dxa"/>
          <w:left w:w="62" w:type="dxa"/>
          <w:bottom w:w="102" w:type="dxa"/>
          <w:right w:w="62" w:type="dxa"/>
        </w:tblCellMar>
        <w:tblLook w:val="04A0" w:firstRow="1" w:lastRow="0" w:firstColumn="1" w:lastColumn="0" w:noHBand="0" w:noVBand="1"/>
      </w:tblPr>
      <w:tblGrid>
        <w:gridCol w:w="4248"/>
        <w:gridCol w:w="850"/>
        <w:gridCol w:w="567"/>
        <w:gridCol w:w="851"/>
        <w:gridCol w:w="709"/>
        <w:gridCol w:w="850"/>
        <w:gridCol w:w="709"/>
        <w:gridCol w:w="719"/>
        <w:gridCol w:w="133"/>
        <w:gridCol w:w="849"/>
        <w:gridCol w:w="567"/>
        <w:gridCol w:w="567"/>
        <w:gridCol w:w="567"/>
        <w:gridCol w:w="142"/>
        <w:gridCol w:w="567"/>
        <w:gridCol w:w="2277"/>
        <w:gridCol w:w="6"/>
        <w:gridCol w:w="127"/>
      </w:tblGrid>
      <w:tr w:rsidR="00E570C5" w:rsidRPr="00E570C5" w:rsidTr="00344434">
        <w:trPr>
          <w:gridAfter w:val="2"/>
          <w:wAfter w:w="133" w:type="dxa"/>
        </w:trPr>
        <w:tc>
          <w:tcPr>
            <w:tcW w:w="4248" w:type="dxa"/>
            <w:vMerge w:val="restart"/>
            <w:tcBorders>
              <w:top w:val="single" w:sz="4" w:space="0" w:color="auto"/>
              <w:left w:val="single" w:sz="4" w:space="0" w:color="auto"/>
              <w:bottom w:val="single" w:sz="4" w:space="0" w:color="auto"/>
              <w:right w:val="single" w:sz="4" w:space="0" w:color="auto"/>
            </w:tcBorders>
            <w:hideMark/>
          </w:tcPr>
          <w:p w:rsidR="00E570C5" w:rsidRPr="00E570C5" w:rsidRDefault="00E570C5" w:rsidP="00E570C5">
            <w:pPr>
              <w:autoSpaceDE w:val="0"/>
              <w:autoSpaceDN w:val="0"/>
              <w:adjustRightInd w:val="0"/>
              <w:jc w:val="center"/>
              <w:rPr>
                <w:rFonts w:eastAsiaTheme="minorHAnsi"/>
                <w:sz w:val="18"/>
                <w:szCs w:val="18"/>
                <w:lang w:eastAsia="en-US"/>
              </w:rPr>
            </w:pPr>
            <w:r w:rsidRPr="00E570C5">
              <w:rPr>
                <w:rFonts w:eastAsiaTheme="minorHAnsi"/>
                <w:sz w:val="18"/>
                <w:szCs w:val="18"/>
                <w:lang w:eastAsia="en-US"/>
              </w:rPr>
              <w:t xml:space="preserve">Наименование </w:t>
            </w:r>
          </w:p>
          <w:p w:rsidR="00E570C5" w:rsidRPr="00E570C5" w:rsidRDefault="00E570C5" w:rsidP="00E570C5">
            <w:pPr>
              <w:autoSpaceDE w:val="0"/>
              <w:autoSpaceDN w:val="0"/>
              <w:adjustRightInd w:val="0"/>
              <w:jc w:val="center"/>
              <w:rPr>
                <w:rFonts w:eastAsiaTheme="minorHAnsi"/>
                <w:sz w:val="18"/>
                <w:szCs w:val="18"/>
                <w:lang w:eastAsia="en-US"/>
              </w:rPr>
            </w:pPr>
            <w:r w:rsidRPr="00E570C5">
              <w:rPr>
                <w:rFonts w:eastAsiaTheme="minorHAnsi"/>
                <w:sz w:val="18"/>
                <w:szCs w:val="18"/>
                <w:lang w:eastAsia="en-US"/>
              </w:rPr>
              <w:t>мероприятия (объекта)</w:t>
            </w:r>
          </w:p>
        </w:tc>
        <w:tc>
          <w:tcPr>
            <w:tcW w:w="8647" w:type="dxa"/>
            <w:gridSpan w:val="14"/>
            <w:tcBorders>
              <w:top w:val="single" w:sz="4" w:space="0" w:color="auto"/>
              <w:left w:val="single" w:sz="4" w:space="0" w:color="auto"/>
              <w:bottom w:val="single" w:sz="4" w:space="0" w:color="auto"/>
              <w:right w:val="single" w:sz="4" w:space="0" w:color="auto"/>
            </w:tcBorders>
            <w:hideMark/>
          </w:tcPr>
          <w:p w:rsidR="00E570C5" w:rsidRPr="00E570C5" w:rsidRDefault="00E570C5" w:rsidP="00E570C5">
            <w:pPr>
              <w:autoSpaceDE w:val="0"/>
              <w:autoSpaceDN w:val="0"/>
              <w:adjustRightInd w:val="0"/>
              <w:jc w:val="center"/>
              <w:rPr>
                <w:rFonts w:eastAsiaTheme="minorHAnsi"/>
                <w:sz w:val="18"/>
                <w:szCs w:val="18"/>
                <w:lang w:eastAsia="en-US"/>
              </w:rPr>
            </w:pPr>
            <w:r w:rsidRPr="00E570C5">
              <w:rPr>
                <w:rFonts w:eastAsiaTheme="minorHAnsi"/>
                <w:sz w:val="18"/>
                <w:szCs w:val="18"/>
                <w:lang w:eastAsia="en-US"/>
              </w:rPr>
              <w:t>Объемы финансирования (тыс. рублей)</w:t>
            </w:r>
          </w:p>
        </w:tc>
        <w:tc>
          <w:tcPr>
            <w:tcW w:w="2277" w:type="dxa"/>
            <w:vMerge w:val="restart"/>
            <w:tcBorders>
              <w:top w:val="single" w:sz="4" w:space="0" w:color="auto"/>
              <w:left w:val="single" w:sz="4" w:space="0" w:color="auto"/>
              <w:bottom w:val="single" w:sz="4" w:space="0" w:color="auto"/>
              <w:right w:val="single" w:sz="4" w:space="0" w:color="auto"/>
            </w:tcBorders>
            <w:hideMark/>
          </w:tcPr>
          <w:p w:rsidR="00E570C5" w:rsidRPr="00E570C5" w:rsidRDefault="00230525" w:rsidP="00230525">
            <w:pPr>
              <w:autoSpaceDE w:val="0"/>
              <w:autoSpaceDN w:val="0"/>
              <w:adjustRightInd w:val="0"/>
              <w:jc w:val="center"/>
              <w:rPr>
                <w:rFonts w:eastAsiaTheme="minorHAnsi"/>
                <w:sz w:val="18"/>
                <w:szCs w:val="18"/>
                <w:lang w:eastAsia="en-US"/>
              </w:rPr>
            </w:pPr>
            <w:r>
              <w:rPr>
                <w:rFonts w:eastAsiaTheme="minorHAnsi"/>
                <w:sz w:val="18"/>
                <w:szCs w:val="18"/>
                <w:lang w:eastAsia="en-US"/>
              </w:rPr>
              <w:t>Ожидаемый (</w:t>
            </w:r>
            <w:proofErr w:type="gramStart"/>
            <w:r w:rsidR="00E570C5" w:rsidRPr="00E570C5">
              <w:rPr>
                <w:rFonts w:eastAsiaTheme="minorHAnsi"/>
                <w:sz w:val="18"/>
                <w:szCs w:val="18"/>
                <w:lang w:eastAsia="en-US"/>
              </w:rPr>
              <w:t xml:space="preserve">Фактический </w:t>
            </w:r>
            <w:r>
              <w:rPr>
                <w:rFonts w:eastAsiaTheme="minorHAnsi"/>
                <w:sz w:val="18"/>
                <w:szCs w:val="18"/>
                <w:lang w:eastAsia="en-US"/>
              </w:rPr>
              <w:t>)</w:t>
            </w:r>
            <w:r w:rsidR="00E570C5" w:rsidRPr="00E570C5">
              <w:rPr>
                <w:rFonts w:eastAsiaTheme="minorHAnsi"/>
                <w:sz w:val="18"/>
                <w:szCs w:val="18"/>
                <w:lang w:eastAsia="en-US"/>
              </w:rPr>
              <w:t>результат</w:t>
            </w:r>
            <w:proofErr w:type="gramEnd"/>
            <w:r w:rsidR="00E570C5" w:rsidRPr="00E570C5">
              <w:rPr>
                <w:rFonts w:eastAsiaTheme="minorHAnsi"/>
                <w:sz w:val="18"/>
                <w:szCs w:val="18"/>
                <w:lang w:eastAsia="en-US"/>
              </w:rPr>
              <w:t xml:space="preserve"> выполнения мероприятий (в отчетном периоде и нарастающим итогом с начала года) </w:t>
            </w:r>
            <w:hyperlink r:id="rId10" w:anchor="Par851" w:history="1">
              <w:r w:rsidR="00E570C5" w:rsidRPr="00E570C5">
                <w:rPr>
                  <w:rFonts w:eastAsiaTheme="minorHAnsi"/>
                  <w:color w:val="0000FF"/>
                  <w:sz w:val="18"/>
                  <w:szCs w:val="18"/>
                  <w:u w:val="single"/>
                  <w:lang w:eastAsia="en-US"/>
                </w:rPr>
                <w:t>&lt;*&gt;</w:t>
              </w:r>
            </w:hyperlink>
          </w:p>
        </w:tc>
      </w:tr>
      <w:tr w:rsidR="00E570C5" w:rsidRPr="00E570C5" w:rsidTr="00344434">
        <w:trPr>
          <w:gridAfter w:val="2"/>
          <w:wAfter w:w="133" w:type="dxa"/>
          <w:trHeight w:val="719"/>
        </w:trPr>
        <w:tc>
          <w:tcPr>
            <w:tcW w:w="4248" w:type="dxa"/>
            <w:vMerge/>
            <w:tcBorders>
              <w:top w:val="single" w:sz="4" w:space="0" w:color="auto"/>
              <w:left w:val="single" w:sz="4" w:space="0" w:color="auto"/>
              <w:bottom w:val="single" w:sz="4" w:space="0" w:color="auto"/>
              <w:right w:val="single" w:sz="4" w:space="0" w:color="auto"/>
            </w:tcBorders>
            <w:vAlign w:val="center"/>
            <w:hideMark/>
          </w:tcPr>
          <w:p w:rsidR="00E570C5" w:rsidRPr="00E570C5" w:rsidRDefault="00E570C5" w:rsidP="00E570C5">
            <w:pPr>
              <w:rPr>
                <w:rFonts w:eastAsiaTheme="minorHAnsi"/>
                <w:sz w:val="18"/>
                <w:szCs w:val="18"/>
                <w:lang w:eastAsia="en-US"/>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E570C5" w:rsidRPr="00E570C5" w:rsidRDefault="00E570C5" w:rsidP="00E570C5">
            <w:pPr>
              <w:autoSpaceDE w:val="0"/>
              <w:autoSpaceDN w:val="0"/>
              <w:adjustRightInd w:val="0"/>
              <w:jc w:val="center"/>
              <w:rPr>
                <w:rFonts w:eastAsiaTheme="minorHAnsi"/>
                <w:sz w:val="18"/>
                <w:szCs w:val="18"/>
                <w:lang w:eastAsia="en-US"/>
              </w:rPr>
            </w:pPr>
            <w:r w:rsidRPr="00E570C5">
              <w:rPr>
                <w:rFonts w:eastAsiaTheme="minorHAnsi"/>
                <w:sz w:val="18"/>
                <w:szCs w:val="18"/>
                <w:lang w:eastAsia="en-US"/>
              </w:rPr>
              <w:t xml:space="preserve">ВСЕГО, </w:t>
            </w:r>
            <w:proofErr w:type="spellStart"/>
            <w:r w:rsidRPr="00E570C5">
              <w:rPr>
                <w:rFonts w:eastAsiaTheme="minorHAnsi"/>
                <w:sz w:val="18"/>
                <w:szCs w:val="18"/>
                <w:lang w:eastAsia="en-US"/>
              </w:rPr>
              <w:t>тыс</w:t>
            </w:r>
            <w:proofErr w:type="spellEnd"/>
            <w:r w:rsidRPr="00E570C5">
              <w:rPr>
                <w:rFonts w:eastAsiaTheme="minorHAnsi"/>
                <w:sz w:val="18"/>
                <w:szCs w:val="18"/>
                <w:lang w:eastAsia="en-US"/>
              </w:rPr>
              <w:t xml:space="preserve"> рублей</w:t>
            </w:r>
          </w:p>
        </w:tc>
        <w:tc>
          <w:tcPr>
            <w:tcW w:w="1560" w:type="dxa"/>
            <w:gridSpan w:val="2"/>
            <w:tcBorders>
              <w:top w:val="single" w:sz="4" w:space="0" w:color="auto"/>
              <w:left w:val="single" w:sz="4" w:space="0" w:color="auto"/>
              <w:bottom w:val="single" w:sz="4" w:space="0" w:color="auto"/>
              <w:right w:val="single" w:sz="4" w:space="0" w:color="auto"/>
            </w:tcBorders>
            <w:hideMark/>
          </w:tcPr>
          <w:p w:rsidR="00E570C5" w:rsidRPr="00E570C5" w:rsidRDefault="00E570C5" w:rsidP="00E570C5">
            <w:pPr>
              <w:autoSpaceDE w:val="0"/>
              <w:autoSpaceDN w:val="0"/>
              <w:adjustRightInd w:val="0"/>
              <w:jc w:val="center"/>
              <w:rPr>
                <w:rFonts w:eastAsiaTheme="minorHAnsi"/>
                <w:sz w:val="18"/>
                <w:szCs w:val="18"/>
                <w:lang w:eastAsia="en-US"/>
              </w:rPr>
            </w:pPr>
            <w:r w:rsidRPr="00E570C5">
              <w:rPr>
                <w:rFonts w:eastAsiaTheme="minorHAnsi"/>
                <w:sz w:val="18"/>
                <w:szCs w:val="18"/>
                <w:lang w:eastAsia="en-US"/>
              </w:rPr>
              <w:t>федеральный бюджет</w:t>
            </w:r>
          </w:p>
        </w:tc>
        <w:tc>
          <w:tcPr>
            <w:tcW w:w="3260" w:type="dxa"/>
            <w:gridSpan w:val="5"/>
            <w:tcBorders>
              <w:top w:val="single" w:sz="4" w:space="0" w:color="auto"/>
              <w:left w:val="single" w:sz="4" w:space="0" w:color="auto"/>
              <w:bottom w:val="single" w:sz="4" w:space="0" w:color="auto"/>
              <w:right w:val="single" w:sz="4" w:space="0" w:color="auto"/>
            </w:tcBorders>
            <w:hideMark/>
          </w:tcPr>
          <w:p w:rsidR="00E570C5" w:rsidRPr="00E570C5" w:rsidRDefault="00E570C5" w:rsidP="00E570C5">
            <w:pPr>
              <w:autoSpaceDE w:val="0"/>
              <w:autoSpaceDN w:val="0"/>
              <w:adjustRightInd w:val="0"/>
              <w:jc w:val="center"/>
              <w:rPr>
                <w:rFonts w:eastAsiaTheme="minorHAnsi"/>
                <w:sz w:val="18"/>
                <w:szCs w:val="18"/>
                <w:lang w:eastAsia="en-US"/>
              </w:rPr>
            </w:pPr>
            <w:r w:rsidRPr="00E570C5">
              <w:rPr>
                <w:rFonts w:eastAsiaTheme="minorHAnsi"/>
                <w:sz w:val="18"/>
                <w:szCs w:val="18"/>
                <w:lang w:eastAsia="en-US"/>
              </w:rPr>
              <w:t>Местный бюджет</w:t>
            </w:r>
          </w:p>
        </w:tc>
        <w:tc>
          <w:tcPr>
            <w:tcW w:w="1134" w:type="dxa"/>
            <w:gridSpan w:val="2"/>
            <w:tcBorders>
              <w:top w:val="single" w:sz="4" w:space="0" w:color="auto"/>
              <w:left w:val="single" w:sz="4" w:space="0" w:color="auto"/>
              <w:bottom w:val="single" w:sz="4" w:space="0" w:color="auto"/>
              <w:right w:val="single" w:sz="4" w:space="0" w:color="auto"/>
            </w:tcBorders>
            <w:hideMark/>
          </w:tcPr>
          <w:p w:rsidR="00E570C5" w:rsidRPr="00E570C5" w:rsidRDefault="00E570C5" w:rsidP="00E570C5">
            <w:pPr>
              <w:autoSpaceDE w:val="0"/>
              <w:autoSpaceDN w:val="0"/>
              <w:adjustRightInd w:val="0"/>
              <w:jc w:val="center"/>
              <w:rPr>
                <w:rFonts w:eastAsiaTheme="minorHAnsi"/>
                <w:sz w:val="18"/>
                <w:szCs w:val="18"/>
                <w:lang w:eastAsia="en-US"/>
              </w:rPr>
            </w:pPr>
            <w:r w:rsidRPr="00E570C5">
              <w:rPr>
                <w:rFonts w:eastAsiaTheme="minorHAnsi"/>
                <w:sz w:val="18"/>
                <w:szCs w:val="18"/>
                <w:lang w:eastAsia="en-US"/>
              </w:rPr>
              <w:t>республиканский бюджет</w:t>
            </w:r>
          </w:p>
        </w:tc>
        <w:tc>
          <w:tcPr>
            <w:tcW w:w="1276" w:type="dxa"/>
            <w:gridSpan w:val="3"/>
            <w:tcBorders>
              <w:top w:val="single" w:sz="4" w:space="0" w:color="auto"/>
              <w:left w:val="single" w:sz="4" w:space="0" w:color="auto"/>
              <w:bottom w:val="single" w:sz="4" w:space="0" w:color="auto"/>
              <w:right w:val="single" w:sz="4" w:space="0" w:color="auto"/>
            </w:tcBorders>
            <w:hideMark/>
          </w:tcPr>
          <w:p w:rsidR="00E570C5" w:rsidRPr="00E570C5" w:rsidRDefault="00E570C5" w:rsidP="00E570C5">
            <w:pPr>
              <w:autoSpaceDE w:val="0"/>
              <w:autoSpaceDN w:val="0"/>
              <w:adjustRightInd w:val="0"/>
              <w:jc w:val="center"/>
              <w:rPr>
                <w:rFonts w:eastAsiaTheme="minorHAnsi"/>
                <w:sz w:val="18"/>
                <w:szCs w:val="18"/>
                <w:lang w:eastAsia="en-US"/>
              </w:rPr>
            </w:pPr>
            <w:r w:rsidRPr="00E570C5">
              <w:rPr>
                <w:rFonts w:eastAsiaTheme="minorHAnsi"/>
                <w:sz w:val="18"/>
                <w:szCs w:val="18"/>
                <w:lang w:eastAsia="en-US"/>
              </w:rPr>
              <w:t>внебюджетные источники</w:t>
            </w:r>
          </w:p>
        </w:tc>
        <w:tc>
          <w:tcPr>
            <w:tcW w:w="2277" w:type="dxa"/>
            <w:vMerge/>
            <w:tcBorders>
              <w:top w:val="single" w:sz="4" w:space="0" w:color="auto"/>
              <w:left w:val="single" w:sz="4" w:space="0" w:color="auto"/>
              <w:bottom w:val="single" w:sz="4" w:space="0" w:color="auto"/>
              <w:right w:val="single" w:sz="4" w:space="0" w:color="auto"/>
            </w:tcBorders>
            <w:vAlign w:val="center"/>
            <w:hideMark/>
          </w:tcPr>
          <w:p w:rsidR="00E570C5" w:rsidRPr="00E570C5" w:rsidRDefault="00E570C5" w:rsidP="00E570C5">
            <w:pPr>
              <w:rPr>
                <w:rFonts w:eastAsiaTheme="minorHAnsi"/>
                <w:sz w:val="18"/>
                <w:szCs w:val="18"/>
                <w:lang w:eastAsia="en-US"/>
              </w:rPr>
            </w:pPr>
          </w:p>
        </w:tc>
      </w:tr>
      <w:tr w:rsidR="00E570C5" w:rsidRPr="00E570C5" w:rsidTr="00344434">
        <w:trPr>
          <w:gridAfter w:val="2"/>
          <w:wAfter w:w="133" w:type="dxa"/>
        </w:trPr>
        <w:tc>
          <w:tcPr>
            <w:tcW w:w="4248" w:type="dxa"/>
            <w:vMerge/>
            <w:tcBorders>
              <w:top w:val="single" w:sz="4" w:space="0" w:color="auto"/>
              <w:left w:val="single" w:sz="4" w:space="0" w:color="auto"/>
              <w:bottom w:val="single" w:sz="4" w:space="0" w:color="auto"/>
              <w:right w:val="single" w:sz="4" w:space="0" w:color="auto"/>
            </w:tcBorders>
            <w:vAlign w:val="center"/>
            <w:hideMark/>
          </w:tcPr>
          <w:p w:rsidR="00E570C5" w:rsidRPr="00E570C5" w:rsidRDefault="00E570C5" w:rsidP="00E570C5">
            <w:pPr>
              <w:rPr>
                <w:rFonts w:eastAsiaTheme="minorHAns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E570C5" w:rsidRPr="00E570C5" w:rsidRDefault="00E570C5" w:rsidP="00E570C5">
            <w:pPr>
              <w:autoSpaceDE w:val="0"/>
              <w:autoSpaceDN w:val="0"/>
              <w:adjustRightInd w:val="0"/>
              <w:jc w:val="center"/>
              <w:rPr>
                <w:rFonts w:eastAsiaTheme="minorHAnsi"/>
                <w:sz w:val="18"/>
                <w:szCs w:val="18"/>
                <w:lang w:eastAsia="en-US"/>
              </w:rPr>
            </w:pPr>
            <w:r w:rsidRPr="00E570C5">
              <w:rPr>
                <w:rFonts w:eastAsiaTheme="minorHAnsi"/>
                <w:sz w:val="18"/>
                <w:szCs w:val="18"/>
                <w:lang w:eastAsia="en-US"/>
              </w:rPr>
              <w:t>план</w:t>
            </w:r>
            <w:r w:rsidR="00230525">
              <w:rPr>
                <w:rFonts w:eastAsiaTheme="minorHAnsi"/>
                <w:sz w:val="18"/>
                <w:szCs w:val="18"/>
                <w:lang w:eastAsia="en-US"/>
              </w:rPr>
              <w:t xml:space="preserve"> 2025г</w:t>
            </w:r>
          </w:p>
        </w:tc>
        <w:tc>
          <w:tcPr>
            <w:tcW w:w="567" w:type="dxa"/>
            <w:tcBorders>
              <w:top w:val="single" w:sz="4" w:space="0" w:color="auto"/>
              <w:left w:val="single" w:sz="4" w:space="0" w:color="auto"/>
              <w:bottom w:val="single" w:sz="4" w:space="0" w:color="auto"/>
              <w:right w:val="single" w:sz="4" w:space="0" w:color="auto"/>
            </w:tcBorders>
            <w:hideMark/>
          </w:tcPr>
          <w:p w:rsidR="00E570C5" w:rsidRPr="00E570C5" w:rsidRDefault="00E570C5" w:rsidP="00E570C5">
            <w:pPr>
              <w:autoSpaceDE w:val="0"/>
              <w:autoSpaceDN w:val="0"/>
              <w:adjustRightInd w:val="0"/>
              <w:jc w:val="center"/>
              <w:rPr>
                <w:rFonts w:eastAsiaTheme="minorHAnsi"/>
                <w:sz w:val="18"/>
                <w:szCs w:val="18"/>
                <w:lang w:eastAsia="en-US"/>
              </w:rPr>
            </w:pPr>
            <w:r w:rsidRPr="00E570C5">
              <w:rPr>
                <w:rFonts w:eastAsiaTheme="minorHAnsi"/>
                <w:sz w:val="18"/>
                <w:szCs w:val="18"/>
                <w:lang w:eastAsia="en-US"/>
              </w:rPr>
              <w:t>факт</w:t>
            </w:r>
          </w:p>
        </w:tc>
        <w:tc>
          <w:tcPr>
            <w:tcW w:w="851" w:type="dxa"/>
            <w:tcBorders>
              <w:top w:val="single" w:sz="4" w:space="0" w:color="auto"/>
              <w:left w:val="single" w:sz="4" w:space="0" w:color="auto"/>
              <w:bottom w:val="single" w:sz="4" w:space="0" w:color="auto"/>
              <w:right w:val="single" w:sz="4" w:space="0" w:color="auto"/>
            </w:tcBorders>
            <w:hideMark/>
          </w:tcPr>
          <w:p w:rsidR="00E570C5" w:rsidRPr="00E570C5" w:rsidRDefault="00E570C5" w:rsidP="00E570C5">
            <w:pPr>
              <w:autoSpaceDE w:val="0"/>
              <w:autoSpaceDN w:val="0"/>
              <w:adjustRightInd w:val="0"/>
              <w:jc w:val="center"/>
              <w:rPr>
                <w:rFonts w:eastAsiaTheme="minorHAnsi"/>
                <w:sz w:val="18"/>
                <w:szCs w:val="18"/>
                <w:lang w:eastAsia="en-US"/>
              </w:rPr>
            </w:pPr>
            <w:r w:rsidRPr="00E570C5">
              <w:rPr>
                <w:rFonts w:eastAsiaTheme="minorHAnsi"/>
                <w:sz w:val="18"/>
                <w:szCs w:val="18"/>
                <w:lang w:eastAsia="en-US"/>
              </w:rPr>
              <w:t>план</w:t>
            </w:r>
          </w:p>
        </w:tc>
        <w:tc>
          <w:tcPr>
            <w:tcW w:w="709" w:type="dxa"/>
            <w:tcBorders>
              <w:top w:val="single" w:sz="4" w:space="0" w:color="auto"/>
              <w:left w:val="single" w:sz="4" w:space="0" w:color="auto"/>
              <w:bottom w:val="single" w:sz="4" w:space="0" w:color="auto"/>
              <w:right w:val="single" w:sz="4" w:space="0" w:color="auto"/>
            </w:tcBorders>
            <w:hideMark/>
          </w:tcPr>
          <w:p w:rsidR="00E570C5" w:rsidRPr="00E570C5" w:rsidRDefault="00E570C5" w:rsidP="00E570C5">
            <w:pPr>
              <w:autoSpaceDE w:val="0"/>
              <w:autoSpaceDN w:val="0"/>
              <w:adjustRightInd w:val="0"/>
              <w:jc w:val="center"/>
              <w:rPr>
                <w:rFonts w:eastAsiaTheme="minorHAnsi"/>
                <w:sz w:val="18"/>
                <w:szCs w:val="18"/>
                <w:lang w:eastAsia="en-US"/>
              </w:rPr>
            </w:pPr>
            <w:r w:rsidRPr="00E570C5">
              <w:rPr>
                <w:rFonts w:eastAsiaTheme="minorHAnsi"/>
                <w:sz w:val="18"/>
                <w:szCs w:val="18"/>
                <w:lang w:eastAsia="en-US"/>
              </w:rPr>
              <w:t>факт</w:t>
            </w:r>
          </w:p>
        </w:tc>
        <w:tc>
          <w:tcPr>
            <w:tcW w:w="850" w:type="dxa"/>
            <w:tcBorders>
              <w:top w:val="single" w:sz="4" w:space="0" w:color="auto"/>
              <w:left w:val="single" w:sz="4" w:space="0" w:color="auto"/>
              <w:bottom w:val="single" w:sz="4" w:space="0" w:color="auto"/>
              <w:right w:val="single" w:sz="4" w:space="0" w:color="auto"/>
            </w:tcBorders>
            <w:hideMark/>
          </w:tcPr>
          <w:p w:rsidR="00E570C5" w:rsidRPr="00E570C5" w:rsidRDefault="00E570C5" w:rsidP="00E570C5">
            <w:pPr>
              <w:autoSpaceDE w:val="0"/>
              <w:autoSpaceDN w:val="0"/>
              <w:adjustRightInd w:val="0"/>
              <w:jc w:val="center"/>
              <w:rPr>
                <w:rFonts w:eastAsiaTheme="minorHAnsi"/>
                <w:sz w:val="18"/>
                <w:szCs w:val="18"/>
                <w:lang w:eastAsia="en-US"/>
              </w:rPr>
            </w:pPr>
            <w:r w:rsidRPr="00E570C5">
              <w:rPr>
                <w:rFonts w:eastAsiaTheme="minorHAnsi"/>
                <w:sz w:val="18"/>
                <w:szCs w:val="18"/>
                <w:lang w:eastAsia="en-US"/>
              </w:rPr>
              <w:t>предусмотрено программой</w:t>
            </w:r>
          </w:p>
        </w:tc>
        <w:tc>
          <w:tcPr>
            <w:tcW w:w="709" w:type="dxa"/>
            <w:tcBorders>
              <w:top w:val="single" w:sz="4" w:space="0" w:color="auto"/>
              <w:left w:val="single" w:sz="4" w:space="0" w:color="auto"/>
              <w:bottom w:val="single" w:sz="4" w:space="0" w:color="auto"/>
              <w:right w:val="single" w:sz="4" w:space="0" w:color="auto"/>
            </w:tcBorders>
            <w:hideMark/>
          </w:tcPr>
          <w:p w:rsidR="00E570C5" w:rsidRPr="00E570C5" w:rsidRDefault="008455B0" w:rsidP="008455B0">
            <w:pPr>
              <w:autoSpaceDE w:val="0"/>
              <w:autoSpaceDN w:val="0"/>
              <w:adjustRightInd w:val="0"/>
              <w:jc w:val="center"/>
              <w:rPr>
                <w:rFonts w:eastAsiaTheme="minorHAnsi"/>
                <w:sz w:val="18"/>
                <w:szCs w:val="18"/>
                <w:lang w:eastAsia="en-US"/>
              </w:rPr>
            </w:pPr>
            <w:r>
              <w:rPr>
                <w:rFonts w:eastAsiaTheme="minorHAnsi"/>
                <w:sz w:val="18"/>
                <w:szCs w:val="18"/>
                <w:lang w:eastAsia="en-US"/>
              </w:rPr>
              <w:t xml:space="preserve">утверждено </w:t>
            </w:r>
            <w:r w:rsidR="00E570C5" w:rsidRPr="00E570C5">
              <w:rPr>
                <w:rFonts w:eastAsiaTheme="minorHAnsi"/>
                <w:sz w:val="18"/>
                <w:szCs w:val="18"/>
                <w:lang w:eastAsia="en-US"/>
              </w:rPr>
              <w:t xml:space="preserve"> </w:t>
            </w:r>
          </w:p>
        </w:tc>
        <w:tc>
          <w:tcPr>
            <w:tcW w:w="719" w:type="dxa"/>
            <w:tcBorders>
              <w:top w:val="single" w:sz="4" w:space="0" w:color="auto"/>
              <w:left w:val="single" w:sz="4" w:space="0" w:color="auto"/>
              <w:bottom w:val="single" w:sz="4" w:space="0" w:color="auto"/>
              <w:right w:val="single" w:sz="4" w:space="0" w:color="auto"/>
            </w:tcBorders>
            <w:hideMark/>
          </w:tcPr>
          <w:p w:rsidR="00E570C5" w:rsidRPr="00E570C5" w:rsidRDefault="00E570C5" w:rsidP="00E570C5">
            <w:pPr>
              <w:autoSpaceDE w:val="0"/>
              <w:autoSpaceDN w:val="0"/>
              <w:adjustRightInd w:val="0"/>
              <w:jc w:val="center"/>
              <w:rPr>
                <w:rFonts w:eastAsiaTheme="minorHAnsi"/>
                <w:sz w:val="18"/>
                <w:szCs w:val="18"/>
                <w:lang w:eastAsia="en-US"/>
              </w:rPr>
            </w:pPr>
            <w:r w:rsidRPr="00E570C5">
              <w:rPr>
                <w:rFonts w:eastAsiaTheme="minorHAnsi"/>
                <w:sz w:val="18"/>
                <w:szCs w:val="18"/>
                <w:lang w:eastAsia="en-US"/>
              </w:rPr>
              <w:t xml:space="preserve">предусмотрено </w:t>
            </w:r>
          </w:p>
        </w:tc>
        <w:tc>
          <w:tcPr>
            <w:tcW w:w="982" w:type="dxa"/>
            <w:gridSpan w:val="2"/>
            <w:tcBorders>
              <w:top w:val="single" w:sz="4" w:space="0" w:color="auto"/>
              <w:left w:val="single" w:sz="4" w:space="0" w:color="auto"/>
              <w:bottom w:val="single" w:sz="4" w:space="0" w:color="auto"/>
              <w:right w:val="single" w:sz="4" w:space="0" w:color="auto"/>
            </w:tcBorders>
            <w:hideMark/>
          </w:tcPr>
          <w:p w:rsidR="00E570C5" w:rsidRPr="00E570C5" w:rsidRDefault="00E570C5" w:rsidP="00E570C5">
            <w:pPr>
              <w:autoSpaceDE w:val="0"/>
              <w:autoSpaceDN w:val="0"/>
              <w:adjustRightInd w:val="0"/>
              <w:jc w:val="center"/>
              <w:rPr>
                <w:rFonts w:eastAsiaTheme="minorHAnsi"/>
                <w:sz w:val="18"/>
                <w:szCs w:val="18"/>
                <w:lang w:eastAsia="en-US"/>
              </w:rPr>
            </w:pPr>
            <w:r w:rsidRPr="00E570C5">
              <w:rPr>
                <w:rFonts w:eastAsiaTheme="minorHAnsi"/>
                <w:sz w:val="18"/>
                <w:szCs w:val="18"/>
                <w:lang w:eastAsia="en-US"/>
              </w:rPr>
              <w:t>исполнено (кассовые расходы)</w:t>
            </w:r>
          </w:p>
        </w:tc>
        <w:tc>
          <w:tcPr>
            <w:tcW w:w="567" w:type="dxa"/>
            <w:tcBorders>
              <w:top w:val="single" w:sz="4" w:space="0" w:color="auto"/>
              <w:left w:val="single" w:sz="4" w:space="0" w:color="auto"/>
              <w:bottom w:val="single" w:sz="4" w:space="0" w:color="auto"/>
              <w:right w:val="single" w:sz="4" w:space="0" w:color="auto"/>
            </w:tcBorders>
            <w:hideMark/>
          </w:tcPr>
          <w:p w:rsidR="00E570C5" w:rsidRPr="00E570C5" w:rsidRDefault="00E570C5" w:rsidP="00E570C5">
            <w:pPr>
              <w:autoSpaceDE w:val="0"/>
              <w:autoSpaceDN w:val="0"/>
              <w:adjustRightInd w:val="0"/>
              <w:jc w:val="center"/>
              <w:rPr>
                <w:rFonts w:eastAsiaTheme="minorHAnsi"/>
                <w:sz w:val="18"/>
                <w:szCs w:val="18"/>
                <w:lang w:eastAsia="en-US"/>
              </w:rPr>
            </w:pPr>
            <w:r w:rsidRPr="00E570C5">
              <w:rPr>
                <w:rFonts w:eastAsiaTheme="minorHAnsi"/>
                <w:sz w:val="18"/>
                <w:szCs w:val="18"/>
                <w:lang w:eastAsia="en-US"/>
              </w:rPr>
              <w:t>план</w:t>
            </w:r>
          </w:p>
        </w:tc>
        <w:tc>
          <w:tcPr>
            <w:tcW w:w="567" w:type="dxa"/>
            <w:tcBorders>
              <w:top w:val="single" w:sz="4" w:space="0" w:color="auto"/>
              <w:left w:val="single" w:sz="4" w:space="0" w:color="auto"/>
              <w:bottom w:val="single" w:sz="4" w:space="0" w:color="auto"/>
              <w:right w:val="single" w:sz="4" w:space="0" w:color="auto"/>
            </w:tcBorders>
            <w:hideMark/>
          </w:tcPr>
          <w:p w:rsidR="00E570C5" w:rsidRPr="00E570C5" w:rsidRDefault="00E570C5" w:rsidP="00E570C5">
            <w:pPr>
              <w:autoSpaceDE w:val="0"/>
              <w:autoSpaceDN w:val="0"/>
              <w:adjustRightInd w:val="0"/>
              <w:jc w:val="center"/>
              <w:rPr>
                <w:rFonts w:eastAsiaTheme="minorHAnsi"/>
                <w:sz w:val="18"/>
                <w:szCs w:val="18"/>
                <w:lang w:eastAsia="en-US"/>
              </w:rPr>
            </w:pPr>
            <w:r w:rsidRPr="00E570C5">
              <w:rPr>
                <w:rFonts w:eastAsiaTheme="minorHAnsi"/>
                <w:sz w:val="18"/>
                <w:szCs w:val="18"/>
                <w:lang w:eastAsia="en-US"/>
              </w:rPr>
              <w:t>факт</w:t>
            </w:r>
          </w:p>
        </w:tc>
        <w:tc>
          <w:tcPr>
            <w:tcW w:w="709" w:type="dxa"/>
            <w:gridSpan w:val="2"/>
            <w:tcBorders>
              <w:top w:val="single" w:sz="4" w:space="0" w:color="auto"/>
              <w:left w:val="single" w:sz="4" w:space="0" w:color="auto"/>
              <w:bottom w:val="single" w:sz="4" w:space="0" w:color="auto"/>
              <w:right w:val="single" w:sz="4" w:space="0" w:color="auto"/>
            </w:tcBorders>
            <w:hideMark/>
          </w:tcPr>
          <w:p w:rsidR="00E570C5" w:rsidRPr="00E570C5" w:rsidRDefault="00E570C5" w:rsidP="00E570C5">
            <w:pPr>
              <w:autoSpaceDE w:val="0"/>
              <w:autoSpaceDN w:val="0"/>
              <w:adjustRightInd w:val="0"/>
              <w:jc w:val="center"/>
              <w:rPr>
                <w:rFonts w:eastAsiaTheme="minorHAnsi"/>
                <w:sz w:val="18"/>
                <w:szCs w:val="18"/>
                <w:lang w:eastAsia="en-US"/>
              </w:rPr>
            </w:pPr>
            <w:r w:rsidRPr="00E570C5">
              <w:rPr>
                <w:rFonts w:eastAsiaTheme="minorHAnsi"/>
                <w:sz w:val="18"/>
                <w:szCs w:val="18"/>
                <w:lang w:eastAsia="en-US"/>
              </w:rPr>
              <w:t>план</w:t>
            </w:r>
          </w:p>
        </w:tc>
        <w:tc>
          <w:tcPr>
            <w:tcW w:w="567" w:type="dxa"/>
            <w:tcBorders>
              <w:top w:val="single" w:sz="4" w:space="0" w:color="auto"/>
              <w:left w:val="single" w:sz="4" w:space="0" w:color="auto"/>
              <w:bottom w:val="single" w:sz="4" w:space="0" w:color="auto"/>
              <w:right w:val="single" w:sz="4" w:space="0" w:color="auto"/>
            </w:tcBorders>
            <w:hideMark/>
          </w:tcPr>
          <w:p w:rsidR="00E570C5" w:rsidRPr="00E570C5" w:rsidRDefault="00E570C5" w:rsidP="00E570C5">
            <w:pPr>
              <w:autoSpaceDE w:val="0"/>
              <w:autoSpaceDN w:val="0"/>
              <w:adjustRightInd w:val="0"/>
              <w:jc w:val="center"/>
              <w:rPr>
                <w:rFonts w:eastAsiaTheme="minorHAnsi"/>
                <w:sz w:val="18"/>
                <w:szCs w:val="18"/>
                <w:lang w:eastAsia="en-US"/>
              </w:rPr>
            </w:pPr>
            <w:r w:rsidRPr="00E570C5">
              <w:rPr>
                <w:rFonts w:eastAsiaTheme="minorHAnsi"/>
                <w:sz w:val="18"/>
                <w:szCs w:val="18"/>
                <w:lang w:eastAsia="en-US"/>
              </w:rPr>
              <w:t>факт</w:t>
            </w:r>
          </w:p>
        </w:tc>
        <w:tc>
          <w:tcPr>
            <w:tcW w:w="2277" w:type="dxa"/>
            <w:vMerge/>
            <w:tcBorders>
              <w:top w:val="single" w:sz="4" w:space="0" w:color="auto"/>
              <w:left w:val="single" w:sz="4" w:space="0" w:color="auto"/>
              <w:bottom w:val="single" w:sz="4" w:space="0" w:color="auto"/>
              <w:right w:val="single" w:sz="4" w:space="0" w:color="auto"/>
            </w:tcBorders>
            <w:vAlign w:val="center"/>
            <w:hideMark/>
          </w:tcPr>
          <w:p w:rsidR="00E570C5" w:rsidRPr="00E570C5" w:rsidRDefault="00E570C5" w:rsidP="00E570C5">
            <w:pPr>
              <w:rPr>
                <w:rFonts w:eastAsiaTheme="minorHAnsi"/>
                <w:sz w:val="18"/>
                <w:szCs w:val="18"/>
                <w:lang w:eastAsia="en-US"/>
              </w:rPr>
            </w:pPr>
          </w:p>
        </w:tc>
      </w:tr>
      <w:tr w:rsidR="00E570C5" w:rsidRPr="00E570C5" w:rsidTr="00344434">
        <w:trPr>
          <w:gridAfter w:val="2"/>
          <w:wAfter w:w="133" w:type="dxa"/>
        </w:trPr>
        <w:tc>
          <w:tcPr>
            <w:tcW w:w="4248" w:type="dxa"/>
            <w:tcBorders>
              <w:top w:val="single" w:sz="4" w:space="0" w:color="auto"/>
              <w:left w:val="single" w:sz="4" w:space="0" w:color="auto"/>
              <w:bottom w:val="single" w:sz="4" w:space="0" w:color="auto"/>
              <w:right w:val="single" w:sz="4" w:space="0" w:color="auto"/>
            </w:tcBorders>
            <w:hideMark/>
          </w:tcPr>
          <w:p w:rsidR="00E570C5" w:rsidRPr="00E570C5" w:rsidRDefault="00E570C5" w:rsidP="00E570C5">
            <w:pPr>
              <w:autoSpaceDE w:val="0"/>
              <w:autoSpaceDN w:val="0"/>
              <w:adjustRightInd w:val="0"/>
              <w:jc w:val="center"/>
              <w:rPr>
                <w:rFonts w:eastAsiaTheme="minorHAnsi"/>
                <w:sz w:val="18"/>
                <w:szCs w:val="18"/>
                <w:lang w:eastAsia="en-US"/>
              </w:rPr>
            </w:pPr>
            <w:r w:rsidRPr="00E570C5">
              <w:rPr>
                <w:rFonts w:eastAsiaTheme="minorHAnsi"/>
                <w:sz w:val="18"/>
                <w:szCs w:val="18"/>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E570C5" w:rsidRPr="00E570C5" w:rsidRDefault="00E570C5" w:rsidP="00E570C5">
            <w:pPr>
              <w:autoSpaceDE w:val="0"/>
              <w:autoSpaceDN w:val="0"/>
              <w:adjustRightInd w:val="0"/>
              <w:jc w:val="center"/>
              <w:rPr>
                <w:rFonts w:eastAsiaTheme="minorHAnsi"/>
                <w:sz w:val="18"/>
                <w:szCs w:val="18"/>
                <w:lang w:eastAsia="en-US"/>
              </w:rPr>
            </w:pPr>
            <w:r w:rsidRPr="00E570C5">
              <w:rPr>
                <w:rFonts w:eastAsiaTheme="minorHAnsi"/>
                <w:sz w:val="18"/>
                <w:szCs w:val="18"/>
                <w:lang w:eastAsia="en-US"/>
              </w:rPr>
              <w:t>2</w:t>
            </w:r>
          </w:p>
        </w:tc>
        <w:tc>
          <w:tcPr>
            <w:tcW w:w="567" w:type="dxa"/>
            <w:tcBorders>
              <w:top w:val="single" w:sz="4" w:space="0" w:color="auto"/>
              <w:left w:val="single" w:sz="4" w:space="0" w:color="auto"/>
              <w:bottom w:val="single" w:sz="4" w:space="0" w:color="auto"/>
              <w:right w:val="single" w:sz="4" w:space="0" w:color="auto"/>
            </w:tcBorders>
            <w:hideMark/>
          </w:tcPr>
          <w:p w:rsidR="00E570C5" w:rsidRPr="00E570C5" w:rsidRDefault="00E570C5" w:rsidP="00E570C5">
            <w:pPr>
              <w:autoSpaceDE w:val="0"/>
              <w:autoSpaceDN w:val="0"/>
              <w:adjustRightInd w:val="0"/>
              <w:jc w:val="center"/>
              <w:rPr>
                <w:rFonts w:eastAsiaTheme="minorHAnsi"/>
                <w:sz w:val="18"/>
                <w:szCs w:val="18"/>
                <w:lang w:eastAsia="en-US"/>
              </w:rPr>
            </w:pPr>
            <w:r w:rsidRPr="00E570C5">
              <w:rPr>
                <w:rFonts w:eastAsiaTheme="minorHAnsi"/>
                <w:sz w:val="18"/>
                <w:szCs w:val="18"/>
                <w:lang w:eastAsia="en-US"/>
              </w:rPr>
              <w:t>3</w:t>
            </w:r>
          </w:p>
        </w:tc>
        <w:tc>
          <w:tcPr>
            <w:tcW w:w="851" w:type="dxa"/>
            <w:tcBorders>
              <w:top w:val="single" w:sz="4" w:space="0" w:color="auto"/>
              <w:left w:val="single" w:sz="4" w:space="0" w:color="auto"/>
              <w:bottom w:val="single" w:sz="4" w:space="0" w:color="auto"/>
              <w:right w:val="single" w:sz="4" w:space="0" w:color="auto"/>
            </w:tcBorders>
            <w:hideMark/>
          </w:tcPr>
          <w:p w:rsidR="00E570C5" w:rsidRPr="00E570C5" w:rsidRDefault="00E570C5" w:rsidP="00E570C5">
            <w:pPr>
              <w:autoSpaceDE w:val="0"/>
              <w:autoSpaceDN w:val="0"/>
              <w:adjustRightInd w:val="0"/>
              <w:jc w:val="center"/>
              <w:rPr>
                <w:rFonts w:eastAsiaTheme="minorHAnsi"/>
                <w:sz w:val="18"/>
                <w:szCs w:val="18"/>
                <w:lang w:eastAsia="en-US"/>
              </w:rPr>
            </w:pPr>
            <w:r w:rsidRPr="00E570C5">
              <w:rPr>
                <w:rFonts w:eastAsiaTheme="minorHAnsi"/>
                <w:sz w:val="18"/>
                <w:szCs w:val="18"/>
                <w:lang w:eastAsia="en-US"/>
              </w:rPr>
              <w:t>4</w:t>
            </w:r>
          </w:p>
        </w:tc>
        <w:tc>
          <w:tcPr>
            <w:tcW w:w="709" w:type="dxa"/>
            <w:tcBorders>
              <w:top w:val="single" w:sz="4" w:space="0" w:color="auto"/>
              <w:left w:val="single" w:sz="4" w:space="0" w:color="auto"/>
              <w:bottom w:val="single" w:sz="4" w:space="0" w:color="auto"/>
              <w:right w:val="single" w:sz="4" w:space="0" w:color="auto"/>
            </w:tcBorders>
            <w:hideMark/>
          </w:tcPr>
          <w:p w:rsidR="00E570C5" w:rsidRPr="00E570C5" w:rsidRDefault="00E570C5" w:rsidP="00E570C5">
            <w:pPr>
              <w:autoSpaceDE w:val="0"/>
              <w:autoSpaceDN w:val="0"/>
              <w:adjustRightInd w:val="0"/>
              <w:jc w:val="center"/>
              <w:rPr>
                <w:rFonts w:eastAsiaTheme="minorHAnsi"/>
                <w:sz w:val="18"/>
                <w:szCs w:val="18"/>
                <w:lang w:eastAsia="en-US"/>
              </w:rPr>
            </w:pPr>
            <w:r w:rsidRPr="00E570C5">
              <w:rPr>
                <w:rFonts w:eastAsiaTheme="minorHAnsi"/>
                <w:sz w:val="18"/>
                <w:szCs w:val="18"/>
                <w:lang w:eastAsia="en-US"/>
              </w:rPr>
              <w:t>5</w:t>
            </w:r>
          </w:p>
        </w:tc>
        <w:tc>
          <w:tcPr>
            <w:tcW w:w="850" w:type="dxa"/>
            <w:tcBorders>
              <w:top w:val="single" w:sz="4" w:space="0" w:color="auto"/>
              <w:left w:val="single" w:sz="4" w:space="0" w:color="auto"/>
              <w:bottom w:val="single" w:sz="4" w:space="0" w:color="auto"/>
              <w:right w:val="single" w:sz="4" w:space="0" w:color="auto"/>
            </w:tcBorders>
            <w:hideMark/>
          </w:tcPr>
          <w:p w:rsidR="00E570C5" w:rsidRPr="00E570C5" w:rsidRDefault="00E570C5" w:rsidP="00E570C5">
            <w:pPr>
              <w:autoSpaceDE w:val="0"/>
              <w:autoSpaceDN w:val="0"/>
              <w:adjustRightInd w:val="0"/>
              <w:jc w:val="center"/>
              <w:rPr>
                <w:rFonts w:eastAsiaTheme="minorHAnsi"/>
                <w:sz w:val="18"/>
                <w:szCs w:val="18"/>
                <w:lang w:eastAsia="en-US"/>
              </w:rPr>
            </w:pPr>
            <w:r w:rsidRPr="00E570C5">
              <w:rPr>
                <w:rFonts w:eastAsiaTheme="minorHAnsi"/>
                <w:sz w:val="18"/>
                <w:szCs w:val="18"/>
                <w:lang w:eastAsia="en-US"/>
              </w:rPr>
              <w:t>6</w:t>
            </w:r>
          </w:p>
        </w:tc>
        <w:tc>
          <w:tcPr>
            <w:tcW w:w="709" w:type="dxa"/>
            <w:tcBorders>
              <w:top w:val="single" w:sz="4" w:space="0" w:color="auto"/>
              <w:left w:val="single" w:sz="4" w:space="0" w:color="auto"/>
              <w:bottom w:val="single" w:sz="4" w:space="0" w:color="auto"/>
              <w:right w:val="single" w:sz="4" w:space="0" w:color="auto"/>
            </w:tcBorders>
            <w:hideMark/>
          </w:tcPr>
          <w:p w:rsidR="00E570C5" w:rsidRPr="00E570C5" w:rsidRDefault="00E570C5" w:rsidP="00E570C5">
            <w:pPr>
              <w:autoSpaceDE w:val="0"/>
              <w:autoSpaceDN w:val="0"/>
              <w:adjustRightInd w:val="0"/>
              <w:jc w:val="center"/>
              <w:rPr>
                <w:rFonts w:eastAsiaTheme="minorHAnsi"/>
                <w:sz w:val="18"/>
                <w:szCs w:val="18"/>
                <w:lang w:eastAsia="en-US"/>
              </w:rPr>
            </w:pPr>
            <w:r w:rsidRPr="00E570C5">
              <w:rPr>
                <w:rFonts w:eastAsiaTheme="minorHAnsi"/>
                <w:sz w:val="18"/>
                <w:szCs w:val="18"/>
                <w:lang w:eastAsia="en-US"/>
              </w:rPr>
              <w:t>7</w:t>
            </w:r>
          </w:p>
        </w:tc>
        <w:tc>
          <w:tcPr>
            <w:tcW w:w="719" w:type="dxa"/>
            <w:tcBorders>
              <w:top w:val="single" w:sz="4" w:space="0" w:color="auto"/>
              <w:left w:val="single" w:sz="4" w:space="0" w:color="auto"/>
              <w:bottom w:val="single" w:sz="4" w:space="0" w:color="auto"/>
              <w:right w:val="single" w:sz="4" w:space="0" w:color="auto"/>
            </w:tcBorders>
            <w:hideMark/>
          </w:tcPr>
          <w:p w:rsidR="00E570C5" w:rsidRPr="00E570C5" w:rsidRDefault="00E570C5" w:rsidP="00E570C5">
            <w:pPr>
              <w:autoSpaceDE w:val="0"/>
              <w:autoSpaceDN w:val="0"/>
              <w:adjustRightInd w:val="0"/>
              <w:jc w:val="center"/>
              <w:rPr>
                <w:rFonts w:eastAsiaTheme="minorHAnsi"/>
                <w:sz w:val="18"/>
                <w:szCs w:val="18"/>
                <w:lang w:eastAsia="en-US"/>
              </w:rPr>
            </w:pPr>
            <w:r w:rsidRPr="00E570C5">
              <w:rPr>
                <w:rFonts w:eastAsiaTheme="minorHAnsi"/>
                <w:sz w:val="18"/>
                <w:szCs w:val="18"/>
                <w:lang w:eastAsia="en-US"/>
              </w:rPr>
              <w:t>8</w:t>
            </w:r>
          </w:p>
        </w:tc>
        <w:tc>
          <w:tcPr>
            <w:tcW w:w="982" w:type="dxa"/>
            <w:gridSpan w:val="2"/>
            <w:tcBorders>
              <w:top w:val="single" w:sz="4" w:space="0" w:color="auto"/>
              <w:left w:val="single" w:sz="4" w:space="0" w:color="auto"/>
              <w:bottom w:val="single" w:sz="4" w:space="0" w:color="auto"/>
              <w:right w:val="single" w:sz="4" w:space="0" w:color="auto"/>
            </w:tcBorders>
            <w:hideMark/>
          </w:tcPr>
          <w:p w:rsidR="00E570C5" w:rsidRPr="00E570C5" w:rsidRDefault="00E570C5" w:rsidP="00E570C5">
            <w:pPr>
              <w:autoSpaceDE w:val="0"/>
              <w:autoSpaceDN w:val="0"/>
              <w:adjustRightInd w:val="0"/>
              <w:jc w:val="center"/>
              <w:rPr>
                <w:rFonts w:eastAsiaTheme="minorHAnsi"/>
                <w:sz w:val="18"/>
                <w:szCs w:val="18"/>
                <w:lang w:eastAsia="en-US"/>
              </w:rPr>
            </w:pPr>
            <w:r w:rsidRPr="00E570C5">
              <w:rPr>
                <w:rFonts w:eastAsiaTheme="minorHAnsi"/>
                <w:sz w:val="18"/>
                <w:szCs w:val="18"/>
                <w:lang w:eastAsia="en-US"/>
              </w:rPr>
              <w:t>9</w:t>
            </w:r>
          </w:p>
        </w:tc>
        <w:tc>
          <w:tcPr>
            <w:tcW w:w="567" w:type="dxa"/>
            <w:tcBorders>
              <w:top w:val="single" w:sz="4" w:space="0" w:color="auto"/>
              <w:left w:val="single" w:sz="4" w:space="0" w:color="auto"/>
              <w:bottom w:val="single" w:sz="4" w:space="0" w:color="auto"/>
              <w:right w:val="single" w:sz="4" w:space="0" w:color="auto"/>
            </w:tcBorders>
            <w:hideMark/>
          </w:tcPr>
          <w:p w:rsidR="00E570C5" w:rsidRPr="00E570C5" w:rsidRDefault="00E570C5" w:rsidP="00E570C5">
            <w:pPr>
              <w:autoSpaceDE w:val="0"/>
              <w:autoSpaceDN w:val="0"/>
              <w:adjustRightInd w:val="0"/>
              <w:jc w:val="center"/>
              <w:rPr>
                <w:rFonts w:eastAsiaTheme="minorHAnsi"/>
                <w:sz w:val="18"/>
                <w:szCs w:val="18"/>
                <w:lang w:eastAsia="en-US"/>
              </w:rPr>
            </w:pPr>
            <w:r w:rsidRPr="00E570C5">
              <w:rPr>
                <w:rFonts w:eastAsiaTheme="minorHAnsi"/>
                <w:sz w:val="18"/>
                <w:szCs w:val="18"/>
                <w:lang w:eastAsia="en-US"/>
              </w:rPr>
              <w:t>10</w:t>
            </w:r>
          </w:p>
        </w:tc>
        <w:tc>
          <w:tcPr>
            <w:tcW w:w="567" w:type="dxa"/>
            <w:tcBorders>
              <w:top w:val="single" w:sz="4" w:space="0" w:color="auto"/>
              <w:left w:val="single" w:sz="4" w:space="0" w:color="auto"/>
              <w:bottom w:val="single" w:sz="4" w:space="0" w:color="auto"/>
              <w:right w:val="single" w:sz="4" w:space="0" w:color="auto"/>
            </w:tcBorders>
            <w:hideMark/>
          </w:tcPr>
          <w:p w:rsidR="00E570C5" w:rsidRPr="00E570C5" w:rsidRDefault="00E570C5" w:rsidP="00E570C5">
            <w:pPr>
              <w:autoSpaceDE w:val="0"/>
              <w:autoSpaceDN w:val="0"/>
              <w:adjustRightInd w:val="0"/>
              <w:jc w:val="center"/>
              <w:rPr>
                <w:rFonts w:eastAsiaTheme="minorHAnsi"/>
                <w:sz w:val="18"/>
                <w:szCs w:val="18"/>
                <w:lang w:eastAsia="en-US"/>
              </w:rPr>
            </w:pPr>
            <w:r w:rsidRPr="00E570C5">
              <w:rPr>
                <w:rFonts w:eastAsiaTheme="minorHAnsi"/>
                <w:sz w:val="18"/>
                <w:szCs w:val="18"/>
                <w:lang w:eastAsia="en-US"/>
              </w:rPr>
              <w:t>11</w:t>
            </w:r>
          </w:p>
        </w:tc>
        <w:tc>
          <w:tcPr>
            <w:tcW w:w="709" w:type="dxa"/>
            <w:gridSpan w:val="2"/>
            <w:tcBorders>
              <w:top w:val="single" w:sz="4" w:space="0" w:color="auto"/>
              <w:left w:val="single" w:sz="4" w:space="0" w:color="auto"/>
              <w:bottom w:val="single" w:sz="4" w:space="0" w:color="auto"/>
              <w:right w:val="single" w:sz="4" w:space="0" w:color="auto"/>
            </w:tcBorders>
            <w:hideMark/>
          </w:tcPr>
          <w:p w:rsidR="00E570C5" w:rsidRPr="00E570C5" w:rsidRDefault="00E570C5" w:rsidP="00E570C5">
            <w:pPr>
              <w:autoSpaceDE w:val="0"/>
              <w:autoSpaceDN w:val="0"/>
              <w:adjustRightInd w:val="0"/>
              <w:jc w:val="center"/>
              <w:rPr>
                <w:rFonts w:eastAsiaTheme="minorHAnsi"/>
                <w:sz w:val="18"/>
                <w:szCs w:val="18"/>
                <w:lang w:eastAsia="en-US"/>
              </w:rPr>
            </w:pPr>
            <w:r w:rsidRPr="00E570C5">
              <w:rPr>
                <w:rFonts w:eastAsiaTheme="minorHAnsi"/>
                <w:sz w:val="18"/>
                <w:szCs w:val="18"/>
                <w:lang w:eastAsia="en-US"/>
              </w:rPr>
              <w:t>12</w:t>
            </w:r>
          </w:p>
        </w:tc>
        <w:tc>
          <w:tcPr>
            <w:tcW w:w="567" w:type="dxa"/>
            <w:tcBorders>
              <w:top w:val="single" w:sz="4" w:space="0" w:color="auto"/>
              <w:left w:val="single" w:sz="4" w:space="0" w:color="auto"/>
              <w:bottom w:val="single" w:sz="4" w:space="0" w:color="auto"/>
              <w:right w:val="single" w:sz="4" w:space="0" w:color="auto"/>
            </w:tcBorders>
            <w:hideMark/>
          </w:tcPr>
          <w:p w:rsidR="00E570C5" w:rsidRPr="00E570C5" w:rsidRDefault="00E570C5" w:rsidP="00E570C5">
            <w:pPr>
              <w:autoSpaceDE w:val="0"/>
              <w:autoSpaceDN w:val="0"/>
              <w:adjustRightInd w:val="0"/>
              <w:jc w:val="center"/>
              <w:rPr>
                <w:rFonts w:eastAsiaTheme="minorHAnsi"/>
                <w:sz w:val="18"/>
                <w:szCs w:val="18"/>
                <w:lang w:eastAsia="en-US"/>
              </w:rPr>
            </w:pPr>
            <w:r w:rsidRPr="00E570C5">
              <w:rPr>
                <w:rFonts w:eastAsiaTheme="minorHAnsi"/>
                <w:sz w:val="18"/>
                <w:szCs w:val="18"/>
                <w:lang w:eastAsia="en-US"/>
              </w:rPr>
              <w:t>13</w:t>
            </w:r>
          </w:p>
        </w:tc>
        <w:tc>
          <w:tcPr>
            <w:tcW w:w="2277" w:type="dxa"/>
            <w:tcBorders>
              <w:top w:val="single" w:sz="4" w:space="0" w:color="auto"/>
              <w:left w:val="single" w:sz="4" w:space="0" w:color="auto"/>
              <w:bottom w:val="single" w:sz="4" w:space="0" w:color="auto"/>
              <w:right w:val="single" w:sz="4" w:space="0" w:color="auto"/>
            </w:tcBorders>
            <w:hideMark/>
          </w:tcPr>
          <w:p w:rsidR="00E570C5" w:rsidRPr="00E570C5" w:rsidRDefault="00E570C5" w:rsidP="00E570C5">
            <w:pPr>
              <w:autoSpaceDE w:val="0"/>
              <w:autoSpaceDN w:val="0"/>
              <w:adjustRightInd w:val="0"/>
              <w:jc w:val="center"/>
              <w:rPr>
                <w:rFonts w:eastAsiaTheme="minorHAnsi"/>
                <w:sz w:val="18"/>
                <w:szCs w:val="18"/>
                <w:lang w:eastAsia="en-US"/>
              </w:rPr>
            </w:pPr>
            <w:r w:rsidRPr="00E570C5">
              <w:rPr>
                <w:rFonts w:eastAsiaTheme="minorHAnsi"/>
                <w:sz w:val="18"/>
                <w:szCs w:val="18"/>
                <w:lang w:eastAsia="en-US"/>
              </w:rPr>
              <w:t>14</w:t>
            </w:r>
          </w:p>
        </w:tc>
      </w:tr>
      <w:tr w:rsidR="00E570C5" w:rsidRPr="00EA5BA1" w:rsidTr="000B4283">
        <w:trPr>
          <w:gridAfter w:val="1"/>
          <w:wAfter w:w="127" w:type="dxa"/>
        </w:trPr>
        <w:tc>
          <w:tcPr>
            <w:tcW w:w="15178" w:type="dxa"/>
            <w:gridSpan w:val="17"/>
            <w:tcBorders>
              <w:top w:val="single" w:sz="4" w:space="0" w:color="auto"/>
              <w:left w:val="single" w:sz="4" w:space="0" w:color="auto"/>
              <w:bottom w:val="single" w:sz="4" w:space="0" w:color="auto"/>
              <w:right w:val="single" w:sz="4" w:space="0" w:color="auto"/>
            </w:tcBorders>
            <w:hideMark/>
          </w:tcPr>
          <w:p w:rsidR="00E570C5" w:rsidRPr="00EA5BA1" w:rsidRDefault="008455B0" w:rsidP="000B4283">
            <w:pPr>
              <w:autoSpaceDE w:val="0"/>
              <w:autoSpaceDN w:val="0"/>
              <w:adjustRightInd w:val="0"/>
              <w:jc w:val="center"/>
              <w:outlineLvl w:val="1"/>
              <w:rPr>
                <w:rFonts w:eastAsiaTheme="minorHAnsi"/>
                <w:sz w:val="22"/>
                <w:szCs w:val="22"/>
                <w:lang w:eastAsia="en-US"/>
              </w:rPr>
            </w:pPr>
            <w:r w:rsidRPr="00EA5BA1">
              <w:rPr>
                <w:rFonts w:eastAsiaTheme="minorHAnsi"/>
                <w:sz w:val="22"/>
                <w:szCs w:val="22"/>
                <w:lang w:eastAsia="en-US"/>
              </w:rPr>
              <w:t xml:space="preserve">Подпрограмма 1 </w:t>
            </w:r>
            <w:r w:rsidRPr="00EA5BA1">
              <w:rPr>
                <w:spacing w:val="-3"/>
                <w:sz w:val="22"/>
                <w:szCs w:val="22"/>
                <w:u w:val="single"/>
                <w:lang w:eastAsia="en-US"/>
              </w:rPr>
              <w:t>«</w:t>
            </w:r>
            <w:r w:rsidRPr="00EA5BA1">
              <w:rPr>
                <w:sz w:val="22"/>
                <w:szCs w:val="22"/>
                <w:u w:val="single"/>
                <w:lang w:eastAsia="en-US"/>
              </w:rPr>
              <w:t>Развитие инвестиционной привлекательности и улучшение инвестиционного климата Бай-</w:t>
            </w:r>
            <w:proofErr w:type="spellStart"/>
            <w:r w:rsidRPr="00EA5BA1">
              <w:rPr>
                <w:sz w:val="22"/>
                <w:szCs w:val="22"/>
                <w:u w:val="single"/>
                <w:lang w:eastAsia="en-US"/>
              </w:rPr>
              <w:t>Тайгинского</w:t>
            </w:r>
            <w:proofErr w:type="spellEnd"/>
            <w:r w:rsidRPr="00EA5BA1">
              <w:rPr>
                <w:sz w:val="22"/>
                <w:szCs w:val="22"/>
                <w:u w:val="single"/>
                <w:lang w:eastAsia="en-US"/>
              </w:rPr>
              <w:t xml:space="preserve"> </w:t>
            </w:r>
            <w:proofErr w:type="spellStart"/>
            <w:r w:rsidRPr="00EA5BA1">
              <w:rPr>
                <w:sz w:val="22"/>
                <w:szCs w:val="22"/>
                <w:u w:val="single"/>
                <w:lang w:eastAsia="en-US"/>
              </w:rPr>
              <w:t>кожууна</w:t>
            </w:r>
            <w:proofErr w:type="spellEnd"/>
            <w:r w:rsidR="000B4283" w:rsidRPr="00EA5BA1">
              <w:rPr>
                <w:sz w:val="22"/>
                <w:szCs w:val="22"/>
                <w:u w:val="single"/>
                <w:lang w:eastAsia="en-US"/>
              </w:rPr>
              <w:t>»</w:t>
            </w:r>
            <w:r w:rsidRPr="00EA5BA1">
              <w:rPr>
                <w:sz w:val="22"/>
                <w:szCs w:val="22"/>
                <w:u w:val="single"/>
                <w:lang w:eastAsia="en-US"/>
              </w:rPr>
              <w:t xml:space="preserve"> </w:t>
            </w:r>
          </w:p>
        </w:tc>
      </w:tr>
      <w:tr w:rsidR="00E570C5" w:rsidRPr="00EA5BA1" w:rsidTr="00344434">
        <w:tc>
          <w:tcPr>
            <w:tcW w:w="4248" w:type="dxa"/>
            <w:tcBorders>
              <w:top w:val="single" w:sz="4" w:space="0" w:color="auto"/>
              <w:left w:val="single" w:sz="4" w:space="0" w:color="auto"/>
              <w:bottom w:val="single" w:sz="4" w:space="0" w:color="auto"/>
              <w:right w:val="single" w:sz="4" w:space="0" w:color="auto"/>
            </w:tcBorders>
            <w:hideMark/>
          </w:tcPr>
          <w:p w:rsidR="00E570C5" w:rsidRPr="00EA5BA1" w:rsidRDefault="00E570C5" w:rsidP="007F58A8">
            <w:pPr>
              <w:autoSpaceDE w:val="0"/>
              <w:autoSpaceDN w:val="0"/>
              <w:adjustRightInd w:val="0"/>
              <w:rPr>
                <w:rFonts w:eastAsiaTheme="minorHAnsi"/>
                <w:sz w:val="22"/>
                <w:szCs w:val="22"/>
                <w:lang w:eastAsia="en-US"/>
              </w:rPr>
            </w:pPr>
            <w:r w:rsidRPr="00EA5BA1">
              <w:rPr>
                <w:rFonts w:eastAsiaTheme="minorHAnsi"/>
                <w:sz w:val="22"/>
                <w:szCs w:val="22"/>
                <w:lang w:eastAsia="en-US"/>
              </w:rPr>
              <w:t xml:space="preserve"> </w:t>
            </w:r>
            <w:r w:rsidR="00824DD2" w:rsidRPr="00EA5BA1">
              <w:rPr>
                <w:sz w:val="22"/>
                <w:szCs w:val="22"/>
                <w:lang w:eastAsia="en-US"/>
              </w:rPr>
              <w:t xml:space="preserve">ПСД с экспертизой промышленного парка в </w:t>
            </w:r>
            <w:proofErr w:type="spellStart"/>
            <w:r w:rsidR="00824DD2" w:rsidRPr="00EA5BA1">
              <w:rPr>
                <w:sz w:val="22"/>
                <w:szCs w:val="22"/>
                <w:lang w:eastAsia="en-US"/>
              </w:rPr>
              <w:t>с.Тээли</w:t>
            </w:r>
            <w:proofErr w:type="spellEnd"/>
            <w:r w:rsidR="00824DD2" w:rsidRPr="00EA5BA1">
              <w:rPr>
                <w:sz w:val="22"/>
                <w:szCs w:val="22"/>
                <w:lang w:eastAsia="en-US"/>
              </w:rPr>
              <w:t>, пер. Больничный</w:t>
            </w:r>
            <w:r w:rsidR="00824DD2" w:rsidRPr="00EA5BA1">
              <w:rPr>
                <w:rFonts w:eastAsiaTheme="minorHAnsi"/>
                <w:sz w:val="22"/>
                <w:szCs w:val="22"/>
                <w:lang w:eastAsia="en-US"/>
              </w:rPr>
              <w:t xml:space="preserve"> </w:t>
            </w:r>
          </w:p>
        </w:tc>
        <w:tc>
          <w:tcPr>
            <w:tcW w:w="850" w:type="dxa"/>
            <w:tcBorders>
              <w:top w:val="single" w:sz="4" w:space="0" w:color="auto"/>
              <w:left w:val="single" w:sz="4" w:space="0" w:color="auto"/>
              <w:bottom w:val="single" w:sz="4" w:space="0" w:color="auto"/>
              <w:right w:val="single" w:sz="4" w:space="0" w:color="auto"/>
            </w:tcBorders>
          </w:tcPr>
          <w:p w:rsidR="00E570C5" w:rsidRPr="00EA5BA1" w:rsidRDefault="00824DD2" w:rsidP="00E570C5">
            <w:pPr>
              <w:autoSpaceDE w:val="0"/>
              <w:autoSpaceDN w:val="0"/>
              <w:adjustRightInd w:val="0"/>
              <w:rPr>
                <w:rFonts w:eastAsiaTheme="minorHAnsi"/>
                <w:sz w:val="22"/>
                <w:szCs w:val="22"/>
                <w:lang w:eastAsia="en-US"/>
              </w:rPr>
            </w:pPr>
            <w:r w:rsidRPr="00EA5BA1">
              <w:rPr>
                <w:rFonts w:eastAsiaTheme="minorHAnsi"/>
                <w:sz w:val="22"/>
                <w:szCs w:val="22"/>
                <w:lang w:eastAsia="en-US"/>
              </w:rPr>
              <w:t>1500,0</w:t>
            </w:r>
          </w:p>
        </w:tc>
        <w:tc>
          <w:tcPr>
            <w:tcW w:w="567" w:type="dxa"/>
            <w:tcBorders>
              <w:top w:val="single" w:sz="4" w:space="0" w:color="auto"/>
              <w:left w:val="single" w:sz="4" w:space="0" w:color="auto"/>
              <w:bottom w:val="single" w:sz="4" w:space="0" w:color="auto"/>
              <w:right w:val="single" w:sz="4" w:space="0" w:color="auto"/>
            </w:tcBorders>
          </w:tcPr>
          <w:p w:rsidR="00E570C5" w:rsidRPr="00EA5BA1" w:rsidRDefault="00E570C5" w:rsidP="00E570C5">
            <w:pPr>
              <w:autoSpaceDE w:val="0"/>
              <w:autoSpaceDN w:val="0"/>
              <w:adjustRightInd w:val="0"/>
              <w:rPr>
                <w:rFonts w:eastAsiaTheme="minorHAnsi"/>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E570C5" w:rsidRPr="00EA5BA1" w:rsidRDefault="00824DD2" w:rsidP="00E570C5">
            <w:pPr>
              <w:autoSpaceDE w:val="0"/>
              <w:autoSpaceDN w:val="0"/>
              <w:adjustRightInd w:val="0"/>
              <w:rPr>
                <w:rFonts w:eastAsiaTheme="minorHAnsi"/>
                <w:sz w:val="22"/>
                <w:szCs w:val="22"/>
                <w:lang w:eastAsia="en-US"/>
              </w:rPr>
            </w:pPr>
            <w:r w:rsidRPr="00EA5BA1">
              <w:rPr>
                <w:rFonts w:eastAsiaTheme="minorHAnsi"/>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tcPr>
          <w:p w:rsidR="00E570C5" w:rsidRPr="00EA5BA1" w:rsidRDefault="00E570C5" w:rsidP="00E570C5">
            <w:pPr>
              <w:autoSpaceDE w:val="0"/>
              <w:autoSpaceDN w:val="0"/>
              <w:adjustRightInd w:val="0"/>
              <w:rPr>
                <w:rFonts w:eastAsiaTheme="minorHAns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E570C5" w:rsidRPr="00EA5BA1" w:rsidRDefault="000B4283" w:rsidP="00E570C5">
            <w:pPr>
              <w:autoSpaceDE w:val="0"/>
              <w:autoSpaceDN w:val="0"/>
              <w:adjustRightInd w:val="0"/>
              <w:rPr>
                <w:rFonts w:eastAsiaTheme="minorHAnsi"/>
                <w:sz w:val="22"/>
                <w:szCs w:val="22"/>
                <w:lang w:eastAsia="en-US"/>
              </w:rPr>
            </w:pPr>
            <w:r w:rsidRPr="00EA5BA1">
              <w:rPr>
                <w:rFonts w:eastAsiaTheme="minorHAnsi"/>
                <w:sz w:val="22"/>
                <w:szCs w:val="22"/>
                <w:lang w:eastAsia="en-US"/>
              </w:rPr>
              <w:t>1500,0</w:t>
            </w:r>
          </w:p>
          <w:p w:rsidR="000B4283" w:rsidRPr="00EA5BA1" w:rsidRDefault="000B4283" w:rsidP="00E570C5">
            <w:pPr>
              <w:autoSpaceDE w:val="0"/>
              <w:autoSpaceDN w:val="0"/>
              <w:adjustRightInd w:val="0"/>
              <w:rPr>
                <w:rFonts w:eastAsiaTheme="minorHAns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E570C5" w:rsidRPr="00EA5BA1" w:rsidRDefault="00E570C5" w:rsidP="00E570C5">
            <w:pPr>
              <w:autoSpaceDE w:val="0"/>
              <w:autoSpaceDN w:val="0"/>
              <w:adjustRightInd w:val="0"/>
              <w:rPr>
                <w:rFonts w:eastAsiaTheme="minorHAnsi"/>
                <w:sz w:val="22"/>
                <w:szCs w:val="22"/>
                <w:lang w:eastAsia="en-US"/>
              </w:rPr>
            </w:pPr>
          </w:p>
        </w:tc>
        <w:tc>
          <w:tcPr>
            <w:tcW w:w="852" w:type="dxa"/>
            <w:gridSpan w:val="2"/>
            <w:tcBorders>
              <w:top w:val="single" w:sz="4" w:space="0" w:color="auto"/>
              <w:left w:val="single" w:sz="4" w:space="0" w:color="auto"/>
              <w:bottom w:val="single" w:sz="4" w:space="0" w:color="auto"/>
              <w:right w:val="single" w:sz="4" w:space="0" w:color="auto"/>
            </w:tcBorders>
          </w:tcPr>
          <w:p w:rsidR="00E570C5" w:rsidRPr="00EA5BA1" w:rsidRDefault="00E570C5" w:rsidP="00E570C5">
            <w:pPr>
              <w:autoSpaceDE w:val="0"/>
              <w:autoSpaceDN w:val="0"/>
              <w:adjustRightInd w:val="0"/>
              <w:rPr>
                <w:rFonts w:eastAsiaTheme="minorHAnsi"/>
                <w:sz w:val="22"/>
                <w:szCs w:val="22"/>
                <w:lang w:eastAsia="en-US"/>
              </w:rPr>
            </w:pPr>
          </w:p>
        </w:tc>
        <w:tc>
          <w:tcPr>
            <w:tcW w:w="849" w:type="dxa"/>
            <w:tcBorders>
              <w:top w:val="single" w:sz="4" w:space="0" w:color="auto"/>
              <w:left w:val="single" w:sz="4" w:space="0" w:color="auto"/>
              <w:bottom w:val="single" w:sz="4" w:space="0" w:color="auto"/>
              <w:right w:val="single" w:sz="4" w:space="0" w:color="auto"/>
            </w:tcBorders>
          </w:tcPr>
          <w:p w:rsidR="00E570C5" w:rsidRPr="00EA5BA1" w:rsidRDefault="00E570C5" w:rsidP="00E570C5">
            <w:pPr>
              <w:autoSpaceDE w:val="0"/>
              <w:autoSpaceDN w:val="0"/>
              <w:adjustRightInd w:val="0"/>
              <w:rPr>
                <w:rFonts w:eastAsiaTheme="minorHAnsi"/>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E570C5" w:rsidRPr="00EA5BA1" w:rsidRDefault="00824DD2" w:rsidP="00E570C5">
            <w:pPr>
              <w:autoSpaceDE w:val="0"/>
              <w:autoSpaceDN w:val="0"/>
              <w:adjustRightInd w:val="0"/>
              <w:rPr>
                <w:rFonts w:eastAsiaTheme="minorHAnsi"/>
                <w:sz w:val="22"/>
                <w:szCs w:val="22"/>
                <w:lang w:eastAsia="en-US"/>
              </w:rPr>
            </w:pPr>
            <w:r w:rsidRPr="00EA5BA1">
              <w:rPr>
                <w:rFonts w:eastAsiaTheme="minorHAnsi"/>
                <w:sz w:val="22"/>
                <w:szCs w:val="22"/>
                <w:lang w:eastAsia="en-US"/>
              </w:rPr>
              <w:t>0</w:t>
            </w:r>
          </w:p>
        </w:tc>
        <w:tc>
          <w:tcPr>
            <w:tcW w:w="567" w:type="dxa"/>
            <w:tcBorders>
              <w:top w:val="single" w:sz="4" w:space="0" w:color="auto"/>
              <w:left w:val="single" w:sz="4" w:space="0" w:color="auto"/>
              <w:bottom w:val="single" w:sz="4" w:space="0" w:color="auto"/>
              <w:right w:val="single" w:sz="4" w:space="0" w:color="auto"/>
            </w:tcBorders>
          </w:tcPr>
          <w:p w:rsidR="00E570C5" w:rsidRPr="00EA5BA1" w:rsidRDefault="00E570C5" w:rsidP="00E570C5">
            <w:pPr>
              <w:autoSpaceDE w:val="0"/>
              <w:autoSpaceDN w:val="0"/>
              <w:adjustRightInd w:val="0"/>
              <w:rPr>
                <w:rFonts w:eastAsiaTheme="minorHAnsi"/>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E570C5" w:rsidRPr="00EA5BA1" w:rsidRDefault="00824DD2" w:rsidP="00E570C5">
            <w:pPr>
              <w:autoSpaceDE w:val="0"/>
              <w:autoSpaceDN w:val="0"/>
              <w:adjustRightInd w:val="0"/>
              <w:rPr>
                <w:rFonts w:eastAsiaTheme="minorHAnsi"/>
                <w:sz w:val="22"/>
                <w:szCs w:val="22"/>
                <w:lang w:eastAsia="en-US"/>
              </w:rPr>
            </w:pPr>
            <w:r w:rsidRPr="00EA5BA1">
              <w:rPr>
                <w:rFonts w:eastAsiaTheme="minorHAnsi"/>
                <w:sz w:val="22"/>
                <w:szCs w:val="2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E570C5" w:rsidRPr="00EA5BA1" w:rsidRDefault="00E570C5" w:rsidP="00E570C5">
            <w:pPr>
              <w:autoSpaceDE w:val="0"/>
              <w:autoSpaceDN w:val="0"/>
              <w:adjustRightInd w:val="0"/>
              <w:rPr>
                <w:rFonts w:eastAsiaTheme="minorHAnsi"/>
                <w:sz w:val="22"/>
                <w:szCs w:val="22"/>
                <w:lang w:eastAsia="en-US"/>
              </w:rPr>
            </w:pPr>
          </w:p>
        </w:tc>
        <w:tc>
          <w:tcPr>
            <w:tcW w:w="2410" w:type="dxa"/>
            <w:gridSpan w:val="3"/>
            <w:tcBorders>
              <w:top w:val="single" w:sz="4" w:space="0" w:color="auto"/>
              <w:left w:val="single" w:sz="4" w:space="0" w:color="auto"/>
              <w:bottom w:val="single" w:sz="4" w:space="0" w:color="auto"/>
              <w:right w:val="single" w:sz="4" w:space="0" w:color="auto"/>
            </w:tcBorders>
          </w:tcPr>
          <w:p w:rsidR="00E570C5" w:rsidRPr="00EA5BA1" w:rsidRDefault="00230525" w:rsidP="00E570C5">
            <w:pPr>
              <w:autoSpaceDE w:val="0"/>
              <w:autoSpaceDN w:val="0"/>
              <w:adjustRightInd w:val="0"/>
              <w:rPr>
                <w:rFonts w:eastAsiaTheme="minorHAnsi"/>
                <w:sz w:val="22"/>
                <w:szCs w:val="22"/>
                <w:lang w:eastAsia="en-US"/>
              </w:rPr>
            </w:pPr>
            <w:r w:rsidRPr="00EA5BA1">
              <w:rPr>
                <w:sz w:val="22"/>
                <w:szCs w:val="22"/>
              </w:rPr>
              <w:t>Определение экономически свободных территорий муниципального района, формирование сопутствующих инженерных и коммунальных инфраструктур</w:t>
            </w:r>
          </w:p>
        </w:tc>
      </w:tr>
      <w:tr w:rsidR="00230525" w:rsidRPr="00EA5BA1" w:rsidTr="00344434">
        <w:tc>
          <w:tcPr>
            <w:tcW w:w="4248" w:type="dxa"/>
            <w:tcBorders>
              <w:top w:val="single" w:sz="4" w:space="0" w:color="auto"/>
              <w:left w:val="single" w:sz="4" w:space="0" w:color="auto"/>
              <w:bottom w:val="single" w:sz="4" w:space="0" w:color="auto"/>
              <w:right w:val="single" w:sz="4" w:space="0" w:color="auto"/>
            </w:tcBorders>
          </w:tcPr>
          <w:p w:rsidR="00230525" w:rsidRPr="00EA5BA1" w:rsidRDefault="00230525" w:rsidP="00230525">
            <w:pPr>
              <w:shd w:val="clear" w:color="auto" w:fill="FFFFFF" w:themeFill="background1"/>
              <w:ind w:left="142" w:right="141"/>
              <w:jc w:val="both"/>
              <w:rPr>
                <w:bCs/>
                <w:iCs/>
                <w:sz w:val="22"/>
                <w:szCs w:val="22"/>
              </w:rPr>
            </w:pPr>
            <w:r w:rsidRPr="00EA5BA1">
              <w:rPr>
                <w:bCs/>
                <w:iCs/>
                <w:sz w:val="22"/>
                <w:szCs w:val="22"/>
              </w:rPr>
              <w:t xml:space="preserve">Внесение изменений и дополнений в инвестиционный </w:t>
            </w:r>
            <w:r w:rsidRPr="00EA5BA1">
              <w:rPr>
                <w:bCs/>
                <w:iCs/>
                <w:sz w:val="22"/>
                <w:szCs w:val="22"/>
              </w:rPr>
              <w:t>паспорт Бай-</w:t>
            </w:r>
            <w:proofErr w:type="spellStart"/>
            <w:r w:rsidRPr="00EA5BA1">
              <w:rPr>
                <w:bCs/>
                <w:iCs/>
                <w:sz w:val="22"/>
                <w:szCs w:val="22"/>
              </w:rPr>
              <w:t>Тайгинского</w:t>
            </w:r>
            <w:proofErr w:type="spellEnd"/>
            <w:r w:rsidRPr="00EA5BA1">
              <w:rPr>
                <w:bCs/>
                <w:iCs/>
                <w:sz w:val="22"/>
                <w:szCs w:val="22"/>
              </w:rPr>
              <w:t xml:space="preserve"> </w:t>
            </w:r>
            <w:proofErr w:type="spellStart"/>
            <w:r w:rsidRPr="00EA5BA1">
              <w:rPr>
                <w:bCs/>
                <w:iCs/>
                <w:sz w:val="22"/>
                <w:szCs w:val="22"/>
              </w:rPr>
              <w:t>кожууна</w:t>
            </w:r>
            <w:proofErr w:type="spellEnd"/>
          </w:p>
        </w:tc>
        <w:tc>
          <w:tcPr>
            <w:tcW w:w="850" w:type="dxa"/>
            <w:tcBorders>
              <w:top w:val="single" w:sz="4" w:space="0" w:color="auto"/>
              <w:left w:val="single" w:sz="4" w:space="0" w:color="auto"/>
              <w:bottom w:val="single" w:sz="4" w:space="0" w:color="auto"/>
              <w:right w:val="single" w:sz="4" w:space="0" w:color="auto"/>
            </w:tcBorders>
          </w:tcPr>
          <w:p w:rsidR="00230525" w:rsidRPr="00EA5BA1" w:rsidRDefault="00230525" w:rsidP="00E570C5">
            <w:pPr>
              <w:autoSpaceDE w:val="0"/>
              <w:autoSpaceDN w:val="0"/>
              <w:adjustRightInd w:val="0"/>
              <w:rPr>
                <w:rFonts w:eastAsiaTheme="minorHAnsi"/>
                <w:sz w:val="22"/>
                <w:szCs w:val="22"/>
                <w:lang w:eastAsia="en-US"/>
              </w:rPr>
            </w:pPr>
            <w:r w:rsidRPr="00EA5BA1">
              <w:rPr>
                <w:rFonts w:eastAsiaTheme="minorHAnsi"/>
                <w:sz w:val="22"/>
                <w:szCs w:val="22"/>
                <w:lang w:eastAsia="en-US"/>
              </w:rPr>
              <w:t>0</w:t>
            </w:r>
          </w:p>
        </w:tc>
        <w:tc>
          <w:tcPr>
            <w:tcW w:w="567" w:type="dxa"/>
            <w:tcBorders>
              <w:top w:val="single" w:sz="4" w:space="0" w:color="auto"/>
              <w:left w:val="single" w:sz="4" w:space="0" w:color="auto"/>
              <w:bottom w:val="single" w:sz="4" w:space="0" w:color="auto"/>
              <w:right w:val="single" w:sz="4" w:space="0" w:color="auto"/>
            </w:tcBorders>
          </w:tcPr>
          <w:p w:rsidR="00230525" w:rsidRPr="00EA5BA1" w:rsidRDefault="00230525" w:rsidP="00E570C5">
            <w:pPr>
              <w:autoSpaceDE w:val="0"/>
              <w:autoSpaceDN w:val="0"/>
              <w:adjustRightInd w:val="0"/>
              <w:rPr>
                <w:rFonts w:eastAsiaTheme="minorHAnsi"/>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230525" w:rsidRPr="00EA5BA1" w:rsidRDefault="00230525" w:rsidP="00E570C5">
            <w:pPr>
              <w:autoSpaceDE w:val="0"/>
              <w:autoSpaceDN w:val="0"/>
              <w:adjustRightInd w:val="0"/>
              <w:rPr>
                <w:rFonts w:eastAsiaTheme="minorHAns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230525" w:rsidRPr="00EA5BA1" w:rsidRDefault="00230525" w:rsidP="00E570C5">
            <w:pPr>
              <w:autoSpaceDE w:val="0"/>
              <w:autoSpaceDN w:val="0"/>
              <w:adjustRightInd w:val="0"/>
              <w:rPr>
                <w:rFonts w:eastAsiaTheme="minorHAns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230525" w:rsidRPr="00EA5BA1" w:rsidRDefault="00230525" w:rsidP="00E570C5">
            <w:pPr>
              <w:autoSpaceDE w:val="0"/>
              <w:autoSpaceDN w:val="0"/>
              <w:adjustRightInd w:val="0"/>
              <w:rPr>
                <w:rFonts w:eastAsiaTheme="minorHAns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230525" w:rsidRPr="00EA5BA1" w:rsidRDefault="00230525" w:rsidP="00E570C5">
            <w:pPr>
              <w:autoSpaceDE w:val="0"/>
              <w:autoSpaceDN w:val="0"/>
              <w:adjustRightInd w:val="0"/>
              <w:rPr>
                <w:rFonts w:eastAsiaTheme="minorHAnsi"/>
                <w:sz w:val="22"/>
                <w:szCs w:val="22"/>
                <w:lang w:eastAsia="en-US"/>
              </w:rPr>
            </w:pPr>
          </w:p>
        </w:tc>
        <w:tc>
          <w:tcPr>
            <w:tcW w:w="852" w:type="dxa"/>
            <w:gridSpan w:val="2"/>
            <w:tcBorders>
              <w:top w:val="single" w:sz="4" w:space="0" w:color="auto"/>
              <w:left w:val="single" w:sz="4" w:space="0" w:color="auto"/>
              <w:bottom w:val="single" w:sz="4" w:space="0" w:color="auto"/>
              <w:right w:val="single" w:sz="4" w:space="0" w:color="auto"/>
            </w:tcBorders>
          </w:tcPr>
          <w:p w:rsidR="00230525" w:rsidRPr="00EA5BA1" w:rsidRDefault="00230525" w:rsidP="00E570C5">
            <w:pPr>
              <w:autoSpaceDE w:val="0"/>
              <w:autoSpaceDN w:val="0"/>
              <w:adjustRightInd w:val="0"/>
              <w:rPr>
                <w:rFonts w:eastAsiaTheme="minorHAnsi"/>
                <w:sz w:val="22"/>
                <w:szCs w:val="22"/>
                <w:lang w:eastAsia="en-US"/>
              </w:rPr>
            </w:pPr>
          </w:p>
        </w:tc>
        <w:tc>
          <w:tcPr>
            <w:tcW w:w="849" w:type="dxa"/>
            <w:tcBorders>
              <w:top w:val="single" w:sz="4" w:space="0" w:color="auto"/>
              <w:left w:val="single" w:sz="4" w:space="0" w:color="auto"/>
              <w:bottom w:val="single" w:sz="4" w:space="0" w:color="auto"/>
              <w:right w:val="single" w:sz="4" w:space="0" w:color="auto"/>
            </w:tcBorders>
          </w:tcPr>
          <w:p w:rsidR="00230525" w:rsidRPr="00EA5BA1" w:rsidRDefault="00230525" w:rsidP="00E570C5">
            <w:pPr>
              <w:autoSpaceDE w:val="0"/>
              <w:autoSpaceDN w:val="0"/>
              <w:adjustRightInd w:val="0"/>
              <w:rPr>
                <w:rFonts w:eastAsiaTheme="minorHAnsi"/>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230525" w:rsidRPr="00EA5BA1" w:rsidRDefault="00230525" w:rsidP="00E570C5">
            <w:pPr>
              <w:autoSpaceDE w:val="0"/>
              <w:autoSpaceDN w:val="0"/>
              <w:adjustRightInd w:val="0"/>
              <w:rPr>
                <w:rFonts w:eastAsiaTheme="minorHAnsi"/>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230525" w:rsidRPr="00EA5BA1" w:rsidRDefault="00230525" w:rsidP="00E570C5">
            <w:pPr>
              <w:autoSpaceDE w:val="0"/>
              <w:autoSpaceDN w:val="0"/>
              <w:adjustRightInd w:val="0"/>
              <w:rPr>
                <w:rFonts w:eastAsiaTheme="minorHAnsi"/>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230525" w:rsidRPr="00EA5BA1" w:rsidRDefault="00230525" w:rsidP="00E570C5">
            <w:pPr>
              <w:autoSpaceDE w:val="0"/>
              <w:autoSpaceDN w:val="0"/>
              <w:adjustRightInd w:val="0"/>
              <w:rPr>
                <w:rFonts w:eastAsiaTheme="minorHAnsi"/>
                <w:sz w:val="22"/>
                <w:szCs w:val="22"/>
                <w:lang w:eastAsia="en-US"/>
              </w:rPr>
            </w:pPr>
          </w:p>
        </w:tc>
        <w:tc>
          <w:tcPr>
            <w:tcW w:w="709" w:type="dxa"/>
            <w:gridSpan w:val="2"/>
            <w:tcBorders>
              <w:top w:val="single" w:sz="4" w:space="0" w:color="auto"/>
              <w:left w:val="single" w:sz="4" w:space="0" w:color="auto"/>
              <w:bottom w:val="single" w:sz="4" w:space="0" w:color="auto"/>
              <w:right w:val="single" w:sz="4" w:space="0" w:color="auto"/>
            </w:tcBorders>
          </w:tcPr>
          <w:p w:rsidR="00230525" w:rsidRPr="00EA5BA1" w:rsidRDefault="00230525" w:rsidP="00E570C5">
            <w:pPr>
              <w:autoSpaceDE w:val="0"/>
              <w:autoSpaceDN w:val="0"/>
              <w:adjustRightInd w:val="0"/>
              <w:rPr>
                <w:rFonts w:eastAsiaTheme="minorHAnsi"/>
                <w:sz w:val="22"/>
                <w:szCs w:val="22"/>
                <w:lang w:eastAsia="en-US"/>
              </w:rPr>
            </w:pPr>
          </w:p>
        </w:tc>
        <w:tc>
          <w:tcPr>
            <w:tcW w:w="2410" w:type="dxa"/>
            <w:gridSpan w:val="3"/>
            <w:tcBorders>
              <w:top w:val="single" w:sz="4" w:space="0" w:color="auto"/>
              <w:left w:val="single" w:sz="4" w:space="0" w:color="auto"/>
              <w:bottom w:val="single" w:sz="4" w:space="0" w:color="auto"/>
              <w:right w:val="single" w:sz="4" w:space="0" w:color="auto"/>
            </w:tcBorders>
          </w:tcPr>
          <w:p w:rsidR="00230525" w:rsidRPr="00EA5BA1" w:rsidRDefault="00230525" w:rsidP="00E570C5">
            <w:pPr>
              <w:autoSpaceDE w:val="0"/>
              <w:autoSpaceDN w:val="0"/>
              <w:adjustRightInd w:val="0"/>
              <w:rPr>
                <w:rFonts w:eastAsiaTheme="minorHAnsi"/>
                <w:sz w:val="22"/>
                <w:szCs w:val="22"/>
                <w:lang w:eastAsia="en-US"/>
              </w:rPr>
            </w:pPr>
            <w:r w:rsidRPr="00EA5BA1">
              <w:rPr>
                <w:sz w:val="22"/>
                <w:szCs w:val="22"/>
              </w:rPr>
              <w:t xml:space="preserve">Создание благоприятного инвестиционного имиджа </w:t>
            </w:r>
            <w:r w:rsidRPr="00EA5BA1">
              <w:rPr>
                <w:color w:val="000000"/>
                <w:sz w:val="22"/>
                <w:szCs w:val="22"/>
              </w:rPr>
              <w:t>Бай-</w:t>
            </w:r>
            <w:proofErr w:type="spellStart"/>
            <w:r w:rsidRPr="00EA5BA1">
              <w:rPr>
                <w:color w:val="000000"/>
                <w:sz w:val="22"/>
                <w:szCs w:val="22"/>
              </w:rPr>
              <w:t>Тайгинского</w:t>
            </w:r>
            <w:proofErr w:type="spellEnd"/>
            <w:r w:rsidRPr="00EA5BA1">
              <w:rPr>
                <w:color w:val="000000"/>
                <w:sz w:val="22"/>
                <w:szCs w:val="22"/>
              </w:rPr>
              <w:t xml:space="preserve"> </w:t>
            </w:r>
            <w:proofErr w:type="spellStart"/>
            <w:r w:rsidRPr="00EA5BA1">
              <w:rPr>
                <w:color w:val="000000"/>
                <w:sz w:val="22"/>
                <w:szCs w:val="22"/>
              </w:rPr>
              <w:t>кожууна</w:t>
            </w:r>
            <w:proofErr w:type="spellEnd"/>
            <w:r w:rsidRPr="00EA5BA1">
              <w:rPr>
                <w:color w:val="000000"/>
                <w:sz w:val="22"/>
                <w:szCs w:val="22"/>
              </w:rPr>
              <w:t>,</w:t>
            </w:r>
            <w:r w:rsidRPr="00EA5BA1">
              <w:rPr>
                <w:sz w:val="22"/>
                <w:szCs w:val="22"/>
              </w:rPr>
              <w:t xml:space="preserve"> привлечение инвесторов и </w:t>
            </w:r>
            <w:r w:rsidRPr="00EA5BA1">
              <w:rPr>
                <w:sz w:val="22"/>
                <w:szCs w:val="22"/>
              </w:rPr>
              <w:lastRenderedPageBreak/>
              <w:t>финансового обеспечения реализации проектов</w:t>
            </w:r>
          </w:p>
        </w:tc>
      </w:tr>
      <w:tr w:rsidR="00230525" w:rsidRPr="00EA5BA1" w:rsidTr="00344434">
        <w:tc>
          <w:tcPr>
            <w:tcW w:w="4248" w:type="dxa"/>
            <w:tcBorders>
              <w:top w:val="single" w:sz="4" w:space="0" w:color="auto"/>
              <w:left w:val="single" w:sz="4" w:space="0" w:color="auto"/>
              <w:bottom w:val="single" w:sz="4" w:space="0" w:color="auto"/>
              <w:right w:val="single" w:sz="4" w:space="0" w:color="auto"/>
            </w:tcBorders>
          </w:tcPr>
          <w:p w:rsidR="00230525" w:rsidRPr="00EA5BA1" w:rsidRDefault="00230525" w:rsidP="007F58A8">
            <w:pPr>
              <w:autoSpaceDE w:val="0"/>
              <w:autoSpaceDN w:val="0"/>
              <w:adjustRightInd w:val="0"/>
              <w:rPr>
                <w:rFonts w:eastAsiaTheme="minorHAnsi"/>
                <w:sz w:val="22"/>
                <w:szCs w:val="22"/>
                <w:lang w:eastAsia="en-US"/>
              </w:rPr>
            </w:pPr>
            <w:r w:rsidRPr="00EA5BA1">
              <w:rPr>
                <w:sz w:val="22"/>
                <w:szCs w:val="22"/>
              </w:rPr>
              <w:lastRenderedPageBreak/>
              <w:t xml:space="preserve">Разработка и издание рекламно-информационных материалов об инвестиционном потенциале </w:t>
            </w:r>
            <w:r w:rsidRPr="00EA5BA1">
              <w:rPr>
                <w:color w:val="000000"/>
                <w:sz w:val="22"/>
                <w:szCs w:val="22"/>
              </w:rPr>
              <w:t>Бай-</w:t>
            </w:r>
            <w:proofErr w:type="spellStart"/>
            <w:r w:rsidRPr="00EA5BA1">
              <w:rPr>
                <w:color w:val="000000"/>
                <w:sz w:val="22"/>
                <w:szCs w:val="22"/>
              </w:rPr>
              <w:t>Тайгинского</w:t>
            </w:r>
            <w:proofErr w:type="spellEnd"/>
            <w:r w:rsidRPr="00EA5BA1">
              <w:rPr>
                <w:color w:val="000000"/>
                <w:sz w:val="22"/>
                <w:szCs w:val="22"/>
              </w:rPr>
              <w:t xml:space="preserve"> </w:t>
            </w:r>
            <w:proofErr w:type="spellStart"/>
            <w:r w:rsidRPr="00EA5BA1">
              <w:rPr>
                <w:color w:val="000000"/>
                <w:sz w:val="22"/>
                <w:szCs w:val="22"/>
              </w:rPr>
              <w:t>кожууна</w:t>
            </w:r>
            <w:proofErr w:type="spellEnd"/>
            <w:r w:rsidRPr="00EA5BA1">
              <w:rPr>
                <w:sz w:val="22"/>
                <w:szCs w:val="22"/>
              </w:rPr>
              <w:t xml:space="preserve"> (видеоролики, буклеты, журналы выставочные экспозиции, ручки, блокноты, папки и др.)</w:t>
            </w:r>
          </w:p>
        </w:tc>
        <w:tc>
          <w:tcPr>
            <w:tcW w:w="850" w:type="dxa"/>
            <w:tcBorders>
              <w:top w:val="single" w:sz="4" w:space="0" w:color="auto"/>
              <w:left w:val="single" w:sz="4" w:space="0" w:color="auto"/>
              <w:bottom w:val="single" w:sz="4" w:space="0" w:color="auto"/>
              <w:right w:val="single" w:sz="4" w:space="0" w:color="auto"/>
            </w:tcBorders>
          </w:tcPr>
          <w:p w:rsidR="00230525" w:rsidRPr="00EA5BA1" w:rsidRDefault="00230525" w:rsidP="00E570C5">
            <w:pPr>
              <w:autoSpaceDE w:val="0"/>
              <w:autoSpaceDN w:val="0"/>
              <w:adjustRightInd w:val="0"/>
              <w:rPr>
                <w:rFonts w:eastAsiaTheme="minorHAnsi"/>
                <w:sz w:val="22"/>
                <w:szCs w:val="22"/>
                <w:lang w:eastAsia="en-US"/>
              </w:rPr>
            </w:pPr>
            <w:r w:rsidRPr="00EA5BA1">
              <w:rPr>
                <w:rFonts w:eastAsiaTheme="minorHAnsi"/>
                <w:sz w:val="22"/>
                <w:szCs w:val="22"/>
                <w:lang w:eastAsia="en-US"/>
              </w:rPr>
              <w:t>0</w:t>
            </w:r>
          </w:p>
        </w:tc>
        <w:tc>
          <w:tcPr>
            <w:tcW w:w="567" w:type="dxa"/>
            <w:tcBorders>
              <w:top w:val="single" w:sz="4" w:space="0" w:color="auto"/>
              <w:left w:val="single" w:sz="4" w:space="0" w:color="auto"/>
              <w:bottom w:val="single" w:sz="4" w:space="0" w:color="auto"/>
              <w:right w:val="single" w:sz="4" w:space="0" w:color="auto"/>
            </w:tcBorders>
          </w:tcPr>
          <w:p w:rsidR="00230525" w:rsidRPr="00EA5BA1" w:rsidRDefault="00230525" w:rsidP="00E570C5">
            <w:pPr>
              <w:autoSpaceDE w:val="0"/>
              <w:autoSpaceDN w:val="0"/>
              <w:adjustRightInd w:val="0"/>
              <w:rPr>
                <w:rFonts w:eastAsiaTheme="minorHAnsi"/>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230525" w:rsidRPr="00EA5BA1" w:rsidRDefault="00230525" w:rsidP="00E570C5">
            <w:pPr>
              <w:autoSpaceDE w:val="0"/>
              <w:autoSpaceDN w:val="0"/>
              <w:adjustRightInd w:val="0"/>
              <w:rPr>
                <w:rFonts w:eastAsiaTheme="minorHAns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230525" w:rsidRPr="00EA5BA1" w:rsidRDefault="00230525" w:rsidP="00E570C5">
            <w:pPr>
              <w:autoSpaceDE w:val="0"/>
              <w:autoSpaceDN w:val="0"/>
              <w:adjustRightInd w:val="0"/>
              <w:rPr>
                <w:rFonts w:eastAsiaTheme="minorHAns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230525" w:rsidRPr="00EA5BA1" w:rsidRDefault="00230525" w:rsidP="00E570C5">
            <w:pPr>
              <w:autoSpaceDE w:val="0"/>
              <w:autoSpaceDN w:val="0"/>
              <w:adjustRightInd w:val="0"/>
              <w:rPr>
                <w:rFonts w:eastAsiaTheme="minorHAns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230525" w:rsidRPr="00EA5BA1" w:rsidRDefault="00230525" w:rsidP="00E570C5">
            <w:pPr>
              <w:autoSpaceDE w:val="0"/>
              <w:autoSpaceDN w:val="0"/>
              <w:adjustRightInd w:val="0"/>
              <w:rPr>
                <w:rFonts w:eastAsiaTheme="minorHAnsi"/>
                <w:sz w:val="22"/>
                <w:szCs w:val="22"/>
                <w:lang w:eastAsia="en-US"/>
              </w:rPr>
            </w:pPr>
          </w:p>
        </w:tc>
        <w:tc>
          <w:tcPr>
            <w:tcW w:w="852" w:type="dxa"/>
            <w:gridSpan w:val="2"/>
            <w:tcBorders>
              <w:top w:val="single" w:sz="4" w:space="0" w:color="auto"/>
              <w:left w:val="single" w:sz="4" w:space="0" w:color="auto"/>
              <w:bottom w:val="single" w:sz="4" w:space="0" w:color="auto"/>
              <w:right w:val="single" w:sz="4" w:space="0" w:color="auto"/>
            </w:tcBorders>
          </w:tcPr>
          <w:p w:rsidR="00230525" w:rsidRPr="00EA5BA1" w:rsidRDefault="00230525" w:rsidP="00E570C5">
            <w:pPr>
              <w:autoSpaceDE w:val="0"/>
              <w:autoSpaceDN w:val="0"/>
              <w:adjustRightInd w:val="0"/>
              <w:rPr>
                <w:rFonts w:eastAsiaTheme="minorHAnsi"/>
                <w:sz w:val="22"/>
                <w:szCs w:val="22"/>
                <w:lang w:eastAsia="en-US"/>
              </w:rPr>
            </w:pPr>
          </w:p>
        </w:tc>
        <w:tc>
          <w:tcPr>
            <w:tcW w:w="849" w:type="dxa"/>
            <w:tcBorders>
              <w:top w:val="single" w:sz="4" w:space="0" w:color="auto"/>
              <w:left w:val="single" w:sz="4" w:space="0" w:color="auto"/>
              <w:bottom w:val="single" w:sz="4" w:space="0" w:color="auto"/>
              <w:right w:val="single" w:sz="4" w:space="0" w:color="auto"/>
            </w:tcBorders>
          </w:tcPr>
          <w:p w:rsidR="00230525" w:rsidRPr="00EA5BA1" w:rsidRDefault="00230525" w:rsidP="00E570C5">
            <w:pPr>
              <w:autoSpaceDE w:val="0"/>
              <w:autoSpaceDN w:val="0"/>
              <w:adjustRightInd w:val="0"/>
              <w:rPr>
                <w:rFonts w:eastAsiaTheme="minorHAnsi"/>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230525" w:rsidRPr="00EA5BA1" w:rsidRDefault="00230525" w:rsidP="00E570C5">
            <w:pPr>
              <w:autoSpaceDE w:val="0"/>
              <w:autoSpaceDN w:val="0"/>
              <w:adjustRightInd w:val="0"/>
              <w:rPr>
                <w:rFonts w:eastAsiaTheme="minorHAnsi"/>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230525" w:rsidRPr="00EA5BA1" w:rsidRDefault="00230525" w:rsidP="00E570C5">
            <w:pPr>
              <w:autoSpaceDE w:val="0"/>
              <w:autoSpaceDN w:val="0"/>
              <w:adjustRightInd w:val="0"/>
              <w:rPr>
                <w:rFonts w:eastAsiaTheme="minorHAnsi"/>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230525" w:rsidRPr="00EA5BA1" w:rsidRDefault="00230525" w:rsidP="00E570C5">
            <w:pPr>
              <w:autoSpaceDE w:val="0"/>
              <w:autoSpaceDN w:val="0"/>
              <w:adjustRightInd w:val="0"/>
              <w:rPr>
                <w:rFonts w:eastAsiaTheme="minorHAnsi"/>
                <w:sz w:val="22"/>
                <w:szCs w:val="22"/>
                <w:lang w:eastAsia="en-US"/>
              </w:rPr>
            </w:pPr>
          </w:p>
        </w:tc>
        <w:tc>
          <w:tcPr>
            <w:tcW w:w="709" w:type="dxa"/>
            <w:gridSpan w:val="2"/>
            <w:tcBorders>
              <w:top w:val="single" w:sz="4" w:space="0" w:color="auto"/>
              <w:left w:val="single" w:sz="4" w:space="0" w:color="auto"/>
              <w:bottom w:val="single" w:sz="4" w:space="0" w:color="auto"/>
              <w:right w:val="single" w:sz="4" w:space="0" w:color="auto"/>
            </w:tcBorders>
          </w:tcPr>
          <w:p w:rsidR="00230525" w:rsidRPr="00EA5BA1" w:rsidRDefault="00230525" w:rsidP="00E570C5">
            <w:pPr>
              <w:autoSpaceDE w:val="0"/>
              <w:autoSpaceDN w:val="0"/>
              <w:adjustRightInd w:val="0"/>
              <w:rPr>
                <w:rFonts w:eastAsiaTheme="minorHAnsi"/>
                <w:sz w:val="22"/>
                <w:szCs w:val="22"/>
                <w:lang w:eastAsia="en-US"/>
              </w:rPr>
            </w:pPr>
          </w:p>
        </w:tc>
        <w:tc>
          <w:tcPr>
            <w:tcW w:w="2410" w:type="dxa"/>
            <w:gridSpan w:val="3"/>
            <w:tcBorders>
              <w:top w:val="single" w:sz="4" w:space="0" w:color="auto"/>
              <w:left w:val="single" w:sz="4" w:space="0" w:color="auto"/>
              <w:bottom w:val="single" w:sz="4" w:space="0" w:color="auto"/>
              <w:right w:val="single" w:sz="4" w:space="0" w:color="auto"/>
            </w:tcBorders>
          </w:tcPr>
          <w:p w:rsidR="00230525" w:rsidRPr="00EA5BA1" w:rsidRDefault="00EA5BA1" w:rsidP="00E570C5">
            <w:pPr>
              <w:autoSpaceDE w:val="0"/>
              <w:autoSpaceDN w:val="0"/>
              <w:adjustRightInd w:val="0"/>
              <w:rPr>
                <w:rFonts w:eastAsiaTheme="minorHAnsi"/>
                <w:sz w:val="22"/>
                <w:szCs w:val="22"/>
                <w:lang w:eastAsia="en-US"/>
              </w:rPr>
            </w:pPr>
            <w:r w:rsidRPr="00EA5BA1">
              <w:rPr>
                <w:sz w:val="22"/>
                <w:szCs w:val="22"/>
              </w:rPr>
              <w:t xml:space="preserve">Создание благоприятного инвестиционного имиджа </w:t>
            </w:r>
            <w:r w:rsidRPr="00EA5BA1">
              <w:rPr>
                <w:color w:val="000000"/>
                <w:sz w:val="22"/>
                <w:szCs w:val="22"/>
              </w:rPr>
              <w:t>Бай-</w:t>
            </w:r>
            <w:proofErr w:type="spellStart"/>
            <w:r w:rsidRPr="00EA5BA1">
              <w:rPr>
                <w:color w:val="000000"/>
                <w:sz w:val="22"/>
                <w:szCs w:val="22"/>
              </w:rPr>
              <w:t>Тайгинского</w:t>
            </w:r>
            <w:proofErr w:type="spellEnd"/>
            <w:r w:rsidRPr="00EA5BA1">
              <w:rPr>
                <w:color w:val="000000"/>
                <w:sz w:val="22"/>
                <w:szCs w:val="22"/>
              </w:rPr>
              <w:t xml:space="preserve"> </w:t>
            </w:r>
            <w:proofErr w:type="spellStart"/>
            <w:r w:rsidRPr="00EA5BA1">
              <w:rPr>
                <w:color w:val="000000"/>
                <w:sz w:val="22"/>
                <w:szCs w:val="22"/>
              </w:rPr>
              <w:t>кожууна</w:t>
            </w:r>
            <w:proofErr w:type="spellEnd"/>
          </w:p>
        </w:tc>
      </w:tr>
      <w:tr w:rsidR="00230525" w:rsidRPr="00EA5BA1" w:rsidTr="00344434">
        <w:tc>
          <w:tcPr>
            <w:tcW w:w="4248" w:type="dxa"/>
            <w:tcBorders>
              <w:top w:val="single" w:sz="4" w:space="0" w:color="auto"/>
              <w:left w:val="single" w:sz="4" w:space="0" w:color="auto"/>
              <w:bottom w:val="single" w:sz="4" w:space="0" w:color="auto"/>
              <w:right w:val="single" w:sz="4" w:space="0" w:color="auto"/>
            </w:tcBorders>
          </w:tcPr>
          <w:p w:rsidR="00230525" w:rsidRPr="00EA5BA1" w:rsidRDefault="00230525" w:rsidP="007F58A8">
            <w:pPr>
              <w:autoSpaceDE w:val="0"/>
              <w:autoSpaceDN w:val="0"/>
              <w:adjustRightInd w:val="0"/>
              <w:rPr>
                <w:rFonts w:eastAsiaTheme="minorHAnsi"/>
                <w:sz w:val="22"/>
                <w:szCs w:val="22"/>
                <w:lang w:eastAsia="en-US"/>
              </w:rPr>
            </w:pPr>
            <w:r w:rsidRPr="00EA5BA1">
              <w:rPr>
                <w:sz w:val="22"/>
                <w:szCs w:val="22"/>
              </w:rPr>
              <w:t xml:space="preserve">Организация участия предприятий и организаций   </w:t>
            </w:r>
            <w:proofErr w:type="spellStart"/>
            <w:r w:rsidRPr="00EA5BA1">
              <w:rPr>
                <w:sz w:val="22"/>
                <w:szCs w:val="22"/>
              </w:rPr>
              <w:t>кожууна</w:t>
            </w:r>
            <w:proofErr w:type="spellEnd"/>
            <w:r w:rsidRPr="00EA5BA1">
              <w:rPr>
                <w:sz w:val="22"/>
                <w:szCs w:val="22"/>
              </w:rPr>
              <w:t xml:space="preserve"> в работе тематических республиканских выставок, ярмарок</w:t>
            </w:r>
          </w:p>
        </w:tc>
        <w:tc>
          <w:tcPr>
            <w:tcW w:w="850" w:type="dxa"/>
            <w:tcBorders>
              <w:top w:val="single" w:sz="4" w:space="0" w:color="auto"/>
              <w:left w:val="single" w:sz="4" w:space="0" w:color="auto"/>
              <w:bottom w:val="single" w:sz="4" w:space="0" w:color="auto"/>
              <w:right w:val="single" w:sz="4" w:space="0" w:color="auto"/>
            </w:tcBorders>
          </w:tcPr>
          <w:p w:rsidR="00230525" w:rsidRPr="00EA5BA1" w:rsidRDefault="00230525" w:rsidP="00E570C5">
            <w:pPr>
              <w:autoSpaceDE w:val="0"/>
              <w:autoSpaceDN w:val="0"/>
              <w:adjustRightInd w:val="0"/>
              <w:rPr>
                <w:rFonts w:eastAsiaTheme="minorHAnsi"/>
                <w:sz w:val="22"/>
                <w:szCs w:val="22"/>
                <w:lang w:eastAsia="en-US"/>
              </w:rPr>
            </w:pPr>
            <w:r w:rsidRPr="00EA5BA1">
              <w:rPr>
                <w:rFonts w:eastAsiaTheme="minorHAnsi"/>
                <w:sz w:val="22"/>
                <w:szCs w:val="22"/>
                <w:lang w:eastAsia="en-US"/>
              </w:rPr>
              <w:t>0</w:t>
            </w:r>
          </w:p>
        </w:tc>
        <w:tc>
          <w:tcPr>
            <w:tcW w:w="567" w:type="dxa"/>
            <w:tcBorders>
              <w:top w:val="single" w:sz="4" w:space="0" w:color="auto"/>
              <w:left w:val="single" w:sz="4" w:space="0" w:color="auto"/>
              <w:bottom w:val="single" w:sz="4" w:space="0" w:color="auto"/>
              <w:right w:val="single" w:sz="4" w:space="0" w:color="auto"/>
            </w:tcBorders>
          </w:tcPr>
          <w:p w:rsidR="00230525" w:rsidRPr="00EA5BA1" w:rsidRDefault="00230525" w:rsidP="00E570C5">
            <w:pPr>
              <w:autoSpaceDE w:val="0"/>
              <w:autoSpaceDN w:val="0"/>
              <w:adjustRightInd w:val="0"/>
              <w:rPr>
                <w:rFonts w:eastAsiaTheme="minorHAnsi"/>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230525" w:rsidRPr="00EA5BA1" w:rsidRDefault="00230525" w:rsidP="00E570C5">
            <w:pPr>
              <w:autoSpaceDE w:val="0"/>
              <w:autoSpaceDN w:val="0"/>
              <w:adjustRightInd w:val="0"/>
              <w:rPr>
                <w:rFonts w:eastAsiaTheme="minorHAns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230525" w:rsidRPr="00EA5BA1" w:rsidRDefault="00230525" w:rsidP="00E570C5">
            <w:pPr>
              <w:autoSpaceDE w:val="0"/>
              <w:autoSpaceDN w:val="0"/>
              <w:adjustRightInd w:val="0"/>
              <w:rPr>
                <w:rFonts w:eastAsiaTheme="minorHAns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230525" w:rsidRPr="00EA5BA1" w:rsidRDefault="00230525" w:rsidP="00E570C5">
            <w:pPr>
              <w:autoSpaceDE w:val="0"/>
              <w:autoSpaceDN w:val="0"/>
              <w:adjustRightInd w:val="0"/>
              <w:rPr>
                <w:rFonts w:eastAsiaTheme="minorHAns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230525" w:rsidRPr="00EA5BA1" w:rsidRDefault="00230525" w:rsidP="00E570C5">
            <w:pPr>
              <w:autoSpaceDE w:val="0"/>
              <w:autoSpaceDN w:val="0"/>
              <w:adjustRightInd w:val="0"/>
              <w:rPr>
                <w:rFonts w:eastAsiaTheme="minorHAnsi"/>
                <w:sz w:val="22"/>
                <w:szCs w:val="22"/>
                <w:lang w:eastAsia="en-US"/>
              </w:rPr>
            </w:pPr>
          </w:p>
        </w:tc>
        <w:tc>
          <w:tcPr>
            <w:tcW w:w="852" w:type="dxa"/>
            <w:gridSpan w:val="2"/>
            <w:tcBorders>
              <w:top w:val="single" w:sz="4" w:space="0" w:color="auto"/>
              <w:left w:val="single" w:sz="4" w:space="0" w:color="auto"/>
              <w:bottom w:val="single" w:sz="4" w:space="0" w:color="auto"/>
              <w:right w:val="single" w:sz="4" w:space="0" w:color="auto"/>
            </w:tcBorders>
          </w:tcPr>
          <w:p w:rsidR="00230525" w:rsidRPr="00EA5BA1" w:rsidRDefault="00230525" w:rsidP="00E570C5">
            <w:pPr>
              <w:autoSpaceDE w:val="0"/>
              <w:autoSpaceDN w:val="0"/>
              <w:adjustRightInd w:val="0"/>
              <w:rPr>
                <w:rFonts w:eastAsiaTheme="minorHAnsi"/>
                <w:sz w:val="22"/>
                <w:szCs w:val="22"/>
                <w:lang w:eastAsia="en-US"/>
              </w:rPr>
            </w:pPr>
          </w:p>
        </w:tc>
        <w:tc>
          <w:tcPr>
            <w:tcW w:w="849" w:type="dxa"/>
            <w:tcBorders>
              <w:top w:val="single" w:sz="4" w:space="0" w:color="auto"/>
              <w:left w:val="single" w:sz="4" w:space="0" w:color="auto"/>
              <w:bottom w:val="single" w:sz="4" w:space="0" w:color="auto"/>
              <w:right w:val="single" w:sz="4" w:space="0" w:color="auto"/>
            </w:tcBorders>
          </w:tcPr>
          <w:p w:rsidR="00230525" w:rsidRPr="00EA5BA1" w:rsidRDefault="00230525" w:rsidP="00E570C5">
            <w:pPr>
              <w:autoSpaceDE w:val="0"/>
              <w:autoSpaceDN w:val="0"/>
              <w:adjustRightInd w:val="0"/>
              <w:rPr>
                <w:rFonts w:eastAsiaTheme="minorHAnsi"/>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230525" w:rsidRPr="00EA5BA1" w:rsidRDefault="00230525" w:rsidP="00E570C5">
            <w:pPr>
              <w:autoSpaceDE w:val="0"/>
              <w:autoSpaceDN w:val="0"/>
              <w:adjustRightInd w:val="0"/>
              <w:rPr>
                <w:rFonts w:eastAsiaTheme="minorHAnsi"/>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230525" w:rsidRPr="00EA5BA1" w:rsidRDefault="00230525" w:rsidP="00E570C5">
            <w:pPr>
              <w:autoSpaceDE w:val="0"/>
              <w:autoSpaceDN w:val="0"/>
              <w:adjustRightInd w:val="0"/>
              <w:rPr>
                <w:rFonts w:eastAsiaTheme="minorHAnsi"/>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230525" w:rsidRPr="00EA5BA1" w:rsidRDefault="00230525" w:rsidP="00E570C5">
            <w:pPr>
              <w:autoSpaceDE w:val="0"/>
              <w:autoSpaceDN w:val="0"/>
              <w:adjustRightInd w:val="0"/>
              <w:rPr>
                <w:rFonts w:eastAsiaTheme="minorHAnsi"/>
                <w:sz w:val="22"/>
                <w:szCs w:val="22"/>
                <w:lang w:eastAsia="en-US"/>
              </w:rPr>
            </w:pPr>
          </w:p>
        </w:tc>
        <w:tc>
          <w:tcPr>
            <w:tcW w:w="709" w:type="dxa"/>
            <w:gridSpan w:val="2"/>
            <w:tcBorders>
              <w:top w:val="single" w:sz="4" w:space="0" w:color="auto"/>
              <w:left w:val="single" w:sz="4" w:space="0" w:color="auto"/>
              <w:bottom w:val="single" w:sz="4" w:space="0" w:color="auto"/>
              <w:right w:val="single" w:sz="4" w:space="0" w:color="auto"/>
            </w:tcBorders>
          </w:tcPr>
          <w:p w:rsidR="00230525" w:rsidRPr="00EA5BA1" w:rsidRDefault="00230525" w:rsidP="00E570C5">
            <w:pPr>
              <w:autoSpaceDE w:val="0"/>
              <w:autoSpaceDN w:val="0"/>
              <w:adjustRightInd w:val="0"/>
              <w:rPr>
                <w:rFonts w:eastAsiaTheme="minorHAnsi"/>
                <w:sz w:val="22"/>
                <w:szCs w:val="22"/>
                <w:lang w:eastAsia="en-US"/>
              </w:rPr>
            </w:pPr>
          </w:p>
        </w:tc>
        <w:tc>
          <w:tcPr>
            <w:tcW w:w="2410" w:type="dxa"/>
            <w:gridSpan w:val="3"/>
            <w:tcBorders>
              <w:top w:val="single" w:sz="4" w:space="0" w:color="auto"/>
              <w:left w:val="single" w:sz="4" w:space="0" w:color="auto"/>
              <w:bottom w:val="single" w:sz="4" w:space="0" w:color="auto"/>
              <w:right w:val="single" w:sz="4" w:space="0" w:color="auto"/>
            </w:tcBorders>
          </w:tcPr>
          <w:p w:rsidR="00230525" w:rsidRPr="00EA5BA1" w:rsidRDefault="00EA5BA1" w:rsidP="00E570C5">
            <w:pPr>
              <w:autoSpaceDE w:val="0"/>
              <w:autoSpaceDN w:val="0"/>
              <w:adjustRightInd w:val="0"/>
              <w:rPr>
                <w:rFonts w:eastAsiaTheme="minorHAnsi"/>
                <w:sz w:val="22"/>
                <w:szCs w:val="22"/>
                <w:lang w:eastAsia="en-US"/>
              </w:rPr>
            </w:pPr>
            <w:r w:rsidRPr="00EA5BA1">
              <w:rPr>
                <w:sz w:val="22"/>
                <w:szCs w:val="22"/>
              </w:rPr>
              <w:t xml:space="preserve">Содействие информационной открытости и привлечению потенциальных инвесторов в экономику </w:t>
            </w:r>
            <w:proofErr w:type="spellStart"/>
            <w:r w:rsidRPr="00EA5BA1">
              <w:rPr>
                <w:sz w:val="22"/>
                <w:szCs w:val="22"/>
              </w:rPr>
              <w:t>кожууна</w:t>
            </w:r>
            <w:proofErr w:type="spellEnd"/>
          </w:p>
        </w:tc>
      </w:tr>
      <w:tr w:rsidR="00230525" w:rsidRPr="00EA5BA1" w:rsidTr="00344434">
        <w:tc>
          <w:tcPr>
            <w:tcW w:w="4248" w:type="dxa"/>
            <w:tcBorders>
              <w:top w:val="single" w:sz="4" w:space="0" w:color="auto"/>
              <w:left w:val="single" w:sz="4" w:space="0" w:color="auto"/>
              <w:bottom w:val="single" w:sz="4" w:space="0" w:color="auto"/>
              <w:right w:val="single" w:sz="4" w:space="0" w:color="auto"/>
            </w:tcBorders>
          </w:tcPr>
          <w:p w:rsidR="00230525" w:rsidRPr="00EA5BA1" w:rsidRDefault="00230525" w:rsidP="007F58A8">
            <w:pPr>
              <w:autoSpaceDE w:val="0"/>
              <w:autoSpaceDN w:val="0"/>
              <w:adjustRightInd w:val="0"/>
              <w:rPr>
                <w:rFonts w:eastAsiaTheme="minorHAnsi"/>
                <w:sz w:val="22"/>
                <w:szCs w:val="22"/>
                <w:lang w:eastAsia="en-US"/>
              </w:rPr>
            </w:pPr>
            <w:r w:rsidRPr="00EA5BA1">
              <w:rPr>
                <w:sz w:val="22"/>
                <w:szCs w:val="22"/>
              </w:rPr>
              <w:t xml:space="preserve">Представление инвестиционного потенциала </w:t>
            </w:r>
            <w:r w:rsidRPr="00EA5BA1">
              <w:rPr>
                <w:color w:val="000000"/>
                <w:sz w:val="22"/>
                <w:szCs w:val="22"/>
              </w:rPr>
              <w:t>Бай-</w:t>
            </w:r>
            <w:proofErr w:type="spellStart"/>
            <w:r w:rsidRPr="00EA5BA1">
              <w:rPr>
                <w:color w:val="000000"/>
                <w:sz w:val="22"/>
                <w:szCs w:val="22"/>
              </w:rPr>
              <w:t>Тайгинского</w:t>
            </w:r>
            <w:proofErr w:type="spellEnd"/>
            <w:r w:rsidRPr="00EA5BA1">
              <w:rPr>
                <w:color w:val="000000"/>
                <w:sz w:val="22"/>
                <w:szCs w:val="22"/>
              </w:rPr>
              <w:t xml:space="preserve"> </w:t>
            </w:r>
            <w:proofErr w:type="spellStart"/>
            <w:r w:rsidRPr="00EA5BA1">
              <w:rPr>
                <w:color w:val="000000"/>
                <w:sz w:val="22"/>
                <w:szCs w:val="22"/>
              </w:rPr>
              <w:t>кожууна</w:t>
            </w:r>
            <w:proofErr w:type="spellEnd"/>
            <w:r w:rsidRPr="00EA5BA1">
              <w:rPr>
                <w:sz w:val="22"/>
                <w:szCs w:val="22"/>
              </w:rPr>
              <w:t xml:space="preserve"> на всевозможных мероприятиях, способствующих продвижению местных ресурсов</w:t>
            </w:r>
          </w:p>
        </w:tc>
        <w:tc>
          <w:tcPr>
            <w:tcW w:w="850" w:type="dxa"/>
            <w:tcBorders>
              <w:top w:val="single" w:sz="4" w:space="0" w:color="auto"/>
              <w:left w:val="single" w:sz="4" w:space="0" w:color="auto"/>
              <w:bottom w:val="single" w:sz="4" w:space="0" w:color="auto"/>
              <w:right w:val="single" w:sz="4" w:space="0" w:color="auto"/>
            </w:tcBorders>
          </w:tcPr>
          <w:p w:rsidR="00230525" w:rsidRPr="00EA5BA1" w:rsidRDefault="00230525" w:rsidP="00E570C5">
            <w:pPr>
              <w:autoSpaceDE w:val="0"/>
              <w:autoSpaceDN w:val="0"/>
              <w:adjustRightInd w:val="0"/>
              <w:rPr>
                <w:rFonts w:eastAsiaTheme="minorHAnsi"/>
                <w:sz w:val="22"/>
                <w:szCs w:val="22"/>
                <w:lang w:eastAsia="en-US"/>
              </w:rPr>
            </w:pPr>
            <w:r w:rsidRPr="00EA5BA1">
              <w:rPr>
                <w:rFonts w:eastAsiaTheme="minorHAnsi"/>
                <w:sz w:val="22"/>
                <w:szCs w:val="22"/>
                <w:lang w:eastAsia="en-US"/>
              </w:rPr>
              <w:t>0</w:t>
            </w:r>
          </w:p>
        </w:tc>
        <w:tc>
          <w:tcPr>
            <w:tcW w:w="567" w:type="dxa"/>
            <w:tcBorders>
              <w:top w:val="single" w:sz="4" w:space="0" w:color="auto"/>
              <w:left w:val="single" w:sz="4" w:space="0" w:color="auto"/>
              <w:bottom w:val="single" w:sz="4" w:space="0" w:color="auto"/>
              <w:right w:val="single" w:sz="4" w:space="0" w:color="auto"/>
            </w:tcBorders>
          </w:tcPr>
          <w:p w:rsidR="00230525" w:rsidRPr="00EA5BA1" w:rsidRDefault="00230525" w:rsidP="00E570C5">
            <w:pPr>
              <w:autoSpaceDE w:val="0"/>
              <w:autoSpaceDN w:val="0"/>
              <w:adjustRightInd w:val="0"/>
              <w:rPr>
                <w:rFonts w:eastAsiaTheme="minorHAnsi"/>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230525" w:rsidRPr="00EA5BA1" w:rsidRDefault="00230525" w:rsidP="00E570C5">
            <w:pPr>
              <w:autoSpaceDE w:val="0"/>
              <w:autoSpaceDN w:val="0"/>
              <w:adjustRightInd w:val="0"/>
              <w:rPr>
                <w:rFonts w:eastAsiaTheme="minorHAns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230525" w:rsidRPr="00EA5BA1" w:rsidRDefault="00230525" w:rsidP="00E570C5">
            <w:pPr>
              <w:autoSpaceDE w:val="0"/>
              <w:autoSpaceDN w:val="0"/>
              <w:adjustRightInd w:val="0"/>
              <w:rPr>
                <w:rFonts w:eastAsiaTheme="minorHAns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230525" w:rsidRPr="00EA5BA1" w:rsidRDefault="00230525" w:rsidP="00E570C5">
            <w:pPr>
              <w:autoSpaceDE w:val="0"/>
              <w:autoSpaceDN w:val="0"/>
              <w:adjustRightInd w:val="0"/>
              <w:rPr>
                <w:rFonts w:eastAsiaTheme="minorHAns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230525" w:rsidRPr="00EA5BA1" w:rsidRDefault="00230525" w:rsidP="00E570C5">
            <w:pPr>
              <w:autoSpaceDE w:val="0"/>
              <w:autoSpaceDN w:val="0"/>
              <w:adjustRightInd w:val="0"/>
              <w:rPr>
                <w:rFonts w:eastAsiaTheme="minorHAnsi"/>
                <w:sz w:val="22"/>
                <w:szCs w:val="22"/>
                <w:lang w:eastAsia="en-US"/>
              </w:rPr>
            </w:pPr>
          </w:p>
        </w:tc>
        <w:tc>
          <w:tcPr>
            <w:tcW w:w="852" w:type="dxa"/>
            <w:gridSpan w:val="2"/>
            <w:tcBorders>
              <w:top w:val="single" w:sz="4" w:space="0" w:color="auto"/>
              <w:left w:val="single" w:sz="4" w:space="0" w:color="auto"/>
              <w:bottom w:val="single" w:sz="4" w:space="0" w:color="auto"/>
              <w:right w:val="single" w:sz="4" w:space="0" w:color="auto"/>
            </w:tcBorders>
          </w:tcPr>
          <w:p w:rsidR="00230525" w:rsidRPr="00EA5BA1" w:rsidRDefault="00230525" w:rsidP="00E570C5">
            <w:pPr>
              <w:autoSpaceDE w:val="0"/>
              <w:autoSpaceDN w:val="0"/>
              <w:adjustRightInd w:val="0"/>
              <w:rPr>
                <w:rFonts w:eastAsiaTheme="minorHAnsi"/>
                <w:sz w:val="22"/>
                <w:szCs w:val="22"/>
                <w:lang w:eastAsia="en-US"/>
              </w:rPr>
            </w:pPr>
          </w:p>
        </w:tc>
        <w:tc>
          <w:tcPr>
            <w:tcW w:w="849" w:type="dxa"/>
            <w:tcBorders>
              <w:top w:val="single" w:sz="4" w:space="0" w:color="auto"/>
              <w:left w:val="single" w:sz="4" w:space="0" w:color="auto"/>
              <w:bottom w:val="single" w:sz="4" w:space="0" w:color="auto"/>
              <w:right w:val="single" w:sz="4" w:space="0" w:color="auto"/>
            </w:tcBorders>
          </w:tcPr>
          <w:p w:rsidR="00230525" w:rsidRPr="00EA5BA1" w:rsidRDefault="00230525" w:rsidP="00E570C5">
            <w:pPr>
              <w:autoSpaceDE w:val="0"/>
              <w:autoSpaceDN w:val="0"/>
              <w:adjustRightInd w:val="0"/>
              <w:rPr>
                <w:rFonts w:eastAsiaTheme="minorHAnsi"/>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230525" w:rsidRPr="00EA5BA1" w:rsidRDefault="00230525" w:rsidP="00E570C5">
            <w:pPr>
              <w:autoSpaceDE w:val="0"/>
              <w:autoSpaceDN w:val="0"/>
              <w:adjustRightInd w:val="0"/>
              <w:rPr>
                <w:rFonts w:eastAsiaTheme="minorHAnsi"/>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230525" w:rsidRPr="00EA5BA1" w:rsidRDefault="00230525" w:rsidP="00E570C5">
            <w:pPr>
              <w:autoSpaceDE w:val="0"/>
              <w:autoSpaceDN w:val="0"/>
              <w:adjustRightInd w:val="0"/>
              <w:rPr>
                <w:rFonts w:eastAsiaTheme="minorHAnsi"/>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230525" w:rsidRPr="00EA5BA1" w:rsidRDefault="00230525" w:rsidP="00E570C5">
            <w:pPr>
              <w:autoSpaceDE w:val="0"/>
              <w:autoSpaceDN w:val="0"/>
              <w:adjustRightInd w:val="0"/>
              <w:rPr>
                <w:rFonts w:eastAsiaTheme="minorHAnsi"/>
                <w:sz w:val="22"/>
                <w:szCs w:val="22"/>
                <w:lang w:eastAsia="en-US"/>
              </w:rPr>
            </w:pPr>
          </w:p>
        </w:tc>
        <w:tc>
          <w:tcPr>
            <w:tcW w:w="709" w:type="dxa"/>
            <w:gridSpan w:val="2"/>
            <w:tcBorders>
              <w:top w:val="single" w:sz="4" w:space="0" w:color="auto"/>
              <w:left w:val="single" w:sz="4" w:space="0" w:color="auto"/>
              <w:bottom w:val="single" w:sz="4" w:space="0" w:color="auto"/>
              <w:right w:val="single" w:sz="4" w:space="0" w:color="auto"/>
            </w:tcBorders>
          </w:tcPr>
          <w:p w:rsidR="00230525" w:rsidRPr="00EA5BA1" w:rsidRDefault="00230525" w:rsidP="00E570C5">
            <w:pPr>
              <w:autoSpaceDE w:val="0"/>
              <w:autoSpaceDN w:val="0"/>
              <w:adjustRightInd w:val="0"/>
              <w:rPr>
                <w:rFonts w:eastAsiaTheme="minorHAnsi"/>
                <w:sz w:val="22"/>
                <w:szCs w:val="22"/>
                <w:lang w:eastAsia="en-US"/>
              </w:rPr>
            </w:pPr>
          </w:p>
        </w:tc>
        <w:tc>
          <w:tcPr>
            <w:tcW w:w="2410" w:type="dxa"/>
            <w:gridSpan w:val="3"/>
            <w:tcBorders>
              <w:top w:val="single" w:sz="4" w:space="0" w:color="auto"/>
              <w:left w:val="single" w:sz="4" w:space="0" w:color="auto"/>
              <w:bottom w:val="single" w:sz="4" w:space="0" w:color="auto"/>
              <w:right w:val="single" w:sz="4" w:space="0" w:color="auto"/>
            </w:tcBorders>
          </w:tcPr>
          <w:p w:rsidR="00230525" w:rsidRPr="00EA5BA1" w:rsidRDefault="00EA5BA1" w:rsidP="00E570C5">
            <w:pPr>
              <w:autoSpaceDE w:val="0"/>
              <w:autoSpaceDN w:val="0"/>
              <w:adjustRightInd w:val="0"/>
              <w:rPr>
                <w:rFonts w:eastAsiaTheme="minorHAnsi"/>
                <w:sz w:val="22"/>
                <w:szCs w:val="22"/>
                <w:lang w:eastAsia="en-US"/>
              </w:rPr>
            </w:pPr>
            <w:r w:rsidRPr="00EA5BA1">
              <w:rPr>
                <w:sz w:val="22"/>
                <w:szCs w:val="22"/>
              </w:rPr>
              <w:t xml:space="preserve">Распространение информации об инвестиционно-привлекательном имидже </w:t>
            </w:r>
            <w:r w:rsidRPr="00EA5BA1">
              <w:rPr>
                <w:color w:val="000000"/>
                <w:sz w:val="22"/>
                <w:szCs w:val="22"/>
              </w:rPr>
              <w:t>Бай-</w:t>
            </w:r>
            <w:proofErr w:type="spellStart"/>
            <w:r w:rsidRPr="00EA5BA1">
              <w:rPr>
                <w:color w:val="000000"/>
                <w:sz w:val="22"/>
                <w:szCs w:val="22"/>
              </w:rPr>
              <w:t>Тайгинского</w:t>
            </w:r>
            <w:proofErr w:type="spellEnd"/>
            <w:r w:rsidRPr="00EA5BA1">
              <w:rPr>
                <w:color w:val="000000"/>
                <w:sz w:val="22"/>
                <w:szCs w:val="22"/>
              </w:rPr>
              <w:t xml:space="preserve"> </w:t>
            </w:r>
            <w:proofErr w:type="spellStart"/>
            <w:r w:rsidRPr="00EA5BA1">
              <w:rPr>
                <w:color w:val="000000"/>
                <w:sz w:val="22"/>
                <w:szCs w:val="22"/>
              </w:rPr>
              <w:t>кожууна</w:t>
            </w:r>
            <w:proofErr w:type="spellEnd"/>
          </w:p>
        </w:tc>
      </w:tr>
      <w:tr w:rsidR="00230525" w:rsidRPr="00EA5BA1" w:rsidTr="00344434">
        <w:tc>
          <w:tcPr>
            <w:tcW w:w="4248" w:type="dxa"/>
            <w:tcBorders>
              <w:top w:val="single" w:sz="4" w:space="0" w:color="auto"/>
              <w:left w:val="single" w:sz="4" w:space="0" w:color="auto"/>
              <w:bottom w:val="single" w:sz="4" w:space="0" w:color="auto"/>
              <w:right w:val="single" w:sz="4" w:space="0" w:color="auto"/>
            </w:tcBorders>
          </w:tcPr>
          <w:p w:rsidR="00230525" w:rsidRPr="00EA5BA1" w:rsidRDefault="00230525" w:rsidP="007F58A8">
            <w:pPr>
              <w:autoSpaceDE w:val="0"/>
              <w:autoSpaceDN w:val="0"/>
              <w:adjustRightInd w:val="0"/>
              <w:rPr>
                <w:rFonts w:eastAsiaTheme="minorHAnsi"/>
                <w:sz w:val="22"/>
                <w:szCs w:val="22"/>
                <w:lang w:eastAsia="en-US"/>
              </w:rPr>
            </w:pPr>
            <w:r w:rsidRPr="00EA5BA1">
              <w:rPr>
                <w:sz w:val="22"/>
                <w:szCs w:val="22"/>
              </w:rPr>
              <w:t xml:space="preserve">Размещение информации по вопросам инвестиционной деятельности на сайте администрации </w:t>
            </w:r>
            <w:r w:rsidRPr="00EA5BA1">
              <w:rPr>
                <w:color w:val="000000"/>
                <w:sz w:val="22"/>
                <w:szCs w:val="22"/>
              </w:rPr>
              <w:t>Бай-</w:t>
            </w:r>
            <w:proofErr w:type="spellStart"/>
            <w:r w:rsidRPr="00EA5BA1">
              <w:rPr>
                <w:color w:val="000000"/>
                <w:sz w:val="22"/>
                <w:szCs w:val="22"/>
              </w:rPr>
              <w:t>Тайгинского</w:t>
            </w:r>
            <w:proofErr w:type="spellEnd"/>
            <w:r w:rsidRPr="00EA5BA1">
              <w:rPr>
                <w:color w:val="000000"/>
                <w:sz w:val="22"/>
                <w:szCs w:val="22"/>
              </w:rPr>
              <w:t xml:space="preserve"> </w:t>
            </w:r>
            <w:proofErr w:type="spellStart"/>
            <w:r w:rsidRPr="00EA5BA1">
              <w:rPr>
                <w:color w:val="000000"/>
                <w:sz w:val="22"/>
                <w:szCs w:val="22"/>
              </w:rPr>
              <w:t>кожууна</w:t>
            </w:r>
            <w:proofErr w:type="spellEnd"/>
          </w:p>
        </w:tc>
        <w:tc>
          <w:tcPr>
            <w:tcW w:w="850" w:type="dxa"/>
            <w:tcBorders>
              <w:top w:val="single" w:sz="4" w:space="0" w:color="auto"/>
              <w:left w:val="single" w:sz="4" w:space="0" w:color="auto"/>
              <w:bottom w:val="single" w:sz="4" w:space="0" w:color="auto"/>
              <w:right w:val="single" w:sz="4" w:space="0" w:color="auto"/>
            </w:tcBorders>
          </w:tcPr>
          <w:p w:rsidR="00230525" w:rsidRPr="00EA5BA1" w:rsidRDefault="00230525" w:rsidP="00E570C5">
            <w:pPr>
              <w:autoSpaceDE w:val="0"/>
              <w:autoSpaceDN w:val="0"/>
              <w:adjustRightInd w:val="0"/>
              <w:rPr>
                <w:rFonts w:eastAsiaTheme="minorHAnsi"/>
                <w:sz w:val="22"/>
                <w:szCs w:val="22"/>
                <w:lang w:eastAsia="en-US"/>
              </w:rPr>
            </w:pPr>
            <w:r w:rsidRPr="00EA5BA1">
              <w:rPr>
                <w:rFonts w:eastAsiaTheme="minorHAnsi"/>
                <w:sz w:val="22"/>
                <w:szCs w:val="22"/>
                <w:lang w:eastAsia="en-US"/>
              </w:rPr>
              <w:t>0</w:t>
            </w:r>
          </w:p>
        </w:tc>
        <w:tc>
          <w:tcPr>
            <w:tcW w:w="567" w:type="dxa"/>
            <w:tcBorders>
              <w:top w:val="single" w:sz="4" w:space="0" w:color="auto"/>
              <w:left w:val="single" w:sz="4" w:space="0" w:color="auto"/>
              <w:bottom w:val="single" w:sz="4" w:space="0" w:color="auto"/>
              <w:right w:val="single" w:sz="4" w:space="0" w:color="auto"/>
            </w:tcBorders>
          </w:tcPr>
          <w:p w:rsidR="00230525" w:rsidRPr="00EA5BA1" w:rsidRDefault="00230525" w:rsidP="00E570C5">
            <w:pPr>
              <w:autoSpaceDE w:val="0"/>
              <w:autoSpaceDN w:val="0"/>
              <w:adjustRightInd w:val="0"/>
              <w:rPr>
                <w:rFonts w:eastAsiaTheme="minorHAnsi"/>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230525" w:rsidRPr="00EA5BA1" w:rsidRDefault="00230525" w:rsidP="00E570C5">
            <w:pPr>
              <w:autoSpaceDE w:val="0"/>
              <w:autoSpaceDN w:val="0"/>
              <w:adjustRightInd w:val="0"/>
              <w:rPr>
                <w:rFonts w:eastAsiaTheme="minorHAns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230525" w:rsidRPr="00EA5BA1" w:rsidRDefault="00230525" w:rsidP="00E570C5">
            <w:pPr>
              <w:autoSpaceDE w:val="0"/>
              <w:autoSpaceDN w:val="0"/>
              <w:adjustRightInd w:val="0"/>
              <w:rPr>
                <w:rFonts w:eastAsiaTheme="minorHAns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230525" w:rsidRPr="00EA5BA1" w:rsidRDefault="00230525" w:rsidP="00E570C5">
            <w:pPr>
              <w:autoSpaceDE w:val="0"/>
              <w:autoSpaceDN w:val="0"/>
              <w:adjustRightInd w:val="0"/>
              <w:rPr>
                <w:rFonts w:eastAsiaTheme="minorHAns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230525" w:rsidRPr="00EA5BA1" w:rsidRDefault="00230525" w:rsidP="00E570C5">
            <w:pPr>
              <w:autoSpaceDE w:val="0"/>
              <w:autoSpaceDN w:val="0"/>
              <w:adjustRightInd w:val="0"/>
              <w:rPr>
                <w:rFonts w:eastAsiaTheme="minorHAnsi"/>
                <w:sz w:val="22"/>
                <w:szCs w:val="22"/>
                <w:lang w:eastAsia="en-US"/>
              </w:rPr>
            </w:pPr>
          </w:p>
        </w:tc>
        <w:tc>
          <w:tcPr>
            <w:tcW w:w="852" w:type="dxa"/>
            <w:gridSpan w:val="2"/>
            <w:tcBorders>
              <w:top w:val="single" w:sz="4" w:space="0" w:color="auto"/>
              <w:left w:val="single" w:sz="4" w:space="0" w:color="auto"/>
              <w:bottom w:val="single" w:sz="4" w:space="0" w:color="auto"/>
              <w:right w:val="single" w:sz="4" w:space="0" w:color="auto"/>
            </w:tcBorders>
          </w:tcPr>
          <w:p w:rsidR="00230525" w:rsidRPr="00EA5BA1" w:rsidRDefault="00230525" w:rsidP="00E570C5">
            <w:pPr>
              <w:autoSpaceDE w:val="0"/>
              <w:autoSpaceDN w:val="0"/>
              <w:adjustRightInd w:val="0"/>
              <w:rPr>
                <w:rFonts w:eastAsiaTheme="minorHAnsi"/>
                <w:sz w:val="22"/>
                <w:szCs w:val="22"/>
                <w:lang w:eastAsia="en-US"/>
              </w:rPr>
            </w:pPr>
          </w:p>
        </w:tc>
        <w:tc>
          <w:tcPr>
            <w:tcW w:w="849" w:type="dxa"/>
            <w:tcBorders>
              <w:top w:val="single" w:sz="4" w:space="0" w:color="auto"/>
              <w:left w:val="single" w:sz="4" w:space="0" w:color="auto"/>
              <w:bottom w:val="single" w:sz="4" w:space="0" w:color="auto"/>
              <w:right w:val="single" w:sz="4" w:space="0" w:color="auto"/>
            </w:tcBorders>
          </w:tcPr>
          <w:p w:rsidR="00230525" w:rsidRPr="00EA5BA1" w:rsidRDefault="00230525" w:rsidP="00E570C5">
            <w:pPr>
              <w:autoSpaceDE w:val="0"/>
              <w:autoSpaceDN w:val="0"/>
              <w:adjustRightInd w:val="0"/>
              <w:rPr>
                <w:rFonts w:eastAsiaTheme="minorHAnsi"/>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230525" w:rsidRPr="00EA5BA1" w:rsidRDefault="00230525" w:rsidP="00E570C5">
            <w:pPr>
              <w:autoSpaceDE w:val="0"/>
              <w:autoSpaceDN w:val="0"/>
              <w:adjustRightInd w:val="0"/>
              <w:rPr>
                <w:rFonts w:eastAsiaTheme="minorHAnsi"/>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230525" w:rsidRPr="00EA5BA1" w:rsidRDefault="00230525" w:rsidP="00E570C5">
            <w:pPr>
              <w:autoSpaceDE w:val="0"/>
              <w:autoSpaceDN w:val="0"/>
              <w:adjustRightInd w:val="0"/>
              <w:rPr>
                <w:rFonts w:eastAsiaTheme="minorHAnsi"/>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230525" w:rsidRPr="00EA5BA1" w:rsidRDefault="00230525" w:rsidP="00E570C5">
            <w:pPr>
              <w:autoSpaceDE w:val="0"/>
              <w:autoSpaceDN w:val="0"/>
              <w:adjustRightInd w:val="0"/>
              <w:rPr>
                <w:rFonts w:eastAsiaTheme="minorHAnsi"/>
                <w:sz w:val="22"/>
                <w:szCs w:val="22"/>
                <w:lang w:eastAsia="en-US"/>
              </w:rPr>
            </w:pPr>
          </w:p>
        </w:tc>
        <w:tc>
          <w:tcPr>
            <w:tcW w:w="709" w:type="dxa"/>
            <w:gridSpan w:val="2"/>
            <w:tcBorders>
              <w:top w:val="single" w:sz="4" w:space="0" w:color="auto"/>
              <w:left w:val="single" w:sz="4" w:space="0" w:color="auto"/>
              <w:bottom w:val="single" w:sz="4" w:space="0" w:color="auto"/>
              <w:right w:val="single" w:sz="4" w:space="0" w:color="auto"/>
            </w:tcBorders>
          </w:tcPr>
          <w:p w:rsidR="00230525" w:rsidRPr="00EA5BA1" w:rsidRDefault="00230525" w:rsidP="00E570C5">
            <w:pPr>
              <w:autoSpaceDE w:val="0"/>
              <w:autoSpaceDN w:val="0"/>
              <w:adjustRightInd w:val="0"/>
              <w:rPr>
                <w:rFonts w:eastAsiaTheme="minorHAnsi"/>
                <w:sz w:val="22"/>
                <w:szCs w:val="22"/>
                <w:lang w:eastAsia="en-US"/>
              </w:rPr>
            </w:pPr>
          </w:p>
        </w:tc>
        <w:tc>
          <w:tcPr>
            <w:tcW w:w="2410" w:type="dxa"/>
            <w:gridSpan w:val="3"/>
            <w:tcBorders>
              <w:top w:val="single" w:sz="4" w:space="0" w:color="auto"/>
              <w:left w:val="single" w:sz="4" w:space="0" w:color="auto"/>
              <w:bottom w:val="single" w:sz="4" w:space="0" w:color="auto"/>
              <w:right w:val="single" w:sz="4" w:space="0" w:color="auto"/>
            </w:tcBorders>
          </w:tcPr>
          <w:p w:rsidR="00230525" w:rsidRPr="00EA5BA1" w:rsidRDefault="00EA5BA1" w:rsidP="00E570C5">
            <w:pPr>
              <w:autoSpaceDE w:val="0"/>
              <w:autoSpaceDN w:val="0"/>
              <w:adjustRightInd w:val="0"/>
              <w:rPr>
                <w:rFonts w:eastAsiaTheme="minorHAnsi"/>
                <w:sz w:val="22"/>
                <w:szCs w:val="22"/>
                <w:lang w:eastAsia="en-US"/>
              </w:rPr>
            </w:pPr>
            <w:r w:rsidRPr="00EA5BA1">
              <w:rPr>
                <w:sz w:val="22"/>
                <w:szCs w:val="22"/>
              </w:rPr>
              <w:t>Организация информационной доступности для потенциальных инвесторов и заинтересованных лиц</w:t>
            </w:r>
          </w:p>
        </w:tc>
      </w:tr>
      <w:tr w:rsidR="00230525" w:rsidRPr="00EA5BA1" w:rsidTr="00344434">
        <w:tc>
          <w:tcPr>
            <w:tcW w:w="4248" w:type="dxa"/>
            <w:tcBorders>
              <w:top w:val="single" w:sz="4" w:space="0" w:color="auto"/>
              <w:left w:val="single" w:sz="4" w:space="0" w:color="auto"/>
              <w:bottom w:val="single" w:sz="4" w:space="0" w:color="auto"/>
              <w:right w:val="single" w:sz="4" w:space="0" w:color="auto"/>
            </w:tcBorders>
          </w:tcPr>
          <w:p w:rsidR="00230525" w:rsidRPr="00EA5BA1" w:rsidRDefault="00230525" w:rsidP="007F58A8">
            <w:pPr>
              <w:autoSpaceDE w:val="0"/>
              <w:autoSpaceDN w:val="0"/>
              <w:adjustRightInd w:val="0"/>
              <w:rPr>
                <w:rFonts w:eastAsiaTheme="minorHAnsi"/>
                <w:sz w:val="22"/>
                <w:szCs w:val="22"/>
                <w:lang w:eastAsia="en-US"/>
              </w:rPr>
            </w:pPr>
            <w:r w:rsidRPr="00EA5BA1">
              <w:rPr>
                <w:sz w:val="22"/>
                <w:szCs w:val="22"/>
              </w:rPr>
              <w:t>Формирование реестра инвестиционных площадок, предназначенных под промышленное и сельскохозяйственное производство, индивидуальное жилищное строительство, придорожный сервис, рекреационные зоны</w:t>
            </w:r>
          </w:p>
        </w:tc>
        <w:tc>
          <w:tcPr>
            <w:tcW w:w="850" w:type="dxa"/>
            <w:tcBorders>
              <w:top w:val="single" w:sz="4" w:space="0" w:color="auto"/>
              <w:left w:val="single" w:sz="4" w:space="0" w:color="auto"/>
              <w:bottom w:val="single" w:sz="4" w:space="0" w:color="auto"/>
              <w:right w:val="single" w:sz="4" w:space="0" w:color="auto"/>
            </w:tcBorders>
          </w:tcPr>
          <w:p w:rsidR="00230525" w:rsidRPr="00EA5BA1" w:rsidRDefault="00230525" w:rsidP="00E570C5">
            <w:pPr>
              <w:autoSpaceDE w:val="0"/>
              <w:autoSpaceDN w:val="0"/>
              <w:adjustRightInd w:val="0"/>
              <w:rPr>
                <w:rFonts w:eastAsiaTheme="minorHAnsi"/>
                <w:sz w:val="22"/>
                <w:szCs w:val="22"/>
                <w:lang w:eastAsia="en-US"/>
              </w:rPr>
            </w:pPr>
            <w:r w:rsidRPr="00EA5BA1">
              <w:rPr>
                <w:rFonts w:eastAsiaTheme="minorHAnsi"/>
                <w:sz w:val="22"/>
                <w:szCs w:val="22"/>
                <w:lang w:eastAsia="en-US"/>
              </w:rPr>
              <w:t>0</w:t>
            </w:r>
          </w:p>
        </w:tc>
        <w:tc>
          <w:tcPr>
            <w:tcW w:w="567" w:type="dxa"/>
            <w:tcBorders>
              <w:top w:val="single" w:sz="4" w:space="0" w:color="auto"/>
              <w:left w:val="single" w:sz="4" w:space="0" w:color="auto"/>
              <w:bottom w:val="single" w:sz="4" w:space="0" w:color="auto"/>
              <w:right w:val="single" w:sz="4" w:space="0" w:color="auto"/>
            </w:tcBorders>
          </w:tcPr>
          <w:p w:rsidR="00230525" w:rsidRPr="00EA5BA1" w:rsidRDefault="00230525" w:rsidP="00E570C5">
            <w:pPr>
              <w:autoSpaceDE w:val="0"/>
              <w:autoSpaceDN w:val="0"/>
              <w:adjustRightInd w:val="0"/>
              <w:rPr>
                <w:rFonts w:eastAsiaTheme="minorHAnsi"/>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230525" w:rsidRPr="00EA5BA1" w:rsidRDefault="00230525" w:rsidP="00E570C5">
            <w:pPr>
              <w:autoSpaceDE w:val="0"/>
              <w:autoSpaceDN w:val="0"/>
              <w:adjustRightInd w:val="0"/>
              <w:rPr>
                <w:rFonts w:eastAsiaTheme="minorHAns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230525" w:rsidRPr="00EA5BA1" w:rsidRDefault="00230525" w:rsidP="00E570C5">
            <w:pPr>
              <w:autoSpaceDE w:val="0"/>
              <w:autoSpaceDN w:val="0"/>
              <w:adjustRightInd w:val="0"/>
              <w:rPr>
                <w:rFonts w:eastAsiaTheme="minorHAns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230525" w:rsidRPr="00EA5BA1" w:rsidRDefault="00230525" w:rsidP="00E570C5">
            <w:pPr>
              <w:autoSpaceDE w:val="0"/>
              <w:autoSpaceDN w:val="0"/>
              <w:adjustRightInd w:val="0"/>
              <w:rPr>
                <w:rFonts w:eastAsiaTheme="minorHAns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230525" w:rsidRPr="00EA5BA1" w:rsidRDefault="00230525" w:rsidP="00E570C5">
            <w:pPr>
              <w:autoSpaceDE w:val="0"/>
              <w:autoSpaceDN w:val="0"/>
              <w:adjustRightInd w:val="0"/>
              <w:rPr>
                <w:rFonts w:eastAsiaTheme="minorHAnsi"/>
                <w:sz w:val="22"/>
                <w:szCs w:val="22"/>
                <w:lang w:eastAsia="en-US"/>
              </w:rPr>
            </w:pPr>
          </w:p>
        </w:tc>
        <w:tc>
          <w:tcPr>
            <w:tcW w:w="852" w:type="dxa"/>
            <w:gridSpan w:val="2"/>
            <w:tcBorders>
              <w:top w:val="single" w:sz="4" w:space="0" w:color="auto"/>
              <w:left w:val="single" w:sz="4" w:space="0" w:color="auto"/>
              <w:bottom w:val="single" w:sz="4" w:space="0" w:color="auto"/>
              <w:right w:val="single" w:sz="4" w:space="0" w:color="auto"/>
            </w:tcBorders>
          </w:tcPr>
          <w:p w:rsidR="00230525" w:rsidRPr="00EA5BA1" w:rsidRDefault="00230525" w:rsidP="00E570C5">
            <w:pPr>
              <w:autoSpaceDE w:val="0"/>
              <w:autoSpaceDN w:val="0"/>
              <w:adjustRightInd w:val="0"/>
              <w:rPr>
                <w:rFonts w:eastAsiaTheme="minorHAnsi"/>
                <w:sz w:val="22"/>
                <w:szCs w:val="22"/>
                <w:lang w:eastAsia="en-US"/>
              </w:rPr>
            </w:pPr>
          </w:p>
        </w:tc>
        <w:tc>
          <w:tcPr>
            <w:tcW w:w="849" w:type="dxa"/>
            <w:tcBorders>
              <w:top w:val="single" w:sz="4" w:space="0" w:color="auto"/>
              <w:left w:val="single" w:sz="4" w:space="0" w:color="auto"/>
              <w:bottom w:val="single" w:sz="4" w:space="0" w:color="auto"/>
              <w:right w:val="single" w:sz="4" w:space="0" w:color="auto"/>
            </w:tcBorders>
          </w:tcPr>
          <w:p w:rsidR="00230525" w:rsidRPr="00EA5BA1" w:rsidRDefault="00230525" w:rsidP="00E570C5">
            <w:pPr>
              <w:autoSpaceDE w:val="0"/>
              <w:autoSpaceDN w:val="0"/>
              <w:adjustRightInd w:val="0"/>
              <w:rPr>
                <w:rFonts w:eastAsiaTheme="minorHAnsi"/>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230525" w:rsidRPr="00EA5BA1" w:rsidRDefault="00230525" w:rsidP="00E570C5">
            <w:pPr>
              <w:autoSpaceDE w:val="0"/>
              <w:autoSpaceDN w:val="0"/>
              <w:adjustRightInd w:val="0"/>
              <w:rPr>
                <w:rFonts w:eastAsiaTheme="minorHAnsi"/>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230525" w:rsidRPr="00EA5BA1" w:rsidRDefault="00230525" w:rsidP="00E570C5">
            <w:pPr>
              <w:autoSpaceDE w:val="0"/>
              <w:autoSpaceDN w:val="0"/>
              <w:adjustRightInd w:val="0"/>
              <w:rPr>
                <w:rFonts w:eastAsiaTheme="minorHAnsi"/>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230525" w:rsidRPr="00EA5BA1" w:rsidRDefault="00230525" w:rsidP="00E570C5">
            <w:pPr>
              <w:autoSpaceDE w:val="0"/>
              <w:autoSpaceDN w:val="0"/>
              <w:adjustRightInd w:val="0"/>
              <w:rPr>
                <w:rFonts w:eastAsiaTheme="minorHAnsi"/>
                <w:sz w:val="22"/>
                <w:szCs w:val="22"/>
                <w:lang w:eastAsia="en-US"/>
              </w:rPr>
            </w:pPr>
          </w:p>
        </w:tc>
        <w:tc>
          <w:tcPr>
            <w:tcW w:w="709" w:type="dxa"/>
            <w:gridSpan w:val="2"/>
            <w:tcBorders>
              <w:top w:val="single" w:sz="4" w:space="0" w:color="auto"/>
              <w:left w:val="single" w:sz="4" w:space="0" w:color="auto"/>
              <w:bottom w:val="single" w:sz="4" w:space="0" w:color="auto"/>
              <w:right w:val="single" w:sz="4" w:space="0" w:color="auto"/>
            </w:tcBorders>
          </w:tcPr>
          <w:p w:rsidR="00230525" w:rsidRPr="00EA5BA1" w:rsidRDefault="00230525" w:rsidP="00E570C5">
            <w:pPr>
              <w:autoSpaceDE w:val="0"/>
              <w:autoSpaceDN w:val="0"/>
              <w:adjustRightInd w:val="0"/>
              <w:rPr>
                <w:rFonts w:eastAsiaTheme="minorHAnsi"/>
                <w:sz w:val="22"/>
                <w:szCs w:val="22"/>
                <w:lang w:eastAsia="en-US"/>
              </w:rPr>
            </w:pPr>
          </w:p>
        </w:tc>
        <w:tc>
          <w:tcPr>
            <w:tcW w:w="2410" w:type="dxa"/>
            <w:gridSpan w:val="3"/>
            <w:tcBorders>
              <w:top w:val="single" w:sz="4" w:space="0" w:color="auto"/>
              <w:left w:val="single" w:sz="4" w:space="0" w:color="auto"/>
              <w:bottom w:val="single" w:sz="4" w:space="0" w:color="auto"/>
              <w:right w:val="single" w:sz="4" w:space="0" w:color="auto"/>
            </w:tcBorders>
          </w:tcPr>
          <w:p w:rsidR="00230525" w:rsidRPr="00EA5BA1" w:rsidRDefault="00EA5BA1" w:rsidP="00E570C5">
            <w:pPr>
              <w:autoSpaceDE w:val="0"/>
              <w:autoSpaceDN w:val="0"/>
              <w:adjustRightInd w:val="0"/>
              <w:rPr>
                <w:rFonts w:eastAsiaTheme="minorHAnsi"/>
                <w:sz w:val="22"/>
                <w:szCs w:val="22"/>
                <w:lang w:eastAsia="en-US"/>
              </w:rPr>
            </w:pPr>
            <w:r w:rsidRPr="00EA5BA1">
              <w:rPr>
                <w:sz w:val="22"/>
                <w:szCs w:val="22"/>
              </w:rPr>
              <w:t xml:space="preserve">Информационная инвестиционная открытость </w:t>
            </w:r>
            <w:r w:rsidRPr="00EA5BA1">
              <w:rPr>
                <w:color w:val="000000"/>
                <w:sz w:val="22"/>
                <w:szCs w:val="22"/>
              </w:rPr>
              <w:t>Бай-</w:t>
            </w:r>
            <w:proofErr w:type="spellStart"/>
            <w:r w:rsidRPr="00EA5BA1">
              <w:rPr>
                <w:color w:val="000000"/>
                <w:sz w:val="22"/>
                <w:szCs w:val="22"/>
              </w:rPr>
              <w:t>Тайгинского</w:t>
            </w:r>
            <w:proofErr w:type="spellEnd"/>
            <w:r w:rsidRPr="00EA5BA1">
              <w:rPr>
                <w:color w:val="000000"/>
                <w:sz w:val="22"/>
                <w:szCs w:val="22"/>
              </w:rPr>
              <w:t xml:space="preserve"> </w:t>
            </w:r>
            <w:proofErr w:type="spellStart"/>
            <w:r w:rsidRPr="00EA5BA1">
              <w:rPr>
                <w:color w:val="000000"/>
                <w:sz w:val="22"/>
                <w:szCs w:val="22"/>
              </w:rPr>
              <w:t>кожууна</w:t>
            </w:r>
            <w:proofErr w:type="spellEnd"/>
          </w:p>
        </w:tc>
      </w:tr>
      <w:tr w:rsidR="00E570C5" w:rsidRPr="00E570C5" w:rsidTr="00344434">
        <w:tc>
          <w:tcPr>
            <w:tcW w:w="4248" w:type="dxa"/>
            <w:tcBorders>
              <w:top w:val="single" w:sz="4" w:space="0" w:color="auto"/>
              <w:left w:val="single" w:sz="4" w:space="0" w:color="auto"/>
              <w:bottom w:val="single" w:sz="4" w:space="0" w:color="auto"/>
              <w:right w:val="single" w:sz="4" w:space="0" w:color="auto"/>
            </w:tcBorders>
            <w:hideMark/>
          </w:tcPr>
          <w:p w:rsidR="00E570C5" w:rsidRPr="00230525" w:rsidRDefault="00E570C5" w:rsidP="00E570C5">
            <w:pPr>
              <w:autoSpaceDE w:val="0"/>
              <w:autoSpaceDN w:val="0"/>
              <w:adjustRightInd w:val="0"/>
              <w:rPr>
                <w:rFonts w:eastAsiaTheme="minorHAnsi"/>
                <w:b/>
                <w:lang w:eastAsia="en-US"/>
              </w:rPr>
            </w:pPr>
            <w:r w:rsidRPr="00230525">
              <w:rPr>
                <w:rFonts w:eastAsiaTheme="minorHAnsi"/>
                <w:b/>
                <w:lang w:eastAsia="en-US"/>
              </w:rPr>
              <w:lastRenderedPageBreak/>
              <w:t>Итого по подпрограмме</w:t>
            </w:r>
          </w:p>
        </w:tc>
        <w:tc>
          <w:tcPr>
            <w:tcW w:w="850" w:type="dxa"/>
            <w:tcBorders>
              <w:top w:val="single" w:sz="4" w:space="0" w:color="auto"/>
              <w:left w:val="single" w:sz="4" w:space="0" w:color="auto"/>
              <w:bottom w:val="single" w:sz="4" w:space="0" w:color="auto"/>
              <w:right w:val="single" w:sz="4" w:space="0" w:color="auto"/>
            </w:tcBorders>
          </w:tcPr>
          <w:p w:rsidR="00E570C5" w:rsidRPr="00230525" w:rsidRDefault="00824DD2" w:rsidP="00E570C5">
            <w:pPr>
              <w:autoSpaceDE w:val="0"/>
              <w:autoSpaceDN w:val="0"/>
              <w:adjustRightInd w:val="0"/>
              <w:rPr>
                <w:rFonts w:eastAsiaTheme="minorHAnsi"/>
                <w:b/>
                <w:lang w:eastAsia="en-US"/>
              </w:rPr>
            </w:pPr>
            <w:r w:rsidRPr="00230525">
              <w:rPr>
                <w:rFonts w:eastAsiaTheme="minorHAnsi"/>
                <w:b/>
                <w:lang w:eastAsia="en-US"/>
              </w:rPr>
              <w:t>1500,0</w:t>
            </w:r>
          </w:p>
        </w:tc>
        <w:tc>
          <w:tcPr>
            <w:tcW w:w="567" w:type="dxa"/>
            <w:tcBorders>
              <w:top w:val="single" w:sz="4" w:space="0" w:color="auto"/>
              <w:left w:val="single" w:sz="4" w:space="0" w:color="auto"/>
              <w:bottom w:val="single" w:sz="4" w:space="0" w:color="auto"/>
              <w:right w:val="single" w:sz="4" w:space="0" w:color="auto"/>
            </w:tcBorders>
          </w:tcPr>
          <w:p w:rsidR="00E570C5" w:rsidRPr="00230525" w:rsidRDefault="00E570C5" w:rsidP="00E570C5">
            <w:pPr>
              <w:autoSpaceDE w:val="0"/>
              <w:autoSpaceDN w:val="0"/>
              <w:adjustRightInd w:val="0"/>
              <w:rPr>
                <w:rFonts w:eastAsiaTheme="minorHAnsi"/>
                <w:b/>
                <w:lang w:eastAsia="en-US"/>
              </w:rPr>
            </w:pPr>
          </w:p>
        </w:tc>
        <w:tc>
          <w:tcPr>
            <w:tcW w:w="851" w:type="dxa"/>
            <w:tcBorders>
              <w:top w:val="single" w:sz="4" w:space="0" w:color="auto"/>
              <w:left w:val="single" w:sz="4" w:space="0" w:color="auto"/>
              <w:bottom w:val="single" w:sz="4" w:space="0" w:color="auto"/>
              <w:right w:val="single" w:sz="4" w:space="0" w:color="auto"/>
            </w:tcBorders>
          </w:tcPr>
          <w:p w:rsidR="00E570C5" w:rsidRPr="00230525" w:rsidRDefault="00824DD2" w:rsidP="00E570C5">
            <w:pPr>
              <w:autoSpaceDE w:val="0"/>
              <w:autoSpaceDN w:val="0"/>
              <w:adjustRightInd w:val="0"/>
              <w:rPr>
                <w:rFonts w:eastAsiaTheme="minorHAnsi"/>
                <w:b/>
                <w:lang w:eastAsia="en-US"/>
              </w:rPr>
            </w:pPr>
            <w:r w:rsidRPr="00230525">
              <w:rPr>
                <w:rFonts w:eastAsiaTheme="minorHAnsi"/>
                <w:b/>
                <w:lang w:eastAsia="en-US"/>
              </w:rPr>
              <w:t>0</w:t>
            </w:r>
          </w:p>
        </w:tc>
        <w:tc>
          <w:tcPr>
            <w:tcW w:w="709" w:type="dxa"/>
            <w:tcBorders>
              <w:top w:val="single" w:sz="4" w:space="0" w:color="auto"/>
              <w:left w:val="single" w:sz="4" w:space="0" w:color="auto"/>
              <w:bottom w:val="single" w:sz="4" w:space="0" w:color="auto"/>
              <w:right w:val="single" w:sz="4" w:space="0" w:color="auto"/>
            </w:tcBorders>
          </w:tcPr>
          <w:p w:rsidR="00E570C5" w:rsidRPr="00230525" w:rsidRDefault="00E570C5" w:rsidP="00E570C5">
            <w:pPr>
              <w:autoSpaceDE w:val="0"/>
              <w:autoSpaceDN w:val="0"/>
              <w:adjustRightInd w:val="0"/>
              <w:rPr>
                <w:rFonts w:eastAsiaTheme="minorHAnsi"/>
                <w:b/>
                <w:lang w:eastAsia="en-US"/>
              </w:rPr>
            </w:pPr>
          </w:p>
        </w:tc>
        <w:tc>
          <w:tcPr>
            <w:tcW w:w="850" w:type="dxa"/>
            <w:tcBorders>
              <w:top w:val="single" w:sz="4" w:space="0" w:color="auto"/>
              <w:left w:val="single" w:sz="4" w:space="0" w:color="auto"/>
              <w:bottom w:val="single" w:sz="4" w:space="0" w:color="auto"/>
              <w:right w:val="single" w:sz="4" w:space="0" w:color="auto"/>
            </w:tcBorders>
          </w:tcPr>
          <w:p w:rsidR="00E570C5" w:rsidRPr="00230525" w:rsidRDefault="000B4283" w:rsidP="00E570C5">
            <w:pPr>
              <w:autoSpaceDE w:val="0"/>
              <w:autoSpaceDN w:val="0"/>
              <w:adjustRightInd w:val="0"/>
              <w:rPr>
                <w:rFonts w:eastAsiaTheme="minorHAnsi"/>
                <w:b/>
                <w:lang w:eastAsia="en-US"/>
              </w:rPr>
            </w:pPr>
            <w:r w:rsidRPr="00230525">
              <w:rPr>
                <w:rFonts w:eastAsiaTheme="minorHAnsi"/>
                <w:b/>
                <w:lang w:eastAsia="en-US"/>
              </w:rPr>
              <w:t>1500,0</w:t>
            </w:r>
          </w:p>
        </w:tc>
        <w:tc>
          <w:tcPr>
            <w:tcW w:w="709" w:type="dxa"/>
            <w:tcBorders>
              <w:top w:val="single" w:sz="4" w:space="0" w:color="auto"/>
              <w:left w:val="single" w:sz="4" w:space="0" w:color="auto"/>
              <w:bottom w:val="single" w:sz="4" w:space="0" w:color="auto"/>
              <w:right w:val="single" w:sz="4" w:space="0" w:color="auto"/>
            </w:tcBorders>
          </w:tcPr>
          <w:p w:rsidR="00E570C5" w:rsidRPr="00230525" w:rsidRDefault="00E570C5" w:rsidP="00E570C5">
            <w:pPr>
              <w:autoSpaceDE w:val="0"/>
              <w:autoSpaceDN w:val="0"/>
              <w:adjustRightInd w:val="0"/>
              <w:rPr>
                <w:rFonts w:eastAsiaTheme="minorHAnsi"/>
                <w:b/>
                <w:lang w:eastAsia="en-US"/>
              </w:rPr>
            </w:pPr>
          </w:p>
        </w:tc>
        <w:tc>
          <w:tcPr>
            <w:tcW w:w="852" w:type="dxa"/>
            <w:gridSpan w:val="2"/>
            <w:tcBorders>
              <w:top w:val="single" w:sz="4" w:space="0" w:color="auto"/>
              <w:left w:val="single" w:sz="4" w:space="0" w:color="auto"/>
              <w:bottom w:val="single" w:sz="4" w:space="0" w:color="auto"/>
              <w:right w:val="single" w:sz="4" w:space="0" w:color="auto"/>
            </w:tcBorders>
          </w:tcPr>
          <w:p w:rsidR="00E570C5" w:rsidRPr="00230525" w:rsidRDefault="00E570C5" w:rsidP="00E570C5">
            <w:pPr>
              <w:autoSpaceDE w:val="0"/>
              <w:autoSpaceDN w:val="0"/>
              <w:adjustRightInd w:val="0"/>
              <w:rPr>
                <w:rFonts w:eastAsiaTheme="minorHAnsi"/>
                <w:b/>
                <w:lang w:eastAsia="en-US"/>
              </w:rPr>
            </w:pPr>
          </w:p>
        </w:tc>
        <w:tc>
          <w:tcPr>
            <w:tcW w:w="849" w:type="dxa"/>
            <w:tcBorders>
              <w:top w:val="single" w:sz="4" w:space="0" w:color="auto"/>
              <w:left w:val="single" w:sz="4" w:space="0" w:color="auto"/>
              <w:bottom w:val="single" w:sz="4" w:space="0" w:color="auto"/>
              <w:right w:val="single" w:sz="4" w:space="0" w:color="auto"/>
            </w:tcBorders>
          </w:tcPr>
          <w:p w:rsidR="00E570C5" w:rsidRPr="00230525" w:rsidRDefault="00E570C5" w:rsidP="00E570C5">
            <w:pPr>
              <w:autoSpaceDE w:val="0"/>
              <w:autoSpaceDN w:val="0"/>
              <w:adjustRightInd w:val="0"/>
              <w:rPr>
                <w:rFonts w:eastAsiaTheme="minorHAnsi"/>
                <w:b/>
                <w:lang w:eastAsia="en-US"/>
              </w:rPr>
            </w:pPr>
          </w:p>
        </w:tc>
        <w:tc>
          <w:tcPr>
            <w:tcW w:w="567" w:type="dxa"/>
            <w:tcBorders>
              <w:top w:val="single" w:sz="4" w:space="0" w:color="auto"/>
              <w:left w:val="single" w:sz="4" w:space="0" w:color="auto"/>
              <w:bottom w:val="single" w:sz="4" w:space="0" w:color="auto"/>
              <w:right w:val="single" w:sz="4" w:space="0" w:color="auto"/>
            </w:tcBorders>
          </w:tcPr>
          <w:p w:rsidR="00E570C5" w:rsidRPr="00230525" w:rsidRDefault="00824DD2" w:rsidP="00E570C5">
            <w:pPr>
              <w:autoSpaceDE w:val="0"/>
              <w:autoSpaceDN w:val="0"/>
              <w:adjustRightInd w:val="0"/>
              <w:rPr>
                <w:rFonts w:eastAsiaTheme="minorHAnsi"/>
                <w:b/>
                <w:lang w:eastAsia="en-US"/>
              </w:rPr>
            </w:pPr>
            <w:r w:rsidRPr="00230525">
              <w:rPr>
                <w:rFonts w:eastAsiaTheme="minorHAnsi"/>
                <w:b/>
                <w:lang w:eastAsia="en-US"/>
              </w:rPr>
              <w:t>0</w:t>
            </w:r>
          </w:p>
        </w:tc>
        <w:tc>
          <w:tcPr>
            <w:tcW w:w="567" w:type="dxa"/>
            <w:tcBorders>
              <w:top w:val="single" w:sz="4" w:space="0" w:color="auto"/>
              <w:left w:val="single" w:sz="4" w:space="0" w:color="auto"/>
              <w:bottom w:val="single" w:sz="4" w:space="0" w:color="auto"/>
              <w:right w:val="single" w:sz="4" w:space="0" w:color="auto"/>
            </w:tcBorders>
          </w:tcPr>
          <w:p w:rsidR="00E570C5" w:rsidRPr="00230525" w:rsidRDefault="00E570C5" w:rsidP="00E570C5">
            <w:pPr>
              <w:autoSpaceDE w:val="0"/>
              <w:autoSpaceDN w:val="0"/>
              <w:adjustRightInd w:val="0"/>
              <w:rPr>
                <w:rFonts w:eastAsiaTheme="minorHAnsi"/>
                <w:b/>
                <w:lang w:eastAsia="en-US"/>
              </w:rPr>
            </w:pPr>
          </w:p>
        </w:tc>
        <w:tc>
          <w:tcPr>
            <w:tcW w:w="567" w:type="dxa"/>
            <w:tcBorders>
              <w:top w:val="single" w:sz="4" w:space="0" w:color="auto"/>
              <w:left w:val="single" w:sz="4" w:space="0" w:color="auto"/>
              <w:bottom w:val="single" w:sz="4" w:space="0" w:color="auto"/>
              <w:right w:val="single" w:sz="4" w:space="0" w:color="auto"/>
            </w:tcBorders>
          </w:tcPr>
          <w:p w:rsidR="00E570C5" w:rsidRPr="00230525" w:rsidRDefault="00824DD2" w:rsidP="00E570C5">
            <w:pPr>
              <w:autoSpaceDE w:val="0"/>
              <w:autoSpaceDN w:val="0"/>
              <w:adjustRightInd w:val="0"/>
              <w:rPr>
                <w:rFonts w:eastAsiaTheme="minorHAnsi"/>
                <w:b/>
                <w:lang w:eastAsia="en-US"/>
              </w:rPr>
            </w:pPr>
            <w:r w:rsidRPr="00230525">
              <w:rPr>
                <w:rFonts w:eastAsiaTheme="minorHAnsi"/>
                <w:b/>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E570C5" w:rsidRPr="00230525" w:rsidRDefault="00E570C5" w:rsidP="00E570C5">
            <w:pPr>
              <w:autoSpaceDE w:val="0"/>
              <w:autoSpaceDN w:val="0"/>
              <w:adjustRightInd w:val="0"/>
              <w:rPr>
                <w:rFonts w:eastAsiaTheme="minorHAnsi"/>
                <w:b/>
                <w:lang w:eastAsia="en-US"/>
              </w:rPr>
            </w:pPr>
          </w:p>
        </w:tc>
        <w:tc>
          <w:tcPr>
            <w:tcW w:w="2410" w:type="dxa"/>
            <w:gridSpan w:val="3"/>
            <w:tcBorders>
              <w:top w:val="single" w:sz="4" w:space="0" w:color="auto"/>
              <w:left w:val="single" w:sz="4" w:space="0" w:color="auto"/>
              <w:bottom w:val="single" w:sz="4" w:space="0" w:color="auto"/>
              <w:right w:val="single" w:sz="4" w:space="0" w:color="auto"/>
            </w:tcBorders>
          </w:tcPr>
          <w:p w:rsidR="00E570C5" w:rsidRPr="00230525" w:rsidRDefault="00E570C5" w:rsidP="00E570C5">
            <w:pPr>
              <w:autoSpaceDE w:val="0"/>
              <w:autoSpaceDN w:val="0"/>
              <w:adjustRightInd w:val="0"/>
              <w:rPr>
                <w:rFonts w:eastAsiaTheme="minorHAnsi"/>
                <w:b/>
                <w:lang w:eastAsia="en-US"/>
              </w:rPr>
            </w:pPr>
          </w:p>
        </w:tc>
      </w:tr>
      <w:tr w:rsidR="000B4283" w:rsidRPr="00E570C5" w:rsidTr="000B4283">
        <w:trPr>
          <w:gridAfter w:val="2"/>
          <w:wAfter w:w="133" w:type="dxa"/>
        </w:trPr>
        <w:tc>
          <w:tcPr>
            <w:tcW w:w="15172" w:type="dxa"/>
            <w:gridSpan w:val="16"/>
            <w:tcBorders>
              <w:top w:val="single" w:sz="4" w:space="0" w:color="auto"/>
              <w:left w:val="single" w:sz="4" w:space="0" w:color="auto"/>
              <w:bottom w:val="single" w:sz="4" w:space="0" w:color="auto"/>
              <w:right w:val="single" w:sz="4" w:space="0" w:color="auto"/>
            </w:tcBorders>
          </w:tcPr>
          <w:p w:rsidR="000B4283" w:rsidRPr="00E570C5" w:rsidRDefault="000B4283" w:rsidP="00E570C5">
            <w:pPr>
              <w:autoSpaceDE w:val="0"/>
              <w:autoSpaceDN w:val="0"/>
              <w:adjustRightInd w:val="0"/>
              <w:rPr>
                <w:rFonts w:eastAsiaTheme="minorHAnsi"/>
                <w:sz w:val="18"/>
                <w:szCs w:val="18"/>
                <w:lang w:eastAsia="en-US"/>
              </w:rPr>
            </w:pPr>
            <w:r>
              <w:rPr>
                <w:sz w:val="24"/>
                <w:szCs w:val="24"/>
                <w:u w:val="single"/>
              </w:rPr>
              <w:t>П</w:t>
            </w:r>
            <w:r w:rsidRPr="00BF2F03">
              <w:rPr>
                <w:sz w:val="24"/>
                <w:szCs w:val="24"/>
                <w:u w:val="single"/>
              </w:rPr>
              <w:t>одпрограмма</w:t>
            </w:r>
            <w:r>
              <w:rPr>
                <w:sz w:val="24"/>
                <w:szCs w:val="24"/>
                <w:u w:val="single"/>
              </w:rPr>
              <w:t xml:space="preserve"> 2</w:t>
            </w:r>
            <w:r w:rsidRPr="00BF2F03">
              <w:rPr>
                <w:sz w:val="24"/>
                <w:szCs w:val="24"/>
                <w:u w:val="single"/>
              </w:rPr>
              <w:t xml:space="preserve"> «Развитие малого и среднего предпринимательства в Бай-</w:t>
            </w:r>
            <w:proofErr w:type="spellStart"/>
            <w:r w:rsidRPr="00BF2F03">
              <w:rPr>
                <w:sz w:val="24"/>
                <w:szCs w:val="24"/>
                <w:u w:val="single"/>
              </w:rPr>
              <w:t>Тайгинском</w:t>
            </w:r>
            <w:proofErr w:type="spellEnd"/>
            <w:r w:rsidRPr="00BF2F03">
              <w:rPr>
                <w:sz w:val="24"/>
                <w:szCs w:val="24"/>
                <w:u w:val="single"/>
              </w:rPr>
              <w:t xml:space="preserve"> </w:t>
            </w:r>
            <w:proofErr w:type="spellStart"/>
            <w:r w:rsidRPr="00BF2F03">
              <w:rPr>
                <w:sz w:val="24"/>
                <w:szCs w:val="24"/>
                <w:u w:val="single"/>
              </w:rPr>
              <w:t>кожууне</w:t>
            </w:r>
            <w:proofErr w:type="spellEnd"/>
            <w:r w:rsidRPr="00BF2F03">
              <w:rPr>
                <w:sz w:val="24"/>
                <w:szCs w:val="24"/>
                <w:u w:val="single"/>
              </w:rPr>
              <w:t>»</w:t>
            </w:r>
          </w:p>
        </w:tc>
      </w:tr>
      <w:tr w:rsidR="000B4283" w:rsidRPr="00E570C5" w:rsidTr="00344434">
        <w:tc>
          <w:tcPr>
            <w:tcW w:w="4248" w:type="dxa"/>
            <w:tcBorders>
              <w:top w:val="single" w:sz="4" w:space="0" w:color="auto"/>
              <w:left w:val="single" w:sz="4" w:space="0" w:color="auto"/>
              <w:bottom w:val="single" w:sz="4" w:space="0" w:color="auto"/>
              <w:right w:val="single" w:sz="4" w:space="0" w:color="auto"/>
            </w:tcBorders>
          </w:tcPr>
          <w:p w:rsidR="000B4283" w:rsidRPr="000B4283" w:rsidRDefault="000B4283" w:rsidP="00E570C5">
            <w:pPr>
              <w:autoSpaceDE w:val="0"/>
              <w:autoSpaceDN w:val="0"/>
              <w:adjustRightInd w:val="0"/>
              <w:rPr>
                <w:rFonts w:eastAsiaTheme="minorHAnsi"/>
                <w:lang w:eastAsia="en-US"/>
              </w:rPr>
            </w:pPr>
            <w:r w:rsidRPr="000B4283">
              <w:t>Предоставления субсидий субъектам малого и среднего предпринимательства на частичное возмещение затрат, понесенных в связи с приобретением строительного материала для строительства зданий и сооружений, ремонта и переоснащения имеющихся сооружений, также приобретение машин, оборудования, инструмента, производственного инвентаря, создающие необходимые условия для осуществления процесса производства, оказания услуг.</w:t>
            </w:r>
          </w:p>
        </w:tc>
        <w:tc>
          <w:tcPr>
            <w:tcW w:w="850" w:type="dxa"/>
            <w:tcBorders>
              <w:top w:val="single" w:sz="4" w:space="0" w:color="auto"/>
              <w:left w:val="single" w:sz="4" w:space="0" w:color="auto"/>
              <w:bottom w:val="single" w:sz="4" w:space="0" w:color="auto"/>
              <w:right w:val="single" w:sz="4" w:space="0" w:color="auto"/>
            </w:tcBorders>
          </w:tcPr>
          <w:p w:rsidR="000B4283" w:rsidRPr="000B4283" w:rsidRDefault="000B4283" w:rsidP="00E570C5">
            <w:pPr>
              <w:autoSpaceDE w:val="0"/>
              <w:autoSpaceDN w:val="0"/>
              <w:adjustRightInd w:val="0"/>
              <w:rPr>
                <w:rFonts w:eastAsiaTheme="minorHAnsi"/>
                <w:lang w:eastAsia="en-US"/>
              </w:rPr>
            </w:pPr>
            <w:r>
              <w:rPr>
                <w:rFonts w:eastAsiaTheme="minorHAnsi"/>
                <w:lang w:eastAsia="en-US"/>
              </w:rPr>
              <w:t>800,0</w:t>
            </w:r>
          </w:p>
        </w:tc>
        <w:tc>
          <w:tcPr>
            <w:tcW w:w="567" w:type="dxa"/>
            <w:tcBorders>
              <w:top w:val="single" w:sz="4" w:space="0" w:color="auto"/>
              <w:left w:val="single" w:sz="4" w:space="0" w:color="auto"/>
              <w:bottom w:val="single" w:sz="4" w:space="0" w:color="auto"/>
              <w:right w:val="single" w:sz="4" w:space="0" w:color="auto"/>
            </w:tcBorders>
          </w:tcPr>
          <w:p w:rsidR="000B4283" w:rsidRPr="000B4283" w:rsidRDefault="000B4283" w:rsidP="00E570C5">
            <w:pPr>
              <w:autoSpaceDE w:val="0"/>
              <w:autoSpaceDN w:val="0"/>
              <w:adjustRightInd w:val="0"/>
              <w:rPr>
                <w:rFonts w:eastAsiaTheme="minorHAnsi"/>
                <w:lang w:eastAsia="en-US"/>
              </w:rPr>
            </w:pPr>
          </w:p>
        </w:tc>
        <w:tc>
          <w:tcPr>
            <w:tcW w:w="851" w:type="dxa"/>
            <w:tcBorders>
              <w:top w:val="single" w:sz="4" w:space="0" w:color="auto"/>
              <w:left w:val="single" w:sz="4" w:space="0" w:color="auto"/>
              <w:bottom w:val="single" w:sz="4" w:space="0" w:color="auto"/>
              <w:right w:val="single" w:sz="4" w:space="0" w:color="auto"/>
            </w:tcBorders>
          </w:tcPr>
          <w:p w:rsidR="000B4283" w:rsidRPr="000B4283" w:rsidRDefault="000B4283" w:rsidP="00E570C5">
            <w:pPr>
              <w:autoSpaceDE w:val="0"/>
              <w:autoSpaceDN w:val="0"/>
              <w:adjustRightInd w:val="0"/>
              <w:rPr>
                <w:rFonts w:eastAsiaTheme="minorHAnsi"/>
                <w:lang w:eastAsia="en-US"/>
              </w:rPr>
            </w:pPr>
          </w:p>
        </w:tc>
        <w:tc>
          <w:tcPr>
            <w:tcW w:w="709" w:type="dxa"/>
            <w:tcBorders>
              <w:top w:val="single" w:sz="4" w:space="0" w:color="auto"/>
              <w:left w:val="single" w:sz="4" w:space="0" w:color="auto"/>
              <w:bottom w:val="single" w:sz="4" w:space="0" w:color="auto"/>
              <w:right w:val="single" w:sz="4" w:space="0" w:color="auto"/>
            </w:tcBorders>
          </w:tcPr>
          <w:p w:rsidR="000B4283" w:rsidRPr="000B4283" w:rsidRDefault="000B4283" w:rsidP="00E570C5">
            <w:pPr>
              <w:autoSpaceDE w:val="0"/>
              <w:autoSpaceDN w:val="0"/>
              <w:adjustRightInd w:val="0"/>
              <w:rPr>
                <w:rFonts w:eastAsiaTheme="minorHAnsi"/>
                <w:lang w:eastAsia="en-US"/>
              </w:rPr>
            </w:pPr>
          </w:p>
        </w:tc>
        <w:tc>
          <w:tcPr>
            <w:tcW w:w="850" w:type="dxa"/>
            <w:tcBorders>
              <w:top w:val="single" w:sz="4" w:space="0" w:color="auto"/>
              <w:left w:val="single" w:sz="4" w:space="0" w:color="auto"/>
              <w:bottom w:val="single" w:sz="4" w:space="0" w:color="auto"/>
              <w:right w:val="single" w:sz="4" w:space="0" w:color="auto"/>
            </w:tcBorders>
          </w:tcPr>
          <w:p w:rsidR="000B4283" w:rsidRPr="000B4283" w:rsidRDefault="000B4283" w:rsidP="00E570C5">
            <w:pPr>
              <w:autoSpaceDE w:val="0"/>
              <w:autoSpaceDN w:val="0"/>
              <w:adjustRightInd w:val="0"/>
              <w:rPr>
                <w:rFonts w:eastAsiaTheme="minorHAnsi"/>
                <w:lang w:eastAsia="en-US"/>
              </w:rPr>
            </w:pPr>
            <w:r>
              <w:rPr>
                <w:rFonts w:eastAsiaTheme="minorHAnsi"/>
                <w:lang w:eastAsia="en-US"/>
              </w:rPr>
              <w:t>800,0</w:t>
            </w:r>
          </w:p>
        </w:tc>
        <w:tc>
          <w:tcPr>
            <w:tcW w:w="709" w:type="dxa"/>
            <w:tcBorders>
              <w:top w:val="single" w:sz="4" w:space="0" w:color="auto"/>
              <w:left w:val="single" w:sz="4" w:space="0" w:color="auto"/>
              <w:bottom w:val="single" w:sz="4" w:space="0" w:color="auto"/>
              <w:right w:val="single" w:sz="4" w:space="0" w:color="auto"/>
            </w:tcBorders>
          </w:tcPr>
          <w:p w:rsidR="000B4283" w:rsidRPr="000B4283" w:rsidRDefault="000B4283" w:rsidP="00E570C5">
            <w:pPr>
              <w:autoSpaceDE w:val="0"/>
              <w:autoSpaceDN w:val="0"/>
              <w:adjustRightInd w:val="0"/>
              <w:rPr>
                <w:rFonts w:eastAsiaTheme="minorHAnsi"/>
                <w:lang w:eastAsia="en-US"/>
              </w:rPr>
            </w:pPr>
          </w:p>
        </w:tc>
        <w:tc>
          <w:tcPr>
            <w:tcW w:w="852" w:type="dxa"/>
            <w:gridSpan w:val="2"/>
            <w:tcBorders>
              <w:top w:val="single" w:sz="4" w:space="0" w:color="auto"/>
              <w:left w:val="single" w:sz="4" w:space="0" w:color="auto"/>
              <w:bottom w:val="single" w:sz="4" w:space="0" w:color="auto"/>
              <w:right w:val="single" w:sz="4" w:space="0" w:color="auto"/>
            </w:tcBorders>
          </w:tcPr>
          <w:p w:rsidR="000B4283" w:rsidRPr="000B4283" w:rsidRDefault="000B4283" w:rsidP="00E570C5">
            <w:pPr>
              <w:autoSpaceDE w:val="0"/>
              <w:autoSpaceDN w:val="0"/>
              <w:adjustRightInd w:val="0"/>
              <w:rPr>
                <w:rFonts w:eastAsiaTheme="minorHAnsi"/>
                <w:lang w:eastAsia="en-US"/>
              </w:rPr>
            </w:pPr>
          </w:p>
        </w:tc>
        <w:tc>
          <w:tcPr>
            <w:tcW w:w="849" w:type="dxa"/>
            <w:tcBorders>
              <w:top w:val="single" w:sz="4" w:space="0" w:color="auto"/>
              <w:left w:val="single" w:sz="4" w:space="0" w:color="auto"/>
              <w:bottom w:val="single" w:sz="4" w:space="0" w:color="auto"/>
              <w:right w:val="single" w:sz="4" w:space="0" w:color="auto"/>
            </w:tcBorders>
          </w:tcPr>
          <w:p w:rsidR="000B4283" w:rsidRPr="000B4283" w:rsidRDefault="000B4283" w:rsidP="00E570C5">
            <w:pPr>
              <w:autoSpaceDE w:val="0"/>
              <w:autoSpaceDN w:val="0"/>
              <w:adjustRightInd w:val="0"/>
              <w:rPr>
                <w:rFonts w:eastAsiaTheme="minorHAnsi"/>
                <w:lang w:eastAsia="en-US"/>
              </w:rPr>
            </w:pPr>
          </w:p>
        </w:tc>
        <w:tc>
          <w:tcPr>
            <w:tcW w:w="567" w:type="dxa"/>
            <w:tcBorders>
              <w:top w:val="single" w:sz="4" w:space="0" w:color="auto"/>
              <w:left w:val="single" w:sz="4" w:space="0" w:color="auto"/>
              <w:bottom w:val="single" w:sz="4" w:space="0" w:color="auto"/>
              <w:right w:val="single" w:sz="4" w:space="0" w:color="auto"/>
            </w:tcBorders>
          </w:tcPr>
          <w:p w:rsidR="000B4283" w:rsidRPr="000B4283" w:rsidRDefault="000B4283" w:rsidP="00E570C5">
            <w:pPr>
              <w:autoSpaceDE w:val="0"/>
              <w:autoSpaceDN w:val="0"/>
              <w:adjustRightInd w:val="0"/>
              <w:rPr>
                <w:rFonts w:eastAsiaTheme="minorHAnsi"/>
                <w:lang w:eastAsia="en-US"/>
              </w:rPr>
            </w:pPr>
          </w:p>
        </w:tc>
        <w:tc>
          <w:tcPr>
            <w:tcW w:w="567" w:type="dxa"/>
            <w:tcBorders>
              <w:top w:val="single" w:sz="4" w:space="0" w:color="auto"/>
              <w:left w:val="single" w:sz="4" w:space="0" w:color="auto"/>
              <w:bottom w:val="single" w:sz="4" w:space="0" w:color="auto"/>
              <w:right w:val="single" w:sz="4" w:space="0" w:color="auto"/>
            </w:tcBorders>
          </w:tcPr>
          <w:p w:rsidR="000B4283" w:rsidRPr="000B4283" w:rsidRDefault="000B4283" w:rsidP="00E570C5">
            <w:pPr>
              <w:autoSpaceDE w:val="0"/>
              <w:autoSpaceDN w:val="0"/>
              <w:adjustRightInd w:val="0"/>
              <w:rPr>
                <w:rFonts w:eastAsiaTheme="minorHAnsi"/>
                <w:lang w:eastAsia="en-US"/>
              </w:rPr>
            </w:pPr>
          </w:p>
        </w:tc>
        <w:tc>
          <w:tcPr>
            <w:tcW w:w="567" w:type="dxa"/>
            <w:tcBorders>
              <w:top w:val="single" w:sz="4" w:space="0" w:color="auto"/>
              <w:left w:val="single" w:sz="4" w:space="0" w:color="auto"/>
              <w:bottom w:val="single" w:sz="4" w:space="0" w:color="auto"/>
              <w:right w:val="single" w:sz="4" w:space="0" w:color="auto"/>
            </w:tcBorders>
          </w:tcPr>
          <w:p w:rsidR="000B4283" w:rsidRPr="000B4283" w:rsidRDefault="000B4283" w:rsidP="00E570C5">
            <w:pPr>
              <w:autoSpaceDE w:val="0"/>
              <w:autoSpaceDN w:val="0"/>
              <w:adjustRightInd w:val="0"/>
              <w:rPr>
                <w:rFonts w:eastAsiaTheme="minorHAnsi"/>
                <w:lang w:eastAsia="en-US"/>
              </w:rPr>
            </w:pPr>
          </w:p>
        </w:tc>
        <w:tc>
          <w:tcPr>
            <w:tcW w:w="709" w:type="dxa"/>
            <w:gridSpan w:val="2"/>
            <w:tcBorders>
              <w:top w:val="single" w:sz="4" w:space="0" w:color="auto"/>
              <w:left w:val="single" w:sz="4" w:space="0" w:color="auto"/>
              <w:bottom w:val="single" w:sz="4" w:space="0" w:color="auto"/>
              <w:right w:val="single" w:sz="4" w:space="0" w:color="auto"/>
            </w:tcBorders>
          </w:tcPr>
          <w:p w:rsidR="000B4283" w:rsidRPr="000B4283" w:rsidRDefault="000B4283" w:rsidP="00E570C5">
            <w:pPr>
              <w:autoSpaceDE w:val="0"/>
              <w:autoSpaceDN w:val="0"/>
              <w:adjustRightInd w:val="0"/>
              <w:rPr>
                <w:rFonts w:eastAsiaTheme="minorHAnsi"/>
                <w:lang w:eastAsia="en-US"/>
              </w:rPr>
            </w:pPr>
          </w:p>
        </w:tc>
        <w:tc>
          <w:tcPr>
            <w:tcW w:w="2410" w:type="dxa"/>
            <w:gridSpan w:val="3"/>
            <w:tcBorders>
              <w:top w:val="single" w:sz="4" w:space="0" w:color="auto"/>
              <w:left w:val="single" w:sz="4" w:space="0" w:color="auto"/>
              <w:bottom w:val="single" w:sz="4" w:space="0" w:color="auto"/>
              <w:right w:val="single" w:sz="4" w:space="0" w:color="auto"/>
            </w:tcBorders>
          </w:tcPr>
          <w:p w:rsidR="000B4283" w:rsidRPr="000B4283" w:rsidRDefault="000B4283" w:rsidP="000B4283">
            <w:pPr>
              <w:jc w:val="both"/>
            </w:pPr>
            <w:r w:rsidRPr="000B4283">
              <w:t>Расширение доступа предпринимателей к финансовым ресурсам для развития бизнеса, рост капитализации малого бизнеса</w:t>
            </w:r>
          </w:p>
          <w:p w:rsidR="000B4283" w:rsidRPr="000B4283" w:rsidRDefault="000B4283" w:rsidP="00E570C5">
            <w:pPr>
              <w:autoSpaceDE w:val="0"/>
              <w:autoSpaceDN w:val="0"/>
              <w:adjustRightInd w:val="0"/>
              <w:rPr>
                <w:rFonts w:eastAsiaTheme="minorHAnsi"/>
                <w:lang w:eastAsia="en-US"/>
              </w:rPr>
            </w:pPr>
          </w:p>
        </w:tc>
      </w:tr>
      <w:tr w:rsidR="000B4283" w:rsidRPr="00E570C5" w:rsidTr="00344434">
        <w:tc>
          <w:tcPr>
            <w:tcW w:w="4248" w:type="dxa"/>
            <w:tcBorders>
              <w:top w:val="single" w:sz="4" w:space="0" w:color="auto"/>
              <w:left w:val="single" w:sz="4" w:space="0" w:color="auto"/>
              <w:bottom w:val="single" w:sz="4" w:space="0" w:color="auto"/>
              <w:right w:val="single" w:sz="4" w:space="0" w:color="auto"/>
            </w:tcBorders>
          </w:tcPr>
          <w:p w:rsidR="000B4283" w:rsidRPr="00344434" w:rsidRDefault="000B4283" w:rsidP="00E570C5">
            <w:pPr>
              <w:autoSpaceDE w:val="0"/>
              <w:autoSpaceDN w:val="0"/>
              <w:adjustRightInd w:val="0"/>
              <w:rPr>
                <w:rFonts w:eastAsiaTheme="minorHAnsi"/>
                <w:lang w:eastAsia="en-US"/>
              </w:rPr>
            </w:pPr>
            <w:r w:rsidRPr="00344434">
              <w:t>Разработка нормативных актов по вопросам развития малого и среднего предпринимательства в рамках установленных полномочий</w:t>
            </w:r>
          </w:p>
        </w:tc>
        <w:tc>
          <w:tcPr>
            <w:tcW w:w="850" w:type="dxa"/>
            <w:tcBorders>
              <w:top w:val="single" w:sz="4" w:space="0" w:color="auto"/>
              <w:left w:val="single" w:sz="4" w:space="0" w:color="auto"/>
              <w:bottom w:val="single" w:sz="4" w:space="0" w:color="auto"/>
              <w:right w:val="single" w:sz="4" w:space="0" w:color="auto"/>
            </w:tcBorders>
          </w:tcPr>
          <w:p w:rsidR="000B4283" w:rsidRPr="00344434" w:rsidRDefault="000B4283" w:rsidP="00E570C5">
            <w:pPr>
              <w:autoSpaceDE w:val="0"/>
              <w:autoSpaceDN w:val="0"/>
              <w:adjustRightInd w:val="0"/>
              <w:rPr>
                <w:rFonts w:eastAsiaTheme="minorHAnsi"/>
                <w:lang w:eastAsia="en-US"/>
              </w:rPr>
            </w:pPr>
            <w:r w:rsidRPr="00344434">
              <w:rPr>
                <w:rFonts w:eastAsiaTheme="minorHAnsi"/>
                <w:lang w:eastAsia="en-US"/>
              </w:rPr>
              <w:t>0</w:t>
            </w:r>
          </w:p>
        </w:tc>
        <w:tc>
          <w:tcPr>
            <w:tcW w:w="567" w:type="dxa"/>
            <w:tcBorders>
              <w:top w:val="single" w:sz="4" w:space="0" w:color="auto"/>
              <w:left w:val="single" w:sz="4" w:space="0" w:color="auto"/>
              <w:bottom w:val="single" w:sz="4" w:space="0" w:color="auto"/>
              <w:right w:val="single" w:sz="4" w:space="0" w:color="auto"/>
            </w:tcBorders>
          </w:tcPr>
          <w:p w:rsidR="000B4283" w:rsidRPr="00344434" w:rsidRDefault="000B4283" w:rsidP="00E570C5">
            <w:pPr>
              <w:autoSpaceDE w:val="0"/>
              <w:autoSpaceDN w:val="0"/>
              <w:adjustRightInd w:val="0"/>
              <w:rPr>
                <w:rFonts w:eastAsiaTheme="minorHAnsi"/>
                <w:lang w:eastAsia="en-US"/>
              </w:rPr>
            </w:pPr>
          </w:p>
        </w:tc>
        <w:tc>
          <w:tcPr>
            <w:tcW w:w="851" w:type="dxa"/>
            <w:tcBorders>
              <w:top w:val="single" w:sz="4" w:space="0" w:color="auto"/>
              <w:left w:val="single" w:sz="4" w:space="0" w:color="auto"/>
              <w:bottom w:val="single" w:sz="4" w:space="0" w:color="auto"/>
              <w:right w:val="single" w:sz="4" w:space="0" w:color="auto"/>
            </w:tcBorders>
          </w:tcPr>
          <w:p w:rsidR="000B4283" w:rsidRPr="00344434" w:rsidRDefault="000B4283" w:rsidP="00E570C5">
            <w:pPr>
              <w:autoSpaceDE w:val="0"/>
              <w:autoSpaceDN w:val="0"/>
              <w:adjustRightInd w:val="0"/>
              <w:rPr>
                <w:rFonts w:eastAsiaTheme="minorHAnsi"/>
                <w:lang w:eastAsia="en-US"/>
              </w:rPr>
            </w:pPr>
          </w:p>
        </w:tc>
        <w:tc>
          <w:tcPr>
            <w:tcW w:w="709" w:type="dxa"/>
            <w:tcBorders>
              <w:top w:val="single" w:sz="4" w:space="0" w:color="auto"/>
              <w:left w:val="single" w:sz="4" w:space="0" w:color="auto"/>
              <w:bottom w:val="single" w:sz="4" w:space="0" w:color="auto"/>
              <w:right w:val="single" w:sz="4" w:space="0" w:color="auto"/>
            </w:tcBorders>
          </w:tcPr>
          <w:p w:rsidR="000B4283" w:rsidRPr="00344434" w:rsidRDefault="000B4283" w:rsidP="00E570C5">
            <w:pPr>
              <w:autoSpaceDE w:val="0"/>
              <w:autoSpaceDN w:val="0"/>
              <w:adjustRightInd w:val="0"/>
              <w:rPr>
                <w:rFonts w:eastAsiaTheme="minorHAnsi"/>
                <w:lang w:eastAsia="en-US"/>
              </w:rPr>
            </w:pPr>
          </w:p>
        </w:tc>
        <w:tc>
          <w:tcPr>
            <w:tcW w:w="850" w:type="dxa"/>
            <w:tcBorders>
              <w:top w:val="single" w:sz="4" w:space="0" w:color="auto"/>
              <w:left w:val="single" w:sz="4" w:space="0" w:color="auto"/>
              <w:bottom w:val="single" w:sz="4" w:space="0" w:color="auto"/>
              <w:right w:val="single" w:sz="4" w:space="0" w:color="auto"/>
            </w:tcBorders>
          </w:tcPr>
          <w:p w:rsidR="000B4283" w:rsidRPr="00344434" w:rsidRDefault="000B4283" w:rsidP="00E570C5">
            <w:pPr>
              <w:autoSpaceDE w:val="0"/>
              <w:autoSpaceDN w:val="0"/>
              <w:adjustRightInd w:val="0"/>
              <w:rPr>
                <w:rFonts w:eastAsiaTheme="minorHAnsi"/>
                <w:lang w:eastAsia="en-US"/>
              </w:rPr>
            </w:pPr>
            <w:r w:rsidRPr="00344434">
              <w:rPr>
                <w:rFonts w:eastAsiaTheme="minorHAnsi"/>
                <w:lang w:eastAsia="en-US"/>
              </w:rPr>
              <w:t>0</w:t>
            </w:r>
          </w:p>
        </w:tc>
        <w:tc>
          <w:tcPr>
            <w:tcW w:w="709" w:type="dxa"/>
            <w:tcBorders>
              <w:top w:val="single" w:sz="4" w:space="0" w:color="auto"/>
              <w:left w:val="single" w:sz="4" w:space="0" w:color="auto"/>
              <w:bottom w:val="single" w:sz="4" w:space="0" w:color="auto"/>
              <w:right w:val="single" w:sz="4" w:space="0" w:color="auto"/>
            </w:tcBorders>
          </w:tcPr>
          <w:p w:rsidR="000B4283" w:rsidRPr="00344434" w:rsidRDefault="000B4283" w:rsidP="00E570C5">
            <w:pPr>
              <w:autoSpaceDE w:val="0"/>
              <w:autoSpaceDN w:val="0"/>
              <w:adjustRightInd w:val="0"/>
              <w:rPr>
                <w:rFonts w:eastAsiaTheme="minorHAnsi"/>
                <w:lang w:eastAsia="en-US"/>
              </w:rPr>
            </w:pPr>
          </w:p>
        </w:tc>
        <w:tc>
          <w:tcPr>
            <w:tcW w:w="852" w:type="dxa"/>
            <w:gridSpan w:val="2"/>
            <w:tcBorders>
              <w:top w:val="single" w:sz="4" w:space="0" w:color="auto"/>
              <w:left w:val="single" w:sz="4" w:space="0" w:color="auto"/>
              <w:bottom w:val="single" w:sz="4" w:space="0" w:color="auto"/>
              <w:right w:val="single" w:sz="4" w:space="0" w:color="auto"/>
            </w:tcBorders>
          </w:tcPr>
          <w:p w:rsidR="000B4283" w:rsidRPr="00344434" w:rsidRDefault="000B4283" w:rsidP="00E570C5">
            <w:pPr>
              <w:autoSpaceDE w:val="0"/>
              <w:autoSpaceDN w:val="0"/>
              <w:adjustRightInd w:val="0"/>
              <w:rPr>
                <w:rFonts w:eastAsiaTheme="minorHAnsi"/>
                <w:lang w:eastAsia="en-US"/>
              </w:rPr>
            </w:pPr>
          </w:p>
        </w:tc>
        <w:tc>
          <w:tcPr>
            <w:tcW w:w="849" w:type="dxa"/>
            <w:tcBorders>
              <w:top w:val="single" w:sz="4" w:space="0" w:color="auto"/>
              <w:left w:val="single" w:sz="4" w:space="0" w:color="auto"/>
              <w:bottom w:val="single" w:sz="4" w:space="0" w:color="auto"/>
              <w:right w:val="single" w:sz="4" w:space="0" w:color="auto"/>
            </w:tcBorders>
          </w:tcPr>
          <w:p w:rsidR="000B4283" w:rsidRPr="00344434" w:rsidRDefault="000B4283" w:rsidP="00E570C5">
            <w:pPr>
              <w:autoSpaceDE w:val="0"/>
              <w:autoSpaceDN w:val="0"/>
              <w:adjustRightInd w:val="0"/>
              <w:rPr>
                <w:rFonts w:eastAsiaTheme="minorHAnsi"/>
                <w:lang w:eastAsia="en-US"/>
              </w:rPr>
            </w:pPr>
          </w:p>
        </w:tc>
        <w:tc>
          <w:tcPr>
            <w:tcW w:w="567" w:type="dxa"/>
            <w:tcBorders>
              <w:top w:val="single" w:sz="4" w:space="0" w:color="auto"/>
              <w:left w:val="single" w:sz="4" w:space="0" w:color="auto"/>
              <w:bottom w:val="single" w:sz="4" w:space="0" w:color="auto"/>
              <w:right w:val="single" w:sz="4" w:space="0" w:color="auto"/>
            </w:tcBorders>
          </w:tcPr>
          <w:p w:rsidR="000B4283" w:rsidRPr="00344434" w:rsidRDefault="000B4283" w:rsidP="00E570C5">
            <w:pPr>
              <w:autoSpaceDE w:val="0"/>
              <w:autoSpaceDN w:val="0"/>
              <w:adjustRightInd w:val="0"/>
              <w:rPr>
                <w:rFonts w:eastAsiaTheme="minorHAnsi"/>
                <w:lang w:eastAsia="en-US"/>
              </w:rPr>
            </w:pPr>
          </w:p>
        </w:tc>
        <w:tc>
          <w:tcPr>
            <w:tcW w:w="567" w:type="dxa"/>
            <w:tcBorders>
              <w:top w:val="single" w:sz="4" w:space="0" w:color="auto"/>
              <w:left w:val="single" w:sz="4" w:space="0" w:color="auto"/>
              <w:bottom w:val="single" w:sz="4" w:space="0" w:color="auto"/>
              <w:right w:val="single" w:sz="4" w:space="0" w:color="auto"/>
            </w:tcBorders>
          </w:tcPr>
          <w:p w:rsidR="000B4283" w:rsidRPr="00344434" w:rsidRDefault="000B4283" w:rsidP="00E570C5">
            <w:pPr>
              <w:autoSpaceDE w:val="0"/>
              <w:autoSpaceDN w:val="0"/>
              <w:adjustRightInd w:val="0"/>
              <w:rPr>
                <w:rFonts w:eastAsiaTheme="minorHAnsi"/>
                <w:lang w:eastAsia="en-US"/>
              </w:rPr>
            </w:pPr>
          </w:p>
        </w:tc>
        <w:tc>
          <w:tcPr>
            <w:tcW w:w="567" w:type="dxa"/>
            <w:tcBorders>
              <w:top w:val="single" w:sz="4" w:space="0" w:color="auto"/>
              <w:left w:val="single" w:sz="4" w:space="0" w:color="auto"/>
              <w:bottom w:val="single" w:sz="4" w:space="0" w:color="auto"/>
              <w:right w:val="single" w:sz="4" w:space="0" w:color="auto"/>
            </w:tcBorders>
          </w:tcPr>
          <w:p w:rsidR="000B4283" w:rsidRPr="00344434" w:rsidRDefault="000B4283" w:rsidP="00E570C5">
            <w:pPr>
              <w:autoSpaceDE w:val="0"/>
              <w:autoSpaceDN w:val="0"/>
              <w:adjustRightInd w:val="0"/>
              <w:rPr>
                <w:rFonts w:eastAsiaTheme="minorHAnsi"/>
                <w:lang w:eastAsia="en-US"/>
              </w:rPr>
            </w:pPr>
          </w:p>
        </w:tc>
        <w:tc>
          <w:tcPr>
            <w:tcW w:w="709" w:type="dxa"/>
            <w:gridSpan w:val="2"/>
            <w:tcBorders>
              <w:top w:val="single" w:sz="4" w:space="0" w:color="auto"/>
              <w:left w:val="single" w:sz="4" w:space="0" w:color="auto"/>
              <w:bottom w:val="single" w:sz="4" w:space="0" w:color="auto"/>
              <w:right w:val="single" w:sz="4" w:space="0" w:color="auto"/>
            </w:tcBorders>
          </w:tcPr>
          <w:p w:rsidR="000B4283" w:rsidRPr="00344434" w:rsidRDefault="000B4283" w:rsidP="00E570C5">
            <w:pPr>
              <w:autoSpaceDE w:val="0"/>
              <w:autoSpaceDN w:val="0"/>
              <w:adjustRightInd w:val="0"/>
              <w:rPr>
                <w:rFonts w:eastAsiaTheme="minorHAnsi"/>
                <w:lang w:eastAsia="en-US"/>
              </w:rPr>
            </w:pPr>
          </w:p>
        </w:tc>
        <w:tc>
          <w:tcPr>
            <w:tcW w:w="2410" w:type="dxa"/>
            <w:gridSpan w:val="3"/>
            <w:tcBorders>
              <w:top w:val="single" w:sz="4" w:space="0" w:color="auto"/>
              <w:left w:val="single" w:sz="4" w:space="0" w:color="auto"/>
              <w:bottom w:val="single" w:sz="4" w:space="0" w:color="auto"/>
              <w:right w:val="single" w:sz="4" w:space="0" w:color="auto"/>
            </w:tcBorders>
          </w:tcPr>
          <w:p w:rsidR="000B4283" w:rsidRPr="00344434" w:rsidRDefault="000B4283" w:rsidP="000B4283">
            <w:pPr>
              <w:jc w:val="both"/>
            </w:pPr>
            <w:r w:rsidRPr="00344434">
              <w:t>Формирование системы нормативно правового регулирования развития малого и среднего </w:t>
            </w:r>
          </w:p>
          <w:p w:rsidR="000B4283" w:rsidRPr="00344434" w:rsidRDefault="000B4283" w:rsidP="000B4283">
            <w:pPr>
              <w:autoSpaceDE w:val="0"/>
              <w:autoSpaceDN w:val="0"/>
              <w:adjustRightInd w:val="0"/>
              <w:rPr>
                <w:rFonts w:eastAsiaTheme="minorHAnsi"/>
                <w:lang w:eastAsia="en-US"/>
              </w:rPr>
            </w:pPr>
            <w:r w:rsidRPr="00344434">
              <w:t xml:space="preserve">предпринимательства на уровне </w:t>
            </w:r>
            <w:r w:rsidRPr="00344434">
              <w:rPr>
                <w:bCs/>
              </w:rPr>
              <w:t>Бай-</w:t>
            </w:r>
            <w:proofErr w:type="spellStart"/>
            <w:r w:rsidRPr="00344434">
              <w:rPr>
                <w:bCs/>
              </w:rPr>
              <w:t>Тайгинского</w:t>
            </w:r>
            <w:proofErr w:type="spellEnd"/>
            <w:r w:rsidRPr="00344434">
              <w:rPr>
                <w:bCs/>
              </w:rPr>
              <w:t xml:space="preserve"> </w:t>
            </w:r>
            <w:proofErr w:type="spellStart"/>
            <w:r w:rsidRPr="00344434">
              <w:rPr>
                <w:bCs/>
              </w:rPr>
              <w:t>кожууна</w:t>
            </w:r>
            <w:proofErr w:type="spellEnd"/>
          </w:p>
        </w:tc>
      </w:tr>
      <w:tr w:rsidR="000B4283" w:rsidRPr="00E570C5" w:rsidTr="00344434">
        <w:tc>
          <w:tcPr>
            <w:tcW w:w="4248" w:type="dxa"/>
            <w:tcBorders>
              <w:top w:val="single" w:sz="4" w:space="0" w:color="auto"/>
              <w:left w:val="single" w:sz="4" w:space="0" w:color="auto"/>
              <w:bottom w:val="single" w:sz="4" w:space="0" w:color="auto"/>
              <w:right w:val="single" w:sz="4" w:space="0" w:color="auto"/>
            </w:tcBorders>
          </w:tcPr>
          <w:p w:rsidR="000B4283" w:rsidRPr="00344434" w:rsidRDefault="00344434" w:rsidP="00E570C5">
            <w:pPr>
              <w:autoSpaceDE w:val="0"/>
              <w:autoSpaceDN w:val="0"/>
              <w:adjustRightInd w:val="0"/>
              <w:rPr>
                <w:rFonts w:eastAsiaTheme="minorHAnsi"/>
                <w:lang w:eastAsia="en-US"/>
              </w:rPr>
            </w:pPr>
            <w:r w:rsidRPr="00344434">
              <w:t xml:space="preserve">Возмещение части затрат, связанных с организацией и проведением </w:t>
            </w:r>
            <w:proofErr w:type="spellStart"/>
            <w:r w:rsidRPr="00344434">
              <w:t>выставочно</w:t>
            </w:r>
            <w:proofErr w:type="spellEnd"/>
            <w:r w:rsidRPr="00344434">
              <w:t>-ярмарочных мероприятиях по вопросам развития предпринимательства</w:t>
            </w:r>
            <w:r w:rsidR="005B620C">
              <w:t xml:space="preserve"> (</w:t>
            </w:r>
            <w:proofErr w:type="spellStart"/>
            <w:r w:rsidR="005B620C">
              <w:t>гсм</w:t>
            </w:r>
            <w:proofErr w:type="spellEnd"/>
            <w:r w:rsidR="005B620C">
              <w:t>)</w:t>
            </w:r>
          </w:p>
        </w:tc>
        <w:tc>
          <w:tcPr>
            <w:tcW w:w="850" w:type="dxa"/>
            <w:tcBorders>
              <w:top w:val="single" w:sz="4" w:space="0" w:color="auto"/>
              <w:left w:val="single" w:sz="4" w:space="0" w:color="auto"/>
              <w:bottom w:val="single" w:sz="4" w:space="0" w:color="auto"/>
              <w:right w:val="single" w:sz="4" w:space="0" w:color="auto"/>
            </w:tcBorders>
          </w:tcPr>
          <w:p w:rsidR="000B4283" w:rsidRPr="00344434" w:rsidRDefault="005B620C" w:rsidP="00E570C5">
            <w:pPr>
              <w:autoSpaceDE w:val="0"/>
              <w:autoSpaceDN w:val="0"/>
              <w:adjustRightInd w:val="0"/>
              <w:rPr>
                <w:rFonts w:eastAsiaTheme="minorHAnsi"/>
                <w:lang w:eastAsia="en-US"/>
              </w:rPr>
            </w:pPr>
            <w:r>
              <w:rPr>
                <w:rFonts w:eastAsiaTheme="minorHAnsi"/>
                <w:lang w:eastAsia="en-US"/>
              </w:rPr>
              <w:t>10,</w:t>
            </w:r>
          </w:p>
        </w:tc>
        <w:tc>
          <w:tcPr>
            <w:tcW w:w="567" w:type="dxa"/>
            <w:tcBorders>
              <w:top w:val="single" w:sz="4" w:space="0" w:color="auto"/>
              <w:left w:val="single" w:sz="4" w:space="0" w:color="auto"/>
              <w:bottom w:val="single" w:sz="4" w:space="0" w:color="auto"/>
              <w:right w:val="single" w:sz="4" w:space="0" w:color="auto"/>
            </w:tcBorders>
          </w:tcPr>
          <w:p w:rsidR="000B4283" w:rsidRPr="00344434" w:rsidRDefault="000B4283" w:rsidP="00E570C5">
            <w:pPr>
              <w:autoSpaceDE w:val="0"/>
              <w:autoSpaceDN w:val="0"/>
              <w:adjustRightInd w:val="0"/>
              <w:rPr>
                <w:rFonts w:eastAsiaTheme="minorHAnsi"/>
                <w:lang w:eastAsia="en-US"/>
              </w:rPr>
            </w:pPr>
          </w:p>
        </w:tc>
        <w:tc>
          <w:tcPr>
            <w:tcW w:w="851" w:type="dxa"/>
            <w:tcBorders>
              <w:top w:val="single" w:sz="4" w:space="0" w:color="auto"/>
              <w:left w:val="single" w:sz="4" w:space="0" w:color="auto"/>
              <w:bottom w:val="single" w:sz="4" w:space="0" w:color="auto"/>
              <w:right w:val="single" w:sz="4" w:space="0" w:color="auto"/>
            </w:tcBorders>
          </w:tcPr>
          <w:p w:rsidR="000B4283" w:rsidRPr="00344434" w:rsidRDefault="000B4283" w:rsidP="00E570C5">
            <w:pPr>
              <w:autoSpaceDE w:val="0"/>
              <w:autoSpaceDN w:val="0"/>
              <w:adjustRightInd w:val="0"/>
              <w:rPr>
                <w:rFonts w:eastAsiaTheme="minorHAnsi"/>
                <w:lang w:eastAsia="en-US"/>
              </w:rPr>
            </w:pPr>
          </w:p>
        </w:tc>
        <w:tc>
          <w:tcPr>
            <w:tcW w:w="709" w:type="dxa"/>
            <w:tcBorders>
              <w:top w:val="single" w:sz="4" w:space="0" w:color="auto"/>
              <w:left w:val="single" w:sz="4" w:space="0" w:color="auto"/>
              <w:bottom w:val="single" w:sz="4" w:space="0" w:color="auto"/>
              <w:right w:val="single" w:sz="4" w:space="0" w:color="auto"/>
            </w:tcBorders>
          </w:tcPr>
          <w:p w:rsidR="000B4283" w:rsidRPr="00344434" w:rsidRDefault="000B4283" w:rsidP="00E570C5">
            <w:pPr>
              <w:autoSpaceDE w:val="0"/>
              <w:autoSpaceDN w:val="0"/>
              <w:adjustRightInd w:val="0"/>
              <w:rPr>
                <w:rFonts w:eastAsiaTheme="minorHAnsi"/>
                <w:lang w:eastAsia="en-US"/>
              </w:rPr>
            </w:pPr>
          </w:p>
        </w:tc>
        <w:tc>
          <w:tcPr>
            <w:tcW w:w="850" w:type="dxa"/>
            <w:tcBorders>
              <w:top w:val="single" w:sz="4" w:space="0" w:color="auto"/>
              <w:left w:val="single" w:sz="4" w:space="0" w:color="auto"/>
              <w:bottom w:val="single" w:sz="4" w:space="0" w:color="auto"/>
              <w:right w:val="single" w:sz="4" w:space="0" w:color="auto"/>
            </w:tcBorders>
          </w:tcPr>
          <w:p w:rsidR="000B4283" w:rsidRPr="00344434" w:rsidRDefault="005B620C" w:rsidP="00E570C5">
            <w:pPr>
              <w:autoSpaceDE w:val="0"/>
              <w:autoSpaceDN w:val="0"/>
              <w:adjustRightInd w:val="0"/>
              <w:rPr>
                <w:rFonts w:eastAsiaTheme="minorHAnsi"/>
                <w:lang w:eastAsia="en-US"/>
              </w:rPr>
            </w:pPr>
            <w:r>
              <w:rPr>
                <w:rFonts w:eastAsiaTheme="minorHAnsi"/>
                <w:lang w:eastAsia="en-US"/>
              </w:rPr>
              <w:t>10,0</w:t>
            </w:r>
          </w:p>
        </w:tc>
        <w:tc>
          <w:tcPr>
            <w:tcW w:w="709" w:type="dxa"/>
            <w:tcBorders>
              <w:top w:val="single" w:sz="4" w:space="0" w:color="auto"/>
              <w:left w:val="single" w:sz="4" w:space="0" w:color="auto"/>
              <w:bottom w:val="single" w:sz="4" w:space="0" w:color="auto"/>
              <w:right w:val="single" w:sz="4" w:space="0" w:color="auto"/>
            </w:tcBorders>
          </w:tcPr>
          <w:p w:rsidR="000B4283" w:rsidRPr="00344434" w:rsidRDefault="000B4283" w:rsidP="00E570C5">
            <w:pPr>
              <w:autoSpaceDE w:val="0"/>
              <w:autoSpaceDN w:val="0"/>
              <w:adjustRightInd w:val="0"/>
              <w:rPr>
                <w:rFonts w:eastAsiaTheme="minorHAnsi"/>
                <w:lang w:eastAsia="en-US"/>
              </w:rPr>
            </w:pPr>
          </w:p>
        </w:tc>
        <w:tc>
          <w:tcPr>
            <w:tcW w:w="852" w:type="dxa"/>
            <w:gridSpan w:val="2"/>
            <w:tcBorders>
              <w:top w:val="single" w:sz="4" w:space="0" w:color="auto"/>
              <w:left w:val="single" w:sz="4" w:space="0" w:color="auto"/>
              <w:bottom w:val="single" w:sz="4" w:space="0" w:color="auto"/>
              <w:right w:val="single" w:sz="4" w:space="0" w:color="auto"/>
            </w:tcBorders>
          </w:tcPr>
          <w:p w:rsidR="000B4283" w:rsidRPr="00344434" w:rsidRDefault="000B4283" w:rsidP="00E570C5">
            <w:pPr>
              <w:autoSpaceDE w:val="0"/>
              <w:autoSpaceDN w:val="0"/>
              <w:adjustRightInd w:val="0"/>
              <w:rPr>
                <w:rFonts w:eastAsiaTheme="minorHAnsi"/>
                <w:lang w:eastAsia="en-US"/>
              </w:rPr>
            </w:pPr>
          </w:p>
        </w:tc>
        <w:tc>
          <w:tcPr>
            <w:tcW w:w="849" w:type="dxa"/>
            <w:tcBorders>
              <w:top w:val="single" w:sz="4" w:space="0" w:color="auto"/>
              <w:left w:val="single" w:sz="4" w:space="0" w:color="auto"/>
              <w:bottom w:val="single" w:sz="4" w:space="0" w:color="auto"/>
              <w:right w:val="single" w:sz="4" w:space="0" w:color="auto"/>
            </w:tcBorders>
          </w:tcPr>
          <w:p w:rsidR="000B4283" w:rsidRPr="00344434" w:rsidRDefault="000B4283" w:rsidP="00E570C5">
            <w:pPr>
              <w:autoSpaceDE w:val="0"/>
              <w:autoSpaceDN w:val="0"/>
              <w:adjustRightInd w:val="0"/>
              <w:rPr>
                <w:rFonts w:eastAsiaTheme="minorHAnsi"/>
                <w:lang w:eastAsia="en-US"/>
              </w:rPr>
            </w:pPr>
          </w:p>
        </w:tc>
        <w:tc>
          <w:tcPr>
            <w:tcW w:w="567" w:type="dxa"/>
            <w:tcBorders>
              <w:top w:val="single" w:sz="4" w:space="0" w:color="auto"/>
              <w:left w:val="single" w:sz="4" w:space="0" w:color="auto"/>
              <w:bottom w:val="single" w:sz="4" w:space="0" w:color="auto"/>
              <w:right w:val="single" w:sz="4" w:space="0" w:color="auto"/>
            </w:tcBorders>
          </w:tcPr>
          <w:p w:rsidR="000B4283" w:rsidRPr="00344434" w:rsidRDefault="000B4283" w:rsidP="00E570C5">
            <w:pPr>
              <w:autoSpaceDE w:val="0"/>
              <w:autoSpaceDN w:val="0"/>
              <w:adjustRightInd w:val="0"/>
              <w:rPr>
                <w:rFonts w:eastAsiaTheme="minorHAnsi"/>
                <w:lang w:eastAsia="en-US"/>
              </w:rPr>
            </w:pPr>
          </w:p>
        </w:tc>
        <w:tc>
          <w:tcPr>
            <w:tcW w:w="567" w:type="dxa"/>
            <w:tcBorders>
              <w:top w:val="single" w:sz="4" w:space="0" w:color="auto"/>
              <w:left w:val="single" w:sz="4" w:space="0" w:color="auto"/>
              <w:bottom w:val="single" w:sz="4" w:space="0" w:color="auto"/>
              <w:right w:val="single" w:sz="4" w:space="0" w:color="auto"/>
            </w:tcBorders>
          </w:tcPr>
          <w:p w:rsidR="000B4283" w:rsidRPr="00344434" w:rsidRDefault="000B4283" w:rsidP="00E570C5">
            <w:pPr>
              <w:autoSpaceDE w:val="0"/>
              <w:autoSpaceDN w:val="0"/>
              <w:adjustRightInd w:val="0"/>
              <w:rPr>
                <w:rFonts w:eastAsiaTheme="minorHAnsi"/>
                <w:lang w:eastAsia="en-US"/>
              </w:rPr>
            </w:pPr>
          </w:p>
        </w:tc>
        <w:tc>
          <w:tcPr>
            <w:tcW w:w="567" w:type="dxa"/>
            <w:tcBorders>
              <w:top w:val="single" w:sz="4" w:space="0" w:color="auto"/>
              <w:left w:val="single" w:sz="4" w:space="0" w:color="auto"/>
              <w:bottom w:val="single" w:sz="4" w:space="0" w:color="auto"/>
              <w:right w:val="single" w:sz="4" w:space="0" w:color="auto"/>
            </w:tcBorders>
          </w:tcPr>
          <w:p w:rsidR="000B4283" w:rsidRPr="00344434" w:rsidRDefault="000B4283" w:rsidP="00E570C5">
            <w:pPr>
              <w:autoSpaceDE w:val="0"/>
              <w:autoSpaceDN w:val="0"/>
              <w:adjustRightInd w:val="0"/>
              <w:rPr>
                <w:rFonts w:eastAsiaTheme="minorHAnsi"/>
                <w:lang w:eastAsia="en-US"/>
              </w:rPr>
            </w:pPr>
          </w:p>
        </w:tc>
        <w:tc>
          <w:tcPr>
            <w:tcW w:w="709" w:type="dxa"/>
            <w:gridSpan w:val="2"/>
            <w:tcBorders>
              <w:top w:val="single" w:sz="4" w:space="0" w:color="auto"/>
              <w:left w:val="single" w:sz="4" w:space="0" w:color="auto"/>
              <w:bottom w:val="single" w:sz="4" w:space="0" w:color="auto"/>
              <w:right w:val="single" w:sz="4" w:space="0" w:color="auto"/>
            </w:tcBorders>
          </w:tcPr>
          <w:p w:rsidR="000B4283" w:rsidRPr="00344434" w:rsidRDefault="000B4283" w:rsidP="00E570C5">
            <w:pPr>
              <w:autoSpaceDE w:val="0"/>
              <w:autoSpaceDN w:val="0"/>
              <w:adjustRightInd w:val="0"/>
              <w:rPr>
                <w:rFonts w:eastAsiaTheme="minorHAnsi"/>
                <w:lang w:eastAsia="en-US"/>
              </w:rPr>
            </w:pPr>
          </w:p>
        </w:tc>
        <w:tc>
          <w:tcPr>
            <w:tcW w:w="2410" w:type="dxa"/>
            <w:gridSpan w:val="3"/>
            <w:tcBorders>
              <w:top w:val="single" w:sz="4" w:space="0" w:color="auto"/>
              <w:left w:val="single" w:sz="4" w:space="0" w:color="auto"/>
              <w:bottom w:val="single" w:sz="4" w:space="0" w:color="auto"/>
              <w:right w:val="single" w:sz="4" w:space="0" w:color="auto"/>
            </w:tcBorders>
          </w:tcPr>
          <w:p w:rsidR="000B4283" w:rsidRPr="00344434" w:rsidRDefault="00344434" w:rsidP="00E570C5">
            <w:pPr>
              <w:autoSpaceDE w:val="0"/>
              <w:autoSpaceDN w:val="0"/>
              <w:adjustRightInd w:val="0"/>
              <w:rPr>
                <w:rFonts w:eastAsiaTheme="minorHAnsi"/>
                <w:lang w:eastAsia="en-US"/>
              </w:rPr>
            </w:pPr>
            <w:r w:rsidRPr="00344434">
              <w:t>Содействие расширению рынка сбыта для субъектов малого и среднего предпринимательства и повышения статуса предпринимательской деятельности</w:t>
            </w:r>
          </w:p>
        </w:tc>
      </w:tr>
      <w:tr w:rsidR="000B4283" w:rsidRPr="00E570C5" w:rsidTr="00344434">
        <w:tc>
          <w:tcPr>
            <w:tcW w:w="4248" w:type="dxa"/>
            <w:tcBorders>
              <w:top w:val="single" w:sz="4" w:space="0" w:color="auto"/>
              <w:left w:val="single" w:sz="4" w:space="0" w:color="auto"/>
              <w:bottom w:val="single" w:sz="4" w:space="0" w:color="auto"/>
              <w:right w:val="single" w:sz="4" w:space="0" w:color="auto"/>
            </w:tcBorders>
          </w:tcPr>
          <w:p w:rsidR="000B4283" w:rsidRPr="005B620C" w:rsidRDefault="00344434" w:rsidP="00E570C5">
            <w:pPr>
              <w:autoSpaceDE w:val="0"/>
              <w:autoSpaceDN w:val="0"/>
              <w:adjustRightInd w:val="0"/>
              <w:rPr>
                <w:rFonts w:eastAsiaTheme="minorHAnsi"/>
                <w:lang w:eastAsia="en-US"/>
              </w:rPr>
            </w:pPr>
            <w:r w:rsidRPr="005B620C">
              <w:t>Анализ и регулирование применения местного налога для вновь зарегистрированных субъектов малого предпринимательства</w:t>
            </w:r>
          </w:p>
        </w:tc>
        <w:tc>
          <w:tcPr>
            <w:tcW w:w="850" w:type="dxa"/>
            <w:tcBorders>
              <w:top w:val="single" w:sz="4" w:space="0" w:color="auto"/>
              <w:left w:val="single" w:sz="4" w:space="0" w:color="auto"/>
              <w:bottom w:val="single" w:sz="4" w:space="0" w:color="auto"/>
              <w:right w:val="single" w:sz="4" w:space="0" w:color="auto"/>
            </w:tcBorders>
          </w:tcPr>
          <w:p w:rsidR="000B4283" w:rsidRPr="005B620C" w:rsidRDefault="005B620C" w:rsidP="00E570C5">
            <w:pPr>
              <w:autoSpaceDE w:val="0"/>
              <w:autoSpaceDN w:val="0"/>
              <w:adjustRightInd w:val="0"/>
              <w:rPr>
                <w:rFonts w:eastAsiaTheme="minorHAnsi"/>
                <w:lang w:eastAsia="en-US"/>
              </w:rPr>
            </w:pPr>
            <w:r>
              <w:rPr>
                <w:rFonts w:eastAsiaTheme="minorHAnsi"/>
                <w:lang w:eastAsia="en-US"/>
              </w:rPr>
              <w:t>0</w:t>
            </w:r>
          </w:p>
        </w:tc>
        <w:tc>
          <w:tcPr>
            <w:tcW w:w="567" w:type="dxa"/>
            <w:tcBorders>
              <w:top w:val="single" w:sz="4" w:space="0" w:color="auto"/>
              <w:left w:val="single" w:sz="4" w:space="0" w:color="auto"/>
              <w:bottom w:val="single" w:sz="4" w:space="0" w:color="auto"/>
              <w:right w:val="single" w:sz="4" w:space="0" w:color="auto"/>
            </w:tcBorders>
          </w:tcPr>
          <w:p w:rsidR="000B4283" w:rsidRPr="005B620C" w:rsidRDefault="000B4283" w:rsidP="00E570C5">
            <w:pPr>
              <w:autoSpaceDE w:val="0"/>
              <w:autoSpaceDN w:val="0"/>
              <w:adjustRightInd w:val="0"/>
              <w:rPr>
                <w:rFonts w:eastAsiaTheme="minorHAnsi"/>
                <w:lang w:eastAsia="en-US"/>
              </w:rPr>
            </w:pPr>
          </w:p>
        </w:tc>
        <w:tc>
          <w:tcPr>
            <w:tcW w:w="851" w:type="dxa"/>
            <w:tcBorders>
              <w:top w:val="single" w:sz="4" w:space="0" w:color="auto"/>
              <w:left w:val="single" w:sz="4" w:space="0" w:color="auto"/>
              <w:bottom w:val="single" w:sz="4" w:space="0" w:color="auto"/>
              <w:right w:val="single" w:sz="4" w:space="0" w:color="auto"/>
            </w:tcBorders>
          </w:tcPr>
          <w:p w:rsidR="000B4283" w:rsidRPr="005B620C" w:rsidRDefault="000B4283" w:rsidP="00E570C5">
            <w:pPr>
              <w:autoSpaceDE w:val="0"/>
              <w:autoSpaceDN w:val="0"/>
              <w:adjustRightInd w:val="0"/>
              <w:rPr>
                <w:rFonts w:eastAsiaTheme="minorHAnsi"/>
                <w:lang w:eastAsia="en-US"/>
              </w:rPr>
            </w:pPr>
          </w:p>
        </w:tc>
        <w:tc>
          <w:tcPr>
            <w:tcW w:w="709" w:type="dxa"/>
            <w:tcBorders>
              <w:top w:val="single" w:sz="4" w:space="0" w:color="auto"/>
              <w:left w:val="single" w:sz="4" w:space="0" w:color="auto"/>
              <w:bottom w:val="single" w:sz="4" w:space="0" w:color="auto"/>
              <w:right w:val="single" w:sz="4" w:space="0" w:color="auto"/>
            </w:tcBorders>
          </w:tcPr>
          <w:p w:rsidR="000B4283" w:rsidRPr="005B620C" w:rsidRDefault="000B4283" w:rsidP="00E570C5">
            <w:pPr>
              <w:autoSpaceDE w:val="0"/>
              <w:autoSpaceDN w:val="0"/>
              <w:adjustRightInd w:val="0"/>
              <w:rPr>
                <w:rFonts w:eastAsiaTheme="minorHAnsi"/>
                <w:lang w:eastAsia="en-US"/>
              </w:rPr>
            </w:pPr>
          </w:p>
        </w:tc>
        <w:tc>
          <w:tcPr>
            <w:tcW w:w="850" w:type="dxa"/>
            <w:tcBorders>
              <w:top w:val="single" w:sz="4" w:space="0" w:color="auto"/>
              <w:left w:val="single" w:sz="4" w:space="0" w:color="auto"/>
              <w:bottom w:val="single" w:sz="4" w:space="0" w:color="auto"/>
              <w:right w:val="single" w:sz="4" w:space="0" w:color="auto"/>
            </w:tcBorders>
          </w:tcPr>
          <w:p w:rsidR="000B4283" w:rsidRPr="005B620C" w:rsidRDefault="005B620C" w:rsidP="00E570C5">
            <w:pPr>
              <w:autoSpaceDE w:val="0"/>
              <w:autoSpaceDN w:val="0"/>
              <w:adjustRightInd w:val="0"/>
              <w:rPr>
                <w:rFonts w:eastAsiaTheme="minorHAnsi"/>
                <w:lang w:eastAsia="en-US"/>
              </w:rPr>
            </w:pPr>
            <w:r>
              <w:rPr>
                <w:rFonts w:eastAsiaTheme="minorHAnsi"/>
                <w:lang w:eastAsia="en-US"/>
              </w:rPr>
              <w:t>0</w:t>
            </w:r>
          </w:p>
        </w:tc>
        <w:tc>
          <w:tcPr>
            <w:tcW w:w="709" w:type="dxa"/>
            <w:tcBorders>
              <w:top w:val="single" w:sz="4" w:space="0" w:color="auto"/>
              <w:left w:val="single" w:sz="4" w:space="0" w:color="auto"/>
              <w:bottom w:val="single" w:sz="4" w:space="0" w:color="auto"/>
              <w:right w:val="single" w:sz="4" w:space="0" w:color="auto"/>
            </w:tcBorders>
          </w:tcPr>
          <w:p w:rsidR="000B4283" w:rsidRPr="005B620C" w:rsidRDefault="000B4283" w:rsidP="00E570C5">
            <w:pPr>
              <w:autoSpaceDE w:val="0"/>
              <w:autoSpaceDN w:val="0"/>
              <w:adjustRightInd w:val="0"/>
              <w:rPr>
                <w:rFonts w:eastAsiaTheme="minorHAnsi"/>
                <w:lang w:eastAsia="en-US"/>
              </w:rPr>
            </w:pPr>
          </w:p>
        </w:tc>
        <w:tc>
          <w:tcPr>
            <w:tcW w:w="852" w:type="dxa"/>
            <w:gridSpan w:val="2"/>
            <w:tcBorders>
              <w:top w:val="single" w:sz="4" w:space="0" w:color="auto"/>
              <w:left w:val="single" w:sz="4" w:space="0" w:color="auto"/>
              <w:bottom w:val="single" w:sz="4" w:space="0" w:color="auto"/>
              <w:right w:val="single" w:sz="4" w:space="0" w:color="auto"/>
            </w:tcBorders>
          </w:tcPr>
          <w:p w:rsidR="000B4283" w:rsidRPr="005B620C" w:rsidRDefault="000B4283" w:rsidP="00E570C5">
            <w:pPr>
              <w:autoSpaceDE w:val="0"/>
              <w:autoSpaceDN w:val="0"/>
              <w:adjustRightInd w:val="0"/>
              <w:rPr>
                <w:rFonts w:eastAsiaTheme="minorHAnsi"/>
                <w:lang w:eastAsia="en-US"/>
              </w:rPr>
            </w:pPr>
          </w:p>
        </w:tc>
        <w:tc>
          <w:tcPr>
            <w:tcW w:w="849" w:type="dxa"/>
            <w:tcBorders>
              <w:top w:val="single" w:sz="4" w:space="0" w:color="auto"/>
              <w:left w:val="single" w:sz="4" w:space="0" w:color="auto"/>
              <w:bottom w:val="single" w:sz="4" w:space="0" w:color="auto"/>
              <w:right w:val="single" w:sz="4" w:space="0" w:color="auto"/>
            </w:tcBorders>
          </w:tcPr>
          <w:p w:rsidR="000B4283" w:rsidRPr="005B620C" w:rsidRDefault="000B4283" w:rsidP="00E570C5">
            <w:pPr>
              <w:autoSpaceDE w:val="0"/>
              <w:autoSpaceDN w:val="0"/>
              <w:adjustRightInd w:val="0"/>
              <w:rPr>
                <w:rFonts w:eastAsiaTheme="minorHAnsi"/>
                <w:lang w:eastAsia="en-US"/>
              </w:rPr>
            </w:pPr>
          </w:p>
        </w:tc>
        <w:tc>
          <w:tcPr>
            <w:tcW w:w="567" w:type="dxa"/>
            <w:tcBorders>
              <w:top w:val="single" w:sz="4" w:space="0" w:color="auto"/>
              <w:left w:val="single" w:sz="4" w:space="0" w:color="auto"/>
              <w:bottom w:val="single" w:sz="4" w:space="0" w:color="auto"/>
              <w:right w:val="single" w:sz="4" w:space="0" w:color="auto"/>
            </w:tcBorders>
          </w:tcPr>
          <w:p w:rsidR="000B4283" w:rsidRPr="005B620C" w:rsidRDefault="000B4283" w:rsidP="00E570C5">
            <w:pPr>
              <w:autoSpaceDE w:val="0"/>
              <w:autoSpaceDN w:val="0"/>
              <w:adjustRightInd w:val="0"/>
              <w:rPr>
                <w:rFonts w:eastAsiaTheme="minorHAnsi"/>
                <w:lang w:eastAsia="en-US"/>
              </w:rPr>
            </w:pPr>
          </w:p>
        </w:tc>
        <w:tc>
          <w:tcPr>
            <w:tcW w:w="567" w:type="dxa"/>
            <w:tcBorders>
              <w:top w:val="single" w:sz="4" w:space="0" w:color="auto"/>
              <w:left w:val="single" w:sz="4" w:space="0" w:color="auto"/>
              <w:bottom w:val="single" w:sz="4" w:space="0" w:color="auto"/>
              <w:right w:val="single" w:sz="4" w:space="0" w:color="auto"/>
            </w:tcBorders>
          </w:tcPr>
          <w:p w:rsidR="000B4283" w:rsidRPr="005B620C" w:rsidRDefault="000B4283" w:rsidP="00E570C5">
            <w:pPr>
              <w:autoSpaceDE w:val="0"/>
              <w:autoSpaceDN w:val="0"/>
              <w:adjustRightInd w:val="0"/>
              <w:rPr>
                <w:rFonts w:eastAsiaTheme="minorHAnsi"/>
                <w:lang w:eastAsia="en-US"/>
              </w:rPr>
            </w:pPr>
          </w:p>
        </w:tc>
        <w:tc>
          <w:tcPr>
            <w:tcW w:w="567" w:type="dxa"/>
            <w:tcBorders>
              <w:top w:val="single" w:sz="4" w:space="0" w:color="auto"/>
              <w:left w:val="single" w:sz="4" w:space="0" w:color="auto"/>
              <w:bottom w:val="single" w:sz="4" w:space="0" w:color="auto"/>
              <w:right w:val="single" w:sz="4" w:space="0" w:color="auto"/>
            </w:tcBorders>
          </w:tcPr>
          <w:p w:rsidR="000B4283" w:rsidRPr="005B620C" w:rsidRDefault="000B4283" w:rsidP="00E570C5">
            <w:pPr>
              <w:autoSpaceDE w:val="0"/>
              <w:autoSpaceDN w:val="0"/>
              <w:adjustRightInd w:val="0"/>
              <w:rPr>
                <w:rFonts w:eastAsiaTheme="minorHAnsi"/>
                <w:lang w:eastAsia="en-US"/>
              </w:rPr>
            </w:pPr>
          </w:p>
        </w:tc>
        <w:tc>
          <w:tcPr>
            <w:tcW w:w="709" w:type="dxa"/>
            <w:gridSpan w:val="2"/>
            <w:tcBorders>
              <w:top w:val="single" w:sz="4" w:space="0" w:color="auto"/>
              <w:left w:val="single" w:sz="4" w:space="0" w:color="auto"/>
              <w:bottom w:val="single" w:sz="4" w:space="0" w:color="auto"/>
              <w:right w:val="single" w:sz="4" w:space="0" w:color="auto"/>
            </w:tcBorders>
          </w:tcPr>
          <w:p w:rsidR="000B4283" w:rsidRPr="005B620C" w:rsidRDefault="000B4283" w:rsidP="00E570C5">
            <w:pPr>
              <w:autoSpaceDE w:val="0"/>
              <w:autoSpaceDN w:val="0"/>
              <w:adjustRightInd w:val="0"/>
              <w:rPr>
                <w:rFonts w:eastAsiaTheme="minorHAnsi"/>
                <w:lang w:eastAsia="en-US"/>
              </w:rPr>
            </w:pPr>
          </w:p>
        </w:tc>
        <w:tc>
          <w:tcPr>
            <w:tcW w:w="2410" w:type="dxa"/>
            <w:gridSpan w:val="3"/>
            <w:tcBorders>
              <w:top w:val="single" w:sz="4" w:space="0" w:color="auto"/>
              <w:left w:val="single" w:sz="4" w:space="0" w:color="auto"/>
              <w:bottom w:val="single" w:sz="4" w:space="0" w:color="auto"/>
              <w:right w:val="single" w:sz="4" w:space="0" w:color="auto"/>
            </w:tcBorders>
          </w:tcPr>
          <w:p w:rsidR="000B4283" w:rsidRPr="005B620C" w:rsidRDefault="00344434" w:rsidP="00E570C5">
            <w:pPr>
              <w:autoSpaceDE w:val="0"/>
              <w:autoSpaceDN w:val="0"/>
              <w:adjustRightInd w:val="0"/>
              <w:rPr>
                <w:rFonts w:eastAsiaTheme="minorHAnsi"/>
                <w:lang w:eastAsia="en-US"/>
              </w:rPr>
            </w:pPr>
            <w:r w:rsidRPr="005B620C">
              <w:t>Стимулирование предпринимательской активности, увеличение числа вновь зарегистрированных субъектов предпринимательской деятельности, создание новых рабочих мест</w:t>
            </w:r>
          </w:p>
        </w:tc>
      </w:tr>
      <w:tr w:rsidR="000B4283" w:rsidRPr="00E570C5" w:rsidTr="00344434">
        <w:tc>
          <w:tcPr>
            <w:tcW w:w="4248" w:type="dxa"/>
            <w:tcBorders>
              <w:top w:val="single" w:sz="4" w:space="0" w:color="auto"/>
              <w:left w:val="single" w:sz="4" w:space="0" w:color="auto"/>
              <w:bottom w:val="single" w:sz="4" w:space="0" w:color="auto"/>
              <w:right w:val="single" w:sz="4" w:space="0" w:color="auto"/>
            </w:tcBorders>
          </w:tcPr>
          <w:p w:rsidR="000B4283" w:rsidRPr="005B620C" w:rsidRDefault="00344434" w:rsidP="00E570C5">
            <w:pPr>
              <w:autoSpaceDE w:val="0"/>
              <w:autoSpaceDN w:val="0"/>
              <w:adjustRightInd w:val="0"/>
              <w:rPr>
                <w:rFonts w:eastAsiaTheme="minorHAnsi"/>
                <w:lang w:eastAsia="en-US"/>
              </w:rPr>
            </w:pPr>
            <w:r w:rsidRPr="005B620C">
              <w:lastRenderedPageBreak/>
              <w:t xml:space="preserve">Размещение в средствах массовой информации, а также на официальном сайте администрации </w:t>
            </w:r>
            <w:r w:rsidRPr="005B620C">
              <w:rPr>
                <w:bCs/>
              </w:rPr>
              <w:t>Бай-</w:t>
            </w:r>
            <w:proofErr w:type="spellStart"/>
            <w:r w:rsidRPr="005B620C">
              <w:rPr>
                <w:bCs/>
              </w:rPr>
              <w:t>Тайгинского</w:t>
            </w:r>
            <w:proofErr w:type="spellEnd"/>
            <w:r w:rsidRPr="005B620C">
              <w:rPr>
                <w:bCs/>
              </w:rPr>
              <w:t xml:space="preserve"> </w:t>
            </w:r>
            <w:proofErr w:type="spellStart"/>
            <w:r w:rsidRPr="005B620C">
              <w:rPr>
                <w:bCs/>
              </w:rPr>
              <w:t>кожууна</w:t>
            </w:r>
            <w:proofErr w:type="spellEnd"/>
            <w:r w:rsidRPr="005B620C">
              <w:t xml:space="preserve"> материалов о развитии малого и среднего предпринимательства в </w:t>
            </w:r>
            <w:r w:rsidRPr="005B620C">
              <w:rPr>
                <w:bCs/>
              </w:rPr>
              <w:t>Бай-</w:t>
            </w:r>
            <w:proofErr w:type="spellStart"/>
            <w:r w:rsidRPr="005B620C">
              <w:rPr>
                <w:bCs/>
              </w:rPr>
              <w:t>Тайгинском</w:t>
            </w:r>
            <w:proofErr w:type="spellEnd"/>
            <w:r w:rsidRPr="005B620C">
              <w:rPr>
                <w:bCs/>
              </w:rPr>
              <w:t xml:space="preserve"> </w:t>
            </w:r>
            <w:proofErr w:type="spellStart"/>
            <w:r w:rsidRPr="005B620C">
              <w:rPr>
                <w:bCs/>
              </w:rPr>
              <w:t>кожууне</w:t>
            </w:r>
            <w:proofErr w:type="spellEnd"/>
          </w:p>
        </w:tc>
        <w:tc>
          <w:tcPr>
            <w:tcW w:w="850" w:type="dxa"/>
            <w:tcBorders>
              <w:top w:val="single" w:sz="4" w:space="0" w:color="auto"/>
              <w:left w:val="single" w:sz="4" w:space="0" w:color="auto"/>
              <w:bottom w:val="single" w:sz="4" w:space="0" w:color="auto"/>
              <w:right w:val="single" w:sz="4" w:space="0" w:color="auto"/>
            </w:tcBorders>
          </w:tcPr>
          <w:p w:rsidR="000B4283" w:rsidRPr="005B620C" w:rsidRDefault="005B620C" w:rsidP="00E570C5">
            <w:pPr>
              <w:autoSpaceDE w:val="0"/>
              <w:autoSpaceDN w:val="0"/>
              <w:adjustRightInd w:val="0"/>
              <w:rPr>
                <w:rFonts w:eastAsiaTheme="minorHAnsi"/>
                <w:lang w:eastAsia="en-US"/>
              </w:rPr>
            </w:pPr>
            <w:r>
              <w:rPr>
                <w:rFonts w:eastAsiaTheme="minorHAnsi"/>
                <w:lang w:eastAsia="en-US"/>
              </w:rPr>
              <w:t>0</w:t>
            </w:r>
          </w:p>
        </w:tc>
        <w:tc>
          <w:tcPr>
            <w:tcW w:w="567" w:type="dxa"/>
            <w:tcBorders>
              <w:top w:val="single" w:sz="4" w:space="0" w:color="auto"/>
              <w:left w:val="single" w:sz="4" w:space="0" w:color="auto"/>
              <w:bottom w:val="single" w:sz="4" w:space="0" w:color="auto"/>
              <w:right w:val="single" w:sz="4" w:space="0" w:color="auto"/>
            </w:tcBorders>
          </w:tcPr>
          <w:p w:rsidR="000B4283" w:rsidRPr="005B620C" w:rsidRDefault="000B4283" w:rsidP="00E570C5">
            <w:pPr>
              <w:autoSpaceDE w:val="0"/>
              <w:autoSpaceDN w:val="0"/>
              <w:adjustRightInd w:val="0"/>
              <w:rPr>
                <w:rFonts w:eastAsiaTheme="minorHAnsi"/>
                <w:lang w:eastAsia="en-US"/>
              </w:rPr>
            </w:pPr>
          </w:p>
        </w:tc>
        <w:tc>
          <w:tcPr>
            <w:tcW w:w="851" w:type="dxa"/>
            <w:tcBorders>
              <w:top w:val="single" w:sz="4" w:space="0" w:color="auto"/>
              <w:left w:val="single" w:sz="4" w:space="0" w:color="auto"/>
              <w:bottom w:val="single" w:sz="4" w:space="0" w:color="auto"/>
              <w:right w:val="single" w:sz="4" w:space="0" w:color="auto"/>
            </w:tcBorders>
          </w:tcPr>
          <w:p w:rsidR="000B4283" w:rsidRPr="005B620C" w:rsidRDefault="000B4283" w:rsidP="00E570C5">
            <w:pPr>
              <w:autoSpaceDE w:val="0"/>
              <w:autoSpaceDN w:val="0"/>
              <w:adjustRightInd w:val="0"/>
              <w:rPr>
                <w:rFonts w:eastAsiaTheme="minorHAnsi"/>
                <w:lang w:eastAsia="en-US"/>
              </w:rPr>
            </w:pPr>
          </w:p>
        </w:tc>
        <w:tc>
          <w:tcPr>
            <w:tcW w:w="709" w:type="dxa"/>
            <w:tcBorders>
              <w:top w:val="single" w:sz="4" w:space="0" w:color="auto"/>
              <w:left w:val="single" w:sz="4" w:space="0" w:color="auto"/>
              <w:bottom w:val="single" w:sz="4" w:space="0" w:color="auto"/>
              <w:right w:val="single" w:sz="4" w:space="0" w:color="auto"/>
            </w:tcBorders>
          </w:tcPr>
          <w:p w:rsidR="000B4283" w:rsidRPr="005B620C" w:rsidRDefault="000B4283" w:rsidP="00E570C5">
            <w:pPr>
              <w:autoSpaceDE w:val="0"/>
              <w:autoSpaceDN w:val="0"/>
              <w:adjustRightInd w:val="0"/>
              <w:rPr>
                <w:rFonts w:eastAsiaTheme="minorHAnsi"/>
                <w:lang w:eastAsia="en-US"/>
              </w:rPr>
            </w:pPr>
          </w:p>
        </w:tc>
        <w:tc>
          <w:tcPr>
            <w:tcW w:w="850" w:type="dxa"/>
            <w:tcBorders>
              <w:top w:val="single" w:sz="4" w:space="0" w:color="auto"/>
              <w:left w:val="single" w:sz="4" w:space="0" w:color="auto"/>
              <w:bottom w:val="single" w:sz="4" w:space="0" w:color="auto"/>
              <w:right w:val="single" w:sz="4" w:space="0" w:color="auto"/>
            </w:tcBorders>
          </w:tcPr>
          <w:p w:rsidR="000B4283" w:rsidRPr="005B620C" w:rsidRDefault="005B620C" w:rsidP="00E570C5">
            <w:pPr>
              <w:autoSpaceDE w:val="0"/>
              <w:autoSpaceDN w:val="0"/>
              <w:adjustRightInd w:val="0"/>
              <w:rPr>
                <w:rFonts w:eastAsiaTheme="minorHAnsi"/>
                <w:lang w:eastAsia="en-US"/>
              </w:rPr>
            </w:pPr>
            <w:r>
              <w:rPr>
                <w:rFonts w:eastAsiaTheme="minorHAnsi"/>
                <w:lang w:eastAsia="en-US"/>
              </w:rPr>
              <w:t>0</w:t>
            </w:r>
          </w:p>
        </w:tc>
        <w:tc>
          <w:tcPr>
            <w:tcW w:w="709" w:type="dxa"/>
            <w:tcBorders>
              <w:top w:val="single" w:sz="4" w:space="0" w:color="auto"/>
              <w:left w:val="single" w:sz="4" w:space="0" w:color="auto"/>
              <w:bottom w:val="single" w:sz="4" w:space="0" w:color="auto"/>
              <w:right w:val="single" w:sz="4" w:space="0" w:color="auto"/>
            </w:tcBorders>
          </w:tcPr>
          <w:p w:rsidR="000B4283" w:rsidRPr="005B620C" w:rsidRDefault="000B4283" w:rsidP="00E570C5">
            <w:pPr>
              <w:autoSpaceDE w:val="0"/>
              <w:autoSpaceDN w:val="0"/>
              <w:adjustRightInd w:val="0"/>
              <w:rPr>
                <w:rFonts w:eastAsiaTheme="minorHAnsi"/>
                <w:lang w:eastAsia="en-US"/>
              </w:rPr>
            </w:pPr>
          </w:p>
        </w:tc>
        <w:tc>
          <w:tcPr>
            <w:tcW w:w="852" w:type="dxa"/>
            <w:gridSpan w:val="2"/>
            <w:tcBorders>
              <w:top w:val="single" w:sz="4" w:space="0" w:color="auto"/>
              <w:left w:val="single" w:sz="4" w:space="0" w:color="auto"/>
              <w:bottom w:val="single" w:sz="4" w:space="0" w:color="auto"/>
              <w:right w:val="single" w:sz="4" w:space="0" w:color="auto"/>
            </w:tcBorders>
          </w:tcPr>
          <w:p w:rsidR="000B4283" w:rsidRPr="005B620C" w:rsidRDefault="000B4283" w:rsidP="00E570C5">
            <w:pPr>
              <w:autoSpaceDE w:val="0"/>
              <w:autoSpaceDN w:val="0"/>
              <w:adjustRightInd w:val="0"/>
              <w:rPr>
                <w:rFonts w:eastAsiaTheme="minorHAnsi"/>
                <w:lang w:eastAsia="en-US"/>
              </w:rPr>
            </w:pPr>
          </w:p>
        </w:tc>
        <w:tc>
          <w:tcPr>
            <w:tcW w:w="849" w:type="dxa"/>
            <w:tcBorders>
              <w:top w:val="single" w:sz="4" w:space="0" w:color="auto"/>
              <w:left w:val="single" w:sz="4" w:space="0" w:color="auto"/>
              <w:bottom w:val="single" w:sz="4" w:space="0" w:color="auto"/>
              <w:right w:val="single" w:sz="4" w:space="0" w:color="auto"/>
            </w:tcBorders>
          </w:tcPr>
          <w:p w:rsidR="000B4283" w:rsidRPr="005B620C" w:rsidRDefault="000B4283" w:rsidP="00E570C5">
            <w:pPr>
              <w:autoSpaceDE w:val="0"/>
              <w:autoSpaceDN w:val="0"/>
              <w:adjustRightInd w:val="0"/>
              <w:rPr>
                <w:rFonts w:eastAsiaTheme="minorHAnsi"/>
                <w:lang w:eastAsia="en-US"/>
              </w:rPr>
            </w:pPr>
          </w:p>
        </w:tc>
        <w:tc>
          <w:tcPr>
            <w:tcW w:w="567" w:type="dxa"/>
            <w:tcBorders>
              <w:top w:val="single" w:sz="4" w:space="0" w:color="auto"/>
              <w:left w:val="single" w:sz="4" w:space="0" w:color="auto"/>
              <w:bottom w:val="single" w:sz="4" w:space="0" w:color="auto"/>
              <w:right w:val="single" w:sz="4" w:space="0" w:color="auto"/>
            </w:tcBorders>
          </w:tcPr>
          <w:p w:rsidR="000B4283" w:rsidRPr="005B620C" w:rsidRDefault="000B4283" w:rsidP="00E570C5">
            <w:pPr>
              <w:autoSpaceDE w:val="0"/>
              <w:autoSpaceDN w:val="0"/>
              <w:adjustRightInd w:val="0"/>
              <w:rPr>
                <w:rFonts w:eastAsiaTheme="minorHAnsi"/>
                <w:lang w:eastAsia="en-US"/>
              </w:rPr>
            </w:pPr>
          </w:p>
        </w:tc>
        <w:tc>
          <w:tcPr>
            <w:tcW w:w="567" w:type="dxa"/>
            <w:tcBorders>
              <w:top w:val="single" w:sz="4" w:space="0" w:color="auto"/>
              <w:left w:val="single" w:sz="4" w:space="0" w:color="auto"/>
              <w:bottom w:val="single" w:sz="4" w:space="0" w:color="auto"/>
              <w:right w:val="single" w:sz="4" w:space="0" w:color="auto"/>
            </w:tcBorders>
          </w:tcPr>
          <w:p w:rsidR="000B4283" w:rsidRPr="005B620C" w:rsidRDefault="000B4283" w:rsidP="00E570C5">
            <w:pPr>
              <w:autoSpaceDE w:val="0"/>
              <w:autoSpaceDN w:val="0"/>
              <w:adjustRightInd w:val="0"/>
              <w:rPr>
                <w:rFonts w:eastAsiaTheme="minorHAnsi"/>
                <w:lang w:eastAsia="en-US"/>
              </w:rPr>
            </w:pPr>
          </w:p>
        </w:tc>
        <w:tc>
          <w:tcPr>
            <w:tcW w:w="567" w:type="dxa"/>
            <w:tcBorders>
              <w:top w:val="single" w:sz="4" w:space="0" w:color="auto"/>
              <w:left w:val="single" w:sz="4" w:space="0" w:color="auto"/>
              <w:bottom w:val="single" w:sz="4" w:space="0" w:color="auto"/>
              <w:right w:val="single" w:sz="4" w:space="0" w:color="auto"/>
            </w:tcBorders>
          </w:tcPr>
          <w:p w:rsidR="000B4283" w:rsidRPr="005B620C" w:rsidRDefault="000B4283" w:rsidP="00E570C5">
            <w:pPr>
              <w:autoSpaceDE w:val="0"/>
              <w:autoSpaceDN w:val="0"/>
              <w:adjustRightInd w:val="0"/>
              <w:rPr>
                <w:rFonts w:eastAsiaTheme="minorHAnsi"/>
                <w:lang w:eastAsia="en-US"/>
              </w:rPr>
            </w:pPr>
          </w:p>
        </w:tc>
        <w:tc>
          <w:tcPr>
            <w:tcW w:w="709" w:type="dxa"/>
            <w:gridSpan w:val="2"/>
            <w:tcBorders>
              <w:top w:val="single" w:sz="4" w:space="0" w:color="auto"/>
              <w:left w:val="single" w:sz="4" w:space="0" w:color="auto"/>
              <w:bottom w:val="single" w:sz="4" w:space="0" w:color="auto"/>
              <w:right w:val="single" w:sz="4" w:space="0" w:color="auto"/>
            </w:tcBorders>
          </w:tcPr>
          <w:p w:rsidR="000B4283" w:rsidRPr="005B620C" w:rsidRDefault="000B4283" w:rsidP="00E570C5">
            <w:pPr>
              <w:autoSpaceDE w:val="0"/>
              <w:autoSpaceDN w:val="0"/>
              <w:adjustRightInd w:val="0"/>
              <w:rPr>
                <w:rFonts w:eastAsiaTheme="minorHAnsi"/>
                <w:lang w:eastAsia="en-US"/>
              </w:rPr>
            </w:pPr>
          </w:p>
        </w:tc>
        <w:tc>
          <w:tcPr>
            <w:tcW w:w="2410" w:type="dxa"/>
            <w:gridSpan w:val="3"/>
            <w:tcBorders>
              <w:top w:val="single" w:sz="4" w:space="0" w:color="auto"/>
              <w:left w:val="single" w:sz="4" w:space="0" w:color="auto"/>
              <w:bottom w:val="single" w:sz="4" w:space="0" w:color="auto"/>
              <w:right w:val="single" w:sz="4" w:space="0" w:color="auto"/>
            </w:tcBorders>
          </w:tcPr>
          <w:p w:rsidR="000B4283" w:rsidRPr="005B620C" w:rsidRDefault="005B620C" w:rsidP="005B620C">
            <w:pPr>
              <w:autoSpaceDE w:val="0"/>
              <w:autoSpaceDN w:val="0"/>
              <w:adjustRightInd w:val="0"/>
              <w:rPr>
                <w:rFonts w:eastAsiaTheme="minorHAnsi"/>
                <w:lang w:eastAsia="en-US"/>
              </w:rPr>
            </w:pPr>
            <w:r w:rsidRPr="005B620C">
              <w:t xml:space="preserve">Повышение доступности и прозрачности информации </w:t>
            </w:r>
          </w:p>
        </w:tc>
      </w:tr>
      <w:tr w:rsidR="00344434" w:rsidRPr="00E570C5" w:rsidTr="00344434">
        <w:tc>
          <w:tcPr>
            <w:tcW w:w="4248" w:type="dxa"/>
            <w:tcBorders>
              <w:top w:val="single" w:sz="4" w:space="0" w:color="auto"/>
              <w:left w:val="single" w:sz="4" w:space="0" w:color="auto"/>
              <w:bottom w:val="single" w:sz="4" w:space="0" w:color="auto"/>
              <w:right w:val="single" w:sz="4" w:space="0" w:color="auto"/>
            </w:tcBorders>
          </w:tcPr>
          <w:p w:rsidR="00344434" w:rsidRPr="005B620C" w:rsidRDefault="00344434" w:rsidP="00344434">
            <w:pPr>
              <w:jc w:val="both"/>
            </w:pPr>
            <w:r w:rsidRPr="005B620C">
              <w:t>Ведение реестра субъектов малого и среднего предпринимательства – получателей муниципальной поддержки</w:t>
            </w:r>
          </w:p>
        </w:tc>
        <w:tc>
          <w:tcPr>
            <w:tcW w:w="850" w:type="dxa"/>
            <w:tcBorders>
              <w:top w:val="single" w:sz="4" w:space="0" w:color="auto"/>
              <w:left w:val="single" w:sz="4" w:space="0" w:color="auto"/>
              <w:bottom w:val="single" w:sz="4" w:space="0" w:color="auto"/>
              <w:right w:val="single" w:sz="4" w:space="0" w:color="auto"/>
            </w:tcBorders>
          </w:tcPr>
          <w:p w:rsidR="00344434" w:rsidRPr="005B620C" w:rsidRDefault="005B620C" w:rsidP="00344434">
            <w:pPr>
              <w:autoSpaceDE w:val="0"/>
              <w:autoSpaceDN w:val="0"/>
              <w:adjustRightInd w:val="0"/>
              <w:rPr>
                <w:rFonts w:eastAsiaTheme="minorHAnsi"/>
                <w:lang w:eastAsia="en-US"/>
              </w:rPr>
            </w:pPr>
            <w:r>
              <w:rPr>
                <w:rFonts w:eastAsiaTheme="minorHAnsi"/>
                <w:lang w:eastAsia="en-US"/>
              </w:rPr>
              <w:t>0</w:t>
            </w:r>
          </w:p>
        </w:tc>
        <w:tc>
          <w:tcPr>
            <w:tcW w:w="567" w:type="dxa"/>
            <w:tcBorders>
              <w:top w:val="single" w:sz="4" w:space="0" w:color="auto"/>
              <w:left w:val="single" w:sz="4" w:space="0" w:color="auto"/>
              <w:bottom w:val="single" w:sz="4" w:space="0" w:color="auto"/>
              <w:right w:val="single" w:sz="4" w:space="0" w:color="auto"/>
            </w:tcBorders>
          </w:tcPr>
          <w:p w:rsidR="00344434" w:rsidRPr="005B620C" w:rsidRDefault="00344434" w:rsidP="00344434">
            <w:pPr>
              <w:autoSpaceDE w:val="0"/>
              <w:autoSpaceDN w:val="0"/>
              <w:adjustRightInd w:val="0"/>
              <w:rPr>
                <w:rFonts w:eastAsiaTheme="minorHAnsi"/>
                <w:lang w:eastAsia="en-US"/>
              </w:rPr>
            </w:pPr>
          </w:p>
        </w:tc>
        <w:tc>
          <w:tcPr>
            <w:tcW w:w="851" w:type="dxa"/>
            <w:tcBorders>
              <w:top w:val="single" w:sz="4" w:space="0" w:color="auto"/>
              <w:left w:val="single" w:sz="4" w:space="0" w:color="auto"/>
              <w:bottom w:val="single" w:sz="4" w:space="0" w:color="auto"/>
              <w:right w:val="single" w:sz="4" w:space="0" w:color="auto"/>
            </w:tcBorders>
          </w:tcPr>
          <w:p w:rsidR="00344434" w:rsidRPr="005B620C" w:rsidRDefault="00344434" w:rsidP="00344434">
            <w:pPr>
              <w:autoSpaceDE w:val="0"/>
              <w:autoSpaceDN w:val="0"/>
              <w:adjustRightInd w:val="0"/>
              <w:rPr>
                <w:rFonts w:eastAsiaTheme="minorHAnsi"/>
                <w:lang w:eastAsia="en-US"/>
              </w:rPr>
            </w:pPr>
          </w:p>
        </w:tc>
        <w:tc>
          <w:tcPr>
            <w:tcW w:w="709" w:type="dxa"/>
            <w:tcBorders>
              <w:top w:val="single" w:sz="4" w:space="0" w:color="auto"/>
              <w:left w:val="single" w:sz="4" w:space="0" w:color="auto"/>
              <w:bottom w:val="single" w:sz="4" w:space="0" w:color="auto"/>
              <w:right w:val="single" w:sz="4" w:space="0" w:color="auto"/>
            </w:tcBorders>
          </w:tcPr>
          <w:p w:rsidR="00344434" w:rsidRPr="005B620C" w:rsidRDefault="00344434" w:rsidP="00344434">
            <w:pPr>
              <w:autoSpaceDE w:val="0"/>
              <w:autoSpaceDN w:val="0"/>
              <w:adjustRightInd w:val="0"/>
              <w:rPr>
                <w:rFonts w:eastAsiaTheme="minorHAnsi"/>
                <w:lang w:eastAsia="en-US"/>
              </w:rPr>
            </w:pPr>
          </w:p>
        </w:tc>
        <w:tc>
          <w:tcPr>
            <w:tcW w:w="850" w:type="dxa"/>
            <w:tcBorders>
              <w:top w:val="single" w:sz="4" w:space="0" w:color="auto"/>
              <w:left w:val="single" w:sz="4" w:space="0" w:color="auto"/>
              <w:bottom w:val="single" w:sz="4" w:space="0" w:color="auto"/>
              <w:right w:val="single" w:sz="4" w:space="0" w:color="auto"/>
            </w:tcBorders>
          </w:tcPr>
          <w:p w:rsidR="00344434" w:rsidRPr="005B620C" w:rsidRDefault="005B620C" w:rsidP="00344434">
            <w:pPr>
              <w:autoSpaceDE w:val="0"/>
              <w:autoSpaceDN w:val="0"/>
              <w:adjustRightInd w:val="0"/>
              <w:rPr>
                <w:rFonts w:eastAsiaTheme="minorHAnsi"/>
                <w:lang w:eastAsia="en-US"/>
              </w:rPr>
            </w:pPr>
            <w:r>
              <w:rPr>
                <w:rFonts w:eastAsiaTheme="minorHAnsi"/>
                <w:lang w:eastAsia="en-US"/>
              </w:rPr>
              <w:t>0</w:t>
            </w:r>
          </w:p>
        </w:tc>
        <w:tc>
          <w:tcPr>
            <w:tcW w:w="709" w:type="dxa"/>
            <w:tcBorders>
              <w:top w:val="single" w:sz="4" w:space="0" w:color="auto"/>
              <w:left w:val="single" w:sz="4" w:space="0" w:color="auto"/>
              <w:bottom w:val="single" w:sz="4" w:space="0" w:color="auto"/>
              <w:right w:val="single" w:sz="4" w:space="0" w:color="auto"/>
            </w:tcBorders>
          </w:tcPr>
          <w:p w:rsidR="00344434" w:rsidRPr="005B620C" w:rsidRDefault="00344434" w:rsidP="00344434">
            <w:pPr>
              <w:autoSpaceDE w:val="0"/>
              <w:autoSpaceDN w:val="0"/>
              <w:adjustRightInd w:val="0"/>
              <w:rPr>
                <w:rFonts w:eastAsiaTheme="minorHAnsi"/>
                <w:lang w:eastAsia="en-US"/>
              </w:rPr>
            </w:pPr>
          </w:p>
        </w:tc>
        <w:tc>
          <w:tcPr>
            <w:tcW w:w="852" w:type="dxa"/>
            <w:gridSpan w:val="2"/>
            <w:tcBorders>
              <w:top w:val="single" w:sz="4" w:space="0" w:color="auto"/>
              <w:left w:val="single" w:sz="4" w:space="0" w:color="auto"/>
              <w:bottom w:val="single" w:sz="4" w:space="0" w:color="auto"/>
              <w:right w:val="single" w:sz="4" w:space="0" w:color="auto"/>
            </w:tcBorders>
          </w:tcPr>
          <w:p w:rsidR="00344434" w:rsidRPr="005B620C" w:rsidRDefault="00344434" w:rsidP="00344434">
            <w:pPr>
              <w:autoSpaceDE w:val="0"/>
              <w:autoSpaceDN w:val="0"/>
              <w:adjustRightInd w:val="0"/>
              <w:rPr>
                <w:rFonts w:eastAsiaTheme="minorHAnsi"/>
                <w:lang w:eastAsia="en-US"/>
              </w:rPr>
            </w:pPr>
          </w:p>
        </w:tc>
        <w:tc>
          <w:tcPr>
            <w:tcW w:w="849" w:type="dxa"/>
            <w:tcBorders>
              <w:top w:val="single" w:sz="4" w:space="0" w:color="auto"/>
              <w:left w:val="single" w:sz="4" w:space="0" w:color="auto"/>
              <w:bottom w:val="single" w:sz="4" w:space="0" w:color="auto"/>
              <w:right w:val="single" w:sz="4" w:space="0" w:color="auto"/>
            </w:tcBorders>
          </w:tcPr>
          <w:p w:rsidR="00344434" w:rsidRPr="005B620C" w:rsidRDefault="00344434" w:rsidP="00344434">
            <w:pPr>
              <w:autoSpaceDE w:val="0"/>
              <w:autoSpaceDN w:val="0"/>
              <w:adjustRightInd w:val="0"/>
              <w:rPr>
                <w:rFonts w:eastAsiaTheme="minorHAnsi"/>
                <w:lang w:eastAsia="en-US"/>
              </w:rPr>
            </w:pPr>
          </w:p>
        </w:tc>
        <w:tc>
          <w:tcPr>
            <w:tcW w:w="567" w:type="dxa"/>
            <w:tcBorders>
              <w:top w:val="single" w:sz="4" w:space="0" w:color="auto"/>
              <w:left w:val="single" w:sz="4" w:space="0" w:color="auto"/>
              <w:bottom w:val="single" w:sz="4" w:space="0" w:color="auto"/>
              <w:right w:val="single" w:sz="4" w:space="0" w:color="auto"/>
            </w:tcBorders>
          </w:tcPr>
          <w:p w:rsidR="00344434" w:rsidRPr="005B620C" w:rsidRDefault="00344434" w:rsidP="00344434">
            <w:pPr>
              <w:autoSpaceDE w:val="0"/>
              <w:autoSpaceDN w:val="0"/>
              <w:adjustRightInd w:val="0"/>
              <w:rPr>
                <w:rFonts w:eastAsiaTheme="minorHAnsi"/>
                <w:lang w:eastAsia="en-US"/>
              </w:rPr>
            </w:pPr>
          </w:p>
        </w:tc>
        <w:tc>
          <w:tcPr>
            <w:tcW w:w="567" w:type="dxa"/>
            <w:tcBorders>
              <w:top w:val="single" w:sz="4" w:space="0" w:color="auto"/>
              <w:left w:val="single" w:sz="4" w:space="0" w:color="auto"/>
              <w:bottom w:val="single" w:sz="4" w:space="0" w:color="auto"/>
              <w:right w:val="single" w:sz="4" w:space="0" w:color="auto"/>
            </w:tcBorders>
          </w:tcPr>
          <w:p w:rsidR="00344434" w:rsidRPr="005B620C" w:rsidRDefault="00344434" w:rsidP="00344434">
            <w:pPr>
              <w:autoSpaceDE w:val="0"/>
              <w:autoSpaceDN w:val="0"/>
              <w:adjustRightInd w:val="0"/>
              <w:rPr>
                <w:rFonts w:eastAsiaTheme="minorHAnsi"/>
                <w:lang w:eastAsia="en-US"/>
              </w:rPr>
            </w:pPr>
          </w:p>
        </w:tc>
        <w:tc>
          <w:tcPr>
            <w:tcW w:w="567" w:type="dxa"/>
            <w:tcBorders>
              <w:top w:val="single" w:sz="4" w:space="0" w:color="auto"/>
              <w:left w:val="single" w:sz="4" w:space="0" w:color="auto"/>
              <w:bottom w:val="single" w:sz="4" w:space="0" w:color="auto"/>
              <w:right w:val="single" w:sz="4" w:space="0" w:color="auto"/>
            </w:tcBorders>
          </w:tcPr>
          <w:p w:rsidR="00344434" w:rsidRPr="005B620C" w:rsidRDefault="00344434" w:rsidP="00344434">
            <w:pPr>
              <w:autoSpaceDE w:val="0"/>
              <w:autoSpaceDN w:val="0"/>
              <w:adjustRightInd w:val="0"/>
              <w:rPr>
                <w:rFonts w:eastAsiaTheme="minorHAnsi"/>
                <w:lang w:eastAsia="en-US"/>
              </w:rPr>
            </w:pPr>
          </w:p>
        </w:tc>
        <w:tc>
          <w:tcPr>
            <w:tcW w:w="709" w:type="dxa"/>
            <w:gridSpan w:val="2"/>
            <w:tcBorders>
              <w:top w:val="single" w:sz="4" w:space="0" w:color="auto"/>
              <w:left w:val="single" w:sz="4" w:space="0" w:color="auto"/>
              <w:bottom w:val="single" w:sz="4" w:space="0" w:color="auto"/>
              <w:right w:val="single" w:sz="4" w:space="0" w:color="auto"/>
            </w:tcBorders>
          </w:tcPr>
          <w:p w:rsidR="00344434" w:rsidRPr="005B620C" w:rsidRDefault="00344434" w:rsidP="00344434">
            <w:pPr>
              <w:autoSpaceDE w:val="0"/>
              <w:autoSpaceDN w:val="0"/>
              <w:adjustRightInd w:val="0"/>
              <w:rPr>
                <w:rFonts w:eastAsiaTheme="minorHAnsi"/>
                <w:lang w:eastAsia="en-US"/>
              </w:rPr>
            </w:pPr>
          </w:p>
        </w:tc>
        <w:tc>
          <w:tcPr>
            <w:tcW w:w="2410" w:type="dxa"/>
            <w:gridSpan w:val="3"/>
            <w:tcBorders>
              <w:top w:val="single" w:sz="4" w:space="0" w:color="auto"/>
              <w:left w:val="single" w:sz="4" w:space="0" w:color="auto"/>
              <w:bottom w:val="single" w:sz="4" w:space="0" w:color="auto"/>
              <w:right w:val="single" w:sz="4" w:space="0" w:color="auto"/>
            </w:tcBorders>
          </w:tcPr>
          <w:p w:rsidR="00344434" w:rsidRPr="005B620C" w:rsidRDefault="00344434" w:rsidP="00344434">
            <w:r w:rsidRPr="005B620C">
              <w:t>Повышение доступности и прозрачности информации об оказании муниципальной поддержки</w:t>
            </w:r>
          </w:p>
        </w:tc>
      </w:tr>
      <w:tr w:rsidR="00344434" w:rsidRPr="00E570C5" w:rsidTr="00344434">
        <w:tc>
          <w:tcPr>
            <w:tcW w:w="4248" w:type="dxa"/>
            <w:tcBorders>
              <w:top w:val="single" w:sz="4" w:space="0" w:color="auto"/>
              <w:left w:val="single" w:sz="4" w:space="0" w:color="auto"/>
              <w:bottom w:val="single" w:sz="4" w:space="0" w:color="auto"/>
              <w:right w:val="single" w:sz="4" w:space="0" w:color="auto"/>
            </w:tcBorders>
          </w:tcPr>
          <w:p w:rsidR="008A387F" w:rsidRPr="005B620C" w:rsidRDefault="008A387F" w:rsidP="008A387F">
            <w:pPr>
              <w:jc w:val="both"/>
            </w:pPr>
            <w:r>
              <w:t>Публикационные материалы</w:t>
            </w:r>
            <w:r w:rsidR="00344434" w:rsidRPr="005B620C">
              <w:t xml:space="preserve"> по вопросам предпринимательской деятельности</w:t>
            </w:r>
            <w:r>
              <w:t>, информационно-просветительские услуги.</w:t>
            </w:r>
          </w:p>
        </w:tc>
        <w:tc>
          <w:tcPr>
            <w:tcW w:w="850" w:type="dxa"/>
            <w:tcBorders>
              <w:top w:val="single" w:sz="4" w:space="0" w:color="auto"/>
              <w:left w:val="single" w:sz="4" w:space="0" w:color="auto"/>
              <w:bottom w:val="single" w:sz="4" w:space="0" w:color="auto"/>
              <w:right w:val="single" w:sz="4" w:space="0" w:color="auto"/>
            </w:tcBorders>
          </w:tcPr>
          <w:p w:rsidR="00344434" w:rsidRPr="005B620C" w:rsidRDefault="005B620C" w:rsidP="005B620C">
            <w:pPr>
              <w:autoSpaceDE w:val="0"/>
              <w:autoSpaceDN w:val="0"/>
              <w:adjustRightInd w:val="0"/>
              <w:rPr>
                <w:rFonts w:eastAsiaTheme="minorHAnsi"/>
                <w:lang w:eastAsia="en-US"/>
              </w:rPr>
            </w:pPr>
            <w:r>
              <w:rPr>
                <w:rFonts w:eastAsiaTheme="minorHAnsi"/>
                <w:lang w:eastAsia="en-US"/>
              </w:rPr>
              <w:t>10,0</w:t>
            </w:r>
          </w:p>
        </w:tc>
        <w:tc>
          <w:tcPr>
            <w:tcW w:w="567" w:type="dxa"/>
            <w:tcBorders>
              <w:top w:val="single" w:sz="4" w:space="0" w:color="auto"/>
              <w:left w:val="single" w:sz="4" w:space="0" w:color="auto"/>
              <w:bottom w:val="single" w:sz="4" w:space="0" w:color="auto"/>
              <w:right w:val="single" w:sz="4" w:space="0" w:color="auto"/>
            </w:tcBorders>
          </w:tcPr>
          <w:p w:rsidR="00344434" w:rsidRPr="005B620C" w:rsidRDefault="00344434" w:rsidP="00344434">
            <w:pPr>
              <w:autoSpaceDE w:val="0"/>
              <w:autoSpaceDN w:val="0"/>
              <w:adjustRightInd w:val="0"/>
              <w:rPr>
                <w:rFonts w:eastAsiaTheme="minorHAnsi"/>
                <w:lang w:eastAsia="en-US"/>
              </w:rPr>
            </w:pPr>
          </w:p>
        </w:tc>
        <w:tc>
          <w:tcPr>
            <w:tcW w:w="851" w:type="dxa"/>
            <w:tcBorders>
              <w:top w:val="single" w:sz="4" w:space="0" w:color="auto"/>
              <w:left w:val="single" w:sz="4" w:space="0" w:color="auto"/>
              <w:bottom w:val="single" w:sz="4" w:space="0" w:color="auto"/>
              <w:right w:val="single" w:sz="4" w:space="0" w:color="auto"/>
            </w:tcBorders>
          </w:tcPr>
          <w:p w:rsidR="00344434" w:rsidRPr="005B620C" w:rsidRDefault="00344434" w:rsidP="00344434">
            <w:pPr>
              <w:autoSpaceDE w:val="0"/>
              <w:autoSpaceDN w:val="0"/>
              <w:adjustRightInd w:val="0"/>
              <w:rPr>
                <w:rFonts w:eastAsiaTheme="minorHAnsi"/>
                <w:lang w:eastAsia="en-US"/>
              </w:rPr>
            </w:pPr>
          </w:p>
        </w:tc>
        <w:tc>
          <w:tcPr>
            <w:tcW w:w="709" w:type="dxa"/>
            <w:tcBorders>
              <w:top w:val="single" w:sz="4" w:space="0" w:color="auto"/>
              <w:left w:val="single" w:sz="4" w:space="0" w:color="auto"/>
              <w:bottom w:val="single" w:sz="4" w:space="0" w:color="auto"/>
              <w:right w:val="single" w:sz="4" w:space="0" w:color="auto"/>
            </w:tcBorders>
          </w:tcPr>
          <w:p w:rsidR="00344434" w:rsidRPr="005B620C" w:rsidRDefault="00344434" w:rsidP="00344434">
            <w:pPr>
              <w:autoSpaceDE w:val="0"/>
              <w:autoSpaceDN w:val="0"/>
              <w:adjustRightInd w:val="0"/>
              <w:rPr>
                <w:rFonts w:eastAsiaTheme="minorHAnsi"/>
                <w:lang w:eastAsia="en-US"/>
              </w:rPr>
            </w:pPr>
          </w:p>
        </w:tc>
        <w:tc>
          <w:tcPr>
            <w:tcW w:w="850" w:type="dxa"/>
            <w:tcBorders>
              <w:top w:val="single" w:sz="4" w:space="0" w:color="auto"/>
              <w:left w:val="single" w:sz="4" w:space="0" w:color="auto"/>
              <w:bottom w:val="single" w:sz="4" w:space="0" w:color="auto"/>
              <w:right w:val="single" w:sz="4" w:space="0" w:color="auto"/>
            </w:tcBorders>
          </w:tcPr>
          <w:p w:rsidR="00344434" w:rsidRPr="005B620C" w:rsidRDefault="005B620C" w:rsidP="00344434">
            <w:pPr>
              <w:autoSpaceDE w:val="0"/>
              <w:autoSpaceDN w:val="0"/>
              <w:adjustRightInd w:val="0"/>
              <w:rPr>
                <w:rFonts w:eastAsiaTheme="minorHAnsi"/>
                <w:lang w:eastAsia="en-US"/>
              </w:rPr>
            </w:pPr>
            <w:r>
              <w:rPr>
                <w:rFonts w:eastAsiaTheme="minorHAnsi"/>
                <w:lang w:eastAsia="en-US"/>
              </w:rPr>
              <w:t>10,</w:t>
            </w:r>
          </w:p>
        </w:tc>
        <w:tc>
          <w:tcPr>
            <w:tcW w:w="709" w:type="dxa"/>
            <w:tcBorders>
              <w:top w:val="single" w:sz="4" w:space="0" w:color="auto"/>
              <w:left w:val="single" w:sz="4" w:space="0" w:color="auto"/>
              <w:bottom w:val="single" w:sz="4" w:space="0" w:color="auto"/>
              <w:right w:val="single" w:sz="4" w:space="0" w:color="auto"/>
            </w:tcBorders>
          </w:tcPr>
          <w:p w:rsidR="00344434" w:rsidRPr="005B620C" w:rsidRDefault="00344434" w:rsidP="00344434">
            <w:pPr>
              <w:autoSpaceDE w:val="0"/>
              <w:autoSpaceDN w:val="0"/>
              <w:adjustRightInd w:val="0"/>
              <w:rPr>
                <w:rFonts w:eastAsiaTheme="minorHAnsi"/>
                <w:lang w:eastAsia="en-US"/>
              </w:rPr>
            </w:pPr>
          </w:p>
        </w:tc>
        <w:tc>
          <w:tcPr>
            <w:tcW w:w="852" w:type="dxa"/>
            <w:gridSpan w:val="2"/>
            <w:tcBorders>
              <w:top w:val="single" w:sz="4" w:space="0" w:color="auto"/>
              <w:left w:val="single" w:sz="4" w:space="0" w:color="auto"/>
              <w:bottom w:val="single" w:sz="4" w:space="0" w:color="auto"/>
              <w:right w:val="single" w:sz="4" w:space="0" w:color="auto"/>
            </w:tcBorders>
          </w:tcPr>
          <w:p w:rsidR="00344434" w:rsidRPr="005B620C" w:rsidRDefault="00344434" w:rsidP="00344434">
            <w:pPr>
              <w:autoSpaceDE w:val="0"/>
              <w:autoSpaceDN w:val="0"/>
              <w:adjustRightInd w:val="0"/>
              <w:rPr>
                <w:rFonts w:eastAsiaTheme="minorHAnsi"/>
                <w:lang w:eastAsia="en-US"/>
              </w:rPr>
            </w:pPr>
          </w:p>
        </w:tc>
        <w:tc>
          <w:tcPr>
            <w:tcW w:w="849" w:type="dxa"/>
            <w:tcBorders>
              <w:top w:val="single" w:sz="4" w:space="0" w:color="auto"/>
              <w:left w:val="single" w:sz="4" w:space="0" w:color="auto"/>
              <w:bottom w:val="single" w:sz="4" w:space="0" w:color="auto"/>
              <w:right w:val="single" w:sz="4" w:space="0" w:color="auto"/>
            </w:tcBorders>
          </w:tcPr>
          <w:p w:rsidR="00344434" w:rsidRPr="005B620C" w:rsidRDefault="00344434" w:rsidP="00344434">
            <w:pPr>
              <w:autoSpaceDE w:val="0"/>
              <w:autoSpaceDN w:val="0"/>
              <w:adjustRightInd w:val="0"/>
              <w:rPr>
                <w:rFonts w:eastAsiaTheme="minorHAnsi"/>
                <w:lang w:eastAsia="en-US"/>
              </w:rPr>
            </w:pPr>
          </w:p>
        </w:tc>
        <w:tc>
          <w:tcPr>
            <w:tcW w:w="567" w:type="dxa"/>
            <w:tcBorders>
              <w:top w:val="single" w:sz="4" w:space="0" w:color="auto"/>
              <w:left w:val="single" w:sz="4" w:space="0" w:color="auto"/>
              <w:bottom w:val="single" w:sz="4" w:space="0" w:color="auto"/>
              <w:right w:val="single" w:sz="4" w:space="0" w:color="auto"/>
            </w:tcBorders>
          </w:tcPr>
          <w:p w:rsidR="00344434" w:rsidRPr="005B620C" w:rsidRDefault="00344434" w:rsidP="00344434">
            <w:pPr>
              <w:autoSpaceDE w:val="0"/>
              <w:autoSpaceDN w:val="0"/>
              <w:adjustRightInd w:val="0"/>
              <w:rPr>
                <w:rFonts w:eastAsiaTheme="minorHAnsi"/>
                <w:lang w:eastAsia="en-US"/>
              </w:rPr>
            </w:pPr>
          </w:p>
        </w:tc>
        <w:tc>
          <w:tcPr>
            <w:tcW w:w="567" w:type="dxa"/>
            <w:tcBorders>
              <w:top w:val="single" w:sz="4" w:space="0" w:color="auto"/>
              <w:left w:val="single" w:sz="4" w:space="0" w:color="auto"/>
              <w:bottom w:val="single" w:sz="4" w:space="0" w:color="auto"/>
              <w:right w:val="single" w:sz="4" w:space="0" w:color="auto"/>
            </w:tcBorders>
          </w:tcPr>
          <w:p w:rsidR="00344434" w:rsidRPr="005B620C" w:rsidRDefault="00344434" w:rsidP="00344434">
            <w:pPr>
              <w:autoSpaceDE w:val="0"/>
              <w:autoSpaceDN w:val="0"/>
              <w:adjustRightInd w:val="0"/>
              <w:rPr>
                <w:rFonts w:eastAsiaTheme="minorHAnsi"/>
                <w:lang w:eastAsia="en-US"/>
              </w:rPr>
            </w:pPr>
          </w:p>
        </w:tc>
        <w:tc>
          <w:tcPr>
            <w:tcW w:w="567" w:type="dxa"/>
            <w:tcBorders>
              <w:top w:val="single" w:sz="4" w:space="0" w:color="auto"/>
              <w:left w:val="single" w:sz="4" w:space="0" w:color="auto"/>
              <w:bottom w:val="single" w:sz="4" w:space="0" w:color="auto"/>
              <w:right w:val="single" w:sz="4" w:space="0" w:color="auto"/>
            </w:tcBorders>
          </w:tcPr>
          <w:p w:rsidR="00344434" w:rsidRPr="005B620C" w:rsidRDefault="00344434" w:rsidP="00344434">
            <w:pPr>
              <w:autoSpaceDE w:val="0"/>
              <w:autoSpaceDN w:val="0"/>
              <w:adjustRightInd w:val="0"/>
              <w:rPr>
                <w:rFonts w:eastAsiaTheme="minorHAnsi"/>
                <w:lang w:eastAsia="en-US"/>
              </w:rPr>
            </w:pPr>
          </w:p>
        </w:tc>
        <w:tc>
          <w:tcPr>
            <w:tcW w:w="709" w:type="dxa"/>
            <w:gridSpan w:val="2"/>
            <w:tcBorders>
              <w:top w:val="single" w:sz="4" w:space="0" w:color="auto"/>
              <w:left w:val="single" w:sz="4" w:space="0" w:color="auto"/>
              <w:bottom w:val="single" w:sz="4" w:space="0" w:color="auto"/>
              <w:right w:val="single" w:sz="4" w:space="0" w:color="auto"/>
            </w:tcBorders>
          </w:tcPr>
          <w:p w:rsidR="00344434" w:rsidRPr="005B620C" w:rsidRDefault="00344434" w:rsidP="00344434">
            <w:pPr>
              <w:autoSpaceDE w:val="0"/>
              <w:autoSpaceDN w:val="0"/>
              <w:adjustRightInd w:val="0"/>
              <w:rPr>
                <w:rFonts w:eastAsiaTheme="minorHAnsi"/>
                <w:lang w:eastAsia="en-US"/>
              </w:rPr>
            </w:pPr>
          </w:p>
        </w:tc>
        <w:tc>
          <w:tcPr>
            <w:tcW w:w="2410" w:type="dxa"/>
            <w:gridSpan w:val="3"/>
            <w:tcBorders>
              <w:top w:val="single" w:sz="4" w:space="0" w:color="auto"/>
              <w:left w:val="single" w:sz="4" w:space="0" w:color="auto"/>
              <w:bottom w:val="single" w:sz="4" w:space="0" w:color="auto"/>
              <w:right w:val="single" w:sz="4" w:space="0" w:color="auto"/>
            </w:tcBorders>
          </w:tcPr>
          <w:p w:rsidR="00344434" w:rsidRPr="005B620C" w:rsidRDefault="00344434" w:rsidP="007722CE">
            <w:r w:rsidRPr="005B620C">
              <w:t xml:space="preserve">Развитие информационной методической помощи субъектам </w:t>
            </w:r>
            <w:r w:rsidR="007722CE">
              <w:t>МСП, популяризация деятельности СМСП</w:t>
            </w:r>
          </w:p>
        </w:tc>
      </w:tr>
      <w:tr w:rsidR="00344434" w:rsidRPr="00E570C5" w:rsidTr="00344434">
        <w:tc>
          <w:tcPr>
            <w:tcW w:w="4248" w:type="dxa"/>
            <w:tcBorders>
              <w:top w:val="single" w:sz="4" w:space="0" w:color="auto"/>
              <w:left w:val="single" w:sz="4" w:space="0" w:color="auto"/>
              <w:bottom w:val="single" w:sz="4" w:space="0" w:color="auto"/>
              <w:right w:val="single" w:sz="4" w:space="0" w:color="auto"/>
            </w:tcBorders>
          </w:tcPr>
          <w:p w:rsidR="00344434" w:rsidRPr="005B620C" w:rsidRDefault="00344434" w:rsidP="00344434">
            <w:pPr>
              <w:jc w:val="both"/>
            </w:pPr>
            <w:r w:rsidRPr="005B620C">
              <w:t>Проведение мероприятий (в том числе: семинаров, тренингов, обучающих программ) по вопросам развития предпринимательства</w:t>
            </w:r>
            <w:r w:rsidR="005B620C">
              <w:t xml:space="preserve"> (</w:t>
            </w:r>
            <w:proofErr w:type="spellStart"/>
            <w:r w:rsidR="005B620C">
              <w:t>гсм</w:t>
            </w:r>
            <w:proofErr w:type="spellEnd"/>
            <w:r w:rsidR="005B620C">
              <w:t>)</w:t>
            </w:r>
          </w:p>
        </w:tc>
        <w:tc>
          <w:tcPr>
            <w:tcW w:w="850" w:type="dxa"/>
            <w:tcBorders>
              <w:top w:val="single" w:sz="4" w:space="0" w:color="auto"/>
              <w:left w:val="single" w:sz="4" w:space="0" w:color="auto"/>
              <w:bottom w:val="single" w:sz="4" w:space="0" w:color="auto"/>
              <w:right w:val="single" w:sz="4" w:space="0" w:color="auto"/>
            </w:tcBorders>
          </w:tcPr>
          <w:p w:rsidR="00344434" w:rsidRPr="005B620C" w:rsidRDefault="005B620C" w:rsidP="00344434">
            <w:pPr>
              <w:autoSpaceDE w:val="0"/>
              <w:autoSpaceDN w:val="0"/>
              <w:adjustRightInd w:val="0"/>
              <w:rPr>
                <w:rFonts w:eastAsiaTheme="minorHAnsi"/>
                <w:lang w:eastAsia="en-US"/>
              </w:rPr>
            </w:pPr>
            <w:r>
              <w:rPr>
                <w:rFonts w:eastAsiaTheme="minorHAnsi"/>
                <w:lang w:eastAsia="en-US"/>
              </w:rPr>
              <w:t>10,0</w:t>
            </w:r>
          </w:p>
        </w:tc>
        <w:tc>
          <w:tcPr>
            <w:tcW w:w="567" w:type="dxa"/>
            <w:tcBorders>
              <w:top w:val="single" w:sz="4" w:space="0" w:color="auto"/>
              <w:left w:val="single" w:sz="4" w:space="0" w:color="auto"/>
              <w:bottom w:val="single" w:sz="4" w:space="0" w:color="auto"/>
              <w:right w:val="single" w:sz="4" w:space="0" w:color="auto"/>
            </w:tcBorders>
          </w:tcPr>
          <w:p w:rsidR="00344434" w:rsidRPr="005B620C" w:rsidRDefault="00344434" w:rsidP="00344434">
            <w:pPr>
              <w:autoSpaceDE w:val="0"/>
              <w:autoSpaceDN w:val="0"/>
              <w:adjustRightInd w:val="0"/>
              <w:rPr>
                <w:rFonts w:eastAsiaTheme="minorHAnsi"/>
                <w:lang w:eastAsia="en-US"/>
              </w:rPr>
            </w:pPr>
          </w:p>
        </w:tc>
        <w:tc>
          <w:tcPr>
            <w:tcW w:w="851" w:type="dxa"/>
            <w:tcBorders>
              <w:top w:val="single" w:sz="4" w:space="0" w:color="auto"/>
              <w:left w:val="single" w:sz="4" w:space="0" w:color="auto"/>
              <w:bottom w:val="single" w:sz="4" w:space="0" w:color="auto"/>
              <w:right w:val="single" w:sz="4" w:space="0" w:color="auto"/>
            </w:tcBorders>
          </w:tcPr>
          <w:p w:rsidR="00344434" w:rsidRPr="005B620C" w:rsidRDefault="00344434" w:rsidP="00344434">
            <w:pPr>
              <w:autoSpaceDE w:val="0"/>
              <w:autoSpaceDN w:val="0"/>
              <w:adjustRightInd w:val="0"/>
              <w:rPr>
                <w:rFonts w:eastAsiaTheme="minorHAnsi"/>
                <w:lang w:eastAsia="en-US"/>
              </w:rPr>
            </w:pPr>
          </w:p>
        </w:tc>
        <w:tc>
          <w:tcPr>
            <w:tcW w:w="709" w:type="dxa"/>
            <w:tcBorders>
              <w:top w:val="single" w:sz="4" w:space="0" w:color="auto"/>
              <w:left w:val="single" w:sz="4" w:space="0" w:color="auto"/>
              <w:bottom w:val="single" w:sz="4" w:space="0" w:color="auto"/>
              <w:right w:val="single" w:sz="4" w:space="0" w:color="auto"/>
            </w:tcBorders>
          </w:tcPr>
          <w:p w:rsidR="00344434" w:rsidRPr="005B620C" w:rsidRDefault="00344434" w:rsidP="00344434">
            <w:pPr>
              <w:autoSpaceDE w:val="0"/>
              <w:autoSpaceDN w:val="0"/>
              <w:adjustRightInd w:val="0"/>
              <w:rPr>
                <w:rFonts w:eastAsiaTheme="minorHAnsi"/>
                <w:lang w:eastAsia="en-US"/>
              </w:rPr>
            </w:pPr>
          </w:p>
        </w:tc>
        <w:tc>
          <w:tcPr>
            <w:tcW w:w="850" w:type="dxa"/>
            <w:tcBorders>
              <w:top w:val="single" w:sz="4" w:space="0" w:color="auto"/>
              <w:left w:val="single" w:sz="4" w:space="0" w:color="auto"/>
              <w:bottom w:val="single" w:sz="4" w:space="0" w:color="auto"/>
              <w:right w:val="single" w:sz="4" w:space="0" w:color="auto"/>
            </w:tcBorders>
          </w:tcPr>
          <w:p w:rsidR="00344434" w:rsidRPr="005B620C" w:rsidRDefault="005B620C" w:rsidP="00344434">
            <w:pPr>
              <w:autoSpaceDE w:val="0"/>
              <w:autoSpaceDN w:val="0"/>
              <w:adjustRightInd w:val="0"/>
              <w:rPr>
                <w:rFonts w:eastAsiaTheme="minorHAnsi"/>
                <w:lang w:eastAsia="en-US"/>
              </w:rPr>
            </w:pPr>
            <w:r>
              <w:rPr>
                <w:rFonts w:eastAsiaTheme="minorHAnsi"/>
                <w:lang w:eastAsia="en-US"/>
              </w:rPr>
              <w:t>10,0</w:t>
            </w:r>
          </w:p>
        </w:tc>
        <w:tc>
          <w:tcPr>
            <w:tcW w:w="709" w:type="dxa"/>
            <w:tcBorders>
              <w:top w:val="single" w:sz="4" w:space="0" w:color="auto"/>
              <w:left w:val="single" w:sz="4" w:space="0" w:color="auto"/>
              <w:bottom w:val="single" w:sz="4" w:space="0" w:color="auto"/>
              <w:right w:val="single" w:sz="4" w:space="0" w:color="auto"/>
            </w:tcBorders>
          </w:tcPr>
          <w:p w:rsidR="00344434" w:rsidRPr="005B620C" w:rsidRDefault="00344434" w:rsidP="00344434">
            <w:pPr>
              <w:autoSpaceDE w:val="0"/>
              <w:autoSpaceDN w:val="0"/>
              <w:adjustRightInd w:val="0"/>
              <w:rPr>
                <w:rFonts w:eastAsiaTheme="minorHAnsi"/>
                <w:lang w:eastAsia="en-US"/>
              </w:rPr>
            </w:pPr>
          </w:p>
        </w:tc>
        <w:tc>
          <w:tcPr>
            <w:tcW w:w="852" w:type="dxa"/>
            <w:gridSpan w:val="2"/>
            <w:tcBorders>
              <w:top w:val="single" w:sz="4" w:space="0" w:color="auto"/>
              <w:left w:val="single" w:sz="4" w:space="0" w:color="auto"/>
              <w:bottom w:val="single" w:sz="4" w:space="0" w:color="auto"/>
              <w:right w:val="single" w:sz="4" w:space="0" w:color="auto"/>
            </w:tcBorders>
          </w:tcPr>
          <w:p w:rsidR="00344434" w:rsidRPr="005B620C" w:rsidRDefault="00344434" w:rsidP="00344434">
            <w:pPr>
              <w:autoSpaceDE w:val="0"/>
              <w:autoSpaceDN w:val="0"/>
              <w:adjustRightInd w:val="0"/>
              <w:rPr>
                <w:rFonts w:eastAsiaTheme="minorHAnsi"/>
                <w:lang w:eastAsia="en-US"/>
              </w:rPr>
            </w:pPr>
          </w:p>
        </w:tc>
        <w:tc>
          <w:tcPr>
            <w:tcW w:w="849" w:type="dxa"/>
            <w:tcBorders>
              <w:top w:val="single" w:sz="4" w:space="0" w:color="auto"/>
              <w:left w:val="single" w:sz="4" w:space="0" w:color="auto"/>
              <w:bottom w:val="single" w:sz="4" w:space="0" w:color="auto"/>
              <w:right w:val="single" w:sz="4" w:space="0" w:color="auto"/>
            </w:tcBorders>
          </w:tcPr>
          <w:p w:rsidR="00344434" w:rsidRPr="005B620C" w:rsidRDefault="00344434" w:rsidP="00344434">
            <w:pPr>
              <w:autoSpaceDE w:val="0"/>
              <w:autoSpaceDN w:val="0"/>
              <w:adjustRightInd w:val="0"/>
              <w:rPr>
                <w:rFonts w:eastAsiaTheme="minorHAnsi"/>
                <w:lang w:eastAsia="en-US"/>
              </w:rPr>
            </w:pPr>
          </w:p>
        </w:tc>
        <w:tc>
          <w:tcPr>
            <w:tcW w:w="567" w:type="dxa"/>
            <w:tcBorders>
              <w:top w:val="single" w:sz="4" w:space="0" w:color="auto"/>
              <w:left w:val="single" w:sz="4" w:space="0" w:color="auto"/>
              <w:bottom w:val="single" w:sz="4" w:space="0" w:color="auto"/>
              <w:right w:val="single" w:sz="4" w:space="0" w:color="auto"/>
            </w:tcBorders>
          </w:tcPr>
          <w:p w:rsidR="00344434" w:rsidRPr="005B620C" w:rsidRDefault="00344434" w:rsidP="00344434">
            <w:pPr>
              <w:autoSpaceDE w:val="0"/>
              <w:autoSpaceDN w:val="0"/>
              <w:adjustRightInd w:val="0"/>
              <w:rPr>
                <w:rFonts w:eastAsiaTheme="minorHAnsi"/>
                <w:lang w:eastAsia="en-US"/>
              </w:rPr>
            </w:pPr>
          </w:p>
        </w:tc>
        <w:tc>
          <w:tcPr>
            <w:tcW w:w="567" w:type="dxa"/>
            <w:tcBorders>
              <w:top w:val="single" w:sz="4" w:space="0" w:color="auto"/>
              <w:left w:val="single" w:sz="4" w:space="0" w:color="auto"/>
              <w:bottom w:val="single" w:sz="4" w:space="0" w:color="auto"/>
              <w:right w:val="single" w:sz="4" w:space="0" w:color="auto"/>
            </w:tcBorders>
          </w:tcPr>
          <w:p w:rsidR="00344434" w:rsidRPr="005B620C" w:rsidRDefault="00344434" w:rsidP="00344434">
            <w:pPr>
              <w:autoSpaceDE w:val="0"/>
              <w:autoSpaceDN w:val="0"/>
              <w:adjustRightInd w:val="0"/>
              <w:rPr>
                <w:rFonts w:eastAsiaTheme="minorHAnsi"/>
                <w:lang w:eastAsia="en-US"/>
              </w:rPr>
            </w:pPr>
          </w:p>
        </w:tc>
        <w:tc>
          <w:tcPr>
            <w:tcW w:w="567" w:type="dxa"/>
            <w:tcBorders>
              <w:top w:val="single" w:sz="4" w:space="0" w:color="auto"/>
              <w:left w:val="single" w:sz="4" w:space="0" w:color="auto"/>
              <w:bottom w:val="single" w:sz="4" w:space="0" w:color="auto"/>
              <w:right w:val="single" w:sz="4" w:space="0" w:color="auto"/>
            </w:tcBorders>
          </w:tcPr>
          <w:p w:rsidR="00344434" w:rsidRPr="005B620C" w:rsidRDefault="00344434" w:rsidP="00344434">
            <w:pPr>
              <w:autoSpaceDE w:val="0"/>
              <w:autoSpaceDN w:val="0"/>
              <w:adjustRightInd w:val="0"/>
              <w:rPr>
                <w:rFonts w:eastAsiaTheme="minorHAnsi"/>
                <w:lang w:eastAsia="en-US"/>
              </w:rPr>
            </w:pPr>
          </w:p>
        </w:tc>
        <w:tc>
          <w:tcPr>
            <w:tcW w:w="709" w:type="dxa"/>
            <w:gridSpan w:val="2"/>
            <w:tcBorders>
              <w:top w:val="single" w:sz="4" w:space="0" w:color="auto"/>
              <w:left w:val="single" w:sz="4" w:space="0" w:color="auto"/>
              <w:bottom w:val="single" w:sz="4" w:space="0" w:color="auto"/>
              <w:right w:val="single" w:sz="4" w:space="0" w:color="auto"/>
            </w:tcBorders>
          </w:tcPr>
          <w:p w:rsidR="00344434" w:rsidRPr="005B620C" w:rsidRDefault="00344434" w:rsidP="00344434">
            <w:pPr>
              <w:autoSpaceDE w:val="0"/>
              <w:autoSpaceDN w:val="0"/>
              <w:adjustRightInd w:val="0"/>
              <w:rPr>
                <w:rFonts w:eastAsiaTheme="minorHAnsi"/>
                <w:lang w:eastAsia="en-US"/>
              </w:rPr>
            </w:pPr>
          </w:p>
        </w:tc>
        <w:tc>
          <w:tcPr>
            <w:tcW w:w="2410" w:type="dxa"/>
            <w:gridSpan w:val="3"/>
            <w:tcBorders>
              <w:top w:val="single" w:sz="4" w:space="0" w:color="auto"/>
              <w:left w:val="single" w:sz="4" w:space="0" w:color="auto"/>
              <w:bottom w:val="single" w:sz="4" w:space="0" w:color="auto"/>
              <w:right w:val="single" w:sz="4" w:space="0" w:color="auto"/>
            </w:tcBorders>
          </w:tcPr>
          <w:p w:rsidR="00344434" w:rsidRPr="005B620C" w:rsidRDefault="00344434" w:rsidP="00344434">
            <w:r w:rsidRPr="005B620C">
              <w:t>Повышение бизнес-грамотности предпринимателей Бай-</w:t>
            </w:r>
            <w:proofErr w:type="spellStart"/>
            <w:r w:rsidRPr="005B620C">
              <w:t>Тайгинского</w:t>
            </w:r>
            <w:proofErr w:type="spellEnd"/>
            <w:r w:rsidRPr="005B620C">
              <w:t xml:space="preserve"> </w:t>
            </w:r>
            <w:proofErr w:type="spellStart"/>
            <w:r w:rsidRPr="005B620C">
              <w:t>кожууна</w:t>
            </w:r>
            <w:proofErr w:type="spellEnd"/>
          </w:p>
        </w:tc>
      </w:tr>
      <w:tr w:rsidR="005B620C" w:rsidRPr="00E570C5" w:rsidTr="00344434">
        <w:tc>
          <w:tcPr>
            <w:tcW w:w="4248" w:type="dxa"/>
            <w:tcBorders>
              <w:top w:val="single" w:sz="4" w:space="0" w:color="auto"/>
              <w:left w:val="single" w:sz="4" w:space="0" w:color="auto"/>
              <w:bottom w:val="single" w:sz="4" w:space="0" w:color="auto"/>
              <w:right w:val="single" w:sz="4" w:space="0" w:color="auto"/>
            </w:tcBorders>
          </w:tcPr>
          <w:p w:rsidR="005B620C" w:rsidRPr="005B620C" w:rsidRDefault="005B620C" w:rsidP="005B620C">
            <w:r w:rsidRPr="005B620C">
              <w:t>Проведение ежегодного торжественного мероприятия, посвященного Дню российского предпринимательства на территории Бай-</w:t>
            </w:r>
            <w:proofErr w:type="spellStart"/>
            <w:r w:rsidRPr="005B620C">
              <w:t>Тайгинского</w:t>
            </w:r>
            <w:proofErr w:type="spellEnd"/>
            <w:r w:rsidRPr="005B620C">
              <w:t xml:space="preserve"> </w:t>
            </w:r>
            <w:proofErr w:type="spellStart"/>
            <w:r w:rsidRPr="005B620C">
              <w:t>кожууна</w:t>
            </w:r>
            <w:proofErr w:type="spellEnd"/>
          </w:p>
        </w:tc>
        <w:tc>
          <w:tcPr>
            <w:tcW w:w="850" w:type="dxa"/>
            <w:tcBorders>
              <w:top w:val="single" w:sz="4" w:space="0" w:color="auto"/>
              <w:left w:val="single" w:sz="4" w:space="0" w:color="auto"/>
              <w:bottom w:val="single" w:sz="4" w:space="0" w:color="auto"/>
              <w:right w:val="single" w:sz="4" w:space="0" w:color="auto"/>
            </w:tcBorders>
          </w:tcPr>
          <w:p w:rsidR="005B620C" w:rsidRPr="005B620C" w:rsidRDefault="005B620C" w:rsidP="005B620C">
            <w:pPr>
              <w:autoSpaceDE w:val="0"/>
              <w:autoSpaceDN w:val="0"/>
              <w:adjustRightInd w:val="0"/>
              <w:rPr>
                <w:rFonts w:eastAsiaTheme="minorHAnsi"/>
                <w:lang w:eastAsia="en-US"/>
              </w:rPr>
            </w:pPr>
            <w:r>
              <w:rPr>
                <w:rFonts w:eastAsiaTheme="minorHAnsi"/>
                <w:lang w:eastAsia="en-US"/>
              </w:rPr>
              <w:t>60,</w:t>
            </w:r>
          </w:p>
        </w:tc>
        <w:tc>
          <w:tcPr>
            <w:tcW w:w="567" w:type="dxa"/>
            <w:tcBorders>
              <w:top w:val="single" w:sz="4" w:space="0" w:color="auto"/>
              <w:left w:val="single" w:sz="4" w:space="0" w:color="auto"/>
              <w:bottom w:val="single" w:sz="4" w:space="0" w:color="auto"/>
              <w:right w:val="single" w:sz="4" w:space="0" w:color="auto"/>
            </w:tcBorders>
          </w:tcPr>
          <w:p w:rsidR="005B620C" w:rsidRPr="005B620C" w:rsidRDefault="005B620C" w:rsidP="005B620C">
            <w:pPr>
              <w:autoSpaceDE w:val="0"/>
              <w:autoSpaceDN w:val="0"/>
              <w:adjustRightInd w:val="0"/>
              <w:rPr>
                <w:rFonts w:eastAsiaTheme="minorHAnsi"/>
                <w:lang w:eastAsia="en-US"/>
              </w:rPr>
            </w:pPr>
          </w:p>
        </w:tc>
        <w:tc>
          <w:tcPr>
            <w:tcW w:w="851" w:type="dxa"/>
            <w:tcBorders>
              <w:top w:val="single" w:sz="4" w:space="0" w:color="auto"/>
              <w:left w:val="single" w:sz="4" w:space="0" w:color="auto"/>
              <w:bottom w:val="single" w:sz="4" w:space="0" w:color="auto"/>
              <w:right w:val="single" w:sz="4" w:space="0" w:color="auto"/>
            </w:tcBorders>
          </w:tcPr>
          <w:p w:rsidR="005B620C" w:rsidRPr="005B620C" w:rsidRDefault="005B620C" w:rsidP="005B620C">
            <w:pPr>
              <w:autoSpaceDE w:val="0"/>
              <w:autoSpaceDN w:val="0"/>
              <w:adjustRightInd w:val="0"/>
              <w:rPr>
                <w:rFonts w:eastAsiaTheme="minorHAnsi"/>
                <w:lang w:eastAsia="en-US"/>
              </w:rPr>
            </w:pPr>
          </w:p>
        </w:tc>
        <w:tc>
          <w:tcPr>
            <w:tcW w:w="709" w:type="dxa"/>
            <w:tcBorders>
              <w:top w:val="single" w:sz="4" w:space="0" w:color="auto"/>
              <w:left w:val="single" w:sz="4" w:space="0" w:color="auto"/>
              <w:bottom w:val="single" w:sz="4" w:space="0" w:color="auto"/>
              <w:right w:val="single" w:sz="4" w:space="0" w:color="auto"/>
            </w:tcBorders>
          </w:tcPr>
          <w:p w:rsidR="005B620C" w:rsidRPr="005B620C" w:rsidRDefault="005B620C" w:rsidP="005B620C">
            <w:pPr>
              <w:autoSpaceDE w:val="0"/>
              <w:autoSpaceDN w:val="0"/>
              <w:adjustRightInd w:val="0"/>
              <w:rPr>
                <w:rFonts w:eastAsiaTheme="minorHAnsi"/>
                <w:lang w:eastAsia="en-US"/>
              </w:rPr>
            </w:pPr>
          </w:p>
        </w:tc>
        <w:tc>
          <w:tcPr>
            <w:tcW w:w="850" w:type="dxa"/>
            <w:tcBorders>
              <w:top w:val="single" w:sz="4" w:space="0" w:color="auto"/>
              <w:left w:val="single" w:sz="4" w:space="0" w:color="auto"/>
              <w:bottom w:val="single" w:sz="4" w:space="0" w:color="auto"/>
              <w:right w:val="single" w:sz="4" w:space="0" w:color="auto"/>
            </w:tcBorders>
          </w:tcPr>
          <w:p w:rsidR="005B620C" w:rsidRPr="005B620C" w:rsidRDefault="005B620C" w:rsidP="005B620C">
            <w:pPr>
              <w:autoSpaceDE w:val="0"/>
              <w:autoSpaceDN w:val="0"/>
              <w:adjustRightInd w:val="0"/>
              <w:rPr>
                <w:rFonts w:eastAsiaTheme="minorHAnsi"/>
                <w:lang w:eastAsia="en-US"/>
              </w:rPr>
            </w:pPr>
            <w:r>
              <w:rPr>
                <w:rFonts w:eastAsiaTheme="minorHAnsi"/>
                <w:lang w:eastAsia="en-US"/>
              </w:rPr>
              <w:t>60,</w:t>
            </w:r>
          </w:p>
        </w:tc>
        <w:tc>
          <w:tcPr>
            <w:tcW w:w="709" w:type="dxa"/>
            <w:tcBorders>
              <w:top w:val="single" w:sz="4" w:space="0" w:color="auto"/>
              <w:left w:val="single" w:sz="4" w:space="0" w:color="auto"/>
              <w:bottom w:val="single" w:sz="4" w:space="0" w:color="auto"/>
              <w:right w:val="single" w:sz="4" w:space="0" w:color="auto"/>
            </w:tcBorders>
          </w:tcPr>
          <w:p w:rsidR="005B620C" w:rsidRPr="005B620C" w:rsidRDefault="005B620C" w:rsidP="005B620C">
            <w:pPr>
              <w:autoSpaceDE w:val="0"/>
              <w:autoSpaceDN w:val="0"/>
              <w:adjustRightInd w:val="0"/>
              <w:rPr>
                <w:rFonts w:eastAsiaTheme="minorHAnsi"/>
                <w:lang w:eastAsia="en-US"/>
              </w:rPr>
            </w:pPr>
          </w:p>
        </w:tc>
        <w:tc>
          <w:tcPr>
            <w:tcW w:w="852" w:type="dxa"/>
            <w:gridSpan w:val="2"/>
            <w:tcBorders>
              <w:top w:val="single" w:sz="4" w:space="0" w:color="auto"/>
              <w:left w:val="single" w:sz="4" w:space="0" w:color="auto"/>
              <w:bottom w:val="single" w:sz="4" w:space="0" w:color="auto"/>
              <w:right w:val="single" w:sz="4" w:space="0" w:color="auto"/>
            </w:tcBorders>
          </w:tcPr>
          <w:p w:rsidR="005B620C" w:rsidRPr="005B620C" w:rsidRDefault="005B620C" w:rsidP="005B620C">
            <w:pPr>
              <w:autoSpaceDE w:val="0"/>
              <w:autoSpaceDN w:val="0"/>
              <w:adjustRightInd w:val="0"/>
              <w:rPr>
                <w:rFonts w:eastAsiaTheme="minorHAnsi"/>
                <w:lang w:eastAsia="en-US"/>
              </w:rPr>
            </w:pPr>
          </w:p>
        </w:tc>
        <w:tc>
          <w:tcPr>
            <w:tcW w:w="849" w:type="dxa"/>
            <w:tcBorders>
              <w:top w:val="single" w:sz="4" w:space="0" w:color="auto"/>
              <w:left w:val="single" w:sz="4" w:space="0" w:color="auto"/>
              <w:bottom w:val="single" w:sz="4" w:space="0" w:color="auto"/>
              <w:right w:val="single" w:sz="4" w:space="0" w:color="auto"/>
            </w:tcBorders>
          </w:tcPr>
          <w:p w:rsidR="005B620C" w:rsidRPr="005B620C" w:rsidRDefault="005B620C" w:rsidP="005B620C">
            <w:pPr>
              <w:autoSpaceDE w:val="0"/>
              <w:autoSpaceDN w:val="0"/>
              <w:adjustRightInd w:val="0"/>
              <w:rPr>
                <w:rFonts w:eastAsiaTheme="minorHAnsi"/>
                <w:lang w:eastAsia="en-US"/>
              </w:rPr>
            </w:pPr>
          </w:p>
        </w:tc>
        <w:tc>
          <w:tcPr>
            <w:tcW w:w="567" w:type="dxa"/>
            <w:tcBorders>
              <w:top w:val="single" w:sz="4" w:space="0" w:color="auto"/>
              <w:left w:val="single" w:sz="4" w:space="0" w:color="auto"/>
              <w:bottom w:val="single" w:sz="4" w:space="0" w:color="auto"/>
              <w:right w:val="single" w:sz="4" w:space="0" w:color="auto"/>
            </w:tcBorders>
          </w:tcPr>
          <w:p w:rsidR="005B620C" w:rsidRPr="005B620C" w:rsidRDefault="005B620C" w:rsidP="005B620C">
            <w:pPr>
              <w:autoSpaceDE w:val="0"/>
              <w:autoSpaceDN w:val="0"/>
              <w:adjustRightInd w:val="0"/>
              <w:rPr>
                <w:rFonts w:eastAsiaTheme="minorHAnsi"/>
                <w:lang w:eastAsia="en-US"/>
              </w:rPr>
            </w:pPr>
          </w:p>
        </w:tc>
        <w:tc>
          <w:tcPr>
            <w:tcW w:w="567" w:type="dxa"/>
            <w:tcBorders>
              <w:top w:val="single" w:sz="4" w:space="0" w:color="auto"/>
              <w:left w:val="single" w:sz="4" w:space="0" w:color="auto"/>
              <w:bottom w:val="single" w:sz="4" w:space="0" w:color="auto"/>
              <w:right w:val="single" w:sz="4" w:space="0" w:color="auto"/>
            </w:tcBorders>
          </w:tcPr>
          <w:p w:rsidR="005B620C" w:rsidRPr="005B620C" w:rsidRDefault="005B620C" w:rsidP="005B620C">
            <w:pPr>
              <w:autoSpaceDE w:val="0"/>
              <w:autoSpaceDN w:val="0"/>
              <w:adjustRightInd w:val="0"/>
              <w:rPr>
                <w:rFonts w:eastAsiaTheme="minorHAnsi"/>
                <w:lang w:eastAsia="en-US"/>
              </w:rPr>
            </w:pPr>
          </w:p>
        </w:tc>
        <w:tc>
          <w:tcPr>
            <w:tcW w:w="567" w:type="dxa"/>
            <w:tcBorders>
              <w:top w:val="single" w:sz="4" w:space="0" w:color="auto"/>
              <w:left w:val="single" w:sz="4" w:space="0" w:color="auto"/>
              <w:bottom w:val="single" w:sz="4" w:space="0" w:color="auto"/>
              <w:right w:val="single" w:sz="4" w:space="0" w:color="auto"/>
            </w:tcBorders>
          </w:tcPr>
          <w:p w:rsidR="005B620C" w:rsidRPr="005B620C" w:rsidRDefault="005B620C" w:rsidP="005B620C">
            <w:pPr>
              <w:autoSpaceDE w:val="0"/>
              <w:autoSpaceDN w:val="0"/>
              <w:adjustRightInd w:val="0"/>
              <w:rPr>
                <w:rFonts w:eastAsiaTheme="minorHAnsi"/>
                <w:lang w:eastAsia="en-US"/>
              </w:rPr>
            </w:pPr>
          </w:p>
        </w:tc>
        <w:tc>
          <w:tcPr>
            <w:tcW w:w="709" w:type="dxa"/>
            <w:gridSpan w:val="2"/>
            <w:tcBorders>
              <w:top w:val="single" w:sz="4" w:space="0" w:color="auto"/>
              <w:left w:val="single" w:sz="4" w:space="0" w:color="auto"/>
              <w:bottom w:val="single" w:sz="4" w:space="0" w:color="auto"/>
              <w:right w:val="single" w:sz="4" w:space="0" w:color="auto"/>
            </w:tcBorders>
          </w:tcPr>
          <w:p w:rsidR="005B620C" w:rsidRPr="005B620C" w:rsidRDefault="005B620C" w:rsidP="005B620C">
            <w:pPr>
              <w:autoSpaceDE w:val="0"/>
              <w:autoSpaceDN w:val="0"/>
              <w:adjustRightInd w:val="0"/>
              <w:rPr>
                <w:rFonts w:eastAsiaTheme="minorHAnsi"/>
                <w:lang w:eastAsia="en-US"/>
              </w:rPr>
            </w:pPr>
          </w:p>
        </w:tc>
        <w:tc>
          <w:tcPr>
            <w:tcW w:w="2410" w:type="dxa"/>
            <w:gridSpan w:val="3"/>
            <w:tcBorders>
              <w:top w:val="single" w:sz="4" w:space="0" w:color="auto"/>
              <w:left w:val="single" w:sz="4" w:space="0" w:color="auto"/>
              <w:bottom w:val="single" w:sz="4" w:space="0" w:color="auto"/>
              <w:right w:val="single" w:sz="4" w:space="0" w:color="auto"/>
            </w:tcBorders>
          </w:tcPr>
          <w:p w:rsidR="005B620C" w:rsidRPr="005B620C" w:rsidRDefault="005B620C" w:rsidP="005B620C">
            <w:r w:rsidRPr="005B620C">
              <w:t>Поднятие престижа предпринимательской деятельности на территории Бай-</w:t>
            </w:r>
            <w:proofErr w:type="spellStart"/>
            <w:r w:rsidRPr="005B620C">
              <w:t>Тайгинского</w:t>
            </w:r>
            <w:proofErr w:type="spellEnd"/>
            <w:r w:rsidRPr="005B620C">
              <w:t xml:space="preserve"> </w:t>
            </w:r>
            <w:proofErr w:type="spellStart"/>
            <w:r w:rsidRPr="005B620C">
              <w:t>кожууна</w:t>
            </w:r>
            <w:proofErr w:type="spellEnd"/>
            <w:r w:rsidRPr="005B620C">
              <w:t>, формирование положительного образа предпринимателя, повышение социальной ответственности предпринимателей</w:t>
            </w:r>
          </w:p>
        </w:tc>
      </w:tr>
      <w:tr w:rsidR="005B620C" w:rsidRPr="00E570C5" w:rsidTr="00344434">
        <w:tc>
          <w:tcPr>
            <w:tcW w:w="4248" w:type="dxa"/>
            <w:tcBorders>
              <w:top w:val="single" w:sz="4" w:space="0" w:color="auto"/>
              <w:left w:val="single" w:sz="4" w:space="0" w:color="auto"/>
              <w:bottom w:val="single" w:sz="4" w:space="0" w:color="auto"/>
              <w:right w:val="single" w:sz="4" w:space="0" w:color="auto"/>
            </w:tcBorders>
          </w:tcPr>
          <w:p w:rsidR="005B620C" w:rsidRPr="005B620C" w:rsidRDefault="005B620C" w:rsidP="00A7323B">
            <w:r w:rsidRPr="005B620C">
              <w:t>Содействие субъектам малого и среднего предпринимательства в подготовке документов для участия в конкурс</w:t>
            </w:r>
            <w:r w:rsidR="00A7323B">
              <w:t>ах</w:t>
            </w:r>
          </w:p>
        </w:tc>
        <w:tc>
          <w:tcPr>
            <w:tcW w:w="850" w:type="dxa"/>
            <w:tcBorders>
              <w:top w:val="single" w:sz="4" w:space="0" w:color="auto"/>
              <w:left w:val="single" w:sz="4" w:space="0" w:color="auto"/>
              <w:bottom w:val="single" w:sz="4" w:space="0" w:color="auto"/>
              <w:right w:val="single" w:sz="4" w:space="0" w:color="auto"/>
            </w:tcBorders>
          </w:tcPr>
          <w:p w:rsidR="005B620C" w:rsidRPr="005B620C" w:rsidRDefault="005B620C" w:rsidP="005B620C">
            <w:pPr>
              <w:autoSpaceDE w:val="0"/>
              <w:autoSpaceDN w:val="0"/>
              <w:adjustRightInd w:val="0"/>
              <w:rPr>
                <w:rFonts w:eastAsiaTheme="minorHAnsi"/>
                <w:lang w:eastAsia="en-US"/>
              </w:rPr>
            </w:pPr>
            <w:r>
              <w:rPr>
                <w:rFonts w:eastAsiaTheme="minorHAnsi"/>
                <w:lang w:eastAsia="en-US"/>
              </w:rPr>
              <w:t>10,0</w:t>
            </w:r>
          </w:p>
        </w:tc>
        <w:tc>
          <w:tcPr>
            <w:tcW w:w="567" w:type="dxa"/>
            <w:tcBorders>
              <w:top w:val="single" w:sz="4" w:space="0" w:color="auto"/>
              <w:left w:val="single" w:sz="4" w:space="0" w:color="auto"/>
              <w:bottom w:val="single" w:sz="4" w:space="0" w:color="auto"/>
              <w:right w:val="single" w:sz="4" w:space="0" w:color="auto"/>
            </w:tcBorders>
          </w:tcPr>
          <w:p w:rsidR="005B620C" w:rsidRPr="005B620C" w:rsidRDefault="005B620C" w:rsidP="005B620C">
            <w:pPr>
              <w:autoSpaceDE w:val="0"/>
              <w:autoSpaceDN w:val="0"/>
              <w:adjustRightInd w:val="0"/>
              <w:rPr>
                <w:rFonts w:eastAsiaTheme="minorHAnsi"/>
                <w:lang w:eastAsia="en-US"/>
              </w:rPr>
            </w:pPr>
          </w:p>
        </w:tc>
        <w:tc>
          <w:tcPr>
            <w:tcW w:w="851" w:type="dxa"/>
            <w:tcBorders>
              <w:top w:val="single" w:sz="4" w:space="0" w:color="auto"/>
              <w:left w:val="single" w:sz="4" w:space="0" w:color="auto"/>
              <w:bottom w:val="single" w:sz="4" w:space="0" w:color="auto"/>
              <w:right w:val="single" w:sz="4" w:space="0" w:color="auto"/>
            </w:tcBorders>
          </w:tcPr>
          <w:p w:rsidR="005B620C" w:rsidRPr="005B620C" w:rsidRDefault="005B620C" w:rsidP="005B620C">
            <w:pPr>
              <w:autoSpaceDE w:val="0"/>
              <w:autoSpaceDN w:val="0"/>
              <w:adjustRightInd w:val="0"/>
              <w:rPr>
                <w:rFonts w:eastAsiaTheme="minorHAnsi"/>
                <w:lang w:eastAsia="en-US"/>
              </w:rPr>
            </w:pPr>
          </w:p>
        </w:tc>
        <w:tc>
          <w:tcPr>
            <w:tcW w:w="709" w:type="dxa"/>
            <w:tcBorders>
              <w:top w:val="single" w:sz="4" w:space="0" w:color="auto"/>
              <w:left w:val="single" w:sz="4" w:space="0" w:color="auto"/>
              <w:bottom w:val="single" w:sz="4" w:space="0" w:color="auto"/>
              <w:right w:val="single" w:sz="4" w:space="0" w:color="auto"/>
            </w:tcBorders>
          </w:tcPr>
          <w:p w:rsidR="005B620C" w:rsidRPr="005B620C" w:rsidRDefault="005B620C" w:rsidP="005B620C">
            <w:pPr>
              <w:autoSpaceDE w:val="0"/>
              <w:autoSpaceDN w:val="0"/>
              <w:adjustRightInd w:val="0"/>
              <w:rPr>
                <w:rFonts w:eastAsiaTheme="minorHAnsi"/>
                <w:lang w:eastAsia="en-US"/>
              </w:rPr>
            </w:pPr>
          </w:p>
        </w:tc>
        <w:tc>
          <w:tcPr>
            <w:tcW w:w="850" w:type="dxa"/>
            <w:tcBorders>
              <w:top w:val="single" w:sz="4" w:space="0" w:color="auto"/>
              <w:left w:val="single" w:sz="4" w:space="0" w:color="auto"/>
              <w:bottom w:val="single" w:sz="4" w:space="0" w:color="auto"/>
              <w:right w:val="single" w:sz="4" w:space="0" w:color="auto"/>
            </w:tcBorders>
          </w:tcPr>
          <w:p w:rsidR="005B620C" w:rsidRPr="005B620C" w:rsidRDefault="005B620C" w:rsidP="005B620C">
            <w:pPr>
              <w:autoSpaceDE w:val="0"/>
              <w:autoSpaceDN w:val="0"/>
              <w:adjustRightInd w:val="0"/>
              <w:rPr>
                <w:rFonts w:eastAsiaTheme="minorHAnsi"/>
                <w:lang w:eastAsia="en-US"/>
              </w:rPr>
            </w:pPr>
            <w:r>
              <w:rPr>
                <w:rFonts w:eastAsiaTheme="minorHAnsi"/>
                <w:lang w:eastAsia="en-US"/>
              </w:rPr>
              <w:t>10,0</w:t>
            </w:r>
          </w:p>
        </w:tc>
        <w:tc>
          <w:tcPr>
            <w:tcW w:w="709" w:type="dxa"/>
            <w:tcBorders>
              <w:top w:val="single" w:sz="4" w:space="0" w:color="auto"/>
              <w:left w:val="single" w:sz="4" w:space="0" w:color="auto"/>
              <w:bottom w:val="single" w:sz="4" w:space="0" w:color="auto"/>
              <w:right w:val="single" w:sz="4" w:space="0" w:color="auto"/>
            </w:tcBorders>
          </w:tcPr>
          <w:p w:rsidR="005B620C" w:rsidRPr="005B620C" w:rsidRDefault="005B620C" w:rsidP="005B620C">
            <w:pPr>
              <w:autoSpaceDE w:val="0"/>
              <w:autoSpaceDN w:val="0"/>
              <w:adjustRightInd w:val="0"/>
              <w:rPr>
                <w:rFonts w:eastAsiaTheme="minorHAnsi"/>
                <w:lang w:eastAsia="en-US"/>
              </w:rPr>
            </w:pPr>
          </w:p>
        </w:tc>
        <w:tc>
          <w:tcPr>
            <w:tcW w:w="852" w:type="dxa"/>
            <w:gridSpan w:val="2"/>
            <w:tcBorders>
              <w:top w:val="single" w:sz="4" w:space="0" w:color="auto"/>
              <w:left w:val="single" w:sz="4" w:space="0" w:color="auto"/>
              <w:bottom w:val="single" w:sz="4" w:space="0" w:color="auto"/>
              <w:right w:val="single" w:sz="4" w:space="0" w:color="auto"/>
            </w:tcBorders>
          </w:tcPr>
          <w:p w:rsidR="005B620C" w:rsidRPr="005B620C" w:rsidRDefault="005B620C" w:rsidP="005B620C">
            <w:pPr>
              <w:autoSpaceDE w:val="0"/>
              <w:autoSpaceDN w:val="0"/>
              <w:adjustRightInd w:val="0"/>
              <w:rPr>
                <w:rFonts w:eastAsiaTheme="minorHAnsi"/>
                <w:lang w:eastAsia="en-US"/>
              </w:rPr>
            </w:pPr>
          </w:p>
        </w:tc>
        <w:tc>
          <w:tcPr>
            <w:tcW w:w="849" w:type="dxa"/>
            <w:tcBorders>
              <w:top w:val="single" w:sz="4" w:space="0" w:color="auto"/>
              <w:left w:val="single" w:sz="4" w:space="0" w:color="auto"/>
              <w:bottom w:val="single" w:sz="4" w:space="0" w:color="auto"/>
              <w:right w:val="single" w:sz="4" w:space="0" w:color="auto"/>
            </w:tcBorders>
          </w:tcPr>
          <w:p w:rsidR="005B620C" w:rsidRPr="005B620C" w:rsidRDefault="005B620C" w:rsidP="005B620C">
            <w:pPr>
              <w:autoSpaceDE w:val="0"/>
              <w:autoSpaceDN w:val="0"/>
              <w:adjustRightInd w:val="0"/>
              <w:rPr>
                <w:rFonts w:eastAsiaTheme="minorHAnsi"/>
                <w:lang w:eastAsia="en-US"/>
              </w:rPr>
            </w:pPr>
          </w:p>
        </w:tc>
        <w:tc>
          <w:tcPr>
            <w:tcW w:w="567" w:type="dxa"/>
            <w:tcBorders>
              <w:top w:val="single" w:sz="4" w:space="0" w:color="auto"/>
              <w:left w:val="single" w:sz="4" w:space="0" w:color="auto"/>
              <w:bottom w:val="single" w:sz="4" w:space="0" w:color="auto"/>
              <w:right w:val="single" w:sz="4" w:space="0" w:color="auto"/>
            </w:tcBorders>
          </w:tcPr>
          <w:p w:rsidR="005B620C" w:rsidRPr="005B620C" w:rsidRDefault="005B620C" w:rsidP="005B620C">
            <w:pPr>
              <w:autoSpaceDE w:val="0"/>
              <w:autoSpaceDN w:val="0"/>
              <w:adjustRightInd w:val="0"/>
              <w:rPr>
                <w:rFonts w:eastAsiaTheme="minorHAnsi"/>
                <w:lang w:eastAsia="en-US"/>
              </w:rPr>
            </w:pPr>
          </w:p>
        </w:tc>
        <w:tc>
          <w:tcPr>
            <w:tcW w:w="567" w:type="dxa"/>
            <w:tcBorders>
              <w:top w:val="single" w:sz="4" w:space="0" w:color="auto"/>
              <w:left w:val="single" w:sz="4" w:space="0" w:color="auto"/>
              <w:bottom w:val="single" w:sz="4" w:space="0" w:color="auto"/>
              <w:right w:val="single" w:sz="4" w:space="0" w:color="auto"/>
            </w:tcBorders>
          </w:tcPr>
          <w:p w:rsidR="005B620C" w:rsidRPr="005B620C" w:rsidRDefault="005B620C" w:rsidP="005B620C">
            <w:pPr>
              <w:autoSpaceDE w:val="0"/>
              <w:autoSpaceDN w:val="0"/>
              <w:adjustRightInd w:val="0"/>
              <w:rPr>
                <w:rFonts w:eastAsiaTheme="minorHAnsi"/>
                <w:lang w:eastAsia="en-US"/>
              </w:rPr>
            </w:pPr>
          </w:p>
        </w:tc>
        <w:tc>
          <w:tcPr>
            <w:tcW w:w="567" w:type="dxa"/>
            <w:tcBorders>
              <w:top w:val="single" w:sz="4" w:space="0" w:color="auto"/>
              <w:left w:val="single" w:sz="4" w:space="0" w:color="auto"/>
              <w:bottom w:val="single" w:sz="4" w:space="0" w:color="auto"/>
              <w:right w:val="single" w:sz="4" w:space="0" w:color="auto"/>
            </w:tcBorders>
          </w:tcPr>
          <w:p w:rsidR="005B620C" w:rsidRPr="005B620C" w:rsidRDefault="005B620C" w:rsidP="005B620C">
            <w:pPr>
              <w:autoSpaceDE w:val="0"/>
              <w:autoSpaceDN w:val="0"/>
              <w:adjustRightInd w:val="0"/>
              <w:rPr>
                <w:rFonts w:eastAsiaTheme="minorHAnsi"/>
                <w:lang w:eastAsia="en-US"/>
              </w:rPr>
            </w:pPr>
          </w:p>
        </w:tc>
        <w:tc>
          <w:tcPr>
            <w:tcW w:w="709" w:type="dxa"/>
            <w:gridSpan w:val="2"/>
            <w:tcBorders>
              <w:top w:val="single" w:sz="4" w:space="0" w:color="auto"/>
              <w:left w:val="single" w:sz="4" w:space="0" w:color="auto"/>
              <w:bottom w:val="single" w:sz="4" w:space="0" w:color="auto"/>
              <w:right w:val="single" w:sz="4" w:space="0" w:color="auto"/>
            </w:tcBorders>
          </w:tcPr>
          <w:p w:rsidR="005B620C" w:rsidRPr="005B620C" w:rsidRDefault="005B620C" w:rsidP="005B620C">
            <w:pPr>
              <w:autoSpaceDE w:val="0"/>
              <w:autoSpaceDN w:val="0"/>
              <w:adjustRightInd w:val="0"/>
              <w:rPr>
                <w:rFonts w:eastAsiaTheme="minorHAnsi"/>
                <w:lang w:eastAsia="en-US"/>
              </w:rPr>
            </w:pPr>
          </w:p>
        </w:tc>
        <w:tc>
          <w:tcPr>
            <w:tcW w:w="2410" w:type="dxa"/>
            <w:gridSpan w:val="3"/>
            <w:tcBorders>
              <w:top w:val="single" w:sz="4" w:space="0" w:color="auto"/>
              <w:left w:val="single" w:sz="4" w:space="0" w:color="auto"/>
              <w:bottom w:val="single" w:sz="4" w:space="0" w:color="auto"/>
              <w:right w:val="single" w:sz="4" w:space="0" w:color="auto"/>
            </w:tcBorders>
          </w:tcPr>
          <w:p w:rsidR="005B620C" w:rsidRPr="005B620C" w:rsidRDefault="005B620C" w:rsidP="005B620C">
            <w:r w:rsidRPr="005B620C">
              <w:t xml:space="preserve">Формирование благоприятного предпринимательского климата, повышение престижа </w:t>
            </w:r>
            <w:r w:rsidRPr="005B620C">
              <w:lastRenderedPageBreak/>
              <w:t>предпринимательской деятельности, распространение опыта деятельности лучших предпринимателей района, вовлечение молодёжи в предпринимательские структуры</w:t>
            </w:r>
          </w:p>
        </w:tc>
      </w:tr>
      <w:tr w:rsidR="005B620C" w:rsidRPr="00E570C5" w:rsidTr="00344434">
        <w:tc>
          <w:tcPr>
            <w:tcW w:w="4248" w:type="dxa"/>
            <w:tcBorders>
              <w:top w:val="single" w:sz="4" w:space="0" w:color="auto"/>
              <w:left w:val="single" w:sz="4" w:space="0" w:color="auto"/>
              <w:bottom w:val="single" w:sz="4" w:space="0" w:color="auto"/>
              <w:right w:val="single" w:sz="4" w:space="0" w:color="auto"/>
            </w:tcBorders>
          </w:tcPr>
          <w:p w:rsidR="005B620C" w:rsidRPr="005B620C" w:rsidRDefault="005B620C" w:rsidP="005B620C">
            <w:r w:rsidRPr="005B620C">
              <w:lastRenderedPageBreak/>
              <w:t>Подготовка информационных материалов о деятельности лучших субъектов малого и среднего предпринимательства Бай-</w:t>
            </w:r>
            <w:proofErr w:type="spellStart"/>
            <w:r w:rsidRPr="005B620C">
              <w:t>Тайгинского</w:t>
            </w:r>
            <w:proofErr w:type="spellEnd"/>
            <w:r w:rsidRPr="005B620C">
              <w:t xml:space="preserve"> </w:t>
            </w:r>
            <w:proofErr w:type="spellStart"/>
            <w:r w:rsidRPr="005B620C">
              <w:t>кожууна</w:t>
            </w:r>
            <w:proofErr w:type="spellEnd"/>
            <w:r w:rsidRPr="005B620C">
              <w:t xml:space="preserve"> для освещения их в газете «Бай-Тайга» и на официальном сайте администрации Бай-</w:t>
            </w:r>
            <w:proofErr w:type="spellStart"/>
            <w:r w:rsidRPr="005B620C">
              <w:t>Тайгинского</w:t>
            </w:r>
            <w:proofErr w:type="spellEnd"/>
            <w:r w:rsidRPr="005B620C">
              <w:t xml:space="preserve"> </w:t>
            </w:r>
            <w:proofErr w:type="spellStart"/>
            <w:r w:rsidRPr="005B620C">
              <w:t>кожууна</w:t>
            </w:r>
            <w:proofErr w:type="spellEnd"/>
          </w:p>
        </w:tc>
        <w:tc>
          <w:tcPr>
            <w:tcW w:w="850" w:type="dxa"/>
            <w:tcBorders>
              <w:top w:val="single" w:sz="4" w:space="0" w:color="auto"/>
              <w:left w:val="single" w:sz="4" w:space="0" w:color="auto"/>
              <w:bottom w:val="single" w:sz="4" w:space="0" w:color="auto"/>
              <w:right w:val="single" w:sz="4" w:space="0" w:color="auto"/>
            </w:tcBorders>
          </w:tcPr>
          <w:p w:rsidR="005B620C" w:rsidRPr="005B620C" w:rsidRDefault="005B620C" w:rsidP="005B620C">
            <w:pPr>
              <w:autoSpaceDE w:val="0"/>
              <w:autoSpaceDN w:val="0"/>
              <w:adjustRightInd w:val="0"/>
              <w:rPr>
                <w:rFonts w:eastAsiaTheme="minorHAnsi"/>
                <w:lang w:eastAsia="en-US"/>
              </w:rPr>
            </w:pPr>
            <w:r>
              <w:rPr>
                <w:rFonts w:eastAsiaTheme="minorHAnsi"/>
                <w:lang w:eastAsia="en-US"/>
              </w:rPr>
              <w:t>0</w:t>
            </w:r>
          </w:p>
        </w:tc>
        <w:tc>
          <w:tcPr>
            <w:tcW w:w="567" w:type="dxa"/>
            <w:tcBorders>
              <w:top w:val="single" w:sz="4" w:space="0" w:color="auto"/>
              <w:left w:val="single" w:sz="4" w:space="0" w:color="auto"/>
              <w:bottom w:val="single" w:sz="4" w:space="0" w:color="auto"/>
              <w:right w:val="single" w:sz="4" w:space="0" w:color="auto"/>
            </w:tcBorders>
          </w:tcPr>
          <w:p w:rsidR="005B620C" w:rsidRPr="005B620C" w:rsidRDefault="005B620C" w:rsidP="005B620C">
            <w:pPr>
              <w:autoSpaceDE w:val="0"/>
              <w:autoSpaceDN w:val="0"/>
              <w:adjustRightInd w:val="0"/>
              <w:rPr>
                <w:rFonts w:eastAsiaTheme="minorHAnsi"/>
                <w:lang w:eastAsia="en-US"/>
              </w:rPr>
            </w:pPr>
          </w:p>
        </w:tc>
        <w:tc>
          <w:tcPr>
            <w:tcW w:w="851" w:type="dxa"/>
            <w:tcBorders>
              <w:top w:val="single" w:sz="4" w:space="0" w:color="auto"/>
              <w:left w:val="single" w:sz="4" w:space="0" w:color="auto"/>
              <w:bottom w:val="single" w:sz="4" w:space="0" w:color="auto"/>
              <w:right w:val="single" w:sz="4" w:space="0" w:color="auto"/>
            </w:tcBorders>
          </w:tcPr>
          <w:p w:rsidR="005B620C" w:rsidRPr="005B620C" w:rsidRDefault="005B620C" w:rsidP="005B620C">
            <w:pPr>
              <w:autoSpaceDE w:val="0"/>
              <w:autoSpaceDN w:val="0"/>
              <w:adjustRightInd w:val="0"/>
              <w:rPr>
                <w:rFonts w:eastAsiaTheme="minorHAnsi"/>
                <w:lang w:eastAsia="en-US"/>
              </w:rPr>
            </w:pPr>
          </w:p>
        </w:tc>
        <w:tc>
          <w:tcPr>
            <w:tcW w:w="709" w:type="dxa"/>
            <w:tcBorders>
              <w:top w:val="single" w:sz="4" w:space="0" w:color="auto"/>
              <w:left w:val="single" w:sz="4" w:space="0" w:color="auto"/>
              <w:bottom w:val="single" w:sz="4" w:space="0" w:color="auto"/>
              <w:right w:val="single" w:sz="4" w:space="0" w:color="auto"/>
            </w:tcBorders>
          </w:tcPr>
          <w:p w:rsidR="005B620C" w:rsidRPr="005B620C" w:rsidRDefault="005B620C" w:rsidP="005B620C">
            <w:pPr>
              <w:autoSpaceDE w:val="0"/>
              <w:autoSpaceDN w:val="0"/>
              <w:adjustRightInd w:val="0"/>
              <w:rPr>
                <w:rFonts w:eastAsiaTheme="minorHAnsi"/>
                <w:lang w:eastAsia="en-US"/>
              </w:rPr>
            </w:pPr>
          </w:p>
        </w:tc>
        <w:tc>
          <w:tcPr>
            <w:tcW w:w="850" w:type="dxa"/>
            <w:tcBorders>
              <w:top w:val="single" w:sz="4" w:space="0" w:color="auto"/>
              <w:left w:val="single" w:sz="4" w:space="0" w:color="auto"/>
              <w:bottom w:val="single" w:sz="4" w:space="0" w:color="auto"/>
              <w:right w:val="single" w:sz="4" w:space="0" w:color="auto"/>
            </w:tcBorders>
          </w:tcPr>
          <w:p w:rsidR="005B620C" w:rsidRPr="005B620C" w:rsidRDefault="005B620C" w:rsidP="005B620C">
            <w:pPr>
              <w:autoSpaceDE w:val="0"/>
              <w:autoSpaceDN w:val="0"/>
              <w:adjustRightInd w:val="0"/>
              <w:rPr>
                <w:rFonts w:eastAsiaTheme="minorHAnsi"/>
                <w:lang w:eastAsia="en-US"/>
              </w:rPr>
            </w:pPr>
            <w:r>
              <w:rPr>
                <w:rFonts w:eastAsiaTheme="minorHAnsi"/>
                <w:lang w:eastAsia="en-US"/>
              </w:rPr>
              <w:t>0</w:t>
            </w:r>
          </w:p>
        </w:tc>
        <w:tc>
          <w:tcPr>
            <w:tcW w:w="709" w:type="dxa"/>
            <w:tcBorders>
              <w:top w:val="single" w:sz="4" w:space="0" w:color="auto"/>
              <w:left w:val="single" w:sz="4" w:space="0" w:color="auto"/>
              <w:bottom w:val="single" w:sz="4" w:space="0" w:color="auto"/>
              <w:right w:val="single" w:sz="4" w:space="0" w:color="auto"/>
            </w:tcBorders>
          </w:tcPr>
          <w:p w:rsidR="005B620C" w:rsidRPr="005B620C" w:rsidRDefault="005B620C" w:rsidP="005B620C">
            <w:pPr>
              <w:autoSpaceDE w:val="0"/>
              <w:autoSpaceDN w:val="0"/>
              <w:adjustRightInd w:val="0"/>
              <w:rPr>
                <w:rFonts w:eastAsiaTheme="minorHAnsi"/>
                <w:lang w:eastAsia="en-US"/>
              </w:rPr>
            </w:pPr>
          </w:p>
        </w:tc>
        <w:tc>
          <w:tcPr>
            <w:tcW w:w="852" w:type="dxa"/>
            <w:gridSpan w:val="2"/>
            <w:tcBorders>
              <w:top w:val="single" w:sz="4" w:space="0" w:color="auto"/>
              <w:left w:val="single" w:sz="4" w:space="0" w:color="auto"/>
              <w:bottom w:val="single" w:sz="4" w:space="0" w:color="auto"/>
              <w:right w:val="single" w:sz="4" w:space="0" w:color="auto"/>
            </w:tcBorders>
          </w:tcPr>
          <w:p w:rsidR="005B620C" w:rsidRPr="005B620C" w:rsidRDefault="005B620C" w:rsidP="005B620C">
            <w:pPr>
              <w:autoSpaceDE w:val="0"/>
              <w:autoSpaceDN w:val="0"/>
              <w:adjustRightInd w:val="0"/>
              <w:rPr>
                <w:rFonts w:eastAsiaTheme="minorHAnsi"/>
                <w:lang w:eastAsia="en-US"/>
              </w:rPr>
            </w:pPr>
          </w:p>
        </w:tc>
        <w:tc>
          <w:tcPr>
            <w:tcW w:w="849" w:type="dxa"/>
            <w:tcBorders>
              <w:top w:val="single" w:sz="4" w:space="0" w:color="auto"/>
              <w:left w:val="single" w:sz="4" w:space="0" w:color="auto"/>
              <w:bottom w:val="single" w:sz="4" w:space="0" w:color="auto"/>
              <w:right w:val="single" w:sz="4" w:space="0" w:color="auto"/>
            </w:tcBorders>
          </w:tcPr>
          <w:p w:rsidR="005B620C" w:rsidRPr="005B620C" w:rsidRDefault="005B620C" w:rsidP="005B620C">
            <w:pPr>
              <w:autoSpaceDE w:val="0"/>
              <w:autoSpaceDN w:val="0"/>
              <w:adjustRightInd w:val="0"/>
              <w:rPr>
                <w:rFonts w:eastAsiaTheme="minorHAnsi"/>
                <w:lang w:eastAsia="en-US"/>
              </w:rPr>
            </w:pPr>
          </w:p>
        </w:tc>
        <w:tc>
          <w:tcPr>
            <w:tcW w:w="567" w:type="dxa"/>
            <w:tcBorders>
              <w:top w:val="single" w:sz="4" w:space="0" w:color="auto"/>
              <w:left w:val="single" w:sz="4" w:space="0" w:color="auto"/>
              <w:bottom w:val="single" w:sz="4" w:space="0" w:color="auto"/>
              <w:right w:val="single" w:sz="4" w:space="0" w:color="auto"/>
            </w:tcBorders>
          </w:tcPr>
          <w:p w:rsidR="005B620C" w:rsidRPr="005B620C" w:rsidRDefault="005B620C" w:rsidP="005B620C">
            <w:pPr>
              <w:autoSpaceDE w:val="0"/>
              <w:autoSpaceDN w:val="0"/>
              <w:adjustRightInd w:val="0"/>
              <w:rPr>
                <w:rFonts w:eastAsiaTheme="minorHAnsi"/>
                <w:lang w:eastAsia="en-US"/>
              </w:rPr>
            </w:pPr>
          </w:p>
        </w:tc>
        <w:tc>
          <w:tcPr>
            <w:tcW w:w="567" w:type="dxa"/>
            <w:tcBorders>
              <w:top w:val="single" w:sz="4" w:space="0" w:color="auto"/>
              <w:left w:val="single" w:sz="4" w:space="0" w:color="auto"/>
              <w:bottom w:val="single" w:sz="4" w:space="0" w:color="auto"/>
              <w:right w:val="single" w:sz="4" w:space="0" w:color="auto"/>
            </w:tcBorders>
          </w:tcPr>
          <w:p w:rsidR="005B620C" w:rsidRPr="005B620C" w:rsidRDefault="005B620C" w:rsidP="005B620C">
            <w:pPr>
              <w:autoSpaceDE w:val="0"/>
              <w:autoSpaceDN w:val="0"/>
              <w:adjustRightInd w:val="0"/>
              <w:rPr>
                <w:rFonts w:eastAsiaTheme="minorHAnsi"/>
                <w:lang w:eastAsia="en-US"/>
              </w:rPr>
            </w:pPr>
          </w:p>
        </w:tc>
        <w:tc>
          <w:tcPr>
            <w:tcW w:w="567" w:type="dxa"/>
            <w:tcBorders>
              <w:top w:val="single" w:sz="4" w:space="0" w:color="auto"/>
              <w:left w:val="single" w:sz="4" w:space="0" w:color="auto"/>
              <w:bottom w:val="single" w:sz="4" w:space="0" w:color="auto"/>
              <w:right w:val="single" w:sz="4" w:space="0" w:color="auto"/>
            </w:tcBorders>
          </w:tcPr>
          <w:p w:rsidR="005B620C" w:rsidRPr="005B620C" w:rsidRDefault="005B620C" w:rsidP="005B620C">
            <w:pPr>
              <w:autoSpaceDE w:val="0"/>
              <w:autoSpaceDN w:val="0"/>
              <w:adjustRightInd w:val="0"/>
              <w:rPr>
                <w:rFonts w:eastAsiaTheme="minorHAnsi"/>
                <w:lang w:eastAsia="en-US"/>
              </w:rPr>
            </w:pPr>
          </w:p>
        </w:tc>
        <w:tc>
          <w:tcPr>
            <w:tcW w:w="709" w:type="dxa"/>
            <w:gridSpan w:val="2"/>
            <w:tcBorders>
              <w:top w:val="single" w:sz="4" w:space="0" w:color="auto"/>
              <w:left w:val="single" w:sz="4" w:space="0" w:color="auto"/>
              <w:bottom w:val="single" w:sz="4" w:space="0" w:color="auto"/>
              <w:right w:val="single" w:sz="4" w:space="0" w:color="auto"/>
            </w:tcBorders>
          </w:tcPr>
          <w:p w:rsidR="005B620C" w:rsidRPr="005B620C" w:rsidRDefault="005B620C" w:rsidP="005B620C">
            <w:pPr>
              <w:autoSpaceDE w:val="0"/>
              <w:autoSpaceDN w:val="0"/>
              <w:adjustRightInd w:val="0"/>
              <w:rPr>
                <w:rFonts w:eastAsiaTheme="minorHAnsi"/>
                <w:lang w:eastAsia="en-US"/>
              </w:rPr>
            </w:pPr>
          </w:p>
        </w:tc>
        <w:tc>
          <w:tcPr>
            <w:tcW w:w="2410" w:type="dxa"/>
            <w:gridSpan w:val="3"/>
            <w:tcBorders>
              <w:top w:val="single" w:sz="4" w:space="0" w:color="auto"/>
              <w:left w:val="single" w:sz="4" w:space="0" w:color="auto"/>
              <w:bottom w:val="single" w:sz="4" w:space="0" w:color="auto"/>
              <w:right w:val="single" w:sz="4" w:space="0" w:color="auto"/>
            </w:tcBorders>
          </w:tcPr>
          <w:p w:rsidR="005B620C" w:rsidRPr="005B620C" w:rsidRDefault="005B620C" w:rsidP="005B620C">
            <w:r w:rsidRPr="005B620C">
              <w:t>Распространение опыта успешно работающих субъектов малого и среднего предпринимательства, формирование положительного имиджа предпринимательства</w:t>
            </w:r>
          </w:p>
        </w:tc>
      </w:tr>
      <w:tr w:rsidR="00230525" w:rsidRPr="00E570C5" w:rsidTr="00344434">
        <w:tc>
          <w:tcPr>
            <w:tcW w:w="4248" w:type="dxa"/>
            <w:tcBorders>
              <w:top w:val="single" w:sz="4" w:space="0" w:color="auto"/>
              <w:left w:val="single" w:sz="4" w:space="0" w:color="auto"/>
              <w:bottom w:val="single" w:sz="4" w:space="0" w:color="auto"/>
              <w:right w:val="single" w:sz="4" w:space="0" w:color="auto"/>
            </w:tcBorders>
          </w:tcPr>
          <w:p w:rsidR="00230525" w:rsidRPr="005B620C" w:rsidRDefault="00230525" w:rsidP="005B620C">
            <w:r>
              <w:t>итого по подпрограмме</w:t>
            </w:r>
          </w:p>
        </w:tc>
        <w:tc>
          <w:tcPr>
            <w:tcW w:w="850" w:type="dxa"/>
            <w:tcBorders>
              <w:top w:val="single" w:sz="4" w:space="0" w:color="auto"/>
              <w:left w:val="single" w:sz="4" w:space="0" w:color="auto"/>
              <w:bottom w:val="single" w:sz="4" w:space="0" w:color="auto"/>
              <w:right w:val="single" w:sz="4" w:space="0" w:color="auto"/>
            </w:tcBorders>
          </w:tcPr>
          <w:p w:rsidR="00230525" w:rsidRDefault="00230525" w:rsidP="005B620C">
            <w:pPr>
              <w:autoSpaceDE w:val="0"/>
              <w:autoSpaceDN w:val="0"/>
              <w:adjustRightInd w:val="0"/>
              <w:rPr>
                <w:rFonts w:eastAsiaTheme="minorHAnsi"/>
                <w:lang w:eastAsia="en-US"/>
              </w:rPr>
            </w:pPr>
          </w:p>
        </w:tc>
        <w:tc>
          <w:tcPr>
            <w:tcW w:w="567" w:type="dxa"/>
            <w:tcBorders>
              <w:top w:val="single" w:sz="4" w:space="0" w:color="auto"/>
              <w:left w:val="single" w:sz="4" w:space="0" w:color="auto"/>
              <w:bottom w:val="single" w:sz="4" w:space="0" w:color="auto"/>
              <w:right w:val="single" w:sz="4" w:space="0" w:color="auto"/>
            </w:tcBorders>
          </w:tcPr>
          <w:p w:rsidR="00230525" w:rsidRPr="005B620C" w:rsidRDefault="00230525" w:rsidP="005B620C">
            <w:pPr>
              <w:autoSpaceDE w:val="0"/>
              <w:autoSpaceDN w:val="0"/>
              <w:adjustRightInd w:val="0"/>
              <w:rPr>
                <w:rFonts w:eastAsiaTheme="minorHAnsi"/>
                <w:lang w:eastAsia="en-US"/>
              </w:rPr>
            </w:pPr>
          </w:p>
        </w:tc>
        <w:tc>
          <w:tcPr>
            <w:tcW w:w="851" w:type="dxa"/>
            <w:tcBorders>
              <w:top w:val="single" w:sz="4" w:space="0" w:color="auto"/>
              <w:left w:val="single" w:sz="4" w:space="0" w:color="auto"/>
              <w:bottom w:val="single" w:sz="4" w:space="0" w:color="auto"/>
              <w:right w:val="single" w:sz="4" w:space="0" w:color="auto"/>
            </w:tcBorders>
          </w:tcPr>
          <w:p w:rsidR="00230525" w:rsidRPr="005B620C" w:rsidRDefault="00230525" w:rsidP="005B620C">
            <w:pPr>
              <w:autoSpaceDE w:val="0"/>
              <w:autoSpaceDN w:val="0"/>
              <w:adjustRightInd w:val="0"/>
              <w:rPr>
                <w:rFonts w:eastAsiaTheme="minorHAnsi"/>
                <w:lang w:eastAsia="en-US"/>
              </w:rPr>
            </w:pPr>
          </w:p>
        </w:tc>
        <w:tc>
          <w:tcPr>
            <w:tcW w:w="709" w:type="dxa"/>
            <w:tcBorders>
              <w:top w:val="single" w:sz="4" w:space="0" w:color="auto"/>
              <w:left w:val="single" w:sz="4" w:space="0" w:color="auto"/>
              <w:bottom w:val="single" w:sz="4" w:space="0" w:color="auto"/>
              <w:right w:val="single" w:sz="4" w:space="0" w:color="auto"/>
            </w:tcBorders>
          </w:tcPr>
          <w:p w:rsidR="00230525" w:rsidRPr="005B620C" w:rsidRDefault="00230525" w:rsidP="005B620C">
            <w:pPr>
              <w:autoSpaceDE w:val="0"/>
              <w:autoSpaceDN w:val="0"/>
              <w:adjustRightInd w:val="0"/>
              <w:rPr>
                <w:rFonts w:eastAsiaTheme="minorHAnsi"/>
                <w:lang w:eastAsia="en-US"/>
              </w:rPr>
            </w:pPr>
          </w:p>
        </w:tc>
        <w:tc>
          <w:tcPr>
            <w:tcW w:w="850" w:type="dxa"/>
            <w:tcBorders>
              <w:top w:val="single" w:sz="4" w:space="0" w:color="auto"/>
              <w:left w:val="single" w:sz="4" w:space="0" w:color="auto"/>
              <w:bottom w:val="single" w:sz="4" w:space="0" w:color="auto"/>
              <w:right w:val="single" w:sz="4" w:space="0" w:color="auto"/>
            </w:tcBorders>
          </w:tcPr>
          <w:p w:rsidR="00230525" w:rsidRDefault="00230525" w:rsidP="005B620C">
            <w:pPr>
              <w:autoSpaceDE w:val="0"/>
              <w:autoSpaceDN w:val="0"/>
              <w:adjustRightInd w:val="0"/>
              <w:rPr>
                <w:rFonts w:eastAsiaTheme="minorHAnsi"/>
                <w:lang w:eastAsia="en-US"/>
              </w:rPr>
            </w:pPr>
          </w:p>
        </w:tc>
        <w:tc>
          <w:tcPr>
            <w:tcW w:w="709" w:type="dxa"/>
            <w:tcBorders>
              <w:top w:val="single" w:sz="4" w:space="0" w:color="auto"/>
              <w:left w:val="single" w:sz="4" w:space="0" w:color="auto"/>
              <w:bottom w:val="single" w:sz="4" w:space="0" w:color="auto"/>
              <w:right w:val="single" w:sz="4" w:space="0" w:color="auto"/>
            </w:tcBorders>
          </w:tcPr>
          <w:p w:rsidR="00230525" w:rsidRPr="005B620C" w:rsidRDefault="00230525" w:rsidP="005B620C">
            <w:pPr>
              <w:autoSpaceDE w:val="0"/>
              <w:autoSpaceDN w:val="0"/>
              <w:adjustRightInd w:val="0"/>
              <w:rPr>
                <w:rFonts w:eastAsiaTheme="minorHAnsi"/>
                <w:lang w:eastAsia="en-US"/>
              </w:rPr>
            </w:pPr>
          </w:p>
        </w:tc>
        <w:tc>
          <w:tcPr>
            <w:tcW w:w="852" w:type="dxa"/>
            <w:gridSpan w:val="2"/>
            <w:tcBorders>
              <w:top w:val="single" w:sz="4" w:space="0" w:color="auto"/>
              <w:left w:val="single" w:sz="4" w:space="0" w:color="auto"/>
              <w:bottom w:val="single" w:sz="4" w:space="0" w:color="auto"/>
              <w:right w:val="single" w:sz="4" w:space="0" w:color="auto"/>
            </w:tcBorders>
          </w:tcPr>
          <w:p w:rsidR="00230525" w:rsidRPr="005B620C" w:rsidRDefault="00230525" w:rsidP="005B620C">
            <w:pPr>
              <w:autoSpaceDE w:val="0"/>
              <w:autoSpaceDN w:val="0"/>
              <w:adjustRightInd w:val="0"/>
              <w:rPr>
                <w:rFonts w:eastAsiaTheme="minorHAnsi"/>
                <w:lang w:eastAsia="en-US"/>
              </w:rPr>
            </w:pPr>
          </w:p>
        </w:tc>
        <w:tc>
          <w:tcPr>
            <w:tcW w:w="849" w:type="dxa"/>
            <w:tcBorders>
              <w:top w:val="single" w:sz="4" w:space="0" w:color="auto"/>
              <w:left w:val="single" w:sz="4" w:space="0" w:color="auto"/>
              <w:bottom w:val="single" w:sz="4" w:space="0" w:color="auto"/>
              <w:right w:val="single" w:sz="4" w:space="0" w:color="auto"/>
            </w:tcBorders>
          </w:tcPr>
          <w:p w:rsidR="00230525" w:rsidRPr="005B620C" w:rsidRDefault="00230525" w:rsidP="005B620C">
            <w:pPr>
              <w:autoSpaceDE w:val="0"/>
              <w:autoSpaceDN w:val="0"/>
              <w:adjustRightInd w:val="0"/>
              <w:rPr>
                <w:rFonts w:eastAsiaTheme="minorHAnsi"/>
                <w:lang w:eastAsia="en-US"/>
              </w:rPr>
            </w:pPr>
          </w:p>
        </w:tc>
        <w:tc>
          <w:tcPr>
            <w:tcW w:w="567" w:type="dxa"/>
            <w:tcBorders>
              <w:top w:val="single" w:sz="4" w:space="0" w:color="auto"/>
              <w:left w:val="single" w:sz="4" w:space="0" w:color="auto"/>
              <w:bottom w:val="single" w:sz="4" w:space="0" w:color="auto"/>
              <w:right w:val="single" w:sz="4" w:space="0" w:color="auto"/>
            </w:tcBorders>
          </w:tcPr>
          <w:p w:rsidR="00230525" w:rsidRPr="005B620C" w:rsidRDefault="00230525" w:rsidP="005B620C">
            <w:pPr>
              <w:autoSpaceDE w:val="0"/>
              <w:autoSpaceDN w:val="0"/>
              <w:adjustRightInd w:val="0"/>
              <w:rPr>
                <w:rFonts w:eastAsiaTheme="minorHAnsi"/>
                <w:lang w:eastAsia="en-US"/>
              </w:rPr>
            </w:pPr>
          </w:p>
        </w:tc>
        <w:tc>
          <w:tcPr>
            <w:tcW w:w="567" w:type="dxa"/>
            <w:tcBorders>
              <w:top w:val="single" w:sz="4" w:space="0" w:color="auto"/>
              <w:left w:val="single" w:sz="4" w:space="0" w:color="auto"/>
              <w:bottom w:val="single" w:sz="4" w:space="0" w:color="auto"/>
              <w:right w:val="single" w:sz="4" w:space="0" w:color="auto"/>
            </w:tcBorders>
          </w:tcPr>
          <w:p w:rsidR="00230525" w:rsidRPr="005B620C" w:rsidRDefault="00230525" w:rsidP="005B620C">
            <w:pPr>
              <w:autoSpaceDE w:val="0"/>
              <w:autoSpaceDN w:val="0"/>
              <w:adjustRightInd w:val="0"/>
              <w:rPr>
                <w:rFonts w:eastAsiaTheme="minorHAnsi"/>
                <w:lang w:eastAsia="en-US"/>
              </w:rPr>
            </w:pPr>
          </w:p>
        </w:tc>
        <w:tc>
          <w:tcPr>
            <w:tcW w:w="567" w:type="dxa"/>
            <w:tcBorders>
              <w:top w:val="single" w:sz="4" w:space="0" w:color="auto"/>
              <w:left w:val="single" w:sz="4" w:space="0" w:color="auto"/>
              <w:bottom w:val="single" w:sz="4" w:space="0" w:color="auto"/>
              <w:right w:val="single" w:sz="4" w:space="0" w:color="auto"/>
            </w:tcBorders>
          </w:tcPr>
          <w:p w:rsidR="00230525" w:rsidRPr="005B620C" w:rsidRDefault="00230525" w:rsidP="005B620C">
            <w:pPr>
              <w:autoSpaceDE w:val="0"/>
              <w:autoSpaceDN w:val="0"/>
              <w:adjustRightInd w:val="0"/>
              <w:rPr>
                <w:rFonts w:eastAsiaTheme="minorHAnsi"/>
                <w:lang w:eastAsia="en-US"/>
              </w:rPr>
            </w:pPr>
          </w:p>
        </w:tc>
        <w:tc>
          <w:tcPr>
            <w:tcW w:w="709" w:type="dxa"/>
            <w:gridSpan w:val="2"/>
            <w:tcBorders>
              <w:top w:val="single" w:sz="4" w:space="0" w:color="auto"/>
              <w:left w:val="single" w:sz="4" w:space="0" w:color="auto"/>
              <w:bottom w:val="single" w:sz="4" w:space="0" w:color="auto"/>
              <w:right w:val="single" w:sz="4" w:space="0" w:color="auto"/>
            </w:tcBorders>
          </w:tcPr>
          <w:p w:rsidR="00230525" w:rsidRPr="005B620C" w:rsidRDefault="00230525" w:rsidP="005B620C">
            <w:pPr>
              <w:autoSpaceDE w:val="0"/>
              <w:autoSpaceDN w:val="0"/>
              <w:adjustRightInd w:val="0"/>
              <w:rPr>
                <w:rFonts w:eastAsiaTheme="minorHAnsi"/>
                <w:lang w:eastAsia="en-US"/>
              </w:rPr>
            </w:pPr>
          </w:p>
        </w:tc>
        <w:tc>
          <w:tcPr>
            <w:tcW w:w="2410" w:type="dxa"/>
            <w:gridSpan w:val="3"/>
            <w:tcBorders>
              <w:top w:val="single" w:sz="4" w:space="0" w:color="auto"/>
              <w:left w:val="single" w:sz="4" w:space="0" w:color="auto"/>
              <w:bottom w:val="single" w:sz="4" w:space="0" w:color="auto"/>
              <w:right w:val="single" w:sz="4" w:space="0" w:color="auto"/>
            </w:tcBorders>
          </w:tcPr>
          <w:p w:rsidR="00230525" w:rsidRPr="005B620C" w:rsidRDefault="00230525" w:rsidP="005B620C"/>
        </w:tc>
      </w:tr>
    </w:tbl>
    <w:p w:rsidR="00E570C5" w:rsidRPr="00E570C5" w:rsidRDefault="00E570C5" w:rsidP="00E570C5">
      <w:pPr>
        <w:autoSpaceDE w:val="0"/>
        <w:autoSpaceDN w:val="0"/>
        <w:adjustRightInd w:val="0"/>
        <w:rPr>
          <w:rFonts w:eastAsiaTheme="minorHAnsi"/>
          <w:sz w:val="14"/>
          <w:szCs w:val="14"/>
          <w:lang w:eastAsia="en-US"/>
        </w:rPr>
      </w:pPr>
      <w:r w:rsidRPr="00E570C5">
        <w:rPr>
          <w:rFonts w:eastAsiaTheme="minorHAnsi"/>
          <w:sz w:val="14"/>
          <w:szCs w:val="14"/>
          <w:lang w:eastAsia="en-US"/>
        </w:rPr>
        <w:t>Примечание: в графе "план" должны быть отражены данные, утвержденные муниципальной программой, в графе "факт" должны быть отражены кассовые расходы.</w:t>
      </w:r>
      <w:bookmarkStart w:id="2" w:name="Par851"/>
      <w:bookmarkEnd w:id="2"/>
    </w:p>
    <w:p w:rsidR="00E570C5" w:rsidRPr="00E570C5" w:rsidRDefault="00E570C5" w:rsidP="00E570C5">
      <w:pPr>
        <w:autoSpaceDE w:val="0"/>
        <w:autoSpaceDN w:val="0"/>
        <w:adjustRightInd w:val="0"/>
        <w:rPr>
          <w:rFonts w:eastAsiaTheme="minorHAnsi"/>
          <w:sz w:val="28"/>
          <w:szCs w:val="28"/>
          <w:lang w:eastAsia="en-US"/>
        </w:rPr>
      </w:pPr>
      <w:r w:rsidRPr="00E570C5">
        <w:rPr>
          <w:rFonts w:eastAsiaTheme="minorHAnsi"/>
          <w:sz w:val="14"/>
          <w:szCs w:val="14"/>
          <w:lang w:eastAsia="en-US"/>
        </w:rPr>
        <w:t>&lt;*&gt; - в данной графе указывается информация о ходе исполнения мероприятия с указанием объема освоенных средств (по источникам финансирования), достижения конкретных результатов, показателей эффективности. По объектам капитальных вложений указывается сметная стоимость, освоение средств (в том числе строительно-монтажных работ), остаточная стоимость по объекту в текущих ценах, государственный контракт с подрядной организацией (номер, дата заключения, сумма, сроки выполнения работ), техническая готовность по объектам в процентах, краткое описание хода строительных работ. Также указываются причины отставания работ (при наличии) от графика.</w:t>
      </w:r>
    </w:p>
    <w:p w:rsidR="00E570C5" w:rsidRPr="00E570C5" w:rsidRDefault="00E570C5" w:rsidP="00E570C5">
      <w:pPr>
        <w:spacing w:after="200" w:line="276" w:lineRule="auto"/>
        <w:rPr>
          <w:rFonts w:eastAsiaTheme="minorHAnsi"/>
          <w:sz w:val="28"/>
          <w:szCs w:val="28"/>
          <w:lang w:eastAsia="en-US"/>
        </w:rPr>
        <w:sectPr w:rsidR="00E570C5" w:rsidRPr="00E570C5" w:rsidSect="008A0F56">
          <w:pgSz w:w="16838" w:h="11906" w:orient="landscape"/>
          <w:pgMar w:top="1134" w:right="851" w:bottom="851" w:left="851" w:header="0" w:footer="0" w:gutter="0"/>
          <w:cols w:space="720"/>
        </w:sectPr>
      </w:pPr>
    </w:p>
    <w:p w:rsidR="00E570C5" w:rsidRPr="00E570C5" w:rsidRDefault="00E570C5" w:rsidP="00E570C5">
      <w:pPr>
        <w:autoSpaceDE w:val="0"/>
        <w:autoSpaceDN w:val="0"/>
        <w:adjustRightInd w:val="0"/>
        <w:jc w:val="right"/>
        <w:outlineLvl w:val="0"/>
        <w:rPr>
          <w:rFonts w:eastAsiaTheme="minorHAnsi"/>
          <w:sz w:val="24"/>
          <w:szCs w:val="24"/>
          <w:lang w:eastAsia="en-US"/>
        </w:rPr>
      </w:pPr>
      <w:r w:rsidRPr="00E570C5">
        <w:rPr>
          <w:rFonts w:eastAsiaTheme="minorHAnsi"/>
          <w:sz w:val="24"/>
          <w:szCs w:val="24"/>
          <w:lang w:eastAsia="en-US"/>
        </w:rPr>
        <w:lastRenderedPageBreak/>
        <w:t>Приложение № 8</w:t>
      </w:r>
    </w:p>
    <w:p w:rsidR="00E570C5" w:rsidRPr="00E570C5" w:rsidRDefault="00E570C5" w:rsidP="00E570C5">
      <w:pPr>
        <w:autoSpaceDE w:val="0"/>
        <w:autoSpaceDN w:val="0"/>
        <w:adjustRightInd w:val="0"/>
        <w:jc w:val="right"/>
        <w:rPr>
          <w:rFonts w:eastAsiaTheme="minorHAnsi"/>
          <w:sz w:val="24"/>
          <w:szCs w:val="28"/>
          <w:lang w:eastAsia="en-US"/>
        </w:rPr>
      </w:pPr>
    </w:p>
    <w:p w:rsidR="00E570C5" w:rsidRPr="008455B0" w:rsidRDefault="00E570C5" w:rsidP="00E570C5">
      <w:pPr>
        <w:autoSpaceDE w:val="0"/>
        <w:autoSpaceDN w:val="0"/>
        <w:adjustRightInd w:val="0"/>
        <w:jc w:val="center"/>
        <w:rPr>
          <w:rFonts w:eastAsiaTheme="minorHAnsi"/>
          <w:b/>
          <w:sz w:val="24"/>
          <w:szCs w:val="24"/>
          <w:lang w:eastAsia="en-US"/>
        </w:rPr>
      </w:pPr>
      <w:r w:rsidRPr="008455B0">
        <w:rPr>
          <w:rFonts w:eastAsiaTheme="minorHAnsi"/>
          <w:b/>
          <w:sz w:val="24"/>
          <w:szCs w:val="24"/>
          <w:lang w:eastAsia="en-US"/>
        </w:rPr>
        <w:t>ПОКАЗАТЕЛИ (целевые индикаторы)</w:t>
      </w:r>
    </w:p>
    <w:p w:rsidR="008455B0" w:rsidRDefault="00E570C5" w:rsidP="008455B0">
      <w:pPr>
        <w:autoSpaceDE w:val="0"/>
        <w:autoSpaceDN w:val="0"/>
        <w:adjustRightInd w:val="0"/>
        <w:jc w:val="center"/>
        <w:rPr>
          <w:rFonts w:eastAsiaTheme="minorHAnsi"/>
          <w:b/>
          <w:sz w:val="24"/>
          <w:szCs w:val="24"/>
          <w:lang w:eastAsia="en-US"/>
        </w:rPr>
      </w:pPr>
      <w:r w:rsidRPr="008455B0">
        <w:rPr>
          <w:rFonts w:eastAsiaTheme="minorHAnsi"/>
          <w:b/>
          <w:sz w:val="24"/>
          <w:szCs w:val="24"/>
          <w:lang w:eastAsia="en-US"/>
        </w:rPr>
        <w:t>муниципальной программы</w:t>
      </w:r>
    </w:p>
    <w:p w:rsidR="008455B0" w:rsidRDefault="00E570C5" w:rsidP="008455B0">
      <w:pPr>
        <w:autoSpaceDE w:val="0"/>
        <w:autoSpaceDN w:val="0"/>
        <w:adjustRightInd w:val="0"/>
        <w:jc w:val="center"/>
        <w:rPr>
          <w:rFonts w:eastAsiaTheme="minorHAnsi"/>
          <w:sz w:val="24"/>
          <w:szCs w:val="28"/>
          <w:lang w:eastAsia="en-US"/>
        </w:rPr>
      </w:pPr>
      <w:r w:rsidRPr="00E570C5">
        <w:rPr>
          <w:rFonts w:eastAsiaTheme="minorHAnsi"/>
          <w:b/>
          <w:sz w:val="24"/>
          <w:szCs w:val="24"/>
          <w:lang w:eastAsia="en-US"/>
        </w:rPr>
        <w:t xml:space="preserve"> </w:t>
      </w:r>
      <w:r w:rsidR="008455B0" w:rsidRPr="00D51552">
        <w:rPr>
          <w:b/>
          <w:sz w:val="24"/>
          <w:szCs w:val="24"/>
          <w:u w:val="single"/>
        </w:rPr>
        <w:t>«Создание благоприятных условий для ведения бизнеса в Бай-</w:t>
      </w:r>
      <w:proofErr w:type="spellStart"/>
      <w:r w:rsidR="008455B0" w:rsidRPr="00D51552">
        <w:rPr>
          <w:b/>
          <w:sz w:val="24"/>
          <w:szCs w:val="24"/>
          <w:u w:val="single"/>
        </w:rPr>
        <w:t>Тайгинском</w:t>
      </w:r>
      <w:proofErr w:type="spellEnd"/>
      <w:r w:rsidR="008455B0" w:rsidRPr="00D51552">
        <w:rPr>
          <w:b/>
          <w:sz w:val="24"/>
          <w:szCs w:val="24"/>
          <w:u w:val="single"/>
        </w:rPr>
        <w:t xml:space="preserve"> </w:t>
      </w:r>
      <w:proofErr w:type="spellStart"/>
      <w:r w:rsidR="008455B0" w:rsidRPr="00D51552">
        <w:rPr>
          <w:b/>
          <w:sz w:val="24"/>
          <w:szCs w:val="24"/>
          <w:u w:val="single"/>
        </w:rPr>
        <w:t>кожууне</w:t>
      </w:r>
      <w:proofErr w:type="spellEnd"/>
      <w:r w:rsidR="008455B0" w:rsidRPr="00D51552">
        <w:rPr>
          <w:b/>
          <w:sz w:val="24"/>
          <w:szCs w:val="24"/>
          <w:u w:val="single"/>
        </w:rPr>
        <w:t xml:space="preserve"> на 2025-2027 годы»</w:t>
      </w:r>
      <w:r w:rsidR="008455B0" w:rsidRPr="00E570C5">
        <w:rPr>
          <w:rFonts w:eastAsiaTheme="minorHAnsi"/>
          <w:sz w:val="24"/>
          <w:szCs w:val="28"/>
          <w:lang w:eastAsia="en-US"/>
        </w:rPr>
        <w:t xml:space="preserve"> </w:t>
      </w:r>
    </w:p>
    <w:p w:rsidR="00E570C5" w:rsidRPr="00E570C5" w:rsidRDefault="00E570C5" w:rsidP="008455B0">
      <w:pPr>
        <w:autoSpaceDE w:val="0"/>
        <w:autoSpaceDN w:val="0"/>
        <w:adjustRightInd w:val="0"/>
        <w:jc w:val="center"/>
        <w:rPr>
          <w:rFonts w:eastAsiaTheme="minorHAnsi"/>
          <w:sz w:val="24"/>
          <w:szCs w:val="24"/>
          <w:lang w:eastAsia="en-US"/>
        </w:rPr>
      </w:pPr>
      <w:r w:rsidRPr="00E570C5">
        <w:rPr>
          <w:rFonts w:eastAsiaTheme="minorHAnsi"/>
          <w:sz w:val="24"/>
          <w:szCs w:val="24"/>
          <w:lang w:eastAsia="en-US"/>
        </w:rPr>
        <w:t>(наименование)</w:t>
      </w:r>
    </w:p>
    <w:p w:rsidR="00E570C5" w:rsidRPr="00E570C5" w:rsidRDefault="00E570C5" w:rsidP="00E570C5">
      <w:pPr>
        <w:autoSpaceDE w:val="0"/>
        <w:autoSpaceDN w:val="0"/>
        <w:adjustRightInd w:val="0"/>
        <w:jc w:val="center"/>
        <w:rPr>
          <w:rFonts w:eastAsiaTheme="minorHAnsi"/>
          <w:sz w:val="24"/>
          <w:szCs w:val="24"/>
          <w:lang w:eastAsia="en-US"/>
        </w:rPr>
      </w:pPr>
    </w:p>
    <w:tbl>
      <w:tblPr>
        <w:tblW w:w="15168" w:type="dxa"/>
        <w:tblLayout w:type="fixed"/>
        <w:tblCellMar>
          <w:top w:w="102" w:type="dxa"/>
          <w:left w:w="62" w:type="dxa"/>
          <w:bottom w:w="102" w:type="dxa"/>
          <w:right w:w="62" w:type="dxa"/>
        </w:tblCellMar>
        <w:tblLook w:val="04A0" w:firstRow="1" w:lastRow="0" w:firstColumn="1" w:lastColumn="0" w:noHBand="0" w:noVBand="1"/>
      </w:tblPr>
      <w:tblGrid>
        <w:gridCol w:w="568"/>
        <w:gridCol w:w="6090"/>
        <w:gridCol w:w="992"/>
        <w:gridCol w:w="1276"/>
        <w:gridCol w:w="1134"/>
        <w:gridCol w:w="1134"/>
        <w:gridCol w:w="850"/>
        <w:gridCol w:w="851"/>
        <w:gridCol w:w="2273"/>
      </w:tblGrid>
      <w:tr w:rsidR="00E570C5" w:rsidRPr="00E570C5" w:rsidTr="00D51552">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E570C5" w:rsidRPr="00E570C5" w:rsidRDefault="00E570C5" w:rsidP="00E570C5">
            <w:pPr>
              <w:autoSpaceDE w:val="0"/>
              <w:autoSpaceDN w:val="0"/>
              <w:adjustRightInd w:val="0"/>
              <w:jc w:val="center"/>
              <w:rPr>
                <w:rFonts w:eastAsiaTheme="minorHAnsi"/>
                <w:sz w:val="22"/>
                <w:szCs w:val="22"/>
                <w:lang w:eastAsia="en-US"/>
              </w:rPr>
            </w:pPr>
            <w:r w:rsidRPr="00E570C5">
              <w:rPr>
                <w:rFonts w:eastAsiaTheme="minorHAnsi"/>
                <w:sz w:val="22"/>
                <w:szCs w:val="22"/>
                <w:lang w:eastAsia="en-US"/>
              </w:rPr>
              <w:t>№ п/п</w:t>
            </w:r>
          </w:p>
        </w:tc>
        <w:tc>
          <w:tcPr>
            <w:tcW w:w="6090" w:type="dxa"/>
            <w:vMerge w:val="restart"/>
            <w:tcBorders>
              <w:top w:val="single" w:sz="4" w:space="0" w:color="auto"/>
              <w:left w:val="single" w:sz="4" w:space="0" w:color="auto"/>
              <w:bottom w:val="single" w:sz="4" w:space="0" w:color="auto"/>
              <w:right w:val="single" w:sz="4" w:space="0" w:color="auto"/>
            </w:tcBorders>
            <w:vAlign w:val="center"/>
            <w:hideMark/>
          </w:tcPr>
          <w:p w:rsidR="00E570C5" w:rsidRPr="00E570C5" w:rsidRDefault="00E570C5" w:rsidP="00E570C5">
            <w:pPr>
              <w:autoSpaceDE w:val="0"/>
              <w:autoSpaceDN w:val="0"/>
              <w:adjustRightInd w:val="0"/>
              <w:jc w:val="center"/>
              <w:rPr>
                <w:rFonts w:eastAsiaTheme="minorHAnsi"/>
                <w:sz w:val="22"/>
                <w:szCs w:val="22"/>
                <w:lang w:eastAsia="en-US"/>
              </w:rPr>
            </w:pPr>
            <w:r w:rsidRPr="00E570C5">
              <w:rPr>
                <w:rFonts w:eastAsiaTheme="minorHAnsi"/>
                <w:sz w:val="22"/>
                <w:szCs w:val="22"/>
                <w:lang w:eastAsia="en-US"/>
              </w:rPr>
              <w:t xml:space="preserve">Наименование </w:t>
            </w:r>
          </w:p>
          <w:p w:rsidR="00E570C5" w:rsidRPr="00E570C5" w:rsidRDefault="00E570C5" w:rsidP="00E570C5">
            <w:pPr>
              <w:autoSpaceDE w:val="0"/>
              <w:autoSpaceDN w:val="0"/>
              <w:adjustRightInd w:val="0"/>
              <w:jc w:val="center"/>
              <w:rPr>
                <w:rFonts w:eastAsiaTheme="minorHAnsi"/>
                <w:sz w:val="22"/>
                <w:szCs w:val="22"/>
                <w:lang w:eastAsia="en-US"/>
              </w:rPr>
            </w:pPr>
            <w:r w:rsidRPr="00E570C5">
              <w:rPr>
                <w:rFonts w:eastAsiaTheme="minorHAnsi"/>
                <w:sz w:val="22"/>
                <w:szCs w:val="22"/>
                <w:lang w:eastAsia="en-US"/>
              </w:rPr>
              <w:t xml:space="preserve">показателя </w:t>
            </w:r>
            <w:hyperlink r:id="rId11" w:anchor="Par64" w:history="1">
              <w:r w:rsidRPr="00E570C5">
                <w:rPr>
                  <w:rFonts w:eastAsiaTheme="minorHAnsi"/>
                  <w:color w:val="0000FF"/>
                  <w:sz w:val="22"/>
                  <w:szCs w:val="22"/>
                  <w:u w:val="single"/>
                  <w:lang w:eastAsia="en-US"/>
                </w:rPr>
                <w:t>&lt;1&gt;</w:t>
              </w:r>
            </w:hyperlink>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570C5" w:rsidRPr="00E570C5" w:rsidRDefault="00E570C5" w:rsidP="00E570C5">
            <w:pPr>
              <w:autoSpaceDE w:val="0"/>
              <w:autoSpaceDN w:val="0"/>
              <w:adjustRightInd w:val="0"/>
              <w:jc w:val="center"/>
              <w:rPr>
                <w:rFonts w:eastAsiaTheme="minorHAnsi"/>
                <w:sz w:val="22"/>
                <w:szCs w:val="22"/>
                <w:lang w:eastAsia="en-US"/>
              </w:rPr>
            </w:pPr>
            <w:r w:rsidRPr="00E570C5">
              <w:rPr>
                <w:rFonts w:eastAsiaTheme="minorHAnsi"/>
                <w:sz w:val="22"/>
                <w:szCs w:val="22"/>
                <w:lang w:eastAsia="en-US"/>
              </w:rPr>
              <w:t xml:space="preserve">Единица измерения </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E570C5" w:rsidRPr="00E570C5" w:rsidRDefault="00E570C5" w:rsidP="00E570C5">
            <w:pPr>
              <w:autoSpaceDE w:val="0"/>
              <w:autoSpaceDN w:val="0"/>
              <w:adjustRightInd w:val="0"/>
              <w:jc w:val="center"/>
              <w:rPr>
                <w:rFonts w:eastAsiaTheme="minorHAnsi"/>
                <w:sz w:val="22"/>
                <w:szCs w:val="22"/>
                <w:lang w:eastAsia="en-US"/>
              </w:rPr>
            </w:pPr>
            <w:r w:rsidRPr="00E570C5">
              <w:rPr>
                <w:rFonts w:eastAsiaTheme="minorHAnsi"/>
                <w:sz w:val="22"/>
                <w:szCs w:val="22"/>
                <w:lang w:eastAsia="en-US"/>
              </w:rPr>
              <w:t xml:space="preserve">Базовое значение </w:t>
            </w:r>
            <w:hyperlink r:id="rId12" w:anchor="Par65" w:history="1">
              <w:r w:rsidRPr="00E570C5">
                <w:rPr>
                  <w:rFonts w:eastAsiaTheme="minorHAnsi"/>
                  <w:color w:val="0000FF"/>
                  <w:sz w:val="22"/>
                  <w:szCs w:val="22"/>
                  <w:u w:val="single"/>
                  <w:lang w:eastAsia="en-US"/>
                </w:rPr>
                <w:t>&lt;2&gt;</w:t>
              </w:r>
            </w:hyperlink>
          </w:p>
        </w:tc>
        <w:tc>
          <w:tcPr>
            <w:tcW w:w="3969" w:type="dxa"/>
            <w:gridSpan w:val="4"/>
            <w:tcBorders>
              <w:top w:val="single" w:sz="4" w:space="0" w:color="auto"/>
              <w:left w:val="single" w:sz="4" w:space="0" w:color="auto"/>
              <w:bottom w:val="single" w:sz="4" w:space="0" w:color="auto"/>
              <w:right w:val="single" w:sz="4" w:space="0" w:color="auto"/>
            </w:tcBorders>
            <w:vAlign w:val="center"/>
            <w:hideMark/>
          </w:tcPr>
          <w:p w:rsidR="00E570C5" w:rsidRPr="00E570C5" w:rsidRDefault="00E570C5" w:rsidP="00E570C5">
            <w:pPr>
              <w:autoSpaceDE w:val="0"/>
              <w:autoSpaceDN w:val="0"/>
              <w:adjustRightInd w:val="0"/>
              <w:jc w:val="center"/>
              <w:rPr>
                <w:rFonts w:eastAsiaTheme="minorHAnsi"/>
                <w:sz w:val="22"/>
                <w:szCs w:val="22"/>
                <w:lang w:eastAsia="en-US"/>
              </w:rPr>
            </w:pPr>
            <w:r w:rsidRPr="00E570C5">
              <w:rPr>
                <w:rFonts w:eastAsiaTheme="minorHAnsi"/>
                <w:sz w:val="22"/>
                <w:szCs w:val="22"/>
                <w:lang w:eastAsia="en-US"/>
              </w:rPr>
              <w:t>Период, год</w:t>
            </w:r>
          </w:p>
        </w:tc>
        <w:tc>
          <w:tcPr>
            <w:tcW w:w="2273" w:type="dxa"/>
            <w:tcBorders>
              <w:top w:val="single" w:sz="4" w:space="0" w:color="auto"/>
              <w:left w:val="single" w:sz="4" w:space="0" w:color="auto"/>
              <w:bottom w:val="single" w:sz="4" w:space="0" w:color="auto"/>
              <w:right w:val="single" w:sz="4" w:space="0" w:color="auto"/>
            </w:tcBorders>
            <w:vAlign w:val="center"/>
            <w:hideMark/>
          </w:tcPr>
          <w:p w:rsidR="00E570C5" w:rsidRPr="00E570C5" w:rsidRDefault="00E570C5" w:rsidP="00E570C5">
            <w:pPr>
              <w:autoSpaceDE w:val="0"/>
              <w:autoSpaceDN w:val="0"/>
              <w:adjustRightInd w:val="0"/>
              <w:jc w:val="center"/>
              <w:rPr>
                <w:rFonts w:eastAsiaTheme="minorHAnsi"/>
                <w:sz w:val="22"/>
                <w:szCs w:val="22"/>
                <w:lang w:eastAsia="en-US"/>
              </w:rPr>
            </w:pPr>
            <w:r w:rsidRPr="00E570C5">
              <w:rPr>
                <w:rFonts w:eastAsiaTheme="minorHAnsi"/>
                <w:sz w:val="22"/>
                <w:szCs w:val="22"/>
                <w:lang w:eastAsia="en-US"/>
              </w:rPr>
              <w:t>Причина</w:t>
            </w:r>
            <w:r w:rsidR="00D51552">
              <w:rPr>
                <w:rFonts w:eastAsiaTheme="minorHAnsi"/>
                <w:sz w:val="22"/>
                <w:szCs w:val="22"/>
                <w:lang w:eastAsia="en-US"/>
              </w:rPr>
              <w:t xml:space="preserve"> (неисполнения)</w:t>
            </w:r>
            <w:r w:rsidRPr="00E570C5">
              <w:rPr>
                <w:rFonts w:eastAsiaTheme="minorHAnsi"/>
                <w:sz w:val="22"/>
                <w:szCs w:val="22"/>
                <w:lang w:eastAsia="en-US"/>
              </w:rPr>
              <w:t xml:space="preserve"> </w:t>
            </w:r>
          </w:p>
        </w:tc>
      </w:tr>
      <w:tr w:rsidR="00E570C5" w:rsidRPr="00E570C5" w:rsidTr="00D51552">
        <w:tc>
          <w:tcPr>
            <w:tcW w:w="568" w:type="dxa"/>
            <w:vMerge/>
            <w:tcBorders>
              <w:top w:val="single" w:sz="4" w:space="0" w:color="auto"/>
              <w:left w:val="single" w:sz="4" w:space="0" w:color="auto"/>
              <w:bottom w:val="single" w:sz="4" w:space="0" w:color="auto"/>
              <w:right w:val="single" w:sz="4" w:space="0" w:color="auto"/>
            </w:tcBorders>
            <w:vAlign w:val="center"/>
            <w:hideMark/>
          </w:tcPr>
          <w:p w:rsidR="00E570C5" w:rsidRPr="00E570C5" w:rsidRDefault="00E570C5" w:rsidP="00E570C5">
            <w:pPr>
              <w:rPr>
                <w:rFonts w:eastAsiaTheme="minorHAnsi"/>
                <w:sz w:val="22"/>
                <w:szCs w:val="22"/>
                <w:lang w:eastAsia="en-US"/>
              </w:rPr>
            </w:pPr>
          </w:p>
        </w:tc>
        <w:tc>
          <w:tcPr>
            <w:tcW w:w="6090" w:type="dxa"/>
            <w:vMerge/>
            <w:tcBorders>
              <w:top w:val="single" w:sz="4" w:space="0" w:color="auto"/>
              <w:left w:val="single" w:sz="4" w:space="0" w:color="auto"/>
              <w:bottom w:val="single" w:sz="4" w:space="0" w:color="auto"/>
              <w:right w:val="single" w:sz="4" w:space="0" w:color="auto"/>
            </w:tcBorders>
            <w:vAlign w:val="center"/>
            <w:hideMark/>
          </w:tcPr>
          <w:p w:rsidR="00E570C5" w:rsidRPr="00E570C5" w:rsidRDefault="00E570C5" w:rsidP="00E570C5">
            <w:pPr>
              <w:rPr>
                <w:rFonts w:eastAsiaTheme="minorHAnsi"/>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570C5" w:rsidRPr="00E570C5" w:rsidRDefault="00E570C5" w:rsidP="00E570C5">
            <w:pPr>
              <w:rPr>
                <w:rFonts w:eastAsiaTheme="minorHAnsi"/>
                <w:sz w:val="22"/>
                <w:szCs w:val="22"/>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570C5" w:rsidRPr="00E570C5" w:rsidRDefault="00E570C5" w:rsidP="00E570C5">
            <w:pPr>
              <w:rPr>
                <w:rFonts w:eastAsiaTheme="minorHAns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570C5" w:rsidRPr="00E570C5" w:rsidRDefault="00E570C5" w:rsidP="00E570C5">
            <w:pPr>
              <w:autoSpaceDE w:val="0"/>
              <w:autoSpaceDN w:val="0"/>
              <w:adjustRightInd w:val="0"/>
              <w:jc w:val="center"/>
              <w:rPr>
                <w:rFonts w:eastAsiaTheme="minorHAnsi"/>
                <w:sz w:val="22"/>
                <w:szCs w:val="22"/>
                <w:lang w:eastAsia="en-US"/>
              </w:rPr>
            </w:pPr>
            <w:r w:rsidRPr="00E570C5">
              <w:rPr>
                <w:rFonts w:eastAsiaTheme="minorHAnsi"/>
                <w:sz w:val="22"/>
                <w:szCs w:val="22"/>
                <w:lang w:eastAsia="en-US"/>
              </w:rPr>
              <w:t>План</w:t>
            </w:r>
            <w:r w:rsidR="00D51552">
              <w:rPr>
                <w:rFonts w:eastAsiaTheme="minorHAnsi"/>
                <w:sz w:val="22"/>
                <w:szCs w:val="22"/>
                <w:lang w:eastAsia="en-US"/>
              </w:rPr>
              <w:t xml:space="preserve"> 2025г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E570C5" w:rsidRPr="00E570C5" w:rsidRDefault="00D51552" w:rsidP="00D51552">
            <w:pPr>
              <w:autoSpaceDE w:val="0"/>
              <w:autoSpaceDN w:val="0"/>
              <w:adjustRightInd w:val="0"/>
              <w:rPr>
                <w:rFonts w:eastAsiaTheme="minorHAnsi"/>
                <w:sz w:val="22"/>
                <w:szCs w:val="22"/>
                <w:lang w:eastAsia="en-US"/>
              </w:rPr>
            </w:pPr>
            <w:r>
              <w:rPr>
                <w:rFonts w:eastAsiaTheme="minorHAnsi"/>
                <w:sz w:val="22"/>
                <w:szCs w:val="22"/>
                <w:lang w:eastAsia="en-US"/>
              </w:rPr>
              <w:t>План 2026г</w:t>
            </w:r>
          </w:p>
        </w:tc>
        <w:tc>
          <w:tcPr>
            <w:tcW w:w="850" w:type="dxa"/>
            <w:tcBorders>
              <w:top w:val="single" w:sz="4" w:space="0" w:color="auto"/>
              <w:left w:val="single" w:sz="4" w:space="0" w:color="auto"/>
              <w:bottom w:val="single" w:sz="4" w:space="0" w:color="auto"/>
              <w:right w:val="single" w:sz="4" w:space="0" w:color="auto"/>
            </w:tcBorders>
            <w:vAlign w:val="center"/>
            <w:hideMark/>
          </w:tcPr>
          <w:p w:rsidR="00E570C5" w:rsidRPr="00E570C5" w:rsidRDefault="00E570C5" w:rsidP="00E570C5">
            <w:pPr>
              <w:autoSpaceDE w:val="0"/>
              <w:autoSpaceDN w:val="0"/>
              <w:adjustRightInd w:val="0"/>
              <w:jc w:val="center"/>
              <w:rPr>
                <w:rFonts w:eastAsiaTheme="minorHAnsi"/>
                <w:sz w:val="22"/>
                <w:szCs w:val="22"/>
                <w:lang w:eastAsia="en-US"/>
              </w:rPr>
            </w:pPr>
            <w:r w:rsidRPr="00E570C5">
              <w:rPr>
                <w:rFonts w:eastAsiaTheme="minorHAnsi"/>
                <w:sz w:val="22"/>
                <w:szCs w:val="22"/>
                <w:lang w:eastAsia="en-US"/>
              </w:rPr>
              <w:t>План</w:t>
            </w:r>
            <w:r w:rsidR="00D51552">
              <w:rPr>
                <w:rFonts w:eastAsiaTheme="minorHAnsi"/>
                <w:sz w:val="22"/>
                <w:szCs w:val="22"/>
                <w:lang w:eastAsia="en-US"/>
              </w:rPr>
              <w:t xml:space="preserve"> 2027г</w:t>
            </w:r>
          </w:p>
        </w:tc>
        <w:tc>
          <w:tcPr>
            <w:tcW w:w="851" w:type="dxa"/>
            <w:tcBorders>
              <w:top w:val="single" w:sz="4" w:space="0" w:color="auto"/>
              <w:left w:val="single" w:sz="4" w:space="0" w:color="auto"/>
              <w:bottom w:val="single" w:sz="4" w:space="0" w:color="auto"/>
              <w:right w:val="single" w:sz="4" w:space="0" w:color="auto"/>
            </w:tcBorders>
            <w:vAlign w:val="center"/>
            <w:hideMark/>
          </w:tcPr>
          <w:p w:rsidR="00E570C5" w:rsidRPr="00E570C5" w:rsidRDefault="00E570C5" w:rsidP="00E570C5">
            <w:pPr>
              <w:autoSpaceDE w:val="0"/>
              <w:autoSpaceDN w:val="0"/>
              <w:adjustRightInd w:val="0"/>
              <w:jc w:val="center"/>
              <w:rPr>
                <w:rFonts w:eastAsiaTheme="minorHAnsi"/>
                <w:sz w:val="22"/>
                <w:szCs w:val="22"/>
                <w:lang w:eastAsia="en-US"/>
              </w:rPr>
            </w:pPr>
            <w:r w:rsidRPr="00E570C5">
              <w:rPr>
                <w:rFonts w:eastAsiaTheme="minorHAnsi"/>
                <w:sz w:val="22"/>
                <w:szCs w:val="22"/>
                <w:lang w:eastAsia="en-US"/>
              </w:rPr>
              <w:t>Факт</w:t>
            </w:r>
          </w:p>
        </w:tc>
        <w:tc>
          <w:tcPr>
            <w:tcW w:w="2273" w:type="dxa"/>
            <w:tcBorders>
              <w:top w:val="single" w:sz="4" w:space="0" w:color="auto"/>
              <w:left w:val="single" w:sz="4" w:space="0" w:color="auto"/>
              <w:bottom w:val="single" w:sz="4" w:space="0" w:color="auto"/>
              <w:right w:val="single" w:sz="4" w:space="0" w:color="auto"/>
            </w:tcBorders>
          </w:tcPr>
          <w:p w:rsidR="00E570C5" w:rsidRPr="00E570C5" w:rsidRDefault="00E570C5" w:rsidP="00E570C5">
            <w:pPr>
              <w:autoSpaceDE w:val="0"/>
              <w:autoSpaceDN w:val="0"/>
              <w:adjustRightInd w:val="0"/>
              <w:jc w:val="center"/>
              <w:rPr>
                <w:rFonts w:eastAsiaTheme="minorHAnsi"/>
                <w:sz w:val="22"/>
                <w:szCs w:val="22"/>
                <w:lang w:eastAsia="en-US"/>
              </w:rPr>
            </w:pPr>
          </w:p>
        </w:tc>
      </w:tr>
      <w:tr w:rsidR="00E570C5" w:rsidRPr="00E570C5" w:rsidTr="00D51552">
        <w:tc>
          <w:tcPr>
            <w:tcW w:w="568" w:type="dxa"/>
            <w:tcBorders>
              <w:top w:val="single" w:sz="4" w:space="0" w:color="auto"/>
              <w:left w:val="single" w:sz="4" w:space="0" w:color="auto"/>
              <w:bottom w:val="single" w:sz="4" w:space="0" w:color="auto"/>
              <w:right w:val="single" w:sz="4" w:space="0" w:color="auto"/>
            </w:tcBorders>
            <w:vAlign w:val="center"/>
            <w:hideMark/>
          </w:tcPr>
          <w:p w:rsidR="00E570C5" w:rsidRPr="00E570C5" w:rsidRDefault="00E570C5" w:rsidP="00E570C5">
            <w:pPr>
              <w:autoSpaceDE w:val="0"/>
              <w:autoSpaceDN w:val="0"/>
              <w:adjustRightInd w:val="0"/>
              <w:jc w:val="center"/>
              <w:rPr>
                <w:rFonts w:eastAsiaTheme="minorHAnsi"/>
                <w:sz w:val="22"/>
                <w:szCs w:val="22"/>
                <w:lang w:eastAsia="en-US"/>
              </w:rPr>
            </w:pPr>
            <w:r w:rsidRPr="00E570C5">
              <w:rPr>
                <w:rFonts w:eastAsiaTheme="minorHAnsi"/>
                <w:sz w:val="22"/>
                <w:szCs w:val="22"/>
                <w:lang w:eastAsia="en-US"/>
              </w:rPr>
              <w:t>1</w:t>
            </w:r>
          </w:p>
        </w:tc>
        <w:tc>
          <w:tcPr>
            <w:tcW w:w="6090" w:type="dxa"/>
            <w:tcBorders>
              <w:top w:val="single" w:sz="4" w:space="0" w:color="auto"/>
              <w:left w:val="single" w:sz="4" w:space="0" w:color="auto"/>
              <w:bottom w:val="single" w:sz="4" w:space="0" w:color="auto"/>
              <w:right w:val="single" w:sz="4" w:space="0" w:color="auto"/>
            </w:tcBorders>
            <w:vAlign w:val="center"/>
            <w:hideMark/>
          </w:tcPr>
          <w:p w:rsidR="00E570C5" w:rsidRPr="00E570C5" w:rsidRDefault="00E570C5" w:rsidP="00E570C5">
            <w:pPr>
              <w:autoSpaceDE w:val="0"/>
              <w:autoSpaceDN w:val="0"/>
              <w:adjustRightInd w:val="0"/>
              <w:jc w:val="center"/>
              <w:rPr>
                <w:rFonts w:eastAsiaTheme="minorHAnsi"/>
                <w:sz w:val="22"/>
                <w:szCs w:val="22"/>
                <w:lang w:eastAsia="en-US"/>
              </w:rPr>
            </w:pPr>
            <w:r w:rsidRPr="00E570C5">
              <w:rPr>
                <w:rFonts w:eastAsiaTheme="minorHAnsi"/>
                <w:sz w:val="22"/>
                <w:szCs w:val="22"/>
                <w:lang w:eastAsia="en-US"/>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E570C5" w:rsidRPr="00E570C5" w:rsidRDefault="00E570C5" w:rsidP="00E570C5">
            <w:pPr>
              <w:autoSpaceDE w:val="0"/>
              <w:autoSpaceDN w:val="0"/>
              <w:adjustRightInd w:val="0"/>
              <w:jc w:val="center"/>
              <w:rPr>
                <w:rFonts w:eastAsiaTheme="minorHAnsi"/>
                <w:sz w:val="22"/>
                <w:szCs w:val="22"/>
                <w:lang w:eastAsia="en-US"/>
              </w:rPr>
            </w:pPr>
            <w:r w:rsidRPr="00E570C5">
              <w:rPr>
                <w:rFonts w:eastAsiaTheme="minorHAnsi"/>
                <w:sz w:val="22"/>
                <w:szCs w:val="22"/>
                <w:lang w:eastAsia="en-US"/>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E570C5" w:rsidRPr="00E570C5" w:rsidRDefault="00E570C5" w:rsidP="00E570C5">
            <w:pPr>
              <w:autoSpaceDE w:val="0"/>
              <w:autoSpaceDN w:val="0"/>
              <w:adjustRightInd w:val="0"/>
              <w:jc w:val="center"/>
              <w:rPr>
                <w:rFonts w:eastAsiaTheme="minorHAnsi"/>
                <w:sz w:val="22"/>
                <w:szCs w:val="22"/>
                <w:lang w:eastAsia="en-US"/>
              </w:rPr>
            </w:pPr>
            <w:r w:rsidRPr="00E570C5">
              <w:rPr>
                <w:rFonts w:eastAsiaTheme="minorHAnsi"/>
                <w:sz w:val="22"/>
                <w:szCs w:val="22"/>
                <w:lang w:eastAsia="en-US"/>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E570C5" w:rsidRPr="00E570C5" w:rsidRDefault="00E570C5" w:rsidP="00E570C5">
            <w:pPr>
              <w:autoSpaceDE w:val="0"/>
              <w:autoSpaceDN w:val="0"/>
              <w:adjustRightInd w:val="0"/>
              <w:jc w:val="center"/>
              <w:rPr>
                <w:rFonts w:eastAsiaTheme="minorHAnsi"/>
                <w:sz w:val="22"/>
                <w:szCs w:val="22"/>
                <w:lang w:eastAsia="en-US"/>
              </w:rPr>
            </w:pPr>
            <w:r w:rsidRPr="00E570C5">
              <w:rPr>
                <w:rFonts w:eastAsiaTheme="minorHAnsi"/>
                <w:sz w:val="22"/>
                <w:szCs w:val="22"/>
                <w:lang w:eastAsia="en-US"/>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E570C5" w:rsidRPr="00E570C5" w:rsidRDefault="00E570C5" w:rsidP="00E570C5">
            <w:pPr>
              <w:autoSpaceDE w:val="0"/>
              <w:autoSpaceDN w:val="0"/>
              <w:adjustRightInd w:val="0"/>
              <w:jc w:val="center"/>
              <w:rPr>
                <w:rFonts w:eastAsiaTheme="minorHAnsi"/>
                <w:sz w:val="22"/>
                <w:szCs w:val="22"/>
                <w:lang w:eastAsia="en-US"/>
              </w:rPr>
            </w:pPr>
            <w:r w:rsidRPr="00E570C5">
              <w:rPr>
                <w:rFonts w:eastAsiaTheme="minorHAnsi"/>
                <w:sz w:val="22"/>
                <w:szCs w:val="22"/>
                <w:lang w:eastAsia="en-US"/>
              </w:rPr>
              <w:t>6</w:t>
            </w:r>
          </w:p>
        </w:tc>
        <w:tc>
          <w:tcPr>
            <w:tcW w:w="850" w:type="dxa"/>
            <w:tcBorders>
              <w:top w:val="single" w:sz="4" w:space="0" w:color="auto"/>
              <w:left w:val="single" w:sz="4" w:space="0" w:color="auto"/>
              <w:bottom w:val="single" w:sz="4" w:space="0" w:color="auto"/>
              <w:right w:val="single" w:sz="4" w:space="0" w:color="auto"/>
            </w:tcBorders>
            <w:vAlign w:val="center"/>
            <w:hideMark/>
          </w:tcPr>
          <w:p w:rsidR="00E570C5" w:rsidRPr="00E570C5" w:rsidRDefault="00E570C5" w:rsidP="00E570C5">
            <w:pPr>
              <w:autoSpaceDE w:val="0"/>
              <w:autoSpaceDN w:val="0"/>
              <w:adjustRightInd w:val="0"/>
              <w:jc w:val="center"/>
              <w:rPr>
                <w:rFonts w:eastAsiaTheme="minorHAnsi"/>
                <w:sz w:val="22"/>
                <w:szCs w:val="22"/>
                <w:lang w:eastAsia="en-US"/>
              </w:rPr>
            </w:pPr>
            <w:r w:rsidRPr="00E570C5">
              <w:rPr>
                <w:rFonts w:eastAsiaTheme="minorHAnsi"/>
                <w:sz w:val="22"/>
                <w:szCs w:val="22"/>
                <w:lang w:eastAsia="en-US"/>
              </w:rPr>
              <w:t>7</w:t>
            </w:r>
          </w:p>
        </w:tc>
        <w:tc>
          <w:tcPr>
            <w:tcW w:w="851" w:type="dxa"/>
            <w:tcBorders>
              <w:top w:val="single" w:sz="4" w:space="0" w:color="auto"/>
              <w:left w:val="single" w:sz="4" w:space="0" w:color="auto"/>
              <w:bottom w:val="single" w:sz="4" w:space="0" w:color="auto"/>
              <w:right w:val="single" w:sz="4" w:space="0" w:color="auto"/>
            </w:tcBorders>
            <w:vAlign w:val="center"/>
            <w:hideMark/>
          </w:tcPr>
          <w:p w:rsidR="00E570C5" w:rsidRPr="00E570C5" w:rsidRDefault="00E570C5" w:rsidP="00E570C5">
            <w:pPr>
              <w:autoSpaceDE w:val="0"/>
              <w:autoSpaceDN w:val="0"/>
              <w:adjustRightInd w:val="0"/>
              <w:jc w:val="center"/>
              <w:rPr>
                <w:rFonts w:eastAsiaTheme="minorHAnsi"/>
                <w:sz w:val="22"/>
                <w:szCs w:val="22"/>
                <w:lang w:eastAsia="en-US"/>
              </w:rPr>
            </w:pPr>
            <w:r w:rsidRPr="00E570C5">
              <w:rPr>
                <w:rFonts w:eastAsiaTheme="minorHAnsi"/>
                <w:sz w:val="22"/>
                <w:szCs w:val="22"/>
                <w:lang w:eastAsia="en-US"/>
              </w:rPr>
              <w:t>8</w:t>
            </w:r>
          </w:p>
        </w:tc>
        <w:tc>
          <w:tcPr>
            <w:tcW w:w="2273" w:type="dxa"/>
            <w:tcBorders>
              <w:top w:val="single" w:sz="4" w:space="0" w:color="auto"/>
              <w:left w:val="single" w:sz="4" w:space="0" w:color="auto"/>
              <w:bottom w:val="single" w:sz="4" w:space="0" w:color="auto"/>
              <w:right w:val="single" w:sz="4" w:space="0" w:color="auto"/>
            </w:tcBorders>
            <w:vAlign w:val="center"/>
            <w:hideMark/>
          </w:tcPr>
          <w:p w:rsidR="00E570C5" w:rsidRPr="00E570C5" w:rsidRDefault="00E570C5" w:rsidP="00E570C5">
            <w:pPr>
              <w:autoSpaceDE w:val="0"/>
              <w:autoSpaceDN w:val="0"/>
              <w:adjustRightInd w:val="0"/>
              <w:jc w:val="center"/>
              <w:rPr>
                <w:rFonts w:eastAsiaTheme="minorHAnsi"/>
                <w:sz w:val="22"/>
                <w:szCs w:val="22"/>
                <w:lang w:eastAsia="en-US"/>
              </w:rPr>
            </w:pPr>
            <w:r w:rsidRPr="00E570C5">
              <w:rPr>
                <w:rFonts w:eastAsiaTheme="minorHAnsi"/>
                <w:sz w:val="22"/>
                <w:szCs w:val="22"/>
                <w:lang w:eastAsia="en-US"/>
              </w:rPr>
              <w:t>9</w:t>
            </w:r>
          </w:p>
        </w:tc>
      </w:tr>
      <w:tr w:rsidR="00E570C5" w:rsidRPr="00E570C5" w:rsidTr="00D51552">
        <w:tc>
          <w:tcPr>
            <w:tcW w:w="15168" w:type="dxa"/>
            <w:gridSpan w:val="9"/>
            <w:tcBorders>
              <w:top w:val="single" w:sz="4" w:space="0" w:color="auto"/>
              <w:left w:val="single" w:sz="4" w:space="0" w:color="auto"/>
              <w:bottom w:val="single" w:sz="4" w:space="0" w:color="auto"/>
              <w:right w:val="single" w:sz="4" w:space="0" w:color="auto"/>
            </w:tcBorders>
            <w:hideMark/>
          </w:tcPr>
          <w:p w:rsidR="00E570C5" w:rsidRPr="002E4547" w:rsidRDefault="00E570C5" w:rsidP="002E4547">
            <w:pPr>
              <w:autoSpaceDE w:val="0"/>
              <w:autoSpaceDN w:val="0"/>
              <w:adjustRightInd w:val="0"/>
              <w:jc w:val="center"/>
              <w:outlineLvl w:val="1"/>
              <w:rPr>
                <w:rFonts w:eastAsiaTheme="minorHAnsi"/>
                <w:sz w:val="22"/>
                <w:szCs w:val="22"/>
                <w:u w:val="single"/>
                <w:lang w:eastAsia="en-US"/>
              </w:rPr>
            </w:pPr>
            <w:r w:rsidRPr="00E570C5">
              <w:rPr>
                <w:rFonts w:eastAsiaTheme="minorHAnsi"/>
                <w:sz w:val="22"/>
                <w:szCs w:val="22"/>
                <w:lang w:eastAsia="en-US"/>
              </w:rPr>
              <w:t xml:space="preserve"> </w:t>
            </w:r>
            <w:r w:rsidRPr="002E4547">
              <w:rPr>
                <w:rFonts w:eastAsiaTheme="minorHAnsi"/>
                <w:sz w:val="22"/>
                <w:szCs w:val="22"/>
                <w:u w:val="single"/>
                <w:lang w:eastAsia="en-US"/>
              </w:rPr>
              <w:t xml:space="preserve">Подпрограмма 1 </w:t>
            </w:r>
            <w:r w:rsidR="008455B0" w:rsidRPr="002E4547">
              <w:rPr>
                <w:spacing w:val="-3"/>
                <w:sz w:val="24"/>
                <w:szCs w:val="24"/>
                <w:u w:val="single"/>
                <w:lang w:eastAsia="en-US"/>
              </w:rPr>
              <w:t>«</w:t>
            </w:r>
            <w:r w:rsidR="008455B0" w:rsidRPr="002E4547">
              <w:rPr>
                <w:sz w:val="24"/>
                <w:szCs w:val="24"/>
                <w:u w:val="single"/>
                <w:lang w:eastAsia="en-US"/>
              </w:rPr>
              <w:t>Развитие инвестиционной привлекательности и улучшение инвестиционного климата Бай-</w:t>
            </w:r>
            <w:proofErr w:type="spellStart"/>
            <w:r w:rsidR="008455B0" w:rsidRPr="002E4547">
              <w:rPr>
                <w:sz w:val="24"/>
                <w:szCs w:val="24"/>
                <w:u w:val="single"/>
                <w:lang w:eastAsia="en-US"/>
              </w:rPr>
              <w:t>Тайгинского</w:t>
            </w:r>
            <w:proofErr w:type="spellEnd"/>
            <w:r w:rsidR="008455B0" w:rsidRPr="002E4547">
              <w:rPr>
                <w:sz w:val="24"/>
                <w:szCs w:val="24"/>
                <w:u w:val="single"/>
                <w:lang w:eastAsia="en-US"/>
              </w:rPr>
              <w:t xml:space="preserve"> </w:t>
            </w:r>
            <w:proofErr w:type="spellStart"/>
            <w:r w:rsidR="008455B0" w:rsidRPr="002E4547">
              <w:rPr>
                <w:sz w:val="24"/>
                <w:szCs w:val="24"/>
                <w:u w:val="single"/>
                <w:lang w:eastAsia="en-US"/>
              </w:rPr>
              <w:t>кожууна</w:t>
            </w:r>
            <w:proofErr w:type="spellEnd"/>
            <w:r w:rsidR="008455B0" w:rsidRPr="002E4547">
              <w:rPr>
                <w:sz w:val="24"/>
                <w:szCs w:val="24"/>
                <w:u w:val="single"/>
                <w:lang w:eastAsia="en-US"/>
              </w:rPr>
              <w:t xml:space="preserve"> </w:t>
            </w:r>
          </w:p>
        </w:tc>
      </w:tr>
      <w:tr w:rsidR="00E570C5" w:rsidRPr="00E570C5" w:rsidTr="00D51552">
        <w:tc>
          <w:tcPr>
            <w:tcW w:w="568" w:type="dxa"/>
            <w:tcBorders>
              <w:top w:val="single" w:sz="4" w:space="0" w:color="auto"/>
              <w:left w:val="single" w:sz="4" w:space="0" w:color="auto"/>
              <w:bottom w:val="single" w:sz="4" w:space="0" w:color="auto"/>
              <w:right w:val="single" w:sz="4" w:space="0" w:color="auto"/>
            </w:tcBorders>
            <w:hideMark/>
          </w:tcPr>
          <w:p w:rsidR="00E570C5" w:rsidRPr="00E570C5" w:rsidRDefault="00E570C5" w:rsidP="00E570C5">
            <w:pPr>
              <w:autoSpaceDE w:val="0"/>
              <w:autoSpaceDN w:val="0"/>
              <w:adjustRightInd w:val="0"/>
              <w:jc w:val="right"/>
              <w:rPr>
                <w:rFonts w:eastAsiaTheme="minorHAnsi"/>
                <w:sz w:val="22"/>
                <w:szCs w:val="22"/>
                <w:lang w:eastAsia="en-US"/>
              </w:rPr>
            </w:pPr>
            <w:r w:rsidRPr="00E570C5">
              <w:rPr>
                <w:rFonts w:eastAsiaTheme="minorHAnsi"/>
                <w:sz w:val="22"/>
                <w:szCs w:val="22"/>
                <w:lang w:eastAsia="en-US"/>
              </w:rPr>
              <w:t>1.</w:t>
            </w:r>
          </w:p>
        </w:tc>
        <w:tc>
          <w:tcPr>
            <w:tcW w:w="6090" w:type="dxa"/>
            <w:tcBorders>
              <w:top w:val="single" w:sz="4" w:space="0" w:color="auto"/>
              <w:left w:val="single" w:sz="4" w:space="0" w:color="auto"/>
              <w:bottom w:val="single" w:sz="4" w:space="0" w:color="auto"/>
              <w:right w:val="single" w:sz="4" w:space="0" w:color="auto"/>
            </w:tcBorders>
          </w:tcPr>
          <w:p w:rsidR="00E570C5" w:rsidRPr="00E570C5" w:rsidRDefault="00D51552" w:rsidP="00E570C5">
            <w:pPr>
              <w:autoSpaceDE w:val="0"/>
              <w:autoSpaceDN w:val="0"/>
              <w:adjustRightInd w:val="0"/>
              <w:rPr>
                <w:rFonts w:eastAsiaTheme="minorHAnsi"/>
                <w:sz w:val="22"/>
                <w:szCs w:val="22"/>
                <w:lang w:eastAsia="en-US"/>
              </w:rPr>
            </w:pPr>
            <w:r w:rsidRPr="00D74C20">
              <w:rPr>
                <w:sz w:val="22"/>
                <w:szCs w:val="22"/>
              </w:rPr>
              <w:t>Прирост инвестиций в основной капитал к предыдущему году (в сопоставимых ценах)</w:t>
            </w:r>
          </w:p>
        </w:tc>
        <w:tc>
          <w:tcPr>
            <w:tcW w:w="992" w:type="dxa"/>
            <w:tcBorders>
              <w:top w:val="single" w:sz="4" w:space="0" w:color="auto"/>
              <w:left w:val="single" w:sz="4" w:space="0" w:color="auto"/>
              <w:bottom w:val="single" w:sz="4" w:space="0" w:color="auto"/>
              <w:right w:val="single" w:sz="4" w:space="0" w:color="auto"/>
            </w:tcBorders>
          </w:tcPr>
          <w:p w:rsidR="00E570C5" w:rsidRPr="00E570C5" w:rsidRDefault="00D51552" w:rsidP="00E570C5">
            <w:pPr>
              <w:autoSpaceDE w:val="0"/>
              <w:autoSpaceDN w:val="0"/>
              <w:adjustRightInd w:val="0"/>
              <w:rPr>
                <w:rFonts w:eastAsiaTheme="minorHAnsi"/>
                <w:sz w:val="22"/>
                <w:szCs w:val="22"/>
                <w:lang w:eastAsia="en-US"/>
              </w:rPr>
            </w:pPr>
            <w:r>
              <w:rPr>
                <w:rFonts w:eastAsiaTheme="minorHAnsi"/>
                <w:sz w:val="22"/>
                <w:szCs w:val="22"/>
                <w:lang w:eastAsia="en-US"/>
              </w:rPr>
              <w:t>процент</w:t>
            </w:r>
          </w:p>
        </w:tc>
        <w:tc>
          <w:tcPr>
            <w:tcW w:w="1276" w:type="dxa"/>
            <w:tcBorders>
              <w:top w:val="single" w:sz="4" w:space="0" w:color="auto"/>
              <w:left w:val="single" w:sz="4" w:space="0" w:color="auto"/>
              <w:bottom w:val="single" w:sz="4" w:space="0" w:color="auto"/>
              <w:right w:val="single" w:sz="4" w:space="0" w:color="auto"/>
            </w:tcBorders>
          </w:tcPr>
          <w:p w:rsidR="00E570C5" w:rsidRPr="00E570C5" w:rsidRDefault="00D51552" w:rsidP="00E570C5">
            <w:pPr>
              <w:autoSpaceDE w:val="0"/>
              <w:autoSpaceDN w:val="0"/>
              <w:adjustRightInd w:val="0"/>
              <w:rPr>
                <w:rFonts w:eastAsiaTheme="minorHAnsi"/>
                <w:sz w:val="22"/>
                <w:szCs w:val="22"/>
                <w:lang w:eastAsia="en-US"/>
              </w:rPr>
            </w:pPr>
            <w:r>
              <w:rPr>
                <w:rFonts w:eastAsiaTheme="minorHAnsi"/>
                <w:sz w:val="22"/>
                <w:szCs w:val="22"/>
                <w:lang w:eastAsia="en-US"/>
              </w:rPr>
              <w:t>20</w:t>
            </w:r>
          </w:p>
        </w:tc>
        <w:tc>
          <w:tcPr>
            <w:tcW w:w="1134" w:type="dxa"/>
            <w:tcBorders>
              <w:top w:val="single" w:sz="4" w:space="0" w:color="auto"/>
              <w:left w:val="single" w:sz="4" w:space="0" w:color="auto"/>
              <w:bottom w:val="single" w:sz="4" w:space="0" w:color="auto"/>
              <w:right w:val="single" w:sz="4" w:space="0" w:color="auto"/>
            </w:tcBorders>
          </w:tcPr>
          <w:p w:rsidR="00E570C5" w:rsidRPr="00E570C5" w:rsidRDefault="00D51552" w:rsidP="00E570C5">
            <w:pPr>
              <w:autoSpaceDE w:val="0"/>
              <w:autoSpaceDN w:val="0"/>
              <w:adjustRightInd w:val="0"/>
              <w:rPr>
                <w:rFonts w:eastAsiaTheme="minorHAnsi"/>
                <w:sz w:val="22"/>
                <w:szCs w:val="22"/>
                <w:lang w:eastAsia="en-US"/>
              </w:rPr>
            </w:pPr>
            <w:r>
              <w:rPr>
                <w:rFonts w:eastAsiaTheme="minorHAnsi"/>
                <w:sz w:val="22"/>
                <w:szCs w:val="22"/>
                <w:lang w:eastAsia="en-US"/>
              </w:rPr>
              <w:t>20</w:t>
            </w:r>
          </w:p>
        </w:tc>
        <w:tc>
          <w:tcPr>
            <w:tcW w:w="1134" w:type="dxa"/>
            <w:tcBorders>
              <w:top w:val="single" w:sz="4" w:space="0" w:color="auto"/>
              <w:left w:val="single" w:sz="4" w:space="0" w:color="auto"/>
              <w:bottom w:val="single" w:sz="4" w:space="0" w:color="auto"/>
              <w:right w:val="single" w:sz="4" w:space="0" w:color="auto"/>
            </w:tcBorders>
          </w:tcPr>
          <w:p w:rsidR="00E570C5" w:rsidRPr="00E570C5" w:rsidRDefault="00D51552" w:rsidP="00E570C5">
            <w:pPr>
              <w:autoSpaceDE w:val="0"/>
              <w:autoSpaceDN w:val="0"/>
              <w:adjustRightInd w:val="0"/>
              <w:rPr>
                <w:rFonts w:eastAsiaTheme="minorHAnsi"/>
                <w:sz w:val="22"/>
                <w:szCs w:val="22"/>
                <w:lang w:eastAsia="en-US"/>
              </w:rPr>
            </w:pPr>
            <w:r>
              <w:rPr>
                <w:rFonts w:eastAsiaTheme="minorHAnsi"/>
                <w:sz w:val="22"/>
                <w:szCs w:val="22"/>
                <w:lang w:eastAsia="en-US"/>
              </w:rPr>
              <w:t>22</w:t>
            </w:r>
          </w:p>
        </w:tc>
        <w:tc>
          <w:tcPr>
            <w:tcW w:w="850" w:type="dxa"/>
            <w:tcBorders>
              <w:top w:val="single" w:sz="4" w:space="0" w:color="auto"/>
              <w:left w:val="single" w:sz="4" w:space="0" w:color="auto"/>
              <w:bottom w:val="single" w:sz="4" w:space="0" w:color="auto"/>
              <w:right w:val="single" w:sz="4" w:space="0" w:color="auto"/>
            </w:tcBorders>
          </w:tcPr>
          <w:p w:rsidR="00E570C5" w:rsidRPr="00E570C5" w:rsidRDefault="00D51552" w:rsidP="00E570C5">
            <w:pPr>
              <w:autoSpaceDE w:val="0"/>
              <w:autoSpaceDN w:val="0"/>
              <w:adjustRightInd w:val="0"/>
              <w:rPr>
                <w:rFonts w:eastAsiaTheme="minorHAnsi"/>
                <w:sz w:val="22"/>
                <w:szCs w:val="22"/>
                <w:lang w:eastAsia="en-US"/>
              </w:rPr>
            </w:pPr>
            <w:r>
              <w:rPr>
                <w:rFonts w:eastAsiaTheme="minorHAnsi"/>
                <w:sz w:val="22"/>
                <w:szCs w:val="22"/>
                <w:lang w:eastAsia="en-US"/>
              </w:rPr>
              <w:t>25</w:t>
            </w:r>
          </w:p>
        </w:tc>
        <w:tc>
          <w:tcPr>
            <w:tcW w:w="851" w:type="dxa"/>
            <w:tcBorders>
              <w:top w:val="single" w:sz="4" w:space="0" w:color="auto"/>
              <w:left w:val="single" w:sz="4" w:space="0" w:color="auto"/>
              <w:bottom w:val="single" w:sz="4" w:space="0" w:color="auto"/>
              <w:right w:val="single" w:sz="4" w:space="0" w:color="auto"/>
            </w:tcBorders>
          </w:tcPr>
          <w:p w:rsidR="00E570C5" w:rsidRPr="00E570C5" w:rsidRDefault="00E570C5" w:rsidP="00E570C5">
            <w:pPr>
              <w:autoSpaceDE w:val="0"/>
              <w:autoSpaceDN w:val="0"/>
              <w:adjustRightInd w:val="0"/>
              <w:rPr>
                <w:rFonts w:eastAsiaTheme="minorHAnsi"/>
                <w:sz w:val="22"/>
                <w:szCs w:val="22"/>
                <w:lang w:eastAsia="en-US"/>
              </w:rPr>
            </w:pPr>
          </w:p>
        </w:tc>
        <w:tc>
          <w:tcPr>
            <w:tcW w:w="2273" w:type="dxa"/>
            <w:tcBorders>
              <w:top w:val="single" w:sz="4" w:space="0" w:color="auto"/>
              <w:left w:val="single" w:sz="4" w:space="0" w:color="auto"/>
              <w:bottom w:val="single" w:sz="4" w:space="0" w:color="auto"/>
              <w:right w:val="single" w:sz="4" w:space="0" w:color="auto"/>
            </w:tcBorders>
          </w:tcPr>
          <w:p w:rsidR="00E570C5" w:rsidRPr="00E570C5" w:rsidRDefault="00E570C5" w:rsidP="00E570C5">
            <w:pPr>
              <w:autoSpaceDE w:val="0"/>
              <w:autoSpaceDN w:val="0"/>
              <w:adjustRightInd w:val="0"/>
              <w:rPr>
                <w:rFonts w:eastAsiaTheme="minorHAnsi"/>
                <w:sz w:val="22"/>
                <w:szCs w:val="22"/>
                <w:lang w:eastAsia="en-US"/>
              </w:rPr>
            </w:pPr>
          </w:p>
        </w:tc>
      </w:tr>
      <w:tr w:rsidR="00E570C5" w:rsidRPr="00E570C5" w:rsidTr="00D51552">
        <w:tc>
          <w:tcPr>
            <w:tcW w:w="568" w:type="dxa"/>
            <w:tcBorders>
              <w:top w:val="single" w:sz="4" w:space="0" w:color="auto"/>
              <w:left w:val="single" w:sz="4" w:space="0" w:color="auto"/>
              <w:bottom w:val="single" w:sz="4" w:space="0" w:color="auto"/>
              <w:right w:val="single" w:sz="4" w:space="0" w:color="auto"/>
            </w:tcBorders>
            <w:hideMark/>
          </w:tcPr>
          <w:p w:rsidR="00E570C5" w:rsidRPr="00E570C5" w:rsidRDefault="00D51552" w:rsidP="00E570C5">
            <w:pPr>
              <w:autoSpaceDE w:val="0"/>
              <w:autoSpaceDN w:val="0"/>
              <w:adjustRightInd w:val="0"/>
              <w:jc w:val="right"/>
              <w:rPr>
                <w:rFonts w:eastAsiaTheme="minorHAnsi"/>
                <w:sz w:val="22"/>
                <w:szCs w:val="22"/>
                <w:lang w:eastAsia="en-US"/>
              </w:rPr>
            </w:pPr>
            <w:r>
              <w:rPr>
                <w:rFonts w:eastAsiaTheme="minorHAnsi"/>
                <w:sz w:val="22"/>
                <w:szCs w:val="22"/>
                <w:lang w:eastAsia="en-US"/>
              </w:rPr>
              <w:t>2</w:t>
            </w:r>
          </w:p>
        </w:tc>
        <w:tc>
          <w:tcPr>
            <w:tcW w:w="6090" w:type="dxa"/>
            <w:tcBorders>
              <w:top w:val="single" w:sz="4" w:space="0" w:color="auto"/>
              <w:left w:val="single" w:sz="4" w:space="0" w:color="auto"/>
              <w:bottom w:val="single" w:sz="4" w:space="0" w:color="auto"/>
              <w:right w:val="single" w:sz="4" w:space="0" w:color="auto"/>
            </w:tcBorders>
          </w:tcPr>
          <w:p w:rsidR="00D51552" w:rsidRPr="00E570C5" w:rsidRDefault="00D51552" w:rsidP="00D51552">
            <w:pPr>
              <w:autoSpaceDE w:val="0"/>
              <w:autoSpaceDN w:val="0"/>
              <w:adjustRightInd w:val="0"/>
              <w:rPr>
                <w:rFonts w:eastAsiaTheme="minorHAnsi"/>
                <w:sz w:val="22"/>
                <w:szCs w:val="22"/>
                <w:lang w:eastAsia="en-US"/>
              </w:rPr>
            </w:pPr>
            <w:r w:rsidRPr="00D51552">
              <w:rPr>
                <w:rFonts w:eastAsiaTheme="minorHAnsi"/>
                <w:sz w:val="22"/>
                <w:szCs w:val="22"/>
                <w:lang w:eastAsia="en-US"/>
              </w:rPr>
              <w:t xml:space="preserve">Количество выпущенных презентационных материалов </w:t>
            </w:r>
          </w:p>
          <w:p w:rsidR="00E570C5" w:rsidRPr="00E570C5" w:rsidRDefault="00E570C5" w:rsidP="00D51552">
            <w:pPr>
              <w:autoSpaceDE w:val="0"/>
              <w:autoSpaceDN w:val="0"/>
              <w:adjustRightInd w:val="0"/>
              <w:rPr>
                <w:rFonts w:eastAsiaTheme="minorHAns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E570C5" w:rsidRPr="00E570C5" w:rsidRDefault="00D51552" w:rsidP="00E570C5">
            <w:pPr>
              <w:autoSpaceDE w:val="0"/>
              <w:autoSpaceDN w:val="0"/>
              <w:adjustRightInd w:val="0"/>
              <w:rPr>
                <w:rFonts w:eastAsiaTheme="minorHAnsi"/>
                <w:sz w:val="22"/>
                <w:szCs w:val="22"/>
                <w:lang w:eastAsia="en-US"/>
              </w:rPr>
            </w:pPr>
            <w:r>
              <w:rPr>
                <w:rFonts w:eastAsiaTheme="minorHAnsi"/>
                <w:sz w:val="22"/>
                <w:szCs w:val="22"/>
                <w:lang w:eastAsia="en-US"/>
              </w:rPr>
              <w:t>единиц</w:t>
            </w:r>
          </w:p>
        </w:tc>
        <w:tc>
          <w:tcPr>
            <w:tcW w:w="1276" w:type="dxa"/>
            <w:tcBorders>
              <w:top w:val="single" w:sz="4" w:space="0" w:color="auto"/>
              <w:left w:val="single" w:sz="4" w:space="0" w:color="auto"/>
              <w:bottom w:val="single" w:sz="4" w:space="0" w:color="auto"/>
              <w:right w:val="single" w:sz="4" w:space="0" w:color="auto"/>
            </w:tcBorders>
          </w:tcPr>
          <w:p w:rsidR="00E570C5" w:rsidRPr="00E570C5" w:rsidRDefault="00D51552" w:rsidP="00E570C5">
            <w:pPr>
              <w:autoSpaceDE w:val="0"/>
              <w:autoSpaceDN w:val="0"/>
              <w:adjustRightInd w:val="0"/>
              <w:rPr>
                <w:rFonts w:eastAsiaTheme="minorHAnsi"/>
                <w:sz w:val="22"/>
                <w:szCs w:val="22"/>
                <w:lang w:eastAsia="en-US"/>
              </w:rPr>
            </w:pPr>
            <w:r>
              <w:rPr>
                <w:rFonts w:eastAsiaTheme="minorHAnsi"/>
                <w:sz w:val="22"/>
                <w:szCs w:val="22"/>
                <w:lang w:eastAsia="en-US"/>
              </w:rPr>
              <w:t>3</w:t>
            </w:r>
          </w:p>
        </w:tc>
        <w:tc>
          <w:tcPr>
            <w:tcW w:w="1134" w:type="dxa"/>
            <w:tcBorders>
              <w:top w:val="single" w:sz="4" w:space="0" w:color="auto"/>
              <w:left w:val="single" w:sz="4" w:space="0" w:color="auto"/>
              <w:bottom w:val="single" w:sz="4" w:space="0" w:color="auto"/>
              <w:right w:val="single" w:sz="4" w:space="0" w:color="auto"/>
            </w:tcBorders>
          </w:tcPr>
          <w:p w:rsidR="00E570C5" w:rsidRPr="00E570C5" w:rsidRDefault="00D51552" w:rsidP="00E570C5">
            <w:pPr>
              <w:autoSpaceDE w:val="0"/>
              <w:autoSpaceDN w:val="0"/>
              <w:adjustRightInd w:val="0"/>
              <w:rPr>
                <w:rFonts w:eastAsiaTheme="minorHAnsi"/>
                <w:sz w:val="22"/>
                <w:szCs w:val="22"/>
                <w:lang w:eastAsia="en-US"/>
              </w:rPr>
            </w:pPr>
            <w:r>
              <w:rPr>
                <w:rFonts w:eastAsiaTheme="minorHAnsi"/>
                <w:sz w:val="22"/>
                <w:szCs w:val="22"/>
                <w:lang w:eastAsia="en-US"/>
              </w:rPr>
              <w:t>3</w:t>
            </w:r>
          </w:p>
        </w:tc>
        <w:tc>
          <w:tcPr>
            <w:tcW w:w="1134" w:type="dxa"/>
            <w:tcBorders>
              <w:top w:val="single" w:sz="4" w:space="0" w:color="auto"/>
              <w:left w:val="single" w:sz="4" w:space="0" w:color="auto"/>
              <w:bottom w:val="single" w:sz="4" w:space="0" w:color="auto"/>
              <w:right w:val="single" w:sz="4" w:space="0" w:color="auto"/>
            </w:tcBorders>
          </w:tcPr>
          <w:p w:rsidR="00E570C5" w:rsidRPr="00E570C5" w:rsidRDefault="00D51552" w:rsidP="00E570C5">
            <w:pPr>
              <w:autoSpaceDE w:val="0"/>
              <w:autoSpaceDN w:val="0"/>
              <w:adjustRightInd w:val="0"/>
              <w:rPr>
                <w:rFonts w:eastAsiaTheme="minorHAnsi"/>
                <w:sz w:val="22"/>
                <w:szCs w:val="22"/>
                <w:lang w:eastAsia="en-US"/>
              </w:rPr>
            </w:pPr>
            <w:r>
              <w:rPr>
                <w:rFonts w:eastAsiaTheme="minorHAnsi"/>
                <w:sz w:val="22"/>
                <w:szCs w:val="22"/>
                <w:lang w:eastAsia="en-US"/>
              </w:rPr>
              <w:t>3</w:t>
            </w:r>
          </w:p>
        </w:tc>
        <w:tc>
          <w:tcPr>
            <w:tcW w:w="850" w:type="dxa"/>
            <w:tcBorders>
              <w:top w:val="single" w:sz="4" w:space="0" w:color="auto"/>
              <w:left w:val="single" w:sz="4" w:space="0" w:color="auto"/>
              <w:bottom w:val="single" w:sz="4" w:space="0" w:color="auto"/>
              <w:right w:val="single" w:sz="4" w:space="0" w:color="auto"/>
            </w:tcBorders>
          </w:tcPr>
          <w:p w:rsidR="00E570C5" w:rsidRPr="00E570C5" w:rsidRDefault="00D51552" w:rsidP="00E570C5">
            <w:pPr>
              <w:autoSpaceDE w:val="0"/>
              <w:autoSpaceDN w:val="0"/>
              <w:adjustRightInd w:val="0"/>
              <w:rPr>
                <w:rFonts w:eastAsiaTheme="minorHAnsi"/>
                <w:sz w:val="22"/>
                <w:szCs w:val="22"/>
                <w:lang w:eastAsia="en-US"/>
              </w:rPr>
            </w:pPr>
            <w:r>
              <w:rPr>
                <w:rFonts w:eastAsiaTheme="minorHAnsi"/>
                <w:sz w:val="22"/>
                <w:szCs w:val="22"/>
                <w:lang w:eastAsia="en-US"/>
              </w:rPr>
              <w:t>3</w:t>
            </w:r>
          </w:p>
        </w:tc>
        <w:tc>
          <w:tcPr>
            <w:tcW w:w="851" w:type="dxa"/>
            <w:tcBorders>
              <w:top w:val="single" w:sz="4" w:space="0" w:color="auto"/>
              <w:left w:val="single" w:sz="4" w:space="0" w:color="auto"/>
              <w:bottom w:val="single" w:sz="4" w:space="0" w:color="auto"/>
              <w:right w:val="single" w:sz="4" w:space="0" w:color="auto"/>
            </w:tcBorders>
          </w:tcPr>
          <w:p w:rsidR="00E570C5" w:rsidRPr="00E570C5" w:rsidRDefault="00E570C5" w:rsidP="00E570C5">
            <w:pPr>
              <w:autoSpaceDE w:val="0"/>
              <w:autoSpaceDN w:val="0"/>
              <w:adjustRightInd w:val="0"/>
              <w:rPr>
                <w:rFonts w:eastAsiaTheme="minorHAnsi"/>
                <w:sz w:val="22"/>
                <w:szCs w:val="22"/>
                <w:lang w:eastAsia="en-US"/>
              </w:rPr>
            </w:pPr>
          </w:p>
        </w:tc>
        <w:tc>
          <w:tcPr>
            <w:tcW w:w="2273" w:type="dxa"/>
            <w:tcBorders>
              <w:top w:val="single" w:sz="4" w:space="0" w:color="auto"/>
              <w:left w:val="single" w:sz="4" w:space="0" w:color="auto"/>
              <w:bottom w:val="single" w:sz="4" w:space="0" w:color="auto"/>
              <w:right w:val="single" w:sz="4" w:space="0" w:color="auto"/>
            </w:tcBorders>
          </w:tcPr>
          <w:p w:rsidR="00E570C5" w:rsidRPr="00E570C5" w:rsidRDefault="00E570C5" w:rsidP="00E570C5">
            <w:pPr>
              <w:autoSpaceDE w:val="0"/>
              <w:autoSpaceDN w:val="0"/>
              <w:adjustRightInd w:val="0"/>
              <w:rPr>
                <w:rFonts w:eastAsiaTheme="minorHAnsi"/>
                <w:sz w:val="22"/>
                <w:szCs w:val="22"/>
                <w:lang w:eastAsia="en-US"/>
              </w:rPr>
            </w:pPr>
          </w:p>
        </w:tc>
      </w:tr>
      <w:tr w:rsidR="00D51552" w:rsidRPr="00E570C5" w:rsidTr="00D51552">
        <w:tc>
          <w:tcPr>
            <w:tcW w:w="568" w:type="dxa"/>
            <w:tcBorders>
              <w:top w:val="single" w:sz="4" w:space="0" w:color="auto"/>
              <w:left w:val="single" w:sz="4" w:space="0" w:color="auto"/>
              <w:bottom w:val="single" w:sz="4" w:space="0" w:color="auto"/>
              <w:right w:val="single" w:sz="4" w:space="0" w:color="auto"/>
            </w:tcBorders>
          </w:tcPr>
          <w:p w:rsidR="00D51552" w:rsidRPr="00E570C5" w:rsidRDefault="00D51552" w:rsidP="00E570C5">
            <w:pPr>
              <w:autoSpaceDE w:val="0"/>
              <w:autoSpaceDN w:val="0"/>
              <w:adjustRightInd w:val="0"/>
              <w:jc w:val="right"/>
              <w:rPr>
                <w:rFonts w:eastAsiaTheme="minorHAnsi"/>
                <w:sz w:val="22"/>
                <w:szCs w:val="22"/>
                <w:lang w:eastAsia="en-US"/>
              </w:rPr>
            </w:pPr>
            <w:r>
              <w:rPr>
                <w:rFonts w:eastAsiaTheme="minorHAnsi"/>
                <w:sz w:val="22"/>
                <w:szCs w:val="22"/>
                <w:lang w:eastAsia="en-US"/>
              </w:rPr>
              <w:t>3</w:t>
            </w:r>
          </w:p>
        </w:tc>
        <w:tc>
          <w:tcPr>
            <w:tcW w:w="6090" w:type="dxa"/>
            <w:tcBorders>
              <w:top w:val="single" w:sz="4" w:space="0" w:color="auto"/>
              <w:left w:val="single" w:sz="4" w:space="0" w:color="auto"/>
              <w:bottom w:val="single" w:sz="4" w:space="0" w:color="auto"/>
              <w:right w:val="single" w:sz="4" w:space="0" w:color="auto"/>
            </w:tcBorders>
          </w:tcPr>
          <w:p w:rsidR="00D51552" w:rsidRPr="00D51552" w:rsidRDefault="00D51552" w:rsidP="00D51552">
            <w:pPr>
              <w:autoSpaceDE w:val="0"/>
              <w:autoSpaceDN w:val="0"/>
              <w:adjustRightInd w:val="0"/>
              <w:rPr>
                <w:rFonts w:eastAsiaTheme="minorHAnsi"/>
                <w:sz w:val="22"/>
                <w:szCs w:val="22"/>
                <w:lang w:eastAsia="en-US"/>
              </w:rPr>
            </w:pPr>
            <w:r w:rsidRPr="00D51552">
              <w:rPr>
                <w:rFonts w:eastAsiaTheme="minorHAnsi"/>
                <w:sz w:val="22"/>
                <w:szCs w:val="22"/>
                <w:lang w:eastAsia="en-US"/>
              </w:rPr>
              <w:t>Количество, разработанных инвестиционных проектов (бизнес- планов)</w:t>
            </w:r>
          </w:p>
        </w:tc>
        <w:tc>
          <w:tcPr>
            <w:tcW w:w="992" w:type="dxa"/>
            <w:tcBorders>
              <w:top w:val="single" w:sz="4" w:space="0" w:color="auto"/>
              <w:left w:val="single" w:sz="4" w:space="0" w:color="auto"/>
              <w:bottom w:val="single" w:sz="4" w:space="0" w:color="auto"/>
              <w:right w:val="single" w:sz="4" w:space="0" w:color="auto"/>
            </w:tcBorders>
          </w:tcPr>
          <w:p w:rsidR="00D51552" w:rsidRDefault="00D51552" w:rsidP="00D51552">
            <w:pPr>
              <w:autoSpaceDE w:val="0"/>
              <w:autoSpaceDN w:val="0"/>
              <w:adjustRightInd w:val="0"/>
              <w:rPr>
                <w:rFonts w:eastAsiaTheme="minorHAnsi"/>
                <w:sz w:val="22"/>
                <w:szCs w:val="22"/>
                <w:lang w:eastAsia="en-US"/>
              </w:rPr>
            </w:pPr>
            <w:r>
              <w:rPr>
                <w:rFonts w:eastAsiaTheme="minorHAnsi"/>
                <w:sz w:val="22"/>
                <w:szCs w:val="22"/>
                <w:lang w:eastAsia="en-US"/>
              </w:rPr>
              <w:t>единиц</w:t>
            </w:r>
          </w:p>
        </w:tc>
        <w:tc>
          <w:tcPr>
            <w:tcW w:w="1276" w:type="dxa"/>
            <w:tcBorders>
              <w:top w:val="single" w:sz="4" w:space="0" w:color="auto"/>
              <w:left w:val="single" w:sz="4" w:space="0" w:color="auto"/>
              <w:bottom w:val="single" w:sz="4" w:space="0" w:color="auto"/>
              <w:right w:val="single" w:sz="4" w:space="0" w:color="auto"/>
            </w:tcBorders>
          </w:tcPr>
          <w:p w:rsidR="00D51552" w:rsidRDefault="00D51552" w:rsidP="00E570C5">
            <w:pPr>
              <w:autoSpaceDE w:val="0"/>
              <w:autoSpaceDN w:val="0"/>
              <w:adjustRightInd w:val="0"/>
              <w:rPr>
                <w:rFonts w:eastAsiaTheme="minorHAnsi"/>
                <w:sz w:val="22"/>
                <w:szCs w:val="22"/>
                <w:lang w:eastAsia="en-US"/>
              </w:rPr>
            </w:pPr>
            <w:r>
              <w:rPr>
                <w:rFonts w:eastAsiaTheme="minorHAnsi"/>
                <w:sz w:val="22"/>
                <w:szCs w:val="22"/>
                <w:lang w:eastAsia="en-US"/>
              </w:rPr>
              <w:t>3</w:t>
            </w:r>
          </w:p>
        </w:tc>
        <w:tc>
          <w:tcPr>
            <w:tcW w:w="1134" w:type="dxa"/>
            <w:tcBorders>
              <w:top w:val="single" w:sz="4" w:space="0" w:color="auto"/>
              <w:left w:val="single" w:sz="4" w:space="0" w:color="auto"/>
              <w:bottom w:val="single" w:sz="4" w:space="0" w:color="auto"/>
              <w:right w:val="single" w:sz="4" w:space="0" w:color="auto"/>
            </w:tcBorders>
          </w:tcPr>
          <w:p w:rsidR="00D51552" w:rsidRDefault="00D51552" w:rsidP="00E570C5">
            <w:pPr>
              <w:autoSpaceDE w:val="0"/>
              <w:autoSpaceDN w:val="0"/>
              <w:adjustRightInd w:val="0"/>
              <w:rPr>
                <w:rFonts w:eastAsiaTheme="minorHAnsi"/>
                <w:sz w:val="22"/>
                <w:szCs w:val="22"/>
                <w:lang w:eastAsia="en-US"/>
              </w:rPr>
            </w:pPr>
            <w:r>
              <w:rPr>
                <w:rFonts w:eastAsiaTheme="minorHAnsi"/>
                <w:sz w:val="22"/>
                <w:szCs w:val="22"/>
                <w:lang w:eastAsia="en-US"/>
              </w:rPr>
              <w:t>3</w:t>
            </w:r>
          </w:p>
        </w:tc>
        <w:tc>
          <w:tcPr>
            <w:tcW w:w="1134" w:type="dxa"/>
            <w:tcBorders>
              <w:top w:val="single" w:sz="4" w:space="0" w:color="auto"/>
              <w:left w:val="single" w:sz="4" w:space="0" w:color="auto"/>
              <w:bottom w:val="single" w:sz="4" w:space="0" w:color="auto"/>
              <w:right w:val="single" w:sz="4" w:space="0" w:color="auto"/>
            </w:tcBorders>
          </w:tcPr>
          <w:p w:rsidR="00D51552" w:rsidRDefault="00D51552" w:rsidP="00E570C5">
            <w:pPr>
              <w:autoSpaceDE w:val="0"/>
              <w:autoSpaceDN w:val="0"/>
              <w:adjustRightInd w:val="0"/>
              <w:rPr>
                <w:rFonts w:eastAsiaTheme="minorHAnsi"/>
                <w:sz w:val="22"/>
                <w:szCs w:val="22"/>
                <w:lang w:eastAsia="en-US"/>
              </w:rPr>
            </w:pPr>
            <w:r>
              <w:rPr>
                <w:rFonts w:eastAsiaTheme="minorHAnsi"/>
                <w:sz w:val="22"/>
                <w:szCs w:val="22"/>
                <w:lang w:eastAsia="en-US"/>
              </w:rPr>
              <w:t>3</w:t>
            </w:r>
          </w:p>
        </w:tc>
        <w:tc>
          <w:tcPr>
            <w:tcW w:w="850" w:type="dxa"/>
            <w:tcBorders>
              <w:top w:val="single" w:sz="4" w:space="0" w:color="auto"/>
              <w:left w:val="single" w:sz="4" w:space="0" w:color="auto"/>
              <w:bottom w:val="single" w:sz="4" w:space="0" w:color="auto"/>
              <w:right w:val="single" w:sz="4" w:space="0" w:color="auto"/>
            </w:tcBorders>
          </w:tcPr>
          <w:p w:rsidR="00D51552" w:rsidRDefault="00D51552" w:rsidP="00E570C5">
            <w:pPr>
              <w:autoSpaceDE w:val="0"/>
              <w:autoSpaceDN w:val="0"/>
              <w:adjustRightInd w:val="0"/>
              <w:rPr>
                <w:rFonts w:eastAsiaTheme="minorHAnsi"/>
                <w:sz w:val="22"/>
                <w:szCs w:val="22"/>
                <w:lang w:eastAsia="en-US"/>
              </w:rPr>
            </w:pPr>
            <w:r>
              <w:rPr>
                <w:rFonts w:eastAsiaTheme="minorHAnsi"/>
                <w:sz w:val="22"/>
                <w:szCs w:val="22"/>
                <w:lang w:eastAsia="en-US"/>
              </w:rPr>
              <w:t>3</w:t>
            </w:r>
          </w:p>
        </w:tc>
        <w:tc>
          <w:tcPr>
            <w:tcW w:w="851" w:type="dxa"/>
            <w:tcBorders>
              <w:top w:val="single" w:sz="4" w:space="0" w:color="auto"/>
              <w:left w:val="single" w:sz="4" w:space="0" w:color="auto"/>
              <w:bottom w:val="single" w:sz="4" w:space="0" w:color="auto"/>
              <w:right w:val="single" w:sz="4" w:space="0" w:color="auto"/>
            </w:tcBorders>
          </w:tcPr>
          <w:p w:rsidR="00D51552" w:rsidRPr="00E570C5" w:rsidRDefault="00D51552" w:rsidP="00E570C5">
            <w:pPr>
              <w:autoSpaceDE w:val="0"/>
              <w:autoSpaceDN w:val="0"/>
              <w:adjustRightInd w:val="0"/>
              <w:rPr>
                <w:rFonts w:eastAsiaTheme="minorHAnsi"/>
                <w:sz w:val="22"/>
                <w:szCs w:val="22"/>
                <w:lang w:eastAsia="en-US"/>
              </w:rPr>
            </w:pPr>
          </w:p>
        </w:tc>
        <w:tc>
          <w:tcPr>
            <w:tcW w:w="2273" w:type="dxa"/>
            <w:tcBorders>
              <w:top w:val="single" w:sz="4" w:space="0" w:color="auto"/>
              <w:left w:val="single" w:sz="4" w:space="0" w:color="auto"/>
              <w:bottom w:val="single" w:sz="4" w:space="0" w:color="auto"/>
              <w:right w:val="single" w:sz="4" w:space="0" w:color="auto"/>
            </w:tcBorders>
          </w:tcPr>
          <w:p w:rsidR="00D51552" w:rsidRPr="00E570C5" w:rsidRDefault="00D51552" w:rsidP="00E570C5">
            <w:pPr>
              <w:autoSpaceDE w:val="0"/>
              <w:autoSpaceDN w:val="0"/>
              <w:adjustRightInd w:val="0"/>
              <w:rPr>
                <w:rFonts w:eastAsiaTheme="minorHAnsi"/>
                <w:sz w:val="22"/>
                <w:szCs w:val="22"/>
                <w:lang w:eastAsia="en-US"/>
              </w:rPr>
            </w:pPr>
          </w:p>
        </w:tc>
      </w:tr>
      <w:tr w:rsidR="002E4547" w:rsidRPr="00E570C5" w:rsidTr="00515F30">
        <w:tc>
          <w:tcPr>
            <w:tcW w:w="15168" w:type="dxa"/>
            <w:gridSpan w:val="9"/>
            <w:tcBorders>
              <w:top w:val="single" w:sz="4" w:space="0" w:color="auto"/>
              <w:left w:val="single" w:sz="4" w:space="0" w:color="auto"/>
              <w:bottom w:val="single" w:sz="4" w:space="0" w:color="auto"/>
              <w:right w:val="single" w:sz="4" w:space="0" w:color="auto"/>
            </w:tcBorders>
          </w:tcPr>
          <w:p w:rsidR="002E4547" w:rsidRPr="00E570C5" w:rsidRDefault="002E4547" w:rsidP="00E570C5">
            <w:pPr>
              <w:autoSpaceDE w:val="0"/>
              <w:autoSpaceDN w:val="0"/>
              <w:adjustRightInd w:val="0"/>
              <w:rPr>
                <w:rFonts w:eastAsiaTheme="minorHAnsi"/>
                <w:sz w:val="22"/>
                <w:szCs w:val="22"/>
                <w:lang w:eastAsia="en-US"/>
              </w:rPr>
            </w:pPr>
            <w:r>
              <w:rPr>
                <w:sz w:val="24"/>
                <w:szCs w:val="24"/>
                <w:u w:val="single"/>
              </w:rPr>
              <w:t>П</w:t>
            </w:r>
            <w:r w:rsidRPr="00BF2F03">
              <w:rPr>
                <w:sz w:val="24"/>
                <w:szCs w:val="24"/>
                <w:u w:val="single"/>
              </w:rPr>
              <w:t>одпрограмма</w:t>
            </w:r>
            <w:r>
              <w:rPr>
                <w:sz w:val="24"/>
                <w:szCs w:val="24"/>
                <w:u w:val="single"/>
              </w:rPr>
              <w:t xml:space="preserve"> 2</w:t>
            </w:r>
            <w:r w:rsidRPr="00BF2F03">
              <w:rPr>
                <w:sz w:val="24"/>
                <w:szCs w:val="24"/>
                <w:u w:val="single"/>
              </w:rPr>
              <w:t xml:space="preserve"> «Развитие малого и среднего предпринимательства в Бай-</w:t>
            </w:r>
            <w:proofErr w:type="spellStart"/>
            <w:r w:rsidRPr="00BF2F03">
              <w:rPr>
                <w:sz w:val="24"/>
                <w:szCs w:val="24"/>
                <w:u w:val="single"/>
              </w:rPr>
              <w:t>Тайгинском</w:t>
            </w:r>
            <w:proofErr w:type="spellEnd"/>
            <w:r w:rsidRPr="00BF2F03">
              <w:rPr>
                <w:sz w:val="24"/>
                <w:szCs w:val="24"/>
                <w:u w:val="single"/>
              </w:rPr>
              <w:t xml:space="preserve"> </w:t>
            </w:r>
            <w:proofErr w:type="spellStart"/>
            <w:r w:rsidRPr="00BF2F03">
              <w:rPr>
                <w:sz w:val="24"/>
                <w:szCs w:val="24"/>
                <w:u w:val="single"/>
              </w:rPr>
              <w:t>кожууне</w:t>
            </w:r>
            <w:proofErr w:type="spellEnd"/>
            <w:r w:rsidRPr="00BF2F03">
              <w:rPr>
                <w:sz w:val="24"/>
                <w:szCs w:val="24"/>
                <w:u w:val="single"/>
              </w:rPr>
              <w:t>»</w:t>
            </w:r>
          </w:p>
        </w:tc>
      </w:tr>
      <w:tr w:rsidR="002E4547" w:rsidRPr="00E570C5" w:rsidTr="00D51552">
        <w:tc>
          <w:tcPr>
            <w:tcW w:w="568" w:type="dxa"/>
            <w:tcBorders>
              <w:top w:val="single" w:sz="4" w:space="0" w:color="auto"/>
              <w:left w:val="single" w:sz="4" w:space="0" w:color="auto"/>
              <w:bottom w:val="single" w:sz="4" w:space="0" w:color="auto"/>
              <w:right w:val="single" w:sz="4" w:space="0" w:color="auto"/>
            </w:tcBorders>
          </w:tcPr>
          <w:p w:rsidR="002E4547" w:rsidRDefault="002E4547" w:rsidP="002E4547">
            <w:pPr>
              <w:autoSpaceDE w:val="0"/>
              <w:autoSpaceDN w:val="0"/>
              <w:adjustRightInd w:val="0"/>
              <w:jc w:val="right"/>
              <w:rPr>
                <w:rFonts w:eastAsiaTheme="minorHAnsi"/>
                <w:sz w:val="22"/>
                <w:szCs w:val="22"/>
                <w:lang w:eastAsia="en-US"/>
              </w:rPr>
            </w:pPr>
            <w:r>
              <w:rPr>
                <w:rFonts w:eastAsiaTheme="minorHAnsi"/>
                <w:sz w:val="22"/>
                <w:szCs w:val="22"/>
                <w:lang w:eastAsia="en-US"/>
              </w:rPr>
              <w:t>1</w:t>
            </w:r>
          </w:p>
        </w:tc>
        <w:tc>
          <w:tcPr>
            <w:tcW w:w="6090" w:type="dxa"/>
            <w:tcBorders>
              <w:top w:val="single" w:sz="4" w:space="0" w:color="auto"/>
              <w:left w:val="single" w:sz="4" w:space="0" w:color="auto"/>
              <w:bottom w:val="single" w:sz="4" w:space="0" w:color="auto"/>
              <w:right w:val="single" w:sz="4" w:space="0" w:color="auto"/>
            </w:tcBorders>
          </w:tcPr>
          <w:p w:rsidR="002E4547" w:rsidRPr="00047ACC" w:rsidRDefault="002E4547" w:rsidP="002E4547">
            <w:r w:rsidRPr="00047ACC">
              <w:t xml:space="preserve">Численность занятых в секторе малого и среднего предпринимательства, включая индивидуальных предпринимательства и </w:t>
            </w:r>
            <w:proofErr w:type="spellStart"/>
            <w:r w:rsidRPr="00047ACC">
              <w:t>самозанятых</w:t>
            </w:r>
            <w:proofErr w:type="spellEnd"/>
          </w:p>
        </w:tc>
        <w:tc>
          <w:tcPr>
            <w:tcW w:w="992" w:type="dxa"/>
            <w:tcBorders>
              <w:top w:val="single" w:sz="4" w:space="0" w:color="auto"/>
              <w:left w:val="single" w:sz="4" w:space="0" w:color="auto"/>
              <w:bottom w:val="single" w:sz="4" w:space="0" w:color="auto"/>
              <w:right w:val="single" w:sz="4" w:space="0" w:color="auto"/>
            </w:tcBorders>
          </w:tcPr>
          <w:p w:rsidR="002E4547" w:rsidRPr="000F6CCE" w:rsidRDefault="002E4547" w:rsidP="002E4547">
            <w:r w:rsidRPr="000F6CCE">
              <w:t>ед.</w:t>
            </w:r>
          </w:p>
        </w:tc>
        <w:tc>
          <w:tcPr>
            <w:tcW w:w="1276" w:type="dxa"/>
            <w:tcBorders>
              <w:top w:val="single" w:sz="4" w:space="0" w:color="auto"/>
              <w:left w:val="single" w:sz="4" w:space="0" w:color="auto"/>
              <w:bottom w:val="single" w:sz="4" w:space="0" w:color="auto"/>
              <w:right w:val="single" w:sz="4" w:space="0" w:color="auto"/>
            </w:tcBorders>
          </w:tcPr>
          <w:p w:rsidR="002E4547" w:rsidRPr="007B4FFE" w:rsidRDefault="002E4547" w:rsidP="002E4547">
            <w:r w:rsidRPr="007B4FFE">
              <w:t>207</w:t>
            </w:r>
          </w:p>
        </w:tc>
        <w:tc>
          <w:tcPr>
            <w:tcW w:w="1134" w:type="dxa"/>
            <w:tcBorders>
              <w:top w:val="single" w:sz="4" w:space="0" w:color="auto"/>
              <w:left w:val="single" w:sz="4" w:space="0" w:color="auto"/>
              <w:bottom w:val="single" w:sz="4" w:space="0" w:color="auto"/>
              <w:right w:val="single" w:sz="4" w:space="0" w:color="auto"/>
            </w:tcBorders>
          </w:tcPr>
          <w:p w:rsidR="002E4547" w:rsidRPr="00CF18C1" w:rsidRDefault="002E4547" w:rsidP="002E4547">
            <w:r w:rsidRPr="00CF18C1">
              <w:t>212</w:t>
            </w:r>
          </w:p>
        </w:tc>
        <w:tc>
          <w:tcPr>
            <w:tcW w:w="1134" w:type="dxa"/>
            <w:tcBorders>
              <w:top w:val="single" w:sz="4" w:space="0" w:color="auto"/>
              <w:left w:val="single" w:sz="4" w:space="0" w:color="auto"/>
              <w:bottom w:val="single" w:sz="4" w:space="0" w:color="auto"/>
              <w:right w:val="single" w:sz="4" w:space="0" w:color="auto"/>
            </w:tcBorders>
          </w:tcPr>
          <w:p w:rsidR="002E4547" w:rsidRPr="00CF18C1" w:rsidRDefault="002E4547" w:rsidP="002E4547">
            <w:r w:rsidRPr="00CF18C1">
              <w:t>220</w:t>
            </w:r>
          </w:p>
        </w:tc>
        <w:tc>
          <w:tcPr>
            <w:tcW w:w="850" w:type="dxa"/>
            <w:tcBorders>
              <w:top w:val="single" w:sz="4" w:space="0" w:color="auto"/>
              <w:left w:val="single" w:sz="4" w:space="0" w:color="auto"/>
              <w:bottom w:val="single" w:sz="4" w:space="0" w:color="auto"/>
              <w:right w:val="single" w:sz="4" w:space="0" w:color="auto"/>
            </w:tcBorders>
          </w:tcPr>
          <w:p w:rsidR="002E4547" w:rsidRPr="00CF18C1" w:rsidRDefault="002E4547" w:rsidP="002E4547">
            <w:r w:rsidRPr="00CF18C1">
              <w:t>235</w:t>
            </w:r>
          </w:p>
        </w:tc>
        <w:tc>
          <w:tcPr>
            <w:tcW w:w="851" w:type="dxa"/>
            <w:tcBorders>
              <w:top w:val="single" w:sz="4" w:space="0" w:color="auto"/>
              <w:left w:val="single" w:sz="4" w:space="0" w:color="auto"/>
              <w:bottom w:val="single" w:sz="4" w:space="0" w:color="auto"/>
              <w:right w:val="single" w:sz="4" w:space="0" w:color="auto"/>
            </w:tcBorders>
          </w:tcPr>
          <w:p w:rsidR="002E4547" w:rsidRPr="00E570C5" w:rsidRDefault="002E4547" w:rsidP="002E4547">
            <w:pPr>
              <w:autoSpaceDE w:val="0"/>
              <w:autoSpaceDN w:val="0"/>
              <w:adjustRightInd w:val="0"/>
              <w:rPr>
                <w:rFonts w:eastAsiaTheme="minorHAnsi"/>
                <w:sz w:val="22"/>
                <w:szCs w:val="22"/>
                <w:lang w:eastAsia="en-US"/>
              </w:rPr>
            </w:pPr>
          </w:p>
        </w:tc>
        <w:tc>
          <w:tcPr>
            <w:tcW w:w="2273" w:type="dxa"/>
            <w:tcBorders>
              <w:top w:val="single" w:sz="4" w:space="0" w:color="auto"/>
              <w:left w:val="single" w:sz="4" w:space="0" w:color="auto"/>
              <w:bottom w:val="single" w:sz="4" w:space="0" w:color="auto"/>
              <w:right w:val="single" w:sz="4" w:space="0" w:color="auto"/>
            </w:tcBorders>
          </w:tcPr>
          <w:p w:rsidR="002E4547" w:rsidRPr="00E570C5" w:rsidRDefault="002E4547" w:rsidP="002E4547">
            <w:pPr>
              <w:autoSpaceDE w:val="0"/>
              <w:autoSpaceDN w:val="0"/>
              <w:adjustRightInd w:val="0"/>
              <w:rPr>
                <w:rFonts w:eastAsiaTheme="minorHAnsi"/>
                <w:sz w:val="22"/>
                <w:szCs w:val="22"/>
                <w:lang w:eastAsia="en-US"/>
              </w:rPr>
            </w:pPr>
          </w:p>
        </w:tc>
      </w:tr>
      <w:tr w:rsidR="002E4547" w:rsidRPr="00E570C5" w:rsidTr="00D51552">
        <w:tc>
          <w:tcPr>
            <w:tcW w:w="568" w:type="dxa"/>
            <w:tcBorders>
              <w:top w:val="single" w:sz="4" w:space="0" w:color="auto"/>
              <w:left w:val="single" w:sz="4" w:space="0" w:color="auto"/>
              <w:bottom w:val="single" w:sz="4" w:space="0" w:color="auto"/>
              <w:right w:val="single" w:sz="4" w:space="0" w:color="auto"/>
            </w:tcBorders>
          </w:tcPr>
          <w:p w:rsidR="002E4547" w:rsidRDefault="002E4547" w:rsidP="002E4547">
            <w:pPr>
              <w:autoSpaceDE w:val="0"/>
              <w:autoSpaceDN w:val="0"/>
              <w:adjustRightInd w:val="0"/>
              <w:jc w:val="right"/>
              <w:rPr>
                <w:rFonts w:eastAsiaTheme="minorHAnsi"/>
                <w:sz w:val="22"/>
                <w:szCs w:val="22"/>
                <w:lang w:eastAsia="en-US"/>
              </w:rPr>
            </w:pPr>
            <w:r>
              <w:rPr>
                <w:rFonts w:eastAsiaTheme="minorHAnsi"/>
                <w:sz w:val="22"/>
                <w:szCs w:val="22"/>
                <w:lang w:eastAsia="en-US"/>
              </w:rPr>
              <w:t>2</w:t>
            </w:r>
          </w:p>
        </w:tc>
        <w:tc>
          <w:tcPr>
            <w:tcW w:w="6090" w:type="dxa"/>
            <w:tcBorders>
              <w:top w:val="single" w:sz="4" w:space="0" w:color="auto"/>
              <w:left w:val="single" w:sz="4" w:space="0" w:color="auto"/>
              <w:bottom w:val="single" w:sz="4" w:space="0" w:color="auto"/>
              <w:right w:val="single" w:sz="4" w:space="0" w:color="auto"/>
            </w:tcBorders>
          </w:tcPr>
          <w:p w:rsidR="002E4547" w:rsidRPr="00047ACC" w:rsidRDefault="002E4547" w:rsidP="002E4547">
            <w:r w:rsidRPr="00047ACC">
              <w:t>Количество субъектов малого и среднего предпринимательства в расчете на 10 тыс. населения</w:t>
            </w:r>
          </w:p>
        </w:tc>
        <w:tc>
          <w:tcPr>
            <w:tcW w:w="992" w:type="dxa"/>
            <w:tcBorders>
              <w:top w:val="single" w:sz="4" w:space="0" w:color="auto"/>
              <w:left w:val="single" w:sz="4" w:space="0" w:color="auto"/>
              <w:bottom w:val="single" w:sz="4" w:space="0" w:color="auto"/>
              <w:right w:val="single" w:sz="4" w:space="0" w:color="auto"/>
            </w:tcBorders>
          </w:tcPr>
          <w:p w:rsidR="002E4547" w:rsidRPr="000F6CCE" w:rsidRDefault="002E4547" w:rsidP="002E4547">
            <w:r w:rsidRPr="000F6CCE">
              <w:t xml:space="preserve">ед. </w:t>
            </w:r>
          </w:p>
        </w:tc>
        <w:tc>
          <w:tcPr>
            <w:tcW w:w="1276" w:type="dxa"/>
            <w:tcBorders>
              <w:top w:val="single" w:sz="4" w:space="0" w:color="auto"/>
              <w:left w:val="single" w:sz="4" w:space="0" w:color="auto"/>
              <w:bottom w:val="single" w:sz="4" w:space="0" w:color="auto"/>
              <w:right w:val="single" w:sz="4" w:space="0" w:color="auto"/>
            </w:tcBorders>
          </w:tcPr>
          <w:p w:rsidR="002E4547" w:rsidRPr="007B4FFE" w:rsidRDefault="002E4547" w:rsidP="002E4547">
            <w:r w:rsidRPr="007B4FFE">
              <w:t>206</w:t>
            </w:r>
          </w:p>
        </w:tc>
        <w:tc>
          <w:tcPr>
            <w:tcW w:w="1134" w:type="dxa"/>
            <w:tcBorders>
              <w:top w:val="single" w:sz="4" w:space="0" w:color="auto"/>
              <w:left w:val="single" w:sz="4" w:space="0" w:color="auto"/>
              <w:bottom w:val="single" w:sz="4" w:space="0" w:color="auto"/>
              <w:right w:val="single" w:sz="4" w:space="0" w:color="auto"/>
            </w:tcBorders>
          </w:tcPr>
          <w:p w:rsidR="002E4547" w:rsidRPr="00CF18C1" w:rsidRDefault="002E4547" w:rsidP="002E4547">
            <w:r w:rsidRPr="00CF18C1">
              <w:t>207</w:t>
            </w:r>
          </w:p>
        </w:tc>
        <w:tc>
          <w:tcPr>
            <w:tcW w:w="1134" w:type="dxa"/>
            <w:tcBorders>
              <w:top w:val="single" w:sz="4" w:space="0" w:color="auto"/>
              <w:left w:val="single" w:sz="4" w:space="0" w:color="auto"/>
              <w:bottom w:val="single" w:sz="4" w:space="0" w:color="auto"/>
              <w:right w:val="single" w:sz="4" w:space="0" w:color="auto"/>
            </w:tcBorders>
          </w:tcPr>
          <w:p w:rsidR="002E4547" w:rsidRPr="00CF18C1" w:rsidRDefault="002E4547" w:rsidP="002E4547">
            <w:r w:rsidRPr="00CF18C1">
              <w:t>210</w:t>
            </w:r>
          </w:p>
        </w:tc>
        <w:tc>
          <w:tcPr>
            <w:tcW w:w="850" w:type="dxa"/>
            <w:tcBorders>
              <w:top w:val="single" w:sz="4" w:space="0" w:color="auto"/>
              <w:left w:val="single" w:sz="4" w:space="0" w:color="auto"/>
              <w:bottom w:val="single" w:sz="4" w:space="0" w:color="auto"/>
              <w:right w:val="single" w:sz="4" w:space="0" w:color="auto"/>
            </w:tcBorders>
          </w:tcPr>
          <w:p w:rsidR="002E4547" w:rsidRPr="00CF18C1" w:rsidRDefault="002E4547" w:rsidP="002E4547">
            <w:r w:rsidRPr="00CF18C1">
              <w:t>212</w:t>
            </w:r>
          </w:p>
        </w:tc>
        <w:tc>
          <w:tcPr>
            <w:tcW w:w="851" w:type="dxa"/>
            <w:tcBorders>
              <w:top w:val="single" w:sz="4" w:space="0" w:color="auto"/>
              <w:left w:val="single" w:sz="4" w:space="0" w:color="auto"/>
              <w:bottom w:val="single" w:sz="4" w:space="0" w:color="auto"/>
              <w:right w:val="single" w:sz="4" w:space="0" w:color="auto"/>
            </w:tcBorders>
          </w:tcPr>
          <w:p w:rsidR="002E4547" w:rsidRPr="00E570C5" w:rsidRDefault="002E4547" w:rsidP="002E4547">
            <w:pPr>
              <w:autoSpaceDE w:val="0"/>
              <w:autoSpaceDN w:val="0"/>
              <w:adjustRightInd w:val="0"/>
              <w:rPr>
                <w:rFonts w:eastAsiaTheme="minorHAnsi"/>
                <w:sz w:val="22"/>
                <w:szCs w:val="22"/>
                <w:lang w:eastAsia="en-US"/>
              </w:rPr>
            </w:pPr>
          </w:p>
        </w:tc>
        <w:tc>
          <w:tcPr>
            <w:tcW w:w="2273" w:type="dxa"/>
            <w:tcBorders>
              <w:top w:val="single" w:sz="4" w:space="0" w:color="auto"/>
              <w:left w:val="single" w:sz="4" w:space="0" w:color="auto"/>
              <w:bottom w:val="single" w:sz="4" w:space="0" w:color="auto"/>
              <w:right w:val="single" w:sz="4" w:space="0" w:color="auto"/>
            </w:tcBorders>
          </w:tcPr>
          <w:p w:rsidR="002E4547" w:rsidRPr="00E570C5" w:rsidRDefault="002E4547" w:rsidP="002E4547">
            <w:pPr>
              <w:autoSpaceDE w:val="0"/>
              <w:autoSpaceDN w:val="0"/>
              <w:adjustRightInd w:val="0"/>
              <w:rPr>
                <w:rFonts w:eastAsiaTheme="minorHAnsi"/>
                <w:sz w:val="22"/>
                <w:szCs w:val="22"/>
                <w:lang w:eastAsia="en-US"/>
              </w:rPr>
            </w:pPr>
          </w:p>
        </w:tc>
      </w:tr>
      <w:tr w:rsidR="002E4547" w:rsidRPr="00E570C5" w:rsidTr="00D51552">
        <w:tc>
          <w:tcPr>
            <w:tcW w:w="568" w:type="dxa"/>
            <w:tcBorders>
              <w:top w:val="single" w:sz="4" w:space="0" w:color="auto"/>
              <w:left w:val="single" w:sz="4" w:space="0" w:color="auto"/>
              <w:bottom w:val="single" w:sz="4" w:space="0" w:color="auto"/>
              <w:right w:val="single" w:sz="4" w:space="0" w:color="auto"/>
            </w:tcBorders>
          </w:tcPr>
          <w:p w:rsidR="002E4547" w:rsidRDefault="002E4547" w:rsidP="002E4547">
            <w:pPr>
              <w:autoSpaceDE w:val="0"/>
              <w:autoSpaceDN w:val="0"/>
              <w:adjustRightInd w:val="0"/>
              <w:jc w:val="right"/>
              <w:rPr>
                <w:rFonts w:eastAsiaTheme="minorHAnsi"/>
                <w:sz w:val="22"/>
                <w:szCs w:val="22"/>
                <w:lang w:eastAsia="en-US"/>
              </w:rPr>
            </w:pPr>
            <w:r>
              <w:rPr>
                <w:rFonts w:eastAsiaTheme="minorHAnsi"/>
                <w:sz w:val="22"/>
                <w:szCs w:val="22"/>
                <w:lang w:eastAsia="en-US"/>
              </w:rPr>
              <w:t>3</w:t>
            </w:r>
          </w:p>
        </w:tc>
        <w:tc>
          <w:tcPr>
            <w:tcW w:w="6090" w:type="dxa"/>
            <w:tcBorders>
              <w:top w:val="single" w:sz="4" w:space="0" w:color="auto"/>
              <w:left w:val="single" w:sz="4" w:space="0" w:color="auto"/>
              <w:bottom w:val="single" w:sz="4" w:space="0" w:color="auto"/>
              <w:right w:val="single" w:sz="4" w:space="0" w:color="auto"/>
            </w:tcBorders>
          </w:tcPr>
          <w:p w:rsidR="002E4547" w:rsidRPr="00047ACC" w:rsidRDefault="002E4547" w:rsidP="002E4547">
            <w:r w:rsidRPr="00047ACC">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992" w:type="dxa"/>
            <w:tcBorders>
              <w:top w:val="single" w:sz="4" w:space="0" w:color="auto"/>
              <w:left w:val="single" w:sz="4" w:space="0" w:color="auto"/>
              <w:bottom w:val="single" w:sz="4" w:space="0" w:color="auto"/>
              <w:right w:val="single" w:sz="4" w:space="0" w:color="auto"/>
            </w:tcBorders>
          </w:tcPr>
          <w:p w:rsidR="002E4547" w:rsidRPr="000F6CCE" w:rsidRDefault="002E4547" w:rsidP="002E4547">
            <w:r w:rsidRPr="000F6CCE">
              <w:t xml:space="preserve"> процент</w:t>
            </w:r>
          </w:p>
        </w:tc>
        <w:tc>
          <w:tcPr>
            <w:tcW w:w="1276" w:type="dxa"/>
            <w:tcBorders>
              <w:top w:val="single" w:sz="4" w:space="0" w:color="auto"/>
              <w:left w:val="single" w:sz="4" w:space="0" w:color="auto"/>
              <w:bottom w:val="single" w:sz="4" w:space="0" w:color="auto"/>
              <w:right w:val="single" w:sz="4" w:space="0" w:color="auto"/>
            </w:tcBorders>
          </w:tcPr>
          <w:p w:rsidR="002E4547" w:rsidRPr="007B4FFE" w:rsidRDefault="002E4547" w:rsidP="002E4547">
            <w:r w:rsidRPr="007B4FFE">
              <w:t>18,9</w:t>
            </w:r>
          </w:p>
        </w:tc>
        <w:tc>
          <w:tcPr>
            <w:tcW w:w="1134" w:type="dxa"/>
            <w:tcBorders>
              <w:top w:val="single" w:sz="4" w:space="0" w:color="auto"/>
              <w:left w:val="single" w:sz="4" w:space="0" w:color="auto"/>
              <w:bottom w:val="single" w:sz="4" w:space="0" w:color="auto"/>
              <w:right w:val="single" w:sz="4" w:space="0" w:color="auto"/>
            </w:tcBorders>
          </w:tcPr>
          <w:p w:rsidR="002E4547" w:rsidRPr="00CF18C1" w:rsidRDefault="002E4547" w:rsidP="002E4547">
            <w:r w:rsidRPr="00CF18C1">
              <w:t>19</w:t>
            </w:r>
          </w:p>
        </w:tc>
        <w:tc>
          <w:tcPr>
            <w:tcW w:w="1134" w:type="dxa"/>
            <w:tcBorders>
              <w:top w:val="single" w:sz="4" w:space="0" w:color="auto"/>
              <w:left w:val="single" w:sz="4" w:space="0" w:color="auto"/>
              <w:bottom w:val="single" w:sz="4" w:space="0" w:color="auto"/>
              <w:right w:val="single" w:sz="4" w:space="0" w:color="auto"/>
            </w:tcBorders>
          </w:tcPr>
          <w:p w:rsidR="002E4547" w:rsidRPr="00CF18C1" w:rsidRDefault="002E4547" w:rsidP="002E4547">
            <w:r w:rsidRPr="00CF18C1">
              <w:t>19,5</w:t>
            </w:r>
          </w:p>
        </w:tc>
        <w:tc>
          <w:tcPr>
            <w:tcW w:w="850" w:type="dxa"/>
            <w:tcBorders>
              <w:top w:val="single" w:sz="4" w:space="0" w:color="auto"/>
              <w:left w:val="single" w:sz="4" w:space="0" w:color="auto"/>
              <w:bottom w:val="single" w:sz="4" w:space="0" w:color="auto"/>
              <w:right w:val="single" w:sz="4" w:space="0" w:color="auto"/>
            </w:tcBorders>
          </w:tcPr>
          <w:p w:rsidR="002E4547" w:rsidRPr="00CF18C1" w:rsidRDefault="002E4547" w:rsidP="002E4547">
            <w:r w:rsidRPr="00CF18C1">
              <w:t>20</w:t>
            </w:r>
          </w:p>
        </w:tc>
        <w:tc>
          <w:tcPr>
            <w:tcW w:w="851" w:type="dxa"/>
            <w:tcBorders>
              <w:top w:val="single" w:sz="4" w:space="0" w:color="auto"/>
              <w:left w:val="single" w:sz="4" w:space="0" w:color="auto"/>
              <w:bottom w:val="single" w:sz="4" w:space="0" w:color="auto"/>
              <w:right w:val="single" w:sz="4" w:space="0" w:color="auto"/>
            </w:tcBorders>
          </w:tcPr>
          <w:p w:rsidR="002E4547" w:rsidRPr="00E570C5" w:rsidRDefault="002E4547" w:rsidP="002E4547">
            <w:pPr>
              <w:autoSpaceDE w:val="0"/>
              <w:autoSpaceDN w:val="0"/>
              <w:adjustRightInd w:val="0"/>
              <w:rPr>
                <w:rFonts w:eastAsiaTheme="minorHAnsi"/>
                <w:sz w:val="22"/>
                <w:szCs w:val="22"/>
                <w:lang w:eastAsia="en-US"/>
              </w:rPr>
            </w:pPr>
          </w:p>
        </w:tc>
        <w:tc>
          <w:tcPr>
            <w:tcW w:w="2273" w:type="dxa"/>
            <w:tcBorders>
              <w:top w:val="single" w:sz="4" w:space="0" w:color="auto"/>
              <w:left w:val="single" w:sz="4" w:space="0" w:color="auto"/>
              <w:bottom w:val="single" w:sz="4" w:space="0" w:color="auto"/>
              <w:right w:val="single" w:sz="4" w:space="0" w:color="auto"/>
            </w:tcBorders>
          </w:tcPr>
          <w:p w:rsidR="002E4547" w:rsidRPr="00E570C5" w:rsidRDefault="002E4547" w:rsidP="002E4547">
            <w:pPr>
              <w:autoSpaceDE w:val="0"/>
              <w:autoSpaceDN w:val="0"/>
              <w:adjustRightInd w:val="0"/>
              <w:rPr>
                <w:rFonts w:eastAsiaTheme="minorHAnsi"/>
                <w:sz w:val="22"/>
                <w:szCs w:val="22"/>
                <w:lang w:eastAsia="en-US"/>
              </w:rPr>
            </w:pPr>
          </w:p>
        </w:tc>
      </w:tr>
      <w:tr w:rsidR="002E4547" w:rsidRPr="00E570C5" w:rsidTr="00D51552">
        <w:tc>
          <w:tcPr>
            <w:tcW w:w="568" w:type="dxa"/>
            <w:tcBorders>
              <w:top w:val="single" w:sz="4" w:space="0" w:color="auto"/>
              <w:left w:val="single" w:sz="4" w:space="0" w:color="auto"/>
              <w:bottom w:val="single" w:sz="4" w:space="0" w:color="auto"/>
              <w:right w:val="single" w:sz="4" w:space="0" w:color="auto"/>
            </w:tcBorders>
          </w:tcPr>
          <w:p w:rsidR="002E4547" w:rsidRDefault="002E4547" w:rsidP="002E4547">
            <w:pPr>
              <w:autoSpaceDE w:val="0"/>
              <w:autoSpaceDN w:val="0"/>
              <w:adjustRightInd w:val="0"/>
              <w:jc w:val="right"/>
              <w:rPr>
                <w:rFonts w:eastAsiaTheme="minorHAnsi"/>
                <w:sz w:val="22"/>
                <w:szCs w:val="22"/>
                <w:lang w:eastAsia="en-US"/>
              </w:rPr>
            </w:pPr>
            <w:r>
              <w:rPr>
                <w:rFonts w:eastAsiaTheme="minorHAnsi"/>
                <w:sz w:val="22"/>
                <w:szCs w:val="22"/>
                <w:lang w:eastAsia="en-US"/>
              </w:rPr>
              <w:lastRenderedPageBreak/>
              <w:t>4</w:t>
            </w:r>
          </w:p>
        </w:tc>
        <w:tc>
          <w:tcPr>
            <w:tcW w:w="6090" w:type="dxa"/>
            <w:tcBorders>
              <w:top w:val="single" w:sz="4" w:space="0" w:color="auto"/>
              <w:left w:val="single" w:sz="4" w:space="0" w:color="auto"/>
              <w:bottom w:val="single" w:sz="4" w:space="0" w:color="auto"/>
              <w:right w:val="single" w:sz="4" w:space="0" w:color="auto"/>
            </w:tcBorders>
          </w:tcPr>
          <w:p w:rsidR="002E4547" w:rsidRDefault="002E4547" w:rsidP="002E4547">
            <w:r w:rsidRPr="00047ACC">
              <w:t>Доля субъектов МСП, которым оказана поддержка в рамках муниципальной Программы развития малого и среднего предпринимательства</w:t>
            </w:r>
          </w:p>
        </w:tc>
        <w:tc>
          <w:tcPr>
            <w:tcW w:w="992" w:type="dxa"/>
            <w:tcBorders>
              <w:top w:val="single" w:sz="4" w:space="0" w:color="auto"/>
              <w:left w:val="single" w:sz="4" w:space="0" w:color="auto"/>
              <w:bottom w:val="single" w:sz="4" w:space="0" w:color="auto"/>
              <w:right w:val="single" w:sz="4" w:space="0" w:color="auto"/>
            </w:tcBorders>
          </w:tcPr>
          <w:p w:rsidR="002E4547" w:rsidRDefault="002E4547" w:rsidP="002E4547">
            <w:r w:rsidRPr="000F6CCE">
              <w:t>процент</w:t>
            </w:r>
          </w:p>
        </w:tc>
        <w:tc>
          <w:tcPr>
            <w:tcW w:w="1276" w:type="dxa"/>
            <w:tcBorders>
              <w:top w:val="single" w:sz="4" w:space="0" w:color="auto"/>
              <w:left w:val="single" w:sz="4" w:space="0" w:color="auto"/>
              <w:bottom w:val="single" w:sz="4" w:space="0" w:color="auto"/>
              <w:right w:val="single" w:sz="4" w:space="0" w:color="auto"/>
            </w:tcBorders>
          </w:tcPr>
          <w:p w:rsidR="002E4547" w:rsidRDefault="002E4547" w:rsidP="002E4547">
            <w:r w:rsidRPr="007B4FFE">
              <w:t>2,8</w:t>
            </w:r>
          </w:p>
        </w:tc>
        <w:tc>
          <w:tcPr>
            <w:tcW w:w="1134" w:type="dxa"/>
            <w:tcBorders>
              <w:top w:val="single" w:sz="4" w:space="0" w:color="auto"/>
              <w:left w:val="single" w:sz="4" w:space="0" w:color="auto"/>
              <w:bottom w:val="single" w:sz="4" w:space="0" w:color="auto"/>
              <w:right w:val="single" w:sz="4" w:space="0" w:color="auto"/>
            </w:tcBorders>
          </w:tcPr>
          <w:p w:rsidR="002E4547" w:rsidRPr="00CF18C1" w:rsidRDefault="002E4547" w:rsidP="002E4547">
            <w:r w:rsidRPr="00CF18C1">
              <w:t>2,8</w:t>
            </w:r>
          </w:p>
        </w:tc>
        <w:tc>
          <w:tcPr>
            <w:tcW w:w="1134" w:type="dxa"/>
            <w:tcBorders>
              <w:top w:val="single" w:sz="4" w:space="0" w:color="auto"/>
              <w:left w:val="single" w:sz="4" w:space="0" w:color="auto"/>
              <w:bottom w:val="single" w:sz="4" w:space="0" w:color="auto"/>
              <w:right w:val="single" w:sz="4" w:space="0" w:color="auto"/>
            </w:tcBorders>
          </w:tcPr>
          <w:p w:rsidR="002E4547" w:rsidRPr="00CF18C1" w:rsidRDefault="002E4547" w:rsidP="002E4547">
            <w:r w:rsidRPr="00CF18C1">
              <w:t>3</w:t>
            </w:r>
          </w:p>
        </w:tc>
        <w:tc>
          <w:tcPr>
            <w:tcW w:w="850" w:type="dxa"/>
            <w:tcBorders>
              <w:top w:val="single" w:sz="4" w:space="0" w:color="auto"/>
              <w:left w:val="single" w:sz="4" w:space="0" w:color="auto"/>
              <w:bottom w:val="single" w:sz="4" w:space="0" w:color="auto"/>
              <w:right w:val="single" w:sz="4" w:space="0" w:color="auto"/>
            </w:tcBorders>
          </w:tcPr>
          <w:p w:rsidR="002E4547" w:rsidRDefault="002E4547" w:rsidP="002E4547">
            <w:r w:rsidRPr="00CF18C1">
              <w:t>3,2</w:t>
            </w:r>
          </w:p>
        </w:tc>
        <w:tc>
          <w:tcPr>
            <w:tcW w:w="851" w:type="dxa"/>
            <w:tcBorders>
              <w:top w:val="single" w:sz="4" w:space="0" w:color="auto"/>
              <w:left w:val="single" w:sz="4" w:space="0" w:color="auto"/>
              <w:bottom w:val="single" w:sz="4" w:space="0" w:color="auto"/>
              <w:right w:val="single" w:sz="4" w:space="0" w:color="auto"/>
            </w:tcBorders>
          </w:tcPr>
          <w:p w:rsidR="002E4547" w:rsidRPr="00E570C5" w:rsidRDefault="002E4547" w:rsidP="002E4547">
            <w:pPr>
              <w:autoSpaceDE w:val="0"/>
              <w:autoSpaceDN w:val="0"/>
              <w:adjustRightInd w:val="0"/>
              <w:rPr>
                <w:rFonts w:eastAsiaTheme="minorHAnsi"/>
                <w:sz w:val="22"/>
                <w:szCs w:val="22"/>
                <w:lang w:eastAsia="en-US"/>
              </w:rPr>
            </w:pPr>
          </w:p>
        </w:tc>
        <w:tc>
          <w:tcPr>
            <w:tcW w:w="2273" w:type="dxa"/>
            <w:tcBorders>
              <w:top w:val="single" w:sz="4" w:space="0" w:color="auto"/>
              <w:left w:val="single" w:sz="4" w:space="0" w:color="auto"/>
              <w:bottom w:val="single" w:sz="4" w:space="0" w:color="auto"/>
              <w:right w:val="single" w:sz="4" w:space="0" w:color="auto"/>
            </w:tcBorders>
          </w:tcPr>
          <w:p w:rsidR="002E4547" w:rsidRPr="00E570C5" w:rsidRDefault="002E4547" w:rsidP="002E4547">
            <w:pPr>
              <w:autoSpaceDE w:val="0"/>
              <w:autoSpaceDN w:val="0"/>
              <w:adjustRightInd w:val="0"/>
              <w:rPr>
                <w:rFonts w:eastAsiaTheme="minorHAnsi"/>
                <w:sz w:val="22"/>
                <w:szCs w:val="22"/>
                <w:lang w:eastAsia="en-US"/>
              </w:rPr>
            </w:pPr>
          </w:p>
        </w:tc>
      </w:tr>
    </w:tbl>
    <w:p w:rsidR="00E570C5" w:rsidRPr="00E570C5" w:rsidRDefault="00E570C5" w:rsidP="00E570C5">
      <w:pPr>
        <w:autoSpaceDE w:val="0"/>
        <w:autoSpaceDN w:val="0"/>
        <w:adjustRightInd w:val="0"/>
        <w:ind w:firstLine="540"/>
        <w:jc w:val="both"/>
        <w:rPr>
          <w:rFonts w:eastAsiaTheme="minorHAnsi"/>
          <w:lang w:eastAsia="en-US"/>
        </w:rPr>
      </w:pPr>
      <w:r w:rsidRPr="00E570C5">
        <w:rPr>
          <w:rFonts w:eastAsiaTheme="minorHAnsi"/>
          <w:lang w:eastAsia="en-US"/>
        </w:rPr>
        <w:t>--------------------------------</w:t>
      </w:r>
    </w:p>
    <w:p w:rsidR="00E570C5" w:rsidRPr="00E570C5" w:rsidRDefault="00E570C5" w:rsidP="00E570C5">
      <w:pPr>
        <w:autoSpaceDE w:val="0"/>
        <w:autoSpaceDN w:val="0"/>
        <w:adjustRightInd w:val="0"/>
        <w:ind w:firstLine="539"/>
        <w:jc w:val="both"/>
        <w:rPr>
          <w:rFonts w:eastAsiaTheme="minorHAnsi"/>
          <w:sz w:val="16"/>
          <w:szCs w:val="16"/>
          <w:lang w:eastAsia="en-US"/>
        </w:rPr>
      </w:pPr>
      <w:bookmarkStart w:id="3" w:name="Par64"/>
      <w:bookmarkEnd w:id="3"/>
      <w:r w:rsidRPr="00E570C5">
        <w:rPr>
          <w:rFonts w:eastAsiaTheme="minorHAnsi"/>
          <w:sz w:val="16"/>
          <w:szCs w:val="16"/>
          <w:lang w:eastAsia="en-US"/>
        </w:rPr>
        <w:t xml:space="preserve">&lt;1&gt; Приводятся </w:t>
      </w:r>
      <w:proofErr w:type="gramStart"/>
      <w:r w:rsidRPr="00E570C5">
        <w:rPr>
          <w:rFonts w:eastAsiaTheme="minorHAnsi"/>
          <w:sz w:val="16"/>
          <w:szCs w:val="16"/>
          <w:lang w:eastAsia="en-US"/>
        </w:rPr>
        <w:t>показатели  программы</w:t>
      </w:r>
      <w:proofErr w:type="gramEnd"/>
      <w:r w:rsidRPr="00E570C5">
        <w:rPr>
          <w:rFonts w:eastAsiaTheme="minorHAnsi"/>
          <w:sz w:val="16"/>
          <w:szCs w:val="16"/>
          <w:lang w:eastAsia="en-US"/>
        </w:rPr>
        <w:t>, характеризующие вклад в достижение национальных целей развития, приоритетов социально-экономического развития и обеспечения безопасности населения.</w:t>
      </w:r>
    </w:p>
    <w:p w:rsidR="00E570C5" w:rsidRPr="00E570C5" w:rsidRDefault="00E570C5" w:rsidP="00E570C5">
      <w:pPr>
        <w:autoSpaceDE w:val="0"/>
        <w:autoSpaceDN w:val="0"/>
        <w:adjustRightInd w:val="0"/>
        <w:ind w:firstLine="539"/>
        <w:jc w:val="both"/>
        <w:rPr>
          <w:rFonts w:eastAsiaTheme="minorHAnsi"/>
          <w:sz w:val="16"/>
          <w:szCs w:val="16"/>
          <w:lang w:eastAsia="en-US"/>
        </w:rPr>
      </w:pPr>
      <w:bookmarkStart w:id="4" w:name="Par65"/>
      <w:bookmarkEnd w:id="4"/>
      <w:r w:rsidRPr="00E570C5">
        <w:rPr>
          <w:rFonts w:eastAsiaTheme="minorHAnsi"/>
          <w:sz w:val="16"/>
          <w:szCs w:val="16"/>
          <w:lang w:eastAsia="en-US"/>
        </w:rPr>
        <w:t xml:space="preserve">&lt;2&gt; Здесь и далее в качестве базового значения показателя указывается фактическое значение за год, предшествующий году разработки проекта программы (с учетом </w:t>
      </w:r>
      <w:proofErr w:type="spellStart"/>
      <w:r w:rsidRPr="00E570C5">
        <w:rPr>
          <w:rFonts w:eastAsiaTheme="minorHAnsi"/>
          <w:sz w:val="16"/>
          <w:szCs w:val="16"/>
          <w:lang w:eastAsia="en-US"/>
        </w:rPr>
        <w:t>этапности</w:t>
      </w:r>
      <w:proofErr w:type="spellEnd"/>
      <w:r w:rsidRPr="00E570C5">
        <w:rPr>
          <w:rFonts w:eastAsiaTheme="minorHAnsi"/>
          <w:sz w:val="16"/>
          <w:szCs w:val="16"/>
          <w:lang w:eastAsia="en-US"/>
        </w:rPr>
        <w:t xml:space="preserve"> реализации программ) на основании данных официального статистического наблюдения или рассчитанное по методикам, принятым международными организациями, ответственными исполнителями, соисполнителями и участниками программы. В случае отсутствия указанных данных в качестве базового значения приводится плановое (прогнозное) значение на год, предшествующий году разработки проекта программы.</w:t>
      </w:r>
    </w:p>
    <w:p w:rsidR="00E570C5" w:rsidRPr="00E570C5" w:rsidRDefault="00E570C5" w:rsidP="008455B0">
      <w:pPr>
        <w:autoSpaceDE w:val="0"/>
        <w:autoSpaceDN w:val="0"/>
        <w:adjustRightInd w:val="0"/>
        <w:jc w:val="both"/>
        <w:rPr>
          <w:rFonts w:eastAsiaTheme="minorHAnsi"/>
          <w:sz w:val="16"/>
          <w:szCs w:val="16"/>
          <w:lang w:eastAsia="en-US"/>
        </w:rPr>
      </w:pPr>
      <w:bookmarkStart w:id="5" w:name="Par66"/>
      <w:bookmarkStart w:id="6" w:name="Par67"/>
      <w:bookmarkEnd w:id="5"/>
      <w:bookmarkEnd w:id="6"/>
    </w:p>
    <w:p w:rsidR="00E570C5" w:rsidRPr="00E570C5" w:rsidRDefault="00E570C5" w:rsidP="00E570C5">
      <w:pPr>
        <w:autoSpaceDE w:val="0"/>
        <w:autoSpaceDN w:val="0"/>
        <w:adjustRightInd w:val="0"/>
        <w:ind w:firstLine="539"/>
        <w:jc w:val="both"/>
        <w:rPr>
          <w:rFonts w:eastAsiaTheme="minorHAnsi"/>
          <w:sz w:val="16"/>
          <w:szCs w:val="16"/>
          <w:lang w:eastAsia="en-US"/>
        </w:rPr>
      </w:pPr>
    </w:p>
    <w:p w:rsidR="00E570C5" w:rsidRPr="00E570C5" w:rsidRDefault="00E570C5" w:rsidP="00E570C5">
      <w:pPr>
        <w:widowControl w:val="0"/>
        <w:autoSpaceDE w:val="0"/>
        <w:autoSpaceDN w:val="0"/>
        <w:ind w:left="4536"/>
        <w:jc w:val="right"/>
        <w:outlineLvl w:val="1"/>
        <w:rPr>
          <w:rFonts w:eastAsiaTheme="minorEastAsia"/>
        </w:rPr>
      </w:pPr>
      <w:r w:rsidRPr="00E570C5">
        <w:rPr>
          <w:rFonts w:eastAsiaTheme="minorEastAsia"/>
        </w:rPr>
        <w:t>Приложение № 9</w:t>
      </w:r>
    </w:p>
    <w:p w:rsidR="00E570C5" w:rsidRPr="00E570C5" w:rsidRDefault="008455B0" w:rsidP="00E570C5">
      <w:pPr>
        <w:autoSpaceDE w:val="0"/>
        <w:autoSpaceDN w:val="0"/>
        <w:adjustRightInd w:val="0"/>
        <w:jc w:val="center"/>
        <w:rPr>
          <w:rFonts w:eastAsiaTheme="minorHAnsi"/>
          <w:b/>
          <w:sz w:val="24"/>
          <w:szCs w:val="24"/>
          <w:lang w:eastAsia="en-US"/>
        </w:rPr>
      </w:pPr>
      <w:r>
        <w:rPr>
          <w:rFonts w:eastAsiaTheme="minorHAnsi"/>
          <w:b/>
          <w:sz w:val="24"/>
          <w:szCs w:val="24"/>
          <w:lang w:eastAsia="en-US"/>
        </w:rPr>
        <w:t xml:space="preserve">БЮДЖЕТНАЯ ЗАЯВКА </w:t>
      </w:r>
      <w:r w:rsidR="00E570C5" w:rsidRPr="00E570C5">
        <w:rPr>
          <w:rFonts w:eastAsiaTheme="minorHAnsi"/>
          <w:b/>
          <w:sz w:val="24"/>
          <w:szCs w:val="24"/>
          <w:lang w:eastAsia="en-US"/>
        </w:rPr>
        <w:t>для финансирования муниципальной программы</w:t>
      </w:r>
    </w:p>
    <w:p w:rsidR="008455B0" w:rsidRDefault="00E570C5" w:rsidP="008455B0">
      <w:pPr>
        <w:autoSpaceDE w:val="0"/>
        <w:autoSpaceDN w:val="0"/>
        <w:adjustRightInd w:val="0"/>
        <w:jc w:val="center"/>
        <w:rPr>
          <w:rFonts w:eastAsiaTheme="minorHAnsi"/>
          <w:sz w:val="24"/>
          <w:szCs w:val="28"/>
          <w:lang w:eastAsia="en-US"/>
        </w:rPr>
      </w:pPr>
      <w:r w:rsidRPr="00E570C5">
        <w:rPr>
          <w:rFonts w:eastAsiaTheme="minorHAnsi"/>
          <w:sz w:val="24"/>
          <w:szCs w:val="24"/>
          <w:lang w:eastAsia="en-US"/>
        </w:rPr>
        <w:t>_</w:t>
      </w:r>
      <w:proofErr w:type="gramStart"/>
      <w:r w:rsidRPr="00E570C5">
        <w:rPr>
          <w:rFonts w:eastAsiaTheme="minorHAnsi"/>
          <w:sz w:val="24"/>
          <w:szCs w:val="24"/>
          <w:lang w:eastAsia="en-US"/>
        </w:rPr>
        <w:t>_</w:t>
      </w:r>
      <w:r w:rsidR="008455B0" w:rsidRPr="00D51552">
        <w:rPr>
          <w:b/>
          <w:sz w:val="24"/>
          <w:szCs w:val="24"/>
          <w:u w:val="single"/>
        </w:rPr>
        <w:t>«</w:t>
      </w:r>
      <w:proofErr w:type="gramEnd"/>
      <w:r w:rsidR="008455B0" w:rsidRPr="00D51552">
        <w:rPr>
          <w:b/>
          <w:sz w:val="24"/>
          <w:szCs w:val="24"/>
          <w:u w:val="single"/>
        </w:rPr>
        <w:t>Создание благоприятных условий для ведения бизнеса в Бай-</w:t>
      </w:r>
      <w:proofErr w:type="spellStart"/>
      <w:r w:rsidR="008455B0" w:rsidRPr="00D51552">
        <w:rPr>
          <w:b/>
          <w:sz w:val="24"/>
          <w:szCs w:val="24"/>
          <w:u w:val="single"/>
        </w:rPr>
        <w:t>Тайгинском</w:t>
      </w:r>
      <w:proofErr w:type="spellEnd"/>
      <w:r w:rsidR="008455B0" w:rsidRPr="00D51552">
        <w:rPr>
          <w:b/>
          <w:sz w:val="24"/>
          <w:szCs w:val="24"/>
          <w:u w:val="single"/>
        </w:rPr>
        <w:t xml:space="preserve"> </w:t>
      </w:r>
      <w:proofErr w:type="spellStart"/>
      <w:r w:rsidR="008455B0" w:rsidRPr="00D51552">
        <w:rPr>
          <w:b/>
          <w:sz w:val="24"/>
          <w:szCs w:val="24"/>
          <w:u w:val="single"/>
        </w:rPr>
        <w:t>кожууне</w:t>
      </w:r>
      <w:proofErr w:type="spellEnd"/>
      <w:r w:rsidR="008455B0" w:rsidRPr="00D51552">
        <w:rPr>
          <w:b/>
          <w:sz w:val="24"/>
          <w:szCs w:val="24"/>
          <w:u w:val="single"/>
        </w:rPr>
        <w:t xml:space="preserve"> на 2025-2027 годы»</w:t>
      </w:r>
      <w:r w:rsidR="008455B0" w:rsidRPr="00E570C5">
        <w:rPr>
          <w:rFonts w:eastAsiaTheme="minorHAnsi"/>
          <w:sz w:val="24"/>
          <w:szCs w:val="28"/>
          <w:lang w:eastAsia="en-US"/>
        </w:rPr>
        <w:t xml:space="preserve"> </w:t>
      </w:r>
    </w:p>
    <w:p w:rsidR="00E570C5" w:rsidRPr="00E570C5" w:rsidRDefault="008455B0" w:rsidP="00E570C5">
      <w:pPr>
        <w:autoSpaceDE w:val="0"/>
        <w:autoSpaceDN w:val="0"/>
        <w:adjustRightInd w:val="0"/>
        <w:jc w:val="center"/>
        <w:rPr>
          <w:rFonts w:eastAsiaTheme="minorHAnsi"/>
          <w:sz w:val="24"/>
          <w:szCs w:val="24"/>
          <w:lang w:eastAsia="en-US"/>
        </w:rPr>
      </w:pPr>
      <w:r w:rsidRPr="00E570C5">
        <w:rPr>
          <w:rFonts w:eastAsiaTheme="minorHAnsi"/>
          <w:sz w:val="24"/>
          <w:szCs w:val="24"/>
          <w:lang w:eastAsia="en-US"/>
        </w:rPr>
        <w:t xml:space="preserve"> </w:t>
      </w:r>
      <w:r w:rsidR="00E570C5" w:rsidRPr="00E570C5">
        <w:rPr>
          <w:rFonts w:eastAsiaTheme="minorHAnsi"/>
          <w:sz w:val="24"/>
          <w:szCs w:val="24"/>
          <w:lang w:eastAsia="en-US"/>
        </w:rPr>
        <w:t>(наименование программы)</w:t>
      </w:r>
    </w:p>
    <w:p w:rsidR="00E570C5" w:rsidRPr="00E570C5" w:rsidRDefault="00E570C5" w:rsidP="00E570C5">
      <w:pPr>
        <w:autoSpaceDE w:val="0"/>
        <w:autoSpaceDN w:val="0"/>
        <w:adjustRightInd w:val="0"/>
        <w:jc w:val="center"/>
        <w:rPr>
          <w:rFonts w:eastAsiaTheme="minorHAnsi"/>
          <w:sz w:val="24"/>
          <w:szCs w:val="24"/>
          <w:lang w:eastAsia="en-US"/>
        </w:rPr>
      </w:pPr>
      <w:r w:rsidRPr="00E570C5">
        <w:rPr>
          <w:rFonts w:eastAsiaTheme="minorHAnsi"/>
          <w:sz w:val="24"/>
          <w:szCs w:val="24"/>
          <w:lang w:eastAsia="en-US"/>
        </w:rPr>
        <w:t>___________________</w:t>
      </w:r>
      <w:r w:rsidR="008455B0" w:rsidRPr="008455B0">
        <w:rPr>
          <w:rFonts w:eastAsiaTheme="minorHAnsi"/>
          <w:sz w:val="24"/>
          <w:szCs w:val="24"/>
          <w:u w:val="single"/>
          <w:lang w:eastAsia="en-US"/>
        </w:rPr>
        <w:t>Администрация Бай-</w:t>
      </w:r>
      <w:proofErr w:type="spellStart"/>
      <w:r w:rsidR="008455B0" w:rsidRPr="008455B0">
        <w:rPr>
          <w:rFonts w:eastAsiaTheme="minorHAnsi"/>
          <w:sz w:val="24"/>
          <w:szCs w:val="24"/>
          <w:u w:val="single"/>
          <w:lang w:eastAsia="en-US"/>
        </w:rPr>
        <w:t>Тайгинского</w:t>
      </w:r>
      <w:proofErr w:type="spellEnd"/>
      <w:r w:rsidR="008455B0" w:rsidRPr="008455B0">
        <w:rPr>
          <w:rFonts w:eastAsiaTheme="minorHAnsi"/>
          <w:sz w:val="24"/>
          <w:szCs w:val="24"/>
          <w:u w:val="single"/>
          <w:lang w:eastAsia="en-US"/>
        </w:rPr>
        <w:t xml:space="preserve"> района</w:t>
      </w:r>
      <w:r w:rsidRPr="008455B0">
        <w:rPr>
          <w:rFonts w:eastAsiaTheme="minorHAnsi"/>
          <w:sz w:val="24"/>
          <w:szCs w:val="24"/>
          <w:u w:val="single"/>
          <w:lang w:eastAsia="en-US"/>
        </w:rPr>
        <w:t>___________________________________</w:t>
      </w:r>
    </w:p>
    <w:p w:rsidR="00E570C5" w:rsidRPr="00E570C5" w:rsidRDefault="00E570C5" w:rsidP="00E570C5">
      <w:pPr>
        <w:autoSpaceDE w:val="0"/>
        <w:autoSpaceDN w:val="0"/>
        <w:adjustRightInd w:val="0"/>
        <w:jc w:val="center"/>
        <w:rPr>
          <w:rFonts w:eastAsiaTheme="minorHAnsi"/>
          <w:sz w:val="24"/>
          <w:szCs w:val="24"/>
          <w:lang w:eastAsia="en-US"/>
        </w:rPr>
      </w:pPr>
      <w:r w:rsidRPr="00E570C5">
        <w:rPr>
          <w:rFonts w:eastAsiaTheme="minorHAnsi"/>
          <w:sz w:val="24"/>
          <w:szCs w:val="24"/>
          <w:lang w:eastAsia="en-US"/>
        </w:rPr>
        <w:t>(муниципальный заказчик (координатор) программы)</w:t>
      </w:r>
    </w:p>
    <w:p w:rsidR="00E570C5" w:rsidRPr="00E570C5" w:rsidRDefault="00E570C5" w:rsidP="00E570C5">
      <w:pPr>
        <w:autoSpaceDE w:val="0"/>
        <w:autoSpaceDN w:val="0"/>
        <w:adjustRightInd w:val="0"/>
        <w:jc w:val="right"/>
        <w:rPr>
          <w:rFonts w:eastAsiaTheme="minorHAnsi"/>
          <w:sz w:val="24"/>
          <w:szCs w:val="28"/>
          <w:lang w:eastAsia="en-US"/>
        </w:rPr>
      </w:pPr>
      <w:r w:rsidRPr="00E570C5">
        <w:rPr>
          <w:rFonts w:eastAsiaTheme="minorHAnsi"/>
          <w:sz w:val="24"/>
          <w:szCs w:val="28"/>
          <w:lang w:eastAsia="en-US"/>
        </w:rPr>
        <w:t>(тыс. рублей)</w:t>
      </w:r>
    </w:p>
    <w:tbl>
      <w:tblPr>
        <w:tblStyle w:val="10"/>
        <w:tblW w:w="15021" w:type="dxa"/>
        <w:jc w:val="center"/>
        <w:tblLayout w:type="fixed"/>
        <w:tblCellMar>
          <w:left w:w="57" w:type="dxa"/>
          <w:right w:w="57" w:type="dxa"/>
        </w:tblCellMar>
        <w:tblLook w:val="0000" w:firstRow="0" w:lastRow="0" w:firstColumn="0" w:lastColumn="0" w:noHBand="0" w:noVBand="0"/>
      </w:tblPr>
      <w:tblGrid>
        <w:gridCol w:w="447"/>
        <w:gridCol w:w="966"/>
        <w:gridCol w:w="3854"/>
        <w:gridCol w:w="4084"/>
        <w:gridCol w:w="850"/>
        <w:gridCol w:w="869"/>
        <w:gridCol w:w="1145"/>
        <w:gridCol w:w="2806"/>
      </w:tblGrid>
      <w:tr w:rsidR="00E570C5" w:rsidRPr="00E570C5" w:rsidTr="002749C3">
        <w:trPr>
          <w:jc w:val="center"/>
        </w:trPr>
        <w:tc>
          <w:tcPr>
            <w:tcW w:w="447" w:type="dxa"/>
            <w:vMerge w:val="restart"/>
          </w:tcPr>
          <w:p w:rsidR="00E570C5" w:rsidRPr="00E570C5" w:rsidRDefault="00E570C5" w:rsidP="00E570C5">
            <w:pPr>
              <w:autoSpaceDE w:val="0"/>
              <w:autoSpaceDN w:val="0"/>
              <w:adjustRightInd w:val="0"/>
              <w:jc w:val="center"/>
              <w:rPr>
                <w:rFonts w:eastAsiaTheme="minorHAnsi"/>
                <w:sz w:val="23"/>
                <w:szCs w:val="23"/>
                <w:lang w:eastAsia="en-US"/>
              </w:rPr>
            </w:pPr>
            <w:r w:rsidRPr="00E570C5">
              <w:rPr>
                <w:rFonts w:eastAsiaTheme="minorHAnsi"/>
                <w:sz w:val="23"/>
                <w:szCs w:val="23"/>
                <w:lang w:eastAsia="en-US"/>
              </w:rPr>
              <w:t>№</w:t>
            </w:r>
          </w:p>
          <w:p w:rsidR="00E570C5" w:rsidRPr="00E570C5" w:rsidRDefault="00E570C5" w:rsidP="00E570C5">
            <w:pPr>
              <w:autoSpaceDE w:val="0"/>
              <w:autoSpaceDN w:val="0"/>
              <w:adjustRightInd w:val="0"/>
              <w:jc w:val="center"/>
              <w:rPr>
                <w:rFonts w:eastAsiaTheme="minorHAnsi"/>
                <w:sz w:val="23"/>
                <w:szCs w:val="23"/>
                <w:lang w:eastAsia="en-US"/>
              </w:rPr>
            </w:pPr>
            <w:r w:rsidRPr="00E570C5">
              <w:rPr>
                <w:rFonts w:eastAsiaTheme="minorHAnsi"/>
                <w:sz w:val="23"/>
                <w:szCs w:val="23"/>
                <w:lang w:eastAsia="en-US"/>
              </w:rPr>
              <w:t>п/п</w:t>
            </w:r>
          </w:p>
        </w:tc>
        <w:tc>
          <w:tcPr>
            <w:tcW w:w="966" w:type="dxa"/>
            <w:vMerge w:val="restart"/>
          </w:tcPr>
          <w:p w:rsidR="00E570C5" w:rsidRPr="00E570C5" w:rsidRDefault="00E570C5" w:rsidP="00E570C5">
            <w:pPr>
              <w:autoSpaceDE w:val="0"/>
              <w:autoSpaceDN w:val="0"/>
              <w:adjustRightInd w:val="0"/>
              <w:jc w:val="center"/>
              <w:rPr>
                <w:rFonts w:eastAsiaTheme="minorHAnsi"/>
                <w:sz w:val="23"/>
                <w:szCs w:val="23"/>
                <w:lang w:eastAsia="en-US"/>
              </w:rPr>
            </w:pPr>
            <w:r w:rsidRPr="00E570C5">
              <w:rPr>
                <w:rFonts w:eastAsiaTheme="minorHAnsi"/>
                <w:sz w:val="23"/>
                <w:szCs w:val="23"/>
                <w:lang w:eastAsia="en-US"/>
              </w:rPr>
              <w:t xml:space="preserve">Исполнитель </w:t>
            </w:r>
            <w:hyperlink w:anchor="Par290" w:history="1">
              <w:r w:rsidRPr="00E570C5">
                <w:rPr>
                  <w:rFonts w:eastAsiaTheme="minorHAnsi"/>
                  <w:sz w:val="23"/>
                  <w:szCs w:val="23"/>
                  <w:lang w:eastAsia="en-US"/>
                </w:rPr>
                <w:t>&lt;*&gt;</w:t>
              </w:r>
            </w:hyperlink>
          </w:p>
        </w:tc>
        <w:tc>
          <w:tcPr>
            <w:tcW w:w="3854" w:type="dxa"/>
            <w:vMerge w:val="restart"/>
          </w:tcPr>
          <w:p w:rsidR="00E570C5" w:rsidRPr="00E570C5" w:rsidRDefault="00E570C5" w:rsidP="00E570C5">
            <w:pPr>
              <w:autoSpaceDE w:val="0"/>
              <w:autoSpaceDN w:val="0"/>
              <w:adjustRightInd w:val="0"/>
              <w:jc w:val="center"/>
              <w:rPr>
                <w:rFonts w:eastAsiaTheme="minorHAnsi"/>
                <w:sz w:val="23"/>
                <w:szCs w:val="23"/>
                <w:lang w:eastAsia="en-US"/>
              </w:rPr>
            </w:pPr>
            <w:r w:rsidRPr="00E570C5">
              <w:rPr>
                <w:rFonts w:eastAsiaTheme="minorHAnsi"/>
                <w:sz w:val="23"/>
                <w:szCs w:val="23"/>
                <w:lang w:eastAsia="en-US"/>
              </w:rPr>
              <w:t>Наименование</w:t>
            </w:r>
          </w:p>
          <w:p w:rsidR="00E570C5" w:rsidRPr="00E570C5" w:rsidRDefault="00E570C5" w:rsidP="00E570C5">
            <w:pPr>
              <w:autoSpaceDE w:val="0"/>
              <w:autoSpaceDN w:val="0"/>
              <w:adjustRightInd w:val="0"/>
              <w:jc w:val="center"/>
              <w:rPr>
                <w:rFonts w:eastAsiaTheme="minorHAnsi"/>
                <w:sz w:val="23"/>
                <w:szCs w:val="23"/>
                <w:lang w:eastAsia="en-US"/>
              </w:rPr>
            </w:pPr>
            <w:r w:rsidRPr="00E570C5">
              <w:rPr>
                <w:rFonts w:eastAsiaTheme="minorHAnsi"/>
                <w:sz w:val="23"/>
                <w:szCs w:val="23"/>
                <w:lang w:eastAsia="en-US"/>
              </w:rPr>
              <w:t xml:space="preserve">Программы, подпрограммы </w:t>
            </w:r>
            <w:hyperlink w:anchor="Par291" w:history="1">
              <w:r w:rsidRPr="00E570C5">
                <w:rPr>
                  <w:rFonts w:eastAsiaTheme="minorHAnsi"/>
                  <w:sz w:val="23"/>
                  <w:szCs w:val="23"/>
                  <w:lang w:eastAsia="en-US"/>
                </w:rPr>
                <w:t>&lt;**&gt;</w:t>
              </w:r>
            </w:hyperlink>
          </w:p>
        </w:tc>
        <w:tc>
          <w:tcPr>
            <w:tcW w:w="4084" w:type="dxa"/>
            <w:vMerge w:val="restart"/>
          </w:tcPr>
          <w:p w:rsidR="00E570C5" w:rsidRPr="00E570C5" w:rsidRDefault="00E570C5" w:rsidP="00E570C5">
            <w:pPr>
              <w:autoSpaceDE w:val="0"/>
              <w:autoSpaceDN w:val="0"/>
              <w:adjustRightInd w:val="0"/>
              <w:jc w:val="center"/>
              <w:rPr>
                <w:rFonts w:eastAsiaTheme="minorHAnsi"/>
                <w:sz w:val="23"/>
                <w:szCs w:val="23"/>
                <w:lang w:eastAsia="en-US"/>
              </w:rPr>
            </w:pPr>
            <w:r w:rsidRPr="00E570C5">
              <w:rPr>
                <w:rFonts w:eastAsiaTheme="minorHAnsi"/>
                <w:sz w:val="23"/>
                <w:szCs w:val="23"/>
                <w:lang w:eastAsia="en-US"/>
              </w:rPr>
              <w:t xml:space="preserve">источники финансирования, </w:t>
            </w:r>
            <w:proofErr w:type="spellStart"/>
            <w:r w:rsidRPr="00E570C5">
              <w:rPr>
                <w:rFonts w:eastAsiaTheme="minorHAnsi"/>
                <w:sz w:val="23"/>
                <w:szCs w:val="23"/>
                <w:lang w:eastAsia="en-US"/>
              </w:rPr>
              <w:t>тыс</w:t>
            </w:r>
            <w:proofErr w:type="spellEnd"/>
            <w:r w:rsidRPr="00E570C5">
              <w:rPr>
                <w:rFonts w:eastAsiaTheme="minorHAnsi"/>
                <w:sz w:val="23"/>
                <w:szCs w:val="23"/>
                <w:lang w:eastAsia="en-US"/>
              </w:rPr>
              <w:t xml:space="preserve"> рублей.</w:t>
            </w:r>
          </w:p>
        </w:tc>
        <w:tc>
          <w:tcPr>
            <w:tcW w:w="2864" w:type="dxa"/>
            <w:gridSpan w:val="3"/>
          </w:tcPr>
          <w:p w:rsidR="00E570C5" w:rsidRPr="00E570C5" w:rsidRDefault="00E570C5" w:rsidP="00E570C5">
            <w:pPr>
              <w:autoSpaceDE w:val="0"/>
              <w:autoSpaceDN w:val="0"/>
              <w:adjustRightInd w:val="0"/>
              <w:jc w:val="center"/>
              <w:rPr>
                <w:rFonts w:eastAsiaTheme="minorHAnsi"/>
                <w:sz w:val="23"/>
                <w:szCs w:val="23"/>
                <w:lang w:eastAsia="en-US"/>
              </w:rPr>
            </w:pPr>
            <w:r w:rsidRPr="00E570C5">
              <w:rPr>
                <w:rFonts w:eastAsiaTheme="minorHAnsi"/>
                <w:sz w:val="23"/>
                <w:szCs w:val="23"/>
                <w:lang w:eastAsia="en-US"/>
              </w:rPr>
              <w:t>Предварительные объемы средств, необходимые для реализации программы</w:t>
            </w:r>
          </w:p>
        </w:tc>
        <w:tc>
          <w:tcPr>
            <w:tcW w:w="2806" w:type="dxa"/>
            <w:vMerge w:val="restart"/>
          </w:tcPr>
          <w:p w:rsidR="00E570C5" w:rsidRPr="00E570C5" w:rsidRDefault="00E570C5" w:rsidP="00E570C5">
            <w:pPr>
              <w:autoSpaceDE w:val="0"/>
              <w:autoSpaceDN w:val="0"/>
              <w:adjustRightInd w:val="0"/>
              <w:jc w:val="center"/>
              <w:rPr>
                <w:rFonts w:eastAsiaTheme="minorHAnsi"/>
                <w:sz w:val="23"/>
                <w:szCs w:val="23"/>
                <w:lang w:eastAsia="en-US"/>
              </w:rPr>
            </w:pPr>
            <w:r w:rsidRPr="00E570C5">
              <w:rPr>
                <w:rFonts w:eastAsiaTheme="minorHAnsi"/>
                <w:sz w:val="23"/>
                <w:szCs w:val="23"/>
                <w:lang w:eastAsia="en-US"/>
              </w:rPr>
              <w:t xml:space="preserve">Обоснование мероприятия и ожидаемый результат от их реализации </w:t>
            </w:r>
            <w:hyperlink w:anchor="Par292" w:history="1">
              <w:r w:rsidRPr="00E570C5">
                <w:rPr>
                  <w:rFonts w:eastAsiaTheme="minorHAnsi"/>
                  <w:sz w:val="23"/>
                  <w:szCs w:val="23"/>
                  <w:lang w:eastAsia="en-US"/>
                </w:rPr>
                <w:t>&lt;***&gt;</w:t>
              </w:r>
            </w:hyperlink>
          </w:p>
        </w:tc>
      </w:tr>
      <w:tr w:rsidR="00E570C5" w:rsidRPr="00E570C5" w:rsidTr="00EA5BA1">
        <w:trPr>
          <w:jc w:val="center"/>
        </w:trPr>
        <w:tc>
          <w:tcPr>
            <w:tcW w:w="447" w:type="dxa"/>
            <w:vMerge/>
          </w:tcPr>
          <w:p w:rsidR="00E570C5" w:rsidRPr="00E570C5" w:rsidRDefault="00E570C5" w:rsidP="00E570C5">
            <w:pPr>
              <w:autoSpaceDE w:val="0"/>
              <w:autoSpaceDN w:val="0"/>
              <w:adjustRightInd w:val="0"/>
              <w:jc w:val="center"/>
              <w:rPr>
                <w:rFonts w:eastAsiaTheme="minorHAnsi"/>
                <w:sz w:val="23"/>
                <w:szCs w:val="23"/>
                <w:lang w:eastAsia="en-US"/>
              </w:rPr>
            </w:pPr>
          </w:p>
        </w:tc>
        <w:tc>
          <w:tcPr>
            <w:tcW w:w="966" w:type="dxa"/>
            <w:vMerge/>
          </w:tcPr>
          <w:p w:rsidR="00E570C5" w:rsidRPr="00E570C5" w:rsidRDefault="00E570C5" w:rsidP="00E570C5">
            <w:pPr>
              <w:autoSpaceDE w:val="0"/>
              <w:autoSpaceDN w:val="0"/>
              <w:adjustRightInd w:val="0"/>
              <w:jc w:val="center"/>
              <w:rPr>
                <w:rFonts w:eastAsiaTheme="minorHAnsi"/>
                <w:sz w:val="23"/>
                <w:szCs w:val="23"/>
                <w:lang w:eastAsia="en-US"/>
              </w:rPr>
            </w:pPr>
          </w:p>
        </w:tc>
        <w:tc>
          <w:tcPr>
            <w:tcW w:w="3854" w:type="dxa"/>
            <w:vMerge/>
          </w:tcPr>
          <w:p w:rsidR="00E570C5" w:rsidRPr="00E570C5" w:rsidRDefault="00E570C5" w:rsidP="00E570C5">
            <w:pPr>
              <w:autoSpaceDE w:val="0"/>
              <w:autoSpaceDN w:val="0"/>
              <w:adjustRightInd w:val="0"/>
              <w:jc w:val="center"/>
              <w:rPr>
                <w:rFonts w:eastAsiaTheme="minorHAnsi"/>
                <w:sz w:val="23"/>
                <w:szCs w:val="23"/>
                <w:lang w:eastAsia="en-US"/>
              </w:rPr>
            </w:pPr>
          </w:p>
        </w:tc>
        <w:tc>
          <w:tcPr>
            <w:tcW w:w="4084" w:type="dxa"/>
            <w:vMerge/>
          </w:tcPr>
          <w:p w:rsidR="00E570C5" w:rsidRPr="00E570C5" w:rsidRDefault="00E570C5" w:rsidP="00E570C5">
            <w:pPr>
              <w:autoSpaceDE w:val="0"/>
              <w:autoSpaceDN w:val="0"/>
              <w:adjustRightInd w:val="0"/>
              <w:jc w:val="center"/>
              <w:rPr>
                <w:rFonts w:eastAsiaTheme="minorHAnsi"/>
                <w:sz w:val="23"/>
                <w:szCs w:val="23"/>
                <w:lang w:eastAsia="en-US"/>
              </w:rPr>
            </w:pPr>
          </w:p>
        </w:tc>
        <w:tc>
          <w:tcPr>
            <w:tcW w:w="850" w:type="dxa"/>
          </w:tcPr>
          <w:p w:rsidR="00E570C5" w:rsidRPr="00E570C5" w:rsidRDefault="00E570C5" w:rsidP="00E570C5">
            <w:pPr>
              <w:autoSpaceDE w:val="0"/>
              <w:autoSpaceDN w:val="0"/>
              <w:adjustRightInd w:val="0"/>
              <w:jc w:val="center"/>
              <w:rPr>
                <w:rFonts w:eastAsiaTheme="minorHAnsi"/>
                <w:sz w:val="23"/>
                <w:szCs w:val="23"/>
                <w:lang w:eastAsia="en-US"/>
              </w:rPr>
            </w:pPr>
            <w:r w:rsidRPr="00E570C5">
              <w:rPr>
                <w:rFonts w:eastAsiaTheme="minorHAnsi"/>
                <w:sz w:val="23"/>
                <w:szCs w:val="23"/>
                <w:lang w:eastAsia="en-US"/>
              </w:rPr>
              <w:t>на 2025г.</w:t>
            </w:r>
          </w:p>
        </w:tc>
        <w:tc>
          <w:tcPr>
            <w:tcW w:w="869" w:type="dxa"/>
          </w:tcPr>
          <w:p w:rsidR="00E570C5" w:rsidRPr="00E570C5" w:rsidRDefault="00E570C5" w:rsidP="00E570C5">
            <w:pPr>
              <w:autoSpaceDE w:val="0"/>
              <w:autoSpaceDN w:val="0"/>
              <w:adjustRightInd w:val="0"/>
              <w:jc w:val="center"/>
              <w:rPr>
                <w:rFonts w:eastAsiaTheme="minorHAnsi"/>
                <w:sz w:val="23"/>
                <w:szCs w:val="23"/>
                <w:lang w:eastAsia="en-US"/>
              </w:rPr>
            </w:pPr>
            <w:r w:rsidRPr="00E570C5">
              <w:rPr>
                <w:rFonts w:eastAsiaTheme="minorHAnsi"/>
                <w:sz w:val="23"/>
                <w:szCs w:val="23"/>
                <w:lang w:eastAsia="en-US"/>
              </w:rPr>
              <w:t>на 2026г.</w:t>
            </w:r>
          </w:p>
        </w:tc>
        <w:tc>
          <w:tcPr>
            <w:tcW w:w="1145" w:type="dxa"/>
          </w:tcPr>
          <w:p w:rsidR="00E570C5" w:rsidRPr="00E570C5" w:rsidRDefault="00E570C5" w:rsidP="00E570C5">
            <w:pPr>
              <w:autoSpaceDE w:val="0"/>
              <w:autoSpaceDN w:val="0"/>
              <w:adjustRightInd w:val="0"/>
              <w:jc w:val="center"/>
              <w:rPr>
                <w:rFonts w:eastAsiaTheme="minorHAnsi"/>
                <w:sz w:val="23"/>
                <w:szCs w:val="23"/>
                <w:lang w:eastAsia="en-US"/>
              </w:rPr>
            </w:pPr>
            <w:r w:rsidRPr="00E570C5">
              <w:rPr>
                <w:rFonts w:eastAsiaTheme="minorHAnsi"/>
                <w:sz w:val="23"/>
                <w:szCs w:val="23"/>
                <w:lang w:eastAsia="en-US"/>
              </w:rPr>
              <w:t>на 2027г.</w:t>
            </w:r>
          </w:p>
        </w:tc>
        <w:tc>
          <w:tcPr>
            <w:tcW w:w="2806" w:type="dxa"/>
            <w:vMerge/>
          </w:tcPr>
          <w:p w:rsidR="00E570C5" w:rsidRPr="00E570C5" w:rsidRDefault="00E570C5" w:rsidP="00E570C5">
            <w:pPr>
              <w:autoSpaceDE w:val="0"/>
              <w:autoSpaceDN w:val="0"/>
              <w:adjustRightInd w:val="0"/>
              <w:jc w:val="center"/>
              <w:rPr>
                <w:rFonts w:eastAsiaTheme="minorHAnsi"/>
                <w:sz w:val="23"/>
                <w:szCs w:val="23"/>
                <w:lang w:eastAsia="en-US"/>
              </w:rPr>
            </w:pPr>
          </w:p>
        </w:tc>
      </w:tr>
      <w:tr w:rsidR="00E570C5" w:rsidRPr="00E570C5" w:rsidTr="00EA5BA1">
        <w:trPr>
          <w:jc w:val="center"/>
        </w:trPr>
        <w:tc>
          <w:tcPr>
            <w:tcW w:w="447" w:type="dxa"/>
          </w:tcPr>
          <w:p w:rsidR="00E570C5" w:rsidRPr="00E570C5" w:rsidRDefault="00E570C5" w:rsidP="00E570C5">
            <w:pPr>
              <w:autoSpaceDE w:val="0"/>
              <w:autoSpaceDN w:val="0"/>
              <w:adjustRightInd w:val="0"/>
              <w:jc w:val="center"/>
              <w:rPr>
                <w:rFonts w:eastAsiaTheme="minorHAnsi"/>
                <w:sz w:val="23"/>
                <w:szCs w:val="23"/>
                <w:lang w:eastAsia="en-US"/>
              </w:rPr>
            </w:pPr>
            <w:r w:rsidRPr="00E570C5">
              <w:rPr>
                <w:rFonts w:eastAsiaTheme="minorHAnsi"/>
                <w:sz w:val="23"/>
                <w:szCs w:val="23"/>
                <w:lang w:eastAsia="en-US"/>
              </w:rPr>
              <w:t>1</w:t>
            </w:r>
          </w:p>
        </w:tc>
        <w:tc>
          <w:tcPr>
            <w:tcW w:w="966" w:type="dxa"/>
          </w:tcPr>
          <w:p w:rsidR="00E570C5" w:rsidRPr="00E570C5" w:rsidRDefault="00E570C5" w:rsidP="00E570C5">
            <w:pPr>
              <w:autoSpaceDE w:val="0"/>
              <w:autoSpaceDN w:val="0"/>
              <w:adjustRightInd w:val="0"/>
              <w:jc w:val="center"/>
              <w:rPr>
                <w:rFonts w:eastAsiaTheme="minorHAnsi"/>
                <w:sz w:val="23"/>
                <w:szCs w:val="23"/>
                <w:lang w:eastAsia="en-US"/>
              </w:rPr>
            </w:pPr>
            <w:r w:rsidRPr="00E570C5">
              <w:rPr>
                <w:rFonts w:eastAsiaTheme="minorHAnsi"/>
                <w:sz w:val="23"/>
                <w:szCs w:val="23"/>
                <w:lang w:eastAsia="en-US"/>
              </w:rPr>
              <w:t>2</w:t>
            </w:r>
          </w:p>
        </w:tc>
        <w:tc>
          <w:tcPr>
            <w:tcW w:w="3854" w:type="dxa"/>
          </w:tcPr>
          <w:p w:rsidR="00E570C5" w:rsidRPr="00E570C5" w:rsidRDefault="00E570C5" w:rsidP="00E570C5">
            <w:pPr>
              <w:autoSpaceDE w:val="0"/>
              <w:autoSpaceDN w:val="0"/>
              <w:adjustRightInd w:val="0"/>
              <w:jc w:val="center"/>
              <w:rPr>
                <w:rFonts w:eastAsiaTheme="minorHAnsi"/>
                <w:sz w:val="23"/>
                <w:szCs w:val="23"/>
                <w:lang w:eastAsia="en-US"/>
              </w:rPr>
            </w:pPr>
            <w:r w:rsidRPr="00E570C5">
              <w:rPr>
                <w:rFonts w:eastAsiaTheme="minorHAnsi"/>
                <w:sz w:val="23"/>
                <w:szCs w:val="23"/>
                <w:lang w:eastAsia="en-US"/>
              </w:rPr>
              <w:t>3</w:t>
            </w:r>
          </w:p>
        </w:tc>
        <w:tc>
          <w:tcPr>
            <w:tcW w:w="4084" w:type="dxa"/>
          </w:tcPr>
          <w:p w:rsidR="00E570C5" w:rsidRPr="00E570C5" w:rsidRDefault="00E570C5" w:rsidP="00E570C5">
            <w:pPr>
              <w:autoSpaceDE w:val="0"/>
              <w:autoSpaceDN w:val="0"/>
              <w:adjustRightInd w:val="0"/>
              <w:jc w:val="center"/>
              <w:rPr>
                <w:rFonts w:eastAsiaTheme="minorHAnsi"/>
                <w:sz w:val="23"/>
                <w:szCs w:val="23"/>
                <w:lang w:eastAsia="en-US"/>
              </w:rPr>
            </w:pPr>
            <w:r w:rsidRPr="00E570C5">
              <w:rPr>
                <w:rFonts w:eastAsiaTheme="minorHAnsi"/>
                <w:sz w:val="23"/>
                <w:szCs w:val="23"/>
                <w:lang w:eastAsia="en-US"/>
              </w:rPr>
              <w:t>4</w:t>
            </w:r>
          </w:p>
        </w:tc>
        <w:tc>
          <w:tcPr>
            <w:tcW w:w="850" w:type="dxa"/>
          </w:tcPr>
          <w:p w:rsidR="00E570C5" w:rsidRPr="00E570C5" w:rsidRDefault="00E570C5" w:rsidP="00E570C5">
            <w:pPr>
              <w:autoSpaceDE w:val="0"/>
              <w:autoSpaceDN w:val="0"/>
              <w:adjustRightInd w:val="0"/>
              <w:jc w:val="center"/>
              <w:rPr>
                <w:rFonts w:eastAsiaTheme="minorHAnsi"/>
                <w:sz w:val="23"/>
                <w:szCs w:val="23"/>
                <w:lang w:eastAsia="en-US"/>
              </w:rPr>
            </w:pPr>
            <w:r w:rsidRPr="00E570C5">
              <w:rPr>
                <w:rFonts w:eastAsiaTheme="minorHAnsi"/>
                <w:sz w:val="23"/>
                <w:szCs w:val="23"/>
                <w:lang w:eastAsia="en-US"/>
              </w:rPr>
              <w:t>5</w:t>
            </w:r>
          </w:p>
        </w:tc>
        <w:tc>
          <w:tcPr>
            <w:tcW w:w="869" w:type="dxa"/>
          </w:tcPr>
          <w:p w:rsidR="00E570C5" w:rsidRPr="00E570C5" w:rsidRDefault="00E570C5" w:rsidP="00E570C5">
            <w:pPr>
              <w:autoSpaceDE w:val="0"/>
              <w:autoSpaceDN w:val="0"/>
              <w:adjustRightInd w:val="0"/>
              <w:jc w:val="center"/>
              <w:rPr>
                <w:rFonts w:eastAsiaTheme="minorHAnsi"/>
                <w:sz w:val="23"/>
                <w:szCs w:val="23"/>
                <w:lang w:eastAsia="en-US"/>
              </w:rPr>
            </w:pPr>
            <w:r w:rsidRPr="00E570C5">
              <w:rPr>
                <w:rFonts w:eastAsiaTheme="minorHAnsi"/>
                <w:sz w:val="23"/>
                <w:szCs w:val="23"/>
                <w:lang w:eastAsia="en-US"/>
              </w:rPr>
              <w:t>6</w:t>
            </w:r>
          </w:p>
        </w:tc>
        <w:tc>
          <w:tcPr>
            <w:tcW w:w="1145" w:type="dxa"/>
          </w:tcPr>
          <w:p w:rsidR="00E570C5" w:rsidRPr="00E570C5" w:rsidRDefault="00E570C5" w:rsidP="00E570C5">
            <w:pPr>
              <w:autoSpaceDE w:val="0"/>
              <w:autoSpaceDN w:val="0"/>
              <w:adjustRightInd w:val="0"/>
              <w:jc w:val="center"/>
              <w:rPr>
                <w:rFonts w:eastAsiaTheme="minorHAnsi"/>
                <w:sz w:val="23"/>
                <w:szCs w:val="23"/>
                <w:lang w:eastAsia="en-US"/>
              </w:rPr>
            </w:pPr>
            <w:r w:rsidRPr="00E570C5">
              <w:rPr>
                <w:rFonts w:eastAsiaTheme="minorHAnsi"/>
                <w:sz w:val="23"/>
                <w:szCs w:val="23"/>
                <w:lang w:eastAsia="en-US"/>
              </w:rPr>
              <w:t>7</w:t>
            </w:r>
          </w:p>
        </w:tc>
        <w:tc>
          <w:tcPr>
            <w:tcW w:w="2806" w:type="dxa"/>
          </w:tcPr>
          <w:p w:rsidR="00E570C5" w:rsidRPr="00E570C5" w:rsidRDefault="00E570C5" w:rsidP="00E570C5">
            <w:pPr>
              <w:autoSpaceDE w:val="0"/>
              <w:autoSpaceDN w:val="0"/>
              <w:adjustRightInd w:val="0"/>
              <w:jc w:val="center"/>
              <w:rPr>
                <w:rFonts w:eastAsiaTheme="minorHAnsi"/>
                <w:sz w:val="23"/>
                <w:szCs w:val="23"/>
                <w:lang w:eastAsia="en-US"/>
              </w:rPr>
            </w:pPr>
            <w:r w:rsidRPr="00E570C5">
              <w:rPr>
                <w:rFonts w:eastAsiaTheme="minorHAnsi"/>
                <w:sz w:val="23"/>
                <w:szCs w:val="23"/>
                <w:lang w:eastAsia="en-US"/>
              </w:rPr>
              <w:t>8</w:t>
            </w:r>
          </w:p>
        </w:tc>
      </w:tr>
      <w:tr w:rsidR="008455B0" w:rsidRPr="00E570C5" w:rsidTr="002749C3">
        <w:trPr>
          <w:jc w:val="center"/>
        </w:trPr>
        <w:tc>
          <w:tcPr>
            <w:tcW w:w="447" w:type="dxa"/>
          </w:tcPr>
          <w:p w:rsidR="008455B0" w:rsidRPr="00E570C5" w:rsidRDefault="008455B0" w:rsidP="00E570C5">
            <w:pPr>
              <w:autoSpaceDE w:val="0"/>
              <w:autoSpaceDN w:val="0"/>
              <w:adjustRightInd w:val="0"/>
              <w:jc w:val="center"/>
              <w:rPr>
                <w:rFonts w:eastAsiaTheme="minorHAnsi"/>
                <w:sz w:val="23"/>
                <w:szCs w:val="23"/>
                <w:lang w:eastAsia="en-US"/>
              </w:rPr>
            </w:pPr>
            <w:r w:rsidRPr="00E570C5">
              <w:rPr>
                <w:rFonts w:eastAsiaTheme="minorHAnsi"/>
                <w:sz w:val="23"/>
                <w:szCs w:val="23"/>
                <w:lang w:eastAsia="en-US"/>
              </w:rPr>
              <w:t>I.</w:t>
            </w:r>
          </w:p>
        </w:tc>
        <w:tc>
          <w:tcPr>
            <w:tcW w:w="11768" w:type="dxa"/>
            <w:gridSpan w:val="6"/>
          </w:tcPr>
          <w:p w:rsidR="008455B0" w:rsidRPr="00E570C5" w:rsidRDefault="008455B0" w:rsidP="00E570C5">
            <w:pPr>
              <w:autoSpaceDE w:val="0"/>
              <w:autoSpaceDN w:val="0"/>
              <w:adjustRightInd w:val="0"/>
              <w:rPr>
                <w:rFonts w:eastAsiaTheme="minorHAnsi"/>
                <w:sz w:val="23"/>
                <w:szCs w:val="23"/>
                <w:lang w:eastAsia="en-US"/>
              </w:rPr>
            </w:pPr>
            <w:r w:rsidRPr="00E570C5">
              <w:rPr>
                <w:rFonts w:eastAsiaTheme="minorHAnsi"/>
                <w:sz w:val="23"/>
                <w:szCs w:val="23"/>
                <w:lang w:eastAsia="en-US"/>
              </w:rPr>
              <w:t xml:space="preserve">Программа, Подпрограмма </w:t>
            </w:r>
            <w:proofErr w:type="gramStart"/>
            <w:r w:rsidRPr="00E570C5">
              <w:rPr>
                <w:rFonts w:eastAsiaTheme="minorHAnsi"/>
                <w:sz w:val="23"/>
                <w:szCs w:val="23"/>
                <w:lang w:eastAsia="en-US"/>
              </w:rPr>
              <w:t>1</w:t>
            </w:r>
            <w:r w:rsidRPr="008455B0">
              <w:rPr>
                <w:sz w:val="24"/>
                <w:szCs w:val="24"/>
                <w:u w:val="single"/>
                <w:lang w:eastAsia="en-US"/>
              </w:rPr>
              <w:t xml:space="preserve"> </w:t>
            </w:r>
            <w:r w:rsidRPr="008455B0">
              <w:rPr>
                <w:spacing w:val="-3"/>
                <w:sz w:val="24"/>
                <w:szCs w:val="24"/>
                <w:u w:val="single"/>
                <w:lang w:eastAsia="en-US"/>
              </w:rPr>
              <w:t xml:space="preserve"> «</w:t>
            </w:r>
            <w:proofErr w:type="gramEnd"/>
            <w:r w:rsidRPr="008455B0">
              <w:rPr>
                <w:sz w:val="24"/>
                <w:szCs w:val="24"/>
                <w:u w:val="single"/>
                <w:lang w:eastAsia="en-US"/>
              </w:rPr>
              <w:t>Развитие инвестиционной привлекательности и улучшение инвестиционного климата Бай-</w:t>
            </w:r>
            <w:proofErr w:type="spellStart"/>
            <w:r w:rsidRPr="008455B0">
              <w:rPr>
                <w:sz w:val="24"/>
                <w:szCs w:val="24"/>
                <w:u w:val="single"/>
                <w:lang w:eastAsia="en-US"/>
              </w:rPr>
              <w:t>Тайгинского</w:t>
            </w:r>
            <w:proofErr w:type="spellEnd"/>
            <w:r w:rsidRPr="008455B0">
              <w:rPr>
                <w:sz w:val="24"/>
                <w:szCs w:val="24"/>
                <w:u w:val="single"/>
                <w:lang w:eastAsia="en-US"/>
              </w:rPr>
              <w:t xml:space="preserve"> </w:t>
            </w:r>
            <w:proofErr w:type="spellStart"/>
            <w:r w:rsidRPr="008455B0">
              <w:rPr>
                <w:sz w:val="24"/>
                <w:szCs w:val="24"/>
                <w:u w:val="single"/>
                <w:lang w:eastAsia="en-US"/>
              </w:rPr>
              <w:t>кожууна</w:t>
            </w:r>
            <w:proofErr w:type="spellEnd"/>
            <w:r w:rsidRPr="008455B0">
              <w:rPr>
                <w:sz w:val="24"/>
                <w:szCs w:val="24"/>
                <w:u w:val="single"/>
                <w:lang w:eastAsia="en-US"/>
              </w:rPr>
              <w:t xml:space="preserve"> на период 2025 - 2027 годы»</w:t>
            </w:r>
            <w:r w:rsidRPr="00E570C5">
              <w:rPr>
                <w:rFonts w:eastAsiaTheme="minorHAnsi"/>
                <w:sz w:val="23"/>
                <w:szCs w:val="23"/>
                <w:lang w:eastAsia="en-US"/>
              </w:rPr>
              <w:t>, в том числе:</w:t>
            </w:r>
          </w:p>
        </w:tc>
        <w:tc>
          <w:tcPr>
            <w:tcW w:w="2806" w:type="dxa"/>
            <w:vMerge w:val="restart"/>
          </w:tcPr>
          <w:p w:rsidR="008455B0" w:rsidRPr="00E570C5" w:rsidRDefault="002749C3" w:rsidP="00E570C5">
            <w:pPr>
              <w:autoSpaceDE w:val="0"/>
              <w:autoSpaceDN w:val="0"/>
              <w:adjustRightInd w:val="0"/>
              <w:rPr>
                <w:rFonts w:eastAsiaTheme="minorHAnsi"/>
                <w:sz w:val="23"/>
                <w:szCs w:val="23"/>
                <w:lang w:eastAsia="en-US"/>
              </w:rPr>
            </w:pPr>
            <w:r w:rsidRPr="001A5A75">
              <w:rPr>
                <w:sz w:val="24"/>
                <w:szCs w:val="24"/>
              </w:rPr>
              <w:t>Определение экономически свободных территорий муниципального района, формирование сопутствующих инженерных и коммунальных инфраструктур</w:t>
            </w:r>
          </w:p>
        </w:tc>
      </w:tr>
      <w:tr w:rsidR="00E570C5" w:rsidRPr="00E570C5" w:rsidTr="00EA5BA1">
        <w:trPr>
          <w:jc w:val="center"/>
        </w:trPr>
        <w:tc>
          <w:tcPr>
            <w:tcW w:w="447" w:type="dxa"/>
            <w:vMerge w:val="restart"/>
          </w:tcPr>
          <w:p w:rsidR="00E570C5" w:rsidRPr="00E570C5" w:rsidRDefault="002749C3" w:rsidP="00E570C5">
            <w:pPr>
              <w:autoSpaceDE w:val="0"/>
              <w:autoSpaceDN w:val="0"/>
              <w:adjustRightInd w:val="0"/>
              <w:jc w:val="center"/>
              <w:rPr>
                <w:rFonts w:eastAsiaTheme="minorHAnsi"/>
                <w:sz w:val="23"/>
                <w:szCs w:val="23"/>
                <w:lang w:eastAsia="en-US"/>
              </w:rPr>
            </w:pPr>
            <w:r>
              <w:rPr>
                <w:rFonts w:eastAsiaTheme="minorHAnsi"/>
                <w:sz w:val="23"/>
                <w:szCs w:val="23"/>
                <w:lang w:eastAsia="en-US"/>
              </w:rPr>
              <w:t>1</w:t>
            </w:r>
          </w:p>
        </w:tc>
        <w:tc>
          <w:tcPr>
            <w:tcW w:w="966" w:type="dxa"/>
            <w:vMerge w:val="restart"/>
          </w:tcPr>
          <w:p w:rsidR="00E570C5" w:rsidRPr="00E570C5" w:rsidRDefault="00E570C5" w:rsidP="00E570C5">
            <w:pPr>
              <w:autoSpaceDE w:val="0"/>
              <w:autoSpaceDN w:val="0"/>
              <w:adjustRightInd w:val="0"/>
              <w:rPr>
                <w:rFonts w:eastAsiaTheme="minorHAnsi"/>
                <w:sz w:val="23"/>
                <w:szCs w:val="23"/>
                <w:lang w:eastAsia="en-US"/>
              </w:rPr>
            </w:pPr>
          </w:p>
        </w:tc>
        <w:tc>
          <w:tcPr>
            <w:tcW w:w="3854" w:type="dxa"/>
            <w:vMerge w:val="restart"/>
          </w:tcPr>
          <w:p w:rsidR="00E570C5" w:rsidRPr="00E570C5" w:rsidRDefault="00E570C5" w:rsidP="00E570C5">
            <w:pPr>
              <w:autoSpaceDE w:val="0"/>
              <w:autoSpaceDN w:val="0"/>
              <w:adjustRightInd w:val="0"/>
              <w:rPr>
                <w:rFonts w:eastAsiaTheme="minorHAnsi"/>
                <w:sz w:val="23"/>
                <w:szCs w:val="23"/>
                <w:lang w:eastAsia="en-US"/>
              </w:rPr>
            </w:pPr>
            <w:r w:rsidRPr="00E570C5">
              <w:rPr>
                <w:rFonts w:eastAsiaTheme="minorHAnsi"/>
                <w:sz w:val="23"/>
                <w:szCs w:val="23"/>
                <w:lang w:eastAsia="en-US"/>
              </w:rPr>
              <w:t>Мероприятие 1</w:t>
            </w:r>
            <w:r w:rsidR="002749C3">
              <w:rPr>
                <w:rFonts w:eastAsiaTheme="minorHAnsi"/>
                <w:sz w:val="23"/>
                <w:szCs w:val="23"/>
                <w:lang w:eastAsia="en-US"/>
              </w:rPr>
              <w:t xml:space="preserve">. </w:t>
            </w:r>
            <w:r w:rsidR="002749C3">
              <w:rPr>
                <w:sz w:val="24"/>
                <w:szCs w:val="24"/>
                <w:lang w:eastAsia="en-US"/>
              </w:rPr>
              <w:t xml:space="preserve">ПСД с экспертизой промышленного парка в </w:t>
            </w:r>
            <w:proofErr w:type="spellStart"/>
            <w:r w:rsidR="002749C3">
              <w:rPr>
                <w:sz w:val="24"/>
                <w:szCs w:val="24"/>
                <w:lang w:eastAsia="en-US"/>
              </w:rPr>
              <w:t>с.Тээли</w:t>
            </w:r>
            <w:proofErr w:type="spellEnd"/>
            <w:r w:rsidR="002749C3">
              <w:rPr>
                <w:sz w:val="24"/>
                <w:szCs w:val="24"/>
                <w:lang w:eastAsia="en-US"/>
              </w:rPr>
              <w:t>, пер. Больничный</w:t>
            </w:r>
          </w:p>
        </w:tc>
        <w:tc>
          <w:tcPr>
            <w:tcW w:w="4084" w:type="dxa"/>
          </w:tcPr>
          <w:p w:rsidR="00E570C5" w:rsidRPr="00E570C5" w:rsidRDefault="00E570C5" w:rsidP="00E570C5">
            <w:pPr>
              <w:autoSpaceDE w:val="0"/>
              <w:autoSpaceDN w:val="0"/>
              <w:adjustRightInd w:val="0"/>
              <w:rPr>
                <w:rFonts w:eastAsiaTheme="minorHAnsi"/>
                <w:sz w:val="23"/>
                <w:szCs w:val="23"/>
                <w:lang w:eastAsia="en-US"/>
              </w:rPr>
            </w:pPr>
            <w:r w:rsidRPr="00E570C5">
              <w:rPr>
                <w:rFonts w:eastAsiaTheme="minorHAnsi"/>
                <w:sz w:val="23"/>
                <w:szCs w:val="23"/>
                <w:lang w:eastAsia="en-US"/>
              </w:rPr>
              <w:t>Всего</w:t>
            </w:r>
          </w:p>
        </w:tc>
        <w:tc>
          <w:tcPr>
            <w:tcW w:w="850" w:type="dxa"/>
          </w:tcPr>
          <w:p w:rsidR="00E570C5" w:rsidRPr="00E570C5" w:rsidRDefault="002749C3" w:rsidP="00E570C5">
            <w:pPr>
              <w:autoSpaceDE w:val="0"/>
              <w:autoSpaceDN w:val="0"/>
              <w:adjustRightInd w:val="0"/>
              <w:rPr>
                <w:rFonts w:eastAsiaTheme="minorHAnsi"/>
                <w:sz w:val="23"/>
                <w:szCs w:val="23"/>
                <w:lang w:eastAsia="en-US"/>
              </w:rPr>
            </w:pPr>
            <w:r>
              <w:rPr>
                <w:rFonts w:eastAsiaTheme="minorHAnsi"/>
                <w:sz w:val="23"/>
                <w:szCs w:val="23"/>
                <w:lang w:eastAsia="en-US"/>
              </w:rPr>
              <w:t>3000</w:t>
            </w:r>
          </w:p>
        </w:tc>
        <w:tc>
          <w:tcPr>
            <w:tcW w:w="869" w:type="dxa"/>
          </w:tcPr>
          <w:p w:rsidR="00E570C5" w:rsidRPr="00E570C5" w:rsidRDefault="002749C3" w:rsidP="002749C3">
            <w:pPr>
              <w:autoSpaceDE w:val="0"/>
              <w:autoSpaceDN w:val="0"/>
              <w:adjustRightInd w:val="0"/>
              <w:rPr>
                <w:rFonts w:eastAsiaTheme="minorHAnsi"/>
                <w:sz w:val="23"/>
                <w:szCs w:val="23"/>
                <w:lang w:eastAsia="en-US"/>
              </w:rPr>
            </w:pPr>
            <w:r>
              <w:rPr>
                <w:rFonts w:eastAsiaTheme="minorHAnsi"/>
                <w:sz w:val="23"/>
                <w:szCs w:val="23"/>
                <w:lang w:eastAsia="en-US"/>
              </w:rPr>
              <w:t>3000</w:t>
            </w:r>
          </w:p>
        </w:tc>
        <w:tc>
          <w:tcPr>
            <w:tcW w:w="1145" w:type="dxa"/>
          </w:tcPr>
          <w:p w:rsidR="00E570C5" w:rsidRPr="00E570C5" w:rsidRDefault="002749C3" w:rsidP="002749C3">
            <w:pPr>
              <w:autoSpaceDE w:val="0"/>
              <w:autoSpaceDN w:val="0"/>
              <w:adjustRightInd w:val="0"/>
              <w:rPr>
                <w:rFonts w:eastAsiaTheme="minorHAnsi"/>
                <w:sz w:val="23"/>
                <w:szCs w:val="23"/>
                <w:lang w:eastAsia="en-US"/>
              </w:rPr>
            </w:pPr>
            <w:r>
              <w:rPr>
                <w:rFonts w:eastAsiaTheme="minorHAnsi"/>
                <w:sz w:val="23"/>
                <w:szCs w:val="23"/>
                <w:lang w:eastAsia="en-US"/>
              </w:rPr>
              <w:t>3000</w:t>
            </w:r>
          </w:p>
        </w:tc>
        <w:tc>
          <w:tcPr>
            <w:tcW w:w="2806" w:type="dxa"/>
            <w:vMerge/>
          </w:tcPr>
          <w:p w:rsidR="00E570C5" w:rsidRPr="00E570C5" w:rsidRDefault="00E570C5" w:rsidP="00E570C5">
            <w:pPr>
              <w:autoSpaceDE w:val="0"/>
              <w:autoSpaceDN w:val="0"/>
              <w:adjustRightInd w:val="0"/>
              <w:rPr>
                <w:rFonts w:eastAsiaTheme="minorHAnsi"/>
                <w:sz w:val="23"/>
                <w:szCs w:val="23"/>
                <w:lang w:eastAsia="en-US"/>
              </w:rPr>
            </w:pPr>
          </w:p>
        </w:tc>
      </w:tr>
      <w:tr w:rsidR="00E570C5" w:rsidRPr="00E570C5" w:rsidTr="00EA5BA1">
        <w:trPr>
          <w:jc w:val="center"/>
        </w:trPr>
        <w:tc>
          <w:tcPr>
            <w:tcW w:w="447" w:type="dxa"/>
            <w:vMerge/>
          </w:tcPr>
          <w:p w:rsidR="00E570C5" w:rsidRPr="00E570C5" w:rsidRDefault="00E570C5" w:rsidP="00E570C5">
            <w:pPr>
              <w:autoSpaceDE w:val="0"/>
              <w:autoSpaceDN w:val="0"/>
              <w:adjustRightInd w:val="0"/>
              <w:jc w:val="center"/>
              <w:rPr>
                <w:rFonts w:eastAsiaTheme="minorHAnsi"/>
                <w:sz w:val="23"/>
                <w:szCs w:val="23"/>
                <w:lang w:eastAsia="en-US"/>
              </w:rPr>
            </w:pPr>
          </w:p>
        </w:tc>
        <w:tc>
          <w:tcPr>
            <w:tcW w:w="966" w:type="dxa"/>
            <w:vMerge/>
          </w:tcPr>
          <w:p w:rsidR="00E570C5" w:rsidRPr="00E570C5" w:rsidRDefault="00E570C5" w:rsidP="00E570C5">
            <w:pPr>
              <w:autoSpaceDE w:val="0"/>
              <w:autoSpaceDN w:val="0"/>
              <w:adjustRightInd w:val="0"/>
              <w:rPr>
                <w:rFonts w:eastAsiaTheme="minorHAnsi"/>
                <w:sz w:val="23"/>
                <w:szCs w:val="23"/>
                <w:lang w:eastAsia="en-US"/>
              </w:rPr>
            </w:pPr>
          </w:p>
        </w:tc>
        <w:tc>
          <w:tcPr>
            <w:tcW w:w="3854" w:type="dxa"/>
            <w:vMerge/>
          </w:tcPr>
          <w:p w:rsidR="00E570C5" w:rsidRPr="00E570C5" w:rsidRDefault="00E570C5" w:rsidP="00E570C5">
            <w:pPr>
              <w:autoSpaceDE w:val="0"/>
              <w:autoSpaceDN w:val="0"/>
              <w:adjustRightInd w:val="0"/>
              <w:rPr>
                <w:rFonts w:eastAsiaTheme="minorHAnsi"/>
                <w:sz w:val="23"/>
                <w:szCs w:val="23"/>
                <w:lang w:eastAsia="en-US"/>
              </w:rPr>
            </w:pPr>
          </w:p>
        </w:tc>
        <w:tc>
          <w:tcPr>
            <w:tcW w:w="4084" w:type="dxa"/>
          </w:tcPr>
          <w:p w:rsidR="00E570C5" w:rsidRPr="00E570C5" w:rsidRDefault="00E570C5" w:rsidP="00E570C5">
            <w:pPr>
              <w:autoSpaceDE w:val="0"/>
              <w:autoSpaceDN w:val="0"/>
              <w:adjustRightInd w:val="0"/>
              <w:rPr>
                <w:rFonts w:eastAsiaTheme="minorHAnsi"/>
                <w:sz w:val="23"/>
                <w:szCs w:val="23"/>
                <w:lang w:eastAsia="en-US"/>
              </w:rPr>
            </w:pPr>
            <w:r w:rsidRPr="00E570C5">
              <w:rPr>
                <w:rFonts w:eastAsiaTheme="minorHAnsi"/>
                <w:sz w:val="23"/>
                <w:szCs w:val="23"/>
                <w:lang w:eastAsia="en-US"/>
              </w:rPr>
              <w:t>местный бюджет (далее – МБ)</w:t>
            </w:r>
          </w:p>
        </w:tc>
        <w:tc>
          <w:tcPr>
            <w:tcW w:w="850" w:type="dxa"/>
          </w:tcPr>
          <w:p w:rsidR="00E570C5" w:rsidRPr="00E570C5" w:rsidRDefault="002749C3" w:rsidP="00E570C5">
            <w:pPr>
              <w:autoSpaceDE w:val="0"/>
              <w:autoSpaceDN w:val="0"/>
              <w:adjustRightInd w:val="0"/>
              <w:rPr>
                <w:rFonts w:eastAsiaTheme="minorHAnsi"/>
                <w:sz w:val="23"/>
                <w:szCs w:val="23"/>
                <w:lang w:eastAsia="en-US"/>
              </w:rPr>
            </w:pPr>
            <w:r>
              <w:rPr>
                <w:rFonts w:eastAsiaTheme="minorHAnsi"/>
                <w:sz w:val="23"/>
                <w:szCs w:val="23"/>
                <w:lang w:eastAsia="en-US"/>
              </w:rPr>
              <w:t>1500</w:t>
            </w:r>
          </w:p>
        </w:tc>
        <w:tc>
          <w:tcPr>
            <w:tcW w:w="869" w:type="dxa"/>
          </w:tcPr>
          <w:p w:rsidR="00E570C5" w:rsidRPr="00E570C5" w:rsidRDefault="002749C3" w:rsidP="00E570C5">
            <w:pPr>
              <w:autoSpaceDE w:val="0"/>
              <w:autoSpaceDN w:val="0"/>
              <w:adjustRightInd w:val="0"/>
              <w:rPr>
                <w:rFonts w:eastAsiaTheme="minorHAnsi"/>
                <w:sz w:val="23"/>
                <w:szCs w:val="23"/>
                <w:lang w:eastAsia="en-US"/>
              </w:rPr>
            </w:pPr>
            <w:r>
              <w:rPr>
                <w:rFonts w:eastAsiaTheme="minorHAnsi"/>
                <w:sz w:val="23"/>
                <w:szCs w:val="23"/>
                <w:lang w:eastAsia="en-US"/>
              </w:rPr>
              <w:t>1500</w:t>
            </w:r>
          </w:p>
        </w:tc>
        <w:tc>
          <w:tcPr>
            <w:tcW w:w="1145" w:type="dxa"/>
          </w:tcPr>
          <w:p w:rsidR="00E570C5" w:rsidRPr="00E570C5" w:rsidRDefault="002749C3" w:rsidP="00E570C5">
            <w:pPr>
              <w:autoSpaceDE w:val="0"/>
              <w:autoSpaceDN w:val="0"/>
              <w:adjustRightInd w:val="0"/>
              <w:rPr>
                <w:rFonts w:eastAsiaTheme="minorHAnsi"/>
                <w:sz w:val="23"/>
                <w:szCs w:val="23"/>
                <w:lang w:eastAsia="en-US"/>
              </w:rPr>
            </w:pPr>
            <w:r>
              <w:rPr>
                <w:rFonts w:eastAsiaTheme="minorHAnsi"/>
                <w:sz w:val="23"/>
                <w:szCs w:val="23"/>
                <w:lang w:eastAsia="en-US"/>
              </w:rPr>
              <w:t>1500</w:t>
            </w:r>
          </w:p>
        </w:tc>
        <w:tc>
          <w:tcPr>
            <w:tcW w:w="2806" w:type="dxa"/>
            <w:vMerge/>
          </w:tcPr>
          <w:p w:rsidR="00E570C5" w:rsidRPr="00E570C5" w:rsidRDefault="00E570C5" w:rsidP="00E570C5">
            <w:pPr>
              <w:autoSpaceDE w:val="0"/>
              <w:autoSpaceDN w:val="0"/>
              <w:adjustRightInd w:val="0"/>
              <w:rPr>
                <w:rFonts w:eastAsiaTheme="minorHAnsi"/>
                <w:sz w:val="23"/>
                <w:szCs w:val="23"/>
                <w:lang w:eastAsia="en-US"/>
              </w:rPr>
            </w:pPr>
          </w:p>
        </w:tc>
      </w:tr>
      <w:tr w:rsidR="00E570C5" w:rsidRPr="00E570C5" w:rsidTr="00EA5BA1">
        <w:trPr>
          <w:jc w:val="center"/>
        </w:trPr>
        <w:tc>
          <w:tcPr>
            <w:tcW w:w="447" w:type="dxa"/>
            <w:vMerge/>
          </w:tcPr>
          <w:p w:rsidR="00E570C5" w:rsidRPr="00E570C5" w:rsidRDefault="00E570C5" w:rsidP="00E570C5">
            <w:pPr>
              <w:autoSpaceDE w:val="0"/>
              <w:autoSpaceDN w:val="0"/>
              <w:adjustRightInd w:val="0"/>
              <w:jc w:val="center"/>
              <w:rPr>
                <w:rFonts w:eastAsiaTheme="minorHAnsi"/>
                <w:sz w:val="23"/>
                <w:szCs w:val="23"/>
                <w:lang w:eastAsia="en-US"/>
              </w:rPr>
            </w:pPr>
          </w:p>
        </w:tc>
        <w:tc>
          <w:tcPr>
            <w:tcW w:w="966" w:type="dxa"/>
            <w:vMerge/>
          </w:tcPr>
          <w:p w:rsidR="00E570C5" w:rsidRPr="00E570C5" w:rsidRDefault="00E570C5" w:rsidP="00E570C5">
            <w:pPr>
              <w:autoSpaceDE w:val="0"/>
              <w:autoSpaceDN w:val="0"/>
              <w:adjustRightInd w:val="0"/>
              <w:rPr>
                <w:rFonts w:eastAsiaTheme="minorHAnsi"/>
                <w:sz w:val="23"/>
                <w:szCs w:val="23"/>
                <w:lang w:eastAsia="en-US"/>
              </w:rPr>
            </w:pPr>
          </w:p>
        </w:tc>
        <w:tc>
          <w:tcPr>
            <w:tcW w:w="3854" w:type="dxa"/>
            <w:vMerge/>
          </w:tcPr>
          <w:p w:rsidR="00E570C5" w:rsidRPr="00E570C5" w:rsidRDefault="00E570C5" w:rsidP="00E570C5">
            <w:pPr>
              <w:autoSpaceDE w:val="0"/>
              <w:autoSpaceDN w:val="0"/>
              <w:adjustRightInd w:val="0"/>
              <w:rPr>
                <w:rFonts w:eastAsiaTheme="minorHAnsi"/>
                <w:sz w:val="23"/>
                <w:szCs w:val="23"/>
                <w:lang w:eastAsia="en-US"/>
              </w:rPr>
            </w:pPr>
          </w:p>
        </w:tc>
        <w:tc>
          <w:tcPr>
            <w:tcW w:w="4084" w:type="dxa"/>
          </w:tcPr>
          <w:p w:rsidR="00E570C5" w:rsidRPr="00E570C5" w:rsidRDefault="00E570C5" w:rsidP="00E570C5">
            <w:pPr>
              <w:autoSpaceDE w:val="0"/>
              <w:autoSpaceDN w:val="0"/>
              <w:adjustRightInd w:val="0"/>
              <w:rPr>
                <w:rFonts w:eastAsiaTheme="minorHAnsi"/>
                <w:sz w:val="23"/>
                <w:szCs w:val="23"/>
                <w:lang w:eastAsia="en-US"/>
              </w:rPr>
            </w:pPr>
            <w:r w:rsidRPr="00E570C5">
              <w:rPr>
                <w:rFonts w:eastAsiaTheme="minorHAnsi"/>
                <w:sz w:val="23"/>
                <w:szCs w:val="23"/>
                <w:lang w:eastAsia="en-US"/>
              </w:rPr>
              <w:t>Республиканский бюджет (далее – РБ)</w:t>
            </w:r>
          </w:p>
        </w:tc>
        <w:tc>
          <w:tcPr>
            <w:tcW w:w="850" w:type="dxa"/>
          </w:tcPr>
          <w:p w:rsidR="00E570C5" w:rsidRPr="00E570C5" w:rsidRDefault="00E570C5" w:rsidP="00E570C5">
            <w:pPr>
              <w:autoSpaceDE w:val="0"/>
              <w:autoSpaceDN w:val="0"/>
              <w:adjustRightInd w:val="0"/>
              <w:rPr>
                <w:rFonts w:eastAsiaTheme="minorHAnsi"/>
                <w:sz w:val="23"/>
                <w:szCs w:val="23"/>
                <w:lang w:eastAsia="en-US"/>
              </w:rPr>
            </w:pPr>
          </w:p>
        </w:tc>
        <w:tc>
          <w:tcPr>
            <w:tcW w:w="869" w:type="dxa"/>
          </w:tcPr>
          <w:p w:rsidR="00E570C5" w:rsidRPr="00E570C5" w:rsidRDefault="00E570C5" w:rsidP="00E570C5">
            <w:pPr>
              <w:autoSpaceDE w:val="0"/>
              <w:autoSpaceDN w:val="0"/>
              <w:adjustRightInd w:val="0"/>
              <w:rPr>
                <w:rFonts w:eastAsiaTheme="minorHAnsi"/>
                <w:sz w:val="23"/>
                <w:szCs w:val="23"/>
                <w:lang w:eastAsia="en-US"/>
              </w:rPr>
            </w:pPr>
          </w:p>
        </w:tc>
        <w:tc>
          <w:tcPr>
            <w:tcW w:w="1145" w:type="dxa"/>
          </w:tcPr>
          <w:p w:rsidR="00E570C5" w:rsidRPr="00E570C5" w:rsidRDefault="00E570C5" w:rsidP="00E570C5">
            <w:pPr>
              <w:autoSpaceDE w:val="0"/>
              <w:autoSpaceDN w:val="0"/>
              <w:adjustRightInd w:val="0"/>
              <w:rPr>
                <w:rFonts w:eastAsiaTheme="minorHAnsi"/>
                <w:sz w:val="23"/>
                <w:szCs w:val="23"/>
                <w:lang w:eastAsia="en-US"/>
              </w:rPr>
            </w:pPr>
          </w:p>
        </w:tc>
        <w:tc>
          <w:tcPr>
            <w:tcW w:w="2806" w:type="dxa"/>
            <w:vMerge/>
          </w:tcPr>
          <w:p w:rsidR="00E570C5" w:rsidRPr="00E570C5" w:rsidRDefault="00E570C5" w:rsidP="00E570C5">
            <w:pPr>
              <w:autoSpaceDE w:val="0"/>
              <w:autoSpaceDN w:val="0"/>
              <w:adjustRightInd w:val="0"/>
              <w:rPr>
                <w:rFonts w:eastAsiaTheme="minorHAnsi"/>
                <w:sz w:val="23"/>
                <w:szCs w:val="23"/>
                <w:lang w:eastAsia="en-US"/>
              </w:rPr>
            </w:pPr>
          </w:p>
        </w:tc>
      </w:tr>
      <w:tr w:rsidR="00E570C5" w:rsidRPr="00E570C5" w:rsidTr="00EA5BA1">
        <w:trPr>
          <w:jc w:val="center"/>
        </w:trPr>
        <w:tc>
          <w:tcPr>
            <w:tcW w:w="447" w:type="dxa"/>
            <w:vMerge/>
          </w:tcPr>
          <w:p w:rsidR="00E570C5" w:rsidRPr="00E570C5" w:rsidRDefault="00E570C5" w:rsidP="00E570C5">
            <w:pPr>
              <w:autoSpaceDE w:val="0"/>
              <w:autoSpaceDN w:val="0"/>
              <w:adjustRightInd w:val="0"/>
              <w:jc w:val="center"/>
              <w:rPr>
                <w:rFonts w:eastAsiaTheme="minorHAnsi"/>
                <w:sz w:val="23"/>
                <w:szCs w:val="23"/>
                <w:lang w:eastAsia="en-US"/>
              </w:rPr>
            </w:pPr>
          </w:p>
        </w:tc>
        <w:tc>
          <w:tcPr>
            <w:tcW w:w="966" w:type="dxa"/>
            <w:vMerge/>
          </w:tcPr>
          <w:p w:rsidR="00E570C5" w:rsidRPr="00E570C5" w:rsidRDefault="00E570C5" w:rsidP="00E570C5">
            <w:pPr>
              <w:autoSpaceDE w:val="0"/>
              <w:autoSpaceDN w:val="0"/>
              <w:adjustRightInd w:val="0"/>
              <w:rPr>
                <w:rFonts w:eastAsiaTheme="minorHAnsi"/>
                <w:sz w:val="23"/>
                <w:szCs w:val="23"/>
                <w:lang w:eastAsia="en-US"/>
              </w:rPr>
            </w:pPr>
          </w:p>
        </w:tc>
        <w:tc>
          <w:tcPr>
            <w:tcW w:w="3854" w:type="dxa"/>
            <w:vMerge/>
          </w:tcPr>
          <w:p w:rsidR="00E570C5" w:rsidRPr="00E570C5" w:rsidRDefault="00E570C5" w:rsidP="00E570C5">
            <w:pPr>
              <w:autoSpaceDE w:val="0"/>
              <w:autoSpaceDN w:val="0"/>
              <w:adjustRightInd w:val="0"/>
              <w:rPr>
                <w:rFonts w:eastAsiaTheme="minorHAnsi"/>
                <w:sz w:val="23"/>
                <w:szCs w:val="23"/>
                <w:lang w:eastAsia="en-US"/>
              </w:rPr>
            </w:pPr>
          </w:p>
        </w:tc>
        <w:tc>
          <w:tcPr>
            <w:tcW w:w="4084" w:type="dxa"/>
          </w:tcPr>
          <w:p w:rsidR="00E570C5" w:rsidRPr="00E570C5" w:rsidRDefault="00E570C5" w:rsidP="00E570C5">
            <w:pPr>
              <w:widowControl w:val="0"/>
              <w:autoSpaceDE w:val="0"/>
              <w:autoSpaceDN w:val="0"/>
              <w:contextualSpacing/>
              <w:rPr>
                <w:rFonts w:eastAsiaTheme="minorEastAsia"/>
                <w:sz w:val="23"/>
                <w:szCs w:val="23"/>
              </w:rPr>
            </w:pPr>
            <w:r w:rsidRPr="00E570C5">
              <w:rPr>
                <w:rFonts w:eastAsiaTheme="minorEastAsia"/>
                <w:sz w:val="23"/>
                <w:szCs w:val="23"/>
              </w:rPr>
              <w:t>федеральный бюджет (далее – ФБ)</w:t>
            </w:r>
          </w:p>
        </w:tc>
        <w:tc>
          <w:tcPr>
            <w:tcW w:w="850" w:type="dxa"/>
          </w:tcPr>
          <w:p w:rsidR="00E570C5" w:rsidRPr="00E570C5" w:rsidRDefault="00E570C5" w:rsidP="00E570C5">
            <w:pPr>
              <w:autoSpaceDE w:val="0"/>
              <w:autoSpaceDN w:val="0"/>
              <w:adjustRightInd w:val="0"/>
              <w:rPr>
                <w:rFonts w:eastAsiaTheme="minorHAnsi"/>
                <w:sz w:val="23"/>
                <w:szCs w:val="23"/>
                <w:lang w:eastAsia="en-US"/>
              </w:rPr>
            </w:pPr>
          </w:p>
        </w:tc>
        <w:tc>
          <w:tcPr>
            <w:tcW w:w="869" w:type="dxa"/>
          </w:tcPr>
          <w:p w:rsidR="00E570C5" w:rsidRPr="00E570C5" w:rsidRDefault="00E570C5" w:rsidP="00E570C5">
            <w:pPr>
              <w:autoSpaceDE w:val="0"/>
              <w:autoSpaceDN w:val="0"/>
              <w:adjustRightInd w:val="0"/>
              <w:rPr>
                <w:rFonts w:eastAsiaTheme="minorHAnsi"/>
                <w:sz w:val="23"/>
                <w:szCs w:val="23"/>
                <w:lang w:eastAsia="en-US"/>
              </w:rPr>
            </w:pPr>
          </w:p>
        </w:tc>
        <w:tc>
          <w:tcPr>
            <w:tcW w:w="1145" w:type="dxa"/>
          </w:tcPr>
          <w:p w:rsidR="00E570C5" w:rsidRPr="00E570C5" w:rsidRDefault="00E570C5" w:rsidP="00E570C5">
            <w:pPr>
              <w:autoSpaceDE w:val="0"/>
              <w:autoSpaceDN w:val="0"/>
              <w:adjustRightInd w:val="0"/>
              <w:rPr>
                <w:rFonts w:eastAsiaTheme="minorHAnsi"/>
                <w:sz w:val="23"/>
                <w:szCs w:val="23"/>
                <w:lang w:eastAsia="en-US"/>
              </w:rPr>
            </w:pPr>
          </w:p>
        </w:tc>
        <w:tc>
          <w:tcPr>
            <w:tcW w:w="2806" w:type="dxa"/>
            <w:vMerge/>
          </w:tcPr>
          <w:p w:rsidR="00E570C5" w:rsidRPr="00E570C5" w:rsidRDefault="00E570C5" w:rsidP="00E570C5">
            <w:pPr>
              <w:autoSpaceDE w:val="0"/>
              <w:autoSpaceDN w:val="0"/>
              <w:adjustRightInd w:val="0"/>
              <w:rPr>
                <w:rFonts w:eastAsiaTheme="minorHAnsi"/>
                <w:sz w:val="23"/>
                <w:szCs w:val="23"/>
                <w:lang w:eastAsia="en-US"/>
              </w:rPr>
            </w:pPr>
          </w:p>
        </w:tc>
      </w:tr>
      <w:tr w:rsidR="00E570C5" w:rsidRPr="00E570C5" w:rsidTr="00EA5BA1">
        <w:trPr>
          <w:jc w:val="center"/>
        </w:trPr>
        <w:tc>
          <w:tcPr>
            <w:tcW w:w="447" w:type="dxa"/>
            <w:vMerge/>
          </w:tcPr>
          <w:p w:rsidR="00E570C5" w:rsidRPr="00E570C5" w:rsidRDefault="00E570C5" w:rsidP="00E570C5">
            <w:pPr>
              <w:autoSpaceDE w:val="0"/>
              <w:autoSpaceDN w:val="0"/>
              <w:adjustRightInd w:val="0"/>
              <w:jc w:val="center"/>
              <w:rPr>
                <w:rFonts w:eastAsiaTheme="minorHAnsi"/>
                <w:sz w:val="23"/>
                <w:szCs w:val="23"/>
                <w:lang w:eastAsia="en-US"/>
              </w:rPr>
            </w:pPr>
          </w:p>
        </w:tc>
        <w:tc>
          <w:tcPr>
            <w:tcW w:w="966" w:type="dxa"/>
            <w:vMerge/>
          </w:tcPr>
          <w:p w:rsidR="00E570C5" w:rsidRPr="00E570C5" w:rsidRDefault="00E570C5" w:rsidP="00E570C5">
            <w:pPr>
              <w:autoSpaceDE w:val="0"/>
              <w:autoSpaceDN w:val="0"/>
              <w:adjustRightInd w:val="0"/>
              <w:rPr>
                <w:rFonts w:eastAsiaTheme="minorHAnsi"/>
                <w:sz w:val="23"/>
                <w:szCs w:val="23"/>
                <w:lang w:eastAsia="en-US"/>
              </w:rPr>
            </w:pPr>
          </w:p>
        </w:tc>
        <w:tc>
          <w:tcPr>
            <w:tcW w:w="3854" w:type="dxa"/>
            <w:vMerge/>
          </w:tcPr>
          <w:p w:rsidR="00E570C5" w:rsidRPr="00E570C5" w:rsidRDefault="00E570C5" w:rsidP="00E570C5">
            <w:pPr>
              <w:autoSpaceDE w:val="0"/>
              <w:autoSpaceDN w:val="0"/>
              <w:adjustRightInd w:val="0"/>
              <w:rPr>
                <w:rFonts w:eastAsiaTheme="minorHAnsi"/>
                <w:sz w:val="23"/>
                <w:szCs w:val="23"/>
                <w:lang w:eastAsia="en-US"/>
              </w:rPr>
            </w:pPr>
          </w:p>
        </w:tc>
        <w:tc>
          <w:tcPr>
            <w:tcW w:w="4084" w:type="dxa"/>
          </w:tcPr>
          <w:p w:rsidR="00E570C5" w:rsidRPr="00E570C5" w:rsidRDefault="00E570C5" w:rsidP="00E570C5">
            <w:pPr>
              <w:autoSpaceDE w:val="0"/>
              <w:autoSpaceDN w:val="0"/>
              <w:adjustRightInd w:val="0"/>
              <w:rPr>
                <w:rFonts w:eastAsiaTheme="minorHAnsi"/>
                <w:sz w:val="23"/>
                <w:szCs w:val="23"/>
                <w:lang w:eastAsia="en-US"/>
              </w:rPr>
            </w:pPr>
            <w:r w:rsidRPr="00E570C5">
              <w:rPr>
                <w:rFonts w:eastAsiaTheme="minorHAnsi"/>
                <w:sz w:val="23"/>
                <w:szCs w:val="23"/>
                <w:lang w:eastAsia="en-US"/>
              </w:rPr>
              <w:t>внебюджетные источники (далее – ВБ)</w:t>
            </w:r>
          </w:p>
        </w:tc>
        <w:tc>
          <w:tcPr>
            <w:tcW w:w="850" w:type="dxa"/>
          </w:tcPr>
          <w:p w:rsidR="00E570C5" w:rsidRPr="00E570C5" w:rsidRDefault="002749C3" w:rsidP="00E570C5">
            <w:pPr>
              <w:autoSpaceDE w:val="0"/>
              <w:autoSpaceDN w:val="0"/>
              <w:adjustRightInd w:val="0"/>
              <w:rPr>
                <w:rFonts w:eastAsiaTheme="minorHAnsi"/>
                <w:sz w:val="23"/>
                <w:szCs w:val="23"/>
                <w:lang w:eastAsia="en-US"/>
              </w:rPr>
            </w:pPr>
            <w:r>
              <w:rPr>
                <w:rFonts w:eastAsiaTheme="minorHAnsi"/>
                <w:sz w:val="23"/>
                <w:szCs w:val="23"/>
                <w:lang w:eastAsia="en-US"/>
              </w:rPr>
              <w:t>1500</w:t>
            </w:r>
          </w:p>
        </w:tc>
        <w:tc>
          <w:tcPr>
            <w:tcW w:w="869" w:type="dxa"/>
          </w:tcPr>
          <w:p w:rsidR="00E570C5" w:rsidRPr="00E570C5" w:rsidRDefault="002749C3" w:rsidP="00E570C5">
            <w:pPr>
              <w:autoSpaceDE w:val="0"/>
              <w:autoSpaceDN w:val="0"/>
              <w:adjustRightInd w:val="0"/>
              <w:rPr>
                <w:rFonts w:eastAsiaTheme="minorHAnsi"/>
                <w:sz w:val="23"/>
                <w:szCs w:val="23"/>
                <w:lang w:eastAsia="en-US"/>
              </w:rPr>
            </w:pPr>
            <w:r>
              <w:rPr>
                <w:rFonts w:eastAsiaTheme="minorHAnsi"/>
                <w:sz w:val="23"/>
                <w:szCs w:val="23"/>
                <w:lang w:eastAsia="en-US"/>
              </w:rPr>
              <w:t>1500</w:t>
            </w:r>
          </w:p>
        </w:tc>
        <w:tc>
          <w:tcPr>
            <w:tcW w:w="1145" w:type="dxa"/>
          </w:tcPr>
          <w:p w:rsidR="00E570C5" w:rsidRPr="00E570C5" w:rsidRDefault="002749C3" w:rsidP="00E570C5">
            <w:pPr>
              <w:autoSpaceDE w:val="0"/>
              <w:autoSpaceDN w:val="0"/>
              <w:adjustRightInd w:val="0"/>
              <w:rPr>
                <w:rFonts w:eastAsiaTheme="minorHAnsi"/>
                <w:sz w:val="23"/>
                <w:szCs w:val="23"/>
                <w:lang w:eastAsia="en-US"/>
              </w:rPr>
            </w:pPr>
            <w:r>
              <w:rPr>
                <w:rFonts w:eastAsiaTheme="minorHAnsi"/>
                <w:sz w:val="23"/>
                <w:szCs w:val="23"/>
                <w:lang w:eastAsia="en-US"/>
              </w:rPr>
              <w:t>1500</w:t>
            </w:r>
          </w:p>
        </w:tc>
        <w:tc>
          <w:tcPr>
            <w:tcW w:w="2806" w:type="dxa"/>
            <w:vMerge/>
          </w:tcPr>
          <w:p w:rsidR="00E570C5" w:rsidRPr="00E570C5" w:rsidRDefault="00E570C5" w:rsidP="00E570C5">
            <w:pPr>
              <w:autoSpaceDE w:val="0"/>
              <w:autoSpaceDN w:val="0"/>
              <w:adjustRightInd w:val="0"/>
              <w:rPr>
                <w:rFonts w:eastAsiaTheme="minorHAnsi"/>
                <w:sz w:val="23"/>
                <w:szCs w:val="23"/>
                <w:lang w:eastAsia="en-US"/>
              </w:rPr>
            </w:pPr>
          </w:p>
        </w:tc>
      </w:tr>
      <w:tr w:rsidR="001C1D3A" w:rsidRPr="00E570C5" w:rsidTr="00EA5BA1">
        <w:trPr>
          <w:jc w:val="center"/>
        </w:trPr>
        <w:tc>
          <w:tcPr>
            <w:tcW w:w="447" w:type="dxa"/>
            <w:vMerge/>
          </w:tcPr>
          <w:p w:rsidR="001C1D3A" w:rsidRDefault="001C1D3A" w:rsidP="001C1D3A">
            <w:pPr>
              <w:autoSpaceDE w:val="0"/>
              <w:autoSpaceDN w:val="0"/>
              <w:adjustRightInd w:val="0"/>
              <w:jc w:val="center"/>
              <w:rPr>
                <w:rFonts w:eastAsiaTheme="minorHAnsi"/>
                <w:sz w:val="23"/>
                <w:szCs w:val="23"/>
                <w:lang w:eastAsia="en-US"/>
              </w:rPr>
            </w:pPr>
          </w:p>
        </w:tc>
        <w:tc>
          <w:tcPr>
            <w:tcW w:w="966" w:type="dxa"/>
            <w:vMerge/>
          </w:tcPr>
          <w:p w:rsidR="001C1D3A" w:rsidRPr="00E570C5" w:rsidRDefault="001C1D3A" w:rsidP="001C1D3A">
            <w:pPr>
              <w:autoSpaceDE w:val="0"/>
              <w:autoSpaceDN w:val="0"/>
              <w:adjustRightInd w:val="0"/>
              <w:rPr>
                <w:rFonts w:eastAsiaTheme="minorHAnsi"/>
                <w:sz w:val="23"/>
                <w:szCs w:val="23"/>
                <w:lang w:eastAsia="en-US"/>
              </w:rPr>
            </w:pPr>
          </w:p>
        </w:tc>
        <w:tc>
          <w:tcPr>
            <w:tcW w:w="3854" w:type="dxa"/>
            <w:vMerge/>
          </w:tcPr>
          <w:p w:rsidR="001C1D3A" w:rsidRPr="001A5A75" w:rsidRDefault="001C1D3A" w:rsidP="001C1D3A">
            <w:pPr>
              <w:autoSpaceDE w:val="0"/>
              <w:autoSpaceDN w:val="0"/>
              <w:adjustRightInd w:val="0"/>
              <w:rPr>
                <w:sz w:val="24"/>
                <w:szCs w:val="24"/>
              </w:rPr>
            </w:pPr>
          </w:p>
        </w:tc>
        <w:tc>
          <w:tcPr>
            <w:tcW w:w="4084" w:type="dxa"/>
          </w:tcPr>
          <w:p w:rsidR="001C1D3A" w:rsidRPr="00A806E9" w:rsidRDefault="001C1D3A" w:rsidP="001C1D3A">
            <w:r w:rsidRPr="00A806E9">
              <w:t>местный бюджет (далее – МБ)</w:t>
            </w:r>
          </w:p>
        </w:tc>
        <w:tc>
          <w:tcPr>
            <w:tcW w:w="850" w:type="dxa"/>
          </w:tcPr>
          <w:p w:rsidR="001C1D3A" w:rsidRPr="00E570C5" w:rsidRDefault="001C1D3A" w:rsidP="001C1D3A">
            <w:pPr>
              <w:autoSpaceDE w:val="0"/>
              <w:autoSpaceDN w:val="0"/>
              <w:adjustRightInd w:val="0"/>
              <w:rPr>
                <w:rFonts w:eastAsiaTheme="minorHAnsi"/>
                <w:sz w:val="23"/>
                <w:szCs w:val="23"/>
                <w:lang w:eastAsia="en-US"/>
              </w:rPr>
            </w:pPr>
          </w:p>
        </w:tc>
        <w:tc>
          <w:tcPr>
            <w:tcW w:w="869" w:type="dxa"/>
          </w:tcPr>
          <w:p w:rsidR="001C1D3A" w:rsidRPr="00E570C5" w:rsidRDefault="001C1D3A" w:rsidP="001C1D3A">
            <w:pPr>
              <w:autoSpaceDE w:val="0"/>
              <w:autoSpaceDN w:val="0"/>
              <w:adjustRightInd w:val="0"/>
              <w:rPr>
                <w:rFonts w:eastAsiaTheme="minorHAnsi"/>
                <w:sz w:val="23"/>
                <w:szCs w:val="23"/>
                <w:lang w:eastAsia="en-US"/>
              </w:rPr>
            </w:pPr>
          </w:p>
        </w:tc>
        <w:tc>
          <w:tcPr>
            <w:tcW w:w="1145" w:type="dxa"/>
          </w:tcPr>
          <w:p w:rsidR="001C1D3A" w:rsidRPr="00E570C5" w:rsidRDefault="001C1D3A" w:rsidP="001C1D3A">
            <w:pPr>
              <w:autoSpaceDE w:val="0"/>
              <w:autoSpaceDN w:val="0"/>
              <w:adjustRightInd w:val="0"/>
              <w:rPr>
                <w:rFonts w:eastAsiaTheme="minorHAnsi"/>
                <w:sz w:val="23"/>
                <w:szCs w:val="23"/>
                <w:lang w:eastAsia="en-US"/>
              </w:rPr>
            </w:pPr>
          </w:p>
        </w:tc>
        <w:tc>
          <w:tcPr>
            <w:tcW w:w="2806" w:type="dxa"/>
            <w:vMerge/>
          </w:tcPr>
          <w:p w:rsidR="001C1D3A" w:rsidRPr="001A5A75" w:rsidRDefault="001C1D3A" w:rsidP="001C1D3A">
            <w:pPr>
              <w:autoSpaceDE w:val="0"/>
              <w:autoSpaceDN w:val="0"/>
              <w:adjustRightInd w:val="0"/>
              <w:rPr>
                <w:sz w:val="24"/>
                <w:szCs w:val="24"/>
              </w:rPr>
            </w:pPr>
          </w:p>
        </w:tc>
      </w:tr>
      <w:tr w:rsidR="001C1D3A" w:rsidRPr="00E570C5" w:rsidTr="00EA5BA1">
        <w:trPr>
          <w:jc w:val="center"/>
        </w:trPr>
        <w:tc>
          <w:tcPr>
            <w:tcW w:w="447" w:type="dxa"/>
            <w:vMerge/>
          </w:tcPr>
          <w:p w:rsidR="001C1D3A" w:rsidRDefault="001C1D3A" w:rsidP="001C1D3A">
            <w:pPr>
              <w:autoSpaceDE w:val="0"/>
              <w:autoSpaceDN w:val="0"/>
              <w:adjustRightInd w:val="0"/>
              <w:jc w:val="center"/>
              <w:rPr>
                <w:rFonts w:eastAsiaTheme="minorHAnsi"/>
                <w:sz w:val="23"/>
                <w:szCs w:val="23"/>
                <w:lang w:eastAsia="en-US"/>
              </w:rPr>
            </w:pPr>
          </w:p>
        </w:tc>
        <w:tc>
          <w:tcPr>
            <w:tcW w:w="966" w:type="dxa"/>
            <w:vMerge/>
          </w:tcPr>
          <w:p w:rsidR="001C1D3A" w:rsidRPr="00E570C5" w:rsidRDefault="001C1D3A" w:rsidP="001C1D3A">
            <w:pPr>
              <w:autoSpaceDE w:val="0"/>
              <w:autoSpaceDN w:val="0"/>
              <w:adjustRightInd w:val="0"/>
              <w:rPr>
                <w:rFonts w:eastAsiaTheme="minorHAnsi"/>
                <w:sz w:val="23"/>
                <w:szCs w:val="23"/>
                <w:lang w:eastAsia="en-US"/>
              </w:rPr>
            </w:pPr>
          </w:p>
        </w:tc>
        <w:tc>
          <w:tcPr>
            <w:tcW w:w="3854" w:type="dxa"/>
            <w:vMerge/>
          </w:tcPr>
          <w:p w:rsidR="001C1D3A" w:rsidRPr="001A5A75" w:rsidRDefault="001C1D3A" w:rsidP="001C1D3A">
            <w:pPr>
              <w:autoSpaceDE w:val="0"/>
              <w:autoSpaceDN w:val="0"/>
              <w:adjustRightInd w:val="0"/>
              <w:rPr>
                <w:sz w:val="24"/>
                <w:szCs w:val="24"/>
              </w:rPr>
            </w:pPr>
          </w:p>
        </w:tc>
        <w:tc>
          <w:tcPr>
            <w:tcW w:w="4084" w:type="dxa"/>
          </w:tcPr>
          <w:p w:rsidR="001C1D3A" w:rsidRPr="00A806E9" w:rsidRDefault="001C1D3A" w:rsidP="001C1D3A">
            <w:r w:rsidRPr="00A806E9">
              <w:t>Республиканский бюджет (далее – РБ)</w:t>
            </w:r>
          </w:p>
        </w:tc>
        <w:tc>
          <w:tcPr>
            <w:tcW w:w="850" w:type="dxa"/>
          </w:tcPr>
          <w:p w:rsidR="001C1D3A" w:rsidRPr="00E570C5" w:rsidRDefault="001C1D3A" w:rsidP="001C1D3A">
            <w:pPr>
              <w:autoSpaceDE w:val="0"/>
              <w:autoSpaceDN w:val="0"/>
              <w:adjustRightInd w:val="0"/>
              <w:rPr>
                <w:rFonts w:eastAsiaTheme="minorHAnsi"/>
                <w:sz w:val="23"/>
                <w:szCs w:val="23"/>
                <w:lang w:eastAsia="en-US"/>
              </w:rPr>
            </w:pPr>
          </w:p>
        </w:tc>
        <w:tc>
          <w:tcPr>
            <w:tcW w:w="869" w:type="dxa"/>
          </w:tcPr>
          <w:p w:rsidR="001C1D3A" w:rsidRPr="00E570C5" w:rsidRDefault="001C1D3A" w:rsidP="001C1D3A">
            <w:pPr>
              <w:autoSpaceDE w:val="0"/>
              <w:autoSpaceDN w:val="0"/>
              <w:adjustRightInd w:val="0"/>
              <w:rPr>
                <w:rFonts w:eastAsiaTheme="minorHAnsi"/>
                <w:sz w:val="23"/>
                <w:szCs w:val="23"/>
                <w:lang w:eastAsia="en-US"/>
              </w:rPr>
            </w:pPr>
          </w:p>
        </w:tc>
        <w:tc>
          <w:tcPr>
            <w:tcW w:w="1145" w:type="dxa"/>
          </w:tcPr>
          <w:p w:rsidR="001C1D3A" w:rsidRPr="00E570C5" w:rsidRDefault="001C1D3A" w:rsidP="001C1D3A">
            <w:pPr>
              <w:autoSpaceDE w:val="0"/>
              <w:autoSpaceDN w:val="0"/>
              <w:adjustRightInd w:val="0"/>
              <w:rPr>
                <w:rFonts w:eastAsiaTheme="minorHAnsi"/>
                <w:sz w:val="23"/>
                <w:szCs w:val="23"/>
                <w:lang w:eastAsia="en-US"/>
              </w:rPr>
            </w:pPr>
          </w:p>
        </w:tc>
        <w:tc>
          <w:tcPr>
            <w:tcW w:w="2806" w:type="dxa"/>
            <w:vMerge/>
          </w:tcPr>
          <w:p w:rsidR="001C1D3A" w:rsidRPr="001A5A75" w:rsidRDefault="001C1D3A" w:rsidP="001C1D3A">
            <w:pPr>
              <w:autoSpaceDE w:val="0"/>
              <w:autoSpaceDN w:val="0"/>
              <w:adjustRightInd w:val="0"/>
              <w:rPr>
                <w:sz w:val="24"/>
                <w:szCs w:val="24"/>
              </w:rPr>
            </w:pPr>
          </w:p>
        </w:tc>
      </w:tr>
      <w:tr w:rsidR="001C1D3A" w:rsidRPr="00E570C5" w:rsidTr="00EA5BA1">
        <w:trPr>
          <w:jc w:val="center"/>
        </w:trPr>
        <w:tc>
          <w:tcPr>
            <w:tcW w:w="447" w:type="dxa"/>
            <w:vMerge/>
          </w:tcPr>
          <w:p w:rsidR="001C1D3A" w:rsidRDefault="001C1D3A" w:rsidP="001C1D3A">
            <w:pPr>
              <w:autoSpaceDE w:val="0"/>
              <w:autoSpaceDN w:val="0"/>
              <w:adjustRightInd w:val="0"/>
              <w:jc w:val="center"/>
              <w:rPr>
                <w:rFonts w:eastAsiaTheme="minorHAnsi"/>
                <w:sz w:val="23"/>
                <w:szCs w:val="23"/>
                <w:lang w:eastAsia="en-US"/>
              </w:rPr>
            </w:pPr>
          </w:p>
        </w:tc>
        <w:tc>
          <w:tcPr>
            <w:tcW w:w="966" w:type="dxa"/>
            <w:vMerge/>
          </w:tcPr>
          <w:p w:rsidR="001C1D3A" w:rsidRPr="00E570C5" w:rsidRDefault="001C1D3A" w:rsidP="001C1D3A">
            <w:pPr>
              <w:autoSpaceDE w:val="0"/>
              <w:autoSpaceDN w:val="0"/>
              <w:adjustRightInd w:val="0"/>
              <w:rPr>
                <w:rFonts w:eastAsiaTheme="minorHAnsi"/>
                <w:sz w:val="23"/>
                <w:szCs w:val="23"/>
                <w:lang w:eastAsia="en-US"/>
              </w:rPr>
            </w:pPr>
          </w:p>
        </w:tc>
        <w:tc>
          <w:tcPr>
            <w:tcW w:w="3854" w:type="dxa"/>
            <w:vMerge/>
          </w:tcPr>
          <w:p w:rsidR="001C1D3A" w:rsidRPr="001A5A75" w:rsidRDefault="001C1D3A" w:rsidP="001C1D3A">
            <w:pPr>
              <w:autoSpaceDE w:val="0"/>
              <w:autoSpaceDN w:val="0"/>
              <w:adjustRightInd w:val="0"/>
              <w:rPr>
                <w:sz w:val="24"/>
                <w:szCs w:val="24"/>
              </w:rPr>
            </w:pPr>
          </w:p>
        </w:tc>
        <w:tc>
          <w:tcPr>
            <w:tcW w:w="4084" w:type="dxa"/>
          </w:tcPr>
          <w:p w:rsidR="001C1D3A" w:rsidRPr="00A806E9" w:rsidRDefault="001C1D3A" w:rsidP="001C1D3A">
            <w:r w:rsidRPr="00A806E9">
              <w:t>федеральный бюджет (далее – ФБ)</w:t>
            </w:r>
          </w:p>
        </w:tc>
        <w:tc>
          <w:tcPr>
            <w:tcW w:w="850" w:type="dxa"/>
          </w:tcPr>
          <w:p w:rsidR="001C1D3A" w:rsidRPr="00E570C5" w:rsidRDefault="001C1D3A" w:rsidP="001C1D3A">
            <w:pPr>
              <w:autoSpaceDE w:val="0"/>
              <w:autoSpaceDN w:val="0"/>
              <w:adjustRightInd w:val="0"/>
              <w:rPr>
                <w:rFonts w:eastAsiaTheme="minorHAnsi"/>
                <w:sz w:val="23"/>
                <w:szCs w:val="23"/>
                <w:lang w:eastAsia="en-US"/>
              </w:rPr>
            </w:pPr>
          </w:p>
        </w:tc>
        <w:tc>
          <w:tcPr>
            <w:tcW w:w="869" w:type="dxa"/>
          </w:tcPr>
          <w:p w:rsidR="001C1D3A" w:rsidRPr="00E570C5" w:rsidRDefault="001C1D3A" w:rsidP="001C1D3A">
            <w:pPr>
              <w:autoSpaceDE w:val="0"/>
              <w:autoSpaceDN w:val="0"/>
              <w:adjustRightInd w:val="0"/>
              <w:rPr>
                <w:rFonts w:eastAsiaTheme="minorHAnsi"/>
                <w:sz w:val="23"/>
                <w:szCs w:val="23"/>
                <w:lang w:eastAsia="en-US"/>
              </w:rPr>
            </w:pPr>
          </w:p>
        </w:tc>
        <w:tc>
          <w:tcPr>
            <w:tcW w:w="1145" w:type="dxa"/>
          </w:tcPr>
          <w:p w:rsidR="001C1D3A" w:rsidRPr="00E570C5" w:rsidRDefault="001C1D3A" w:rsidP="001C1D3A">
            <w:pPr>
              <w:autoSpaceDE w:val="0"/>
              <w:autoSpaceDN w:val="0"/>
              <w:adjustRightInd w:val="0"/>
              <w:rPr>
                <w:rFonts w:eastAsiaTheme="minorHAnsi"/>
                <w:sz w:val="23"/>
                <w:szCs w:val="23"/>
                <w:lang w:eastAsia="en-US"/>
              </w:rPr>
            </w:pPr>
          </w:p>
        </w:tc>
        <w:tc>
          <w:tcPr>
            <w:tcW w:w="2806" w:type="dxa"/>
            <w:vMerge/>
          </w:tcPr>
          <w:p w:rsidR="001C1D3A" w:rsidRPr="001A5A75" w:rsidRDefault="001C1D3A" w:rsidP="001C1D3A">
            <w:pPr>
              <w:autoSpaceDE w:val="0"/>
              <w:autoSpaceDN w:val="0"/>
              <w:adjustRightInd w:val="0"/>
              <w:rPr>
                <w:sz w:val="24"/>
                <w:szCs w:val="24"/>
              </w:rPr>
            </w:pPr>
          </w:p>
        </w:tc>
      </w:tr>
      <w:tr w:rsidR="001C1D3A" w:rsidRPr="00E570C5" w:rsidTr="00EA5BA1">
        <w:trPr>
          <w:jc w:val="center"/>
        </w:trPr>
        <w:tc>
          <w:tcPr>
            <w:tcW w:w="447" w:type="dxa"/>
            <w:vMerge/>
          </w:tcPr>
          <w:p w:rsidR="001C1D3A" w:rsidRDefault="001C1D3A" w:rsidP="001C1D3A">
            <w:pPr>
              <w:autoSpaceDE w:val="0"/>
              <w:autoSpaceDN w:val="0"/>
              <w:adjustRightInd w:val="0"/>
              <w:jc w:val="center"/>
              <w:rPr>
                <w:rFonts w:eastAsiaTheme="minorHAnsi"/>
                <w:sz w:val="23"/>
                <w:szCs w:val="23"/>
                <w:lang w:eastAsia="en-US"/>
              </w:rPr>
            </w:pPr>
          </w:p>
        </w:tc>
        <w:tc>
          <w:tcPr>
            <w:tcW w:w="966" w:type="dxa"/>
            <w:vMerge/>
          </w:tcPr>
          <w:p w:rsidR="001C1D3A" w:rsidRPr="00E570C5" w:rsidRDefault="001C1D3A" w:rsidP="001C1D3A">
            <w:pPr>
              <w:autoSpaceDE w:val="0"/>
              <w:autoSpaceDN w:val="0"/>
              <w:adjustRightInd w:val="0"/>
              <w:rPr>
                <w:rFonts w:eastAsiaTheme="minorHAnsi"/>
                <w:sz w:val="23"/>
                <w:szCs w:val="23"/>
                <w:lang w:eastAsia="en-US"/>
              </w:rPr>
            </w:pPr>
          </w:p>
        </w:tc>
        <w:tc>
          <w:tcPr>
            <w:tcW w:w="3854" w:type="dxa"/>
            <w:vMerge/>
          </w:tcPr>
          <w:p w:rsidR="001C1D3A" w:rsidRPr="001A5A75" w:rsidRDefault="001C1D3A" w:rsidP="001C1D3A">
            <w:pPr>
              <w:autoSpaceDE w:val="0"/>
              <w:autoSpaceDN w:val="0"/>
              <w:adjustRightInd w:val="0"/>
              <w:rPr>
                <w:sz w:val="24"/>
                <w:szCs w:val="24"/>
              </w:rPr>
            </w:pPr>
          </w:p>
        </w:tc>
        <w:tc>
          <w:tcPr>
            <w:tcW w:w="4084" w:type="dxa"/>
          </w:tcPr>
          <w:p w:rsidR="001C1D3A" w:rsidRDefault="001C1D3A" w:rsidP="001C1D3A">
            <w:r w:rsidRPr="00A806E9">
              <w:t>внебюджетные источники (далее – ВБ)</w:t>
            </w:r>
          </w:p>
        </w:tc>
        <w:tc>
          <w:tcPr>
            <w:tcW w:w="850" w:type="dxa"/>
          </w:tcPr>
          <w:p w:rsidR="001C1D3A" w:rsidRPr="00E570C5" w:rsidRDefault="001C1D3A" w:rsidP="001C1D3A">
            <w:pPr>
              <w:autoSpaceDE w:val="0"/>
              <w:autoSpaceDN w:val="0"/>
              <w:adjustRightInd w:val="0"/>
              <w:rPr>
                <w:rFonts w:eastAsiaTheme="minorHAnsi"/>
                <w:sz w:val="23"/>
                <w:szCs w:val="23"/>
                <w:lang w:eastAsia="en-US"/>
              </w:rPr>
            </w:pPr>
          </w:p>
        </w:tc>
        <w:tc>
          <w:tcPr>
            <w:tcW w:w="869" w:type="dxa"/>
          </w:tcPr>
          <w:p w:rsidR="001C1D3A" w:rsidRPr="00E570C5" w:rsidRDefault="001C1D3A" w:rsidP="001C1D3A">
            <w:pPr>
              <w:autoSpaceDE w:val="0"/>
              <w:autoSpaceDN w:val="0"/>
              <w:adjustRightInd w:val="0"/>
              <w:rPr>
                <w:rFonts w:eastAsiaTheme="minorHAnsi"/>
                <w:sz w:val="23"/>
                <w:szCs w:val="23"/>
                <w:lang w:eastAsia="en-US"/>
              </w:rPr>
            </w:pPr>
          </w:p>
        </w:tc>
        <w:tc>
          <w:tcPr>
            <w:tcW w:w="1145" w:type="dxa"/>
          </w:tcPr>
          <w:p w:rsidR="001C1D3A" w:rsidRPr="00E570C5" w:rsidRDefault="001C1D3A" w:rsidP="001C1D3A">
            <w:pPr>
              <w:autoSpaceDE w:val="0"/>
              <w:autoSpaceDN w:val="0"/>
              <w:adjustRightInd w:val="0"/>
              <w:rPr>
                <w:rFonts w:eastAsiaTheme="minorHAnsi"/>
                <w:sz w:val="23"/>
                <w:szCs w:val="23"/>
                <w:lang w:eastAsia="en-US"/>
              </w:rPr>
            </w:pPr>
          </w:p>
        </w:tc>
        <w:tc>
          <w:tcPr>
            <w:tcW w:w="2806" w:type="dxa"/>
            <w:vMerge/>
          </w:tcPr>
          <w:p w:rsidR="001C1D3A" w:rsidRPr="001A5A75" w:rsidRDefault="001C1D3A" w:rsidP="001C1D3A">
            <w:pPr>
              <w:autoSpaceDE w:val="0"/>
              <w:autoSpaceDN w:val="0"/>
              <w:adjustRightInd w:val="0"/>
              <w:rPr>
                <w:sz w:val="24"/>
                <w:szCs w:val="24"/>
              </w:rPr>
            </w:pPr>
          </w:p>
        </w:tc>
      </w:tr>
      <w:tr w:rsidR="00EA5BA1" w:rsidRPr="00E570C5" w:rsidTr="00EA5BA1">
        <w:trPr>
          <w:jc w:val="center"/>
        </w:trPr>
        <w:tc>
          <w:tcPr>
            <w:tcW w:w="447" w:type="dxa"/>
          </w:tcPr>
          <w:p w:rsidR="00EA5BA1" w:rsidRDefault="00EA5BA1" w:rsidP="00EA5BA1">
            <w:pPr>
              <w:autoSpaceDE w:val="0"/>
              <w:autoSpaceDN w:val="0"/>
              <w:adjustRightInd w:val="0"/>
              <w:jc w:val="center"/>
              <w:rPr>
                <w:rFonts w:eastAsiaTheme="minorHAnsi"/>
                <w:sz w:val="23"/>
                <w:szCs w:val="23"/>
                <w:lang w:eastAsia="en-US"/>
              </w:rPr>
            </w:pPr>
          </w:p>
        </w:tc>
        <w:tc>
          <w:tcPr>
            <w:tcW w:w="966" w:type="dxa"/>
          </w:tcPr>
          <w:p w:rsidR="00EA5BA1" w:rsidRPr="00E570C5" w:rsidRDefault="00EA5BA1" w:rsidP="00EA5BA1">
            <w:pPr>
              <w:autoSpaceDE w:val="0"/>
              <w:autoSpaceDN w:val="0"/>
              <w:adjustRightInd w:val="0"/>
              <w:rPr>
                <w:rFonts w:eastAsiaTheme="minorHAnsi"/>
                <w:sz w:val="23"/>
                <w:szCs w:val="23"/>
                <w:lang w:eastAsia="en-US"/>
              </w:rPr>
            </w:pPr>
          </w:p>
        </w:tc>
        <w:tc>
          <w:tcPr>
            <w:tcW w:w="3854" w:type="dxa"/>
            <w:vMerge w:val="restart"/>
          </w:tcPr>
          <w:p w:rsidR="00EA5BA1" w:rsidRPr="001A5A75" w:rsidRDefault="00EA5BA1" w:rsidP="00EA5BA1">
            <w:pPr>
              <w:autoSpaceDE w:val="0"/>
              <w:autoSpaceDN w:val="0"/>
              <w:adjustRightInd w:val="0"/>
              <w:rPr>
                <w:sz w:val="24"/>
                <w:szCs w:val="24"/>
              </w:rPr>
            </w:pPr>
            <w:r>
              <w:rPr>
                <w:sz w:val="24"/>
                <w:szCs w:val="24"/>
              </w:rPr>
              <w:t>ИТОГО по подпрограмме</w:t>
            </w:r>
          </w:p>
        </w:tc>
        <w:tc>
          <w:tcPr>
            <w:tcW w:w="4084" w:type="dxa"/>
          </w:tcPr>
          <w:p w:rsidR="00EA5BA1" w:rsidRPr="00A806E9" w:rsidRDefault="00EA5BA1" w:rsidP="00EA5BA1">
            <w:r w:rsidRPr="00A806E9">
              <w:t>всего</w:t>
            </w:r>
          </w:p>
        </w:tc>
        <w:tc>
          <w:tcPr>
            <w:tcW w:w="850" w:type="dxa"/>
          </w:tcPr>
          <w:p w:rsidR="00EA5BA1" w:rsidRPr="00E570C5" w:rsidRDefault="00EA5BA1" w:rsidP="00EA5BA1">
            <w:pPr>
              <w:autoSpaceDE w:val="0"/>
              <w:autoSpaceDN w:val="0"/>
              <w:adjustRightInd w:val="0"/>
              <w:rPr>
                <w:rFonts w:eastAsiaTheme="minorHAnsi"/>
                <w:sz w:val="23"/>
                <w:szCs w:val="23"/>
                <w:lang w:eastAsia="en-US"/>
              </w:rPr>
            </w:pPr>
            <w:r>
              <w:rPr>
                <w:rFonts w:eastAsiaTheme="minorHAnsi"/>
                <w:sz w:val="23"/>
                <w:szCs w:val="23"/>
                <w:lang w:eastAsia="en-US"/>
              </w:rPr>
              <w:t>1500,0</w:t>
            </w:r>
          </w:p>
        </w:tc>
        <w:tc>
          <w:tcPr>
            <w:tcW w:w="869" w:type="dxa"/>
          </w:tcPr>
          <w:p w:rsidR="00EA5BA1" w:rsidRPr="00E570C5" w:rsidRDefault="00EA5BA1" w:rsidP="00EA5BA1">
            <w:pPr>
              <w:autoSpaceDE w:val="0"/>
              <w:autoSpaceDN w:val="0"/>
              <w:adjustRightInd w:val="0"/>
              <w:rPr>
                <w:rFonts w:eastAsiaTheme="minorHAnsi"/>
                <w:sz w:val="23"/>
                <w:szCs w:val="23"/>
                <w:lang w:eastAsia="en-US"/>
              </w:rPr>
            </w:pPr>
            <w:r>
              <w:rPr>
                <w:rFonts w:eastAsiaTheme="minorHAnsi"/>
                <w:sz w:val="23"/>
                <w:szCs w:val="23"/>
                <w:lang w:eastAsia="en-US"/>
              </w:rPr>
              <w:t>1500,0</w:t>
            </w:r>
          </w:p>
        </w:tc>
        <w:tc>
          <w:tcPr>
            <w:tcW w:w="1145" w:type="dxa"/>
          </w:tcPr>
          <w:p w:rsidR="00EA5BA1" w:rsidRPr="00E570C5" w:rsidRDefault="00EA5BA1" w:rsidP="00EA5BA1">
            <w:pPr>
              <w:autoSpaceDE w:val="0"/>
              <w:autoSpaceDN w:val="0"/>
              <w:adjustRightInd w:val="0"/>
              <w:rPr>
                <w:rFonts w:eastAsiaTheme="minorHAnsi"/>
                <w:sz w:val="23"/>
                <w:szCs w:val="23"/>
                <w:lang w:eastAsia="en-US"/>
              </w:rPr>
            </w:pPr>
            <w:r>
              <w:rPr>
                <w:rFonts w:eastAsiaTheme="minorHAnsi"/>
                <w:sz w:val="23"/>
                <w:szCs w:val="23"/>
                <w:lang w:eastAsia="en-US"/>
              </w:rPr>
              <w:t>1500,0</w:t>
            </w:r>
          </w:p>
        </w:tc>
        <w:tc>
          <w:tcPr>
            <w:tcW w:w="2806" w:type="dxa"/>
          </w:tcPr>
          <w:p w:rsidR="00EA5BA1" w:rsidRPr="001A5A75" w:rsidRDefault="00EA5BA1" w:rsidP="00EA5BA1">
            <w:pPr>
              <w:autoSpaceDE w:val="0"/>
              <w:autoSpaceDN w:val="0"/>
              <w:adjustRightInd w:val="0"/>
              <w:rPr>
                <w:sz w:val="24"/>
                <w:szCs w:val="24"/>
              </w:rPr>
            </w:pPr>
          </w:p>
        </w:tc>
      </w:tr>
      <w:tr w:rsidR="00EA5BA1" w:rsidRPr="00E570C5" w:rsidTr="00EA5BA1">
        <w:trPr>
          <w:jc w:val="center"/>
        </w:trPr>
        <w:tc>
          <w:tcPr>
            <w:tcW w:w="447" w:type="dxa"/>
          </w:tcPr>
          <w:p w:rsidR="00EA5BA1" w:rsidRDefault="00EA5BA1" w:rsidP="00EA5BA1">
            <w:pPr>
              <w:autoSpaceDE w:val="0"/>
              <w:autoSpaceDN w:val="0"/>
              <w:adjustRightInd w:val="0"/>
              <w:jc w:val="center"/>
              <w:rPr>
                <w:rFonts w:eastAsiaTheme="minorHAnsi"/>
                <w:sz w:val="23"/>
                <w:szCs w:val="23"/>
                <w:lang w:eastAsia="en-US"/>
              </w:rPr>
            </w:pPr>
          </w:p>
        </w:tc>
        <w:tc>
          <w:tcPr>
            <w:tcW w:w="966" w:type="dxa"/>
          </w:tcPr>
          <w:p w:rsidR="00EA5BA1" w:rsidRPr="00E570C5" w:rsidRDefault="00EA5BA1" w:rsidP="00EA5BA1">
            <w:pPr>
              <w:autoSpaceDE w:val="0"/>
              <w:autoSpaceDN w:val="0"/>
              <w:adjustRightInd w:val="0"/>
              <w:rPr>
                <w:rFonts w:eastAsiaTheme="minorHAnsi"/>
                <w:sz w:val="23"/>
                <w:szCs w:val="23"/>
                <w:lang w:eastAsia="en-US"/>
              </w:rPr>
            </w:pPr>
          </w:p>
        </w:tc>
        <w:tc>
          <w:tcPr>
            <w:tcW w:w="3854" w:type="dxa"/>
            <w:vMerge/>
          </w:tcPr>
          <w:p w:rsidR="00EA5BA1" w:rsidRPr="001A5A75" w:rsidRDefault="00EA5BA1" w:rsidP="00EA5BA1">
            <w:pPr>
              <w:autoSpaceDE w:val="0"/>
              <w:autoSpaceDN w:val="0"/>
              <w:adjustRightInd w:val="0"/>
              <w:rPr>
                <w:sz w:val="24"/>
                <w:szCs w:val="24"/>
              </w:rPr>
            </w:pPr>
          </w:p>
        </w:tc>
        <w:tc>
          <w:tcPr>
            <w:tcW w:w="4084" w:type="dxa"/>
          </w:tcPr>
          <w:p w:rsidR="00EA5BA1" w:rsidRPr="00A806E9" w:rsidRDefault="00EA5BA1" w:rsidP="00EA5BA1">
            <w:r w:rsidRPr="00A806E9">
              <w:t>местный бюджет (далее – МБ)</w:t>
            </w:r>
          </w:p>
        </w:tc>
        <w:tc>
          <w:tcPr>
            <w:tcW w:w="850" w:type="dxa"/>
          </w:tcPr>
          <w:p w:rsidR="00EA5BA1" w:rsidRPr="00E570C5" w:rsidRDefault="00EA5BA1" w:rsidP="00EA5BA1">
            <w:pPr>
              <w:autoSpaceDE w:val="0"/>
              <w:autoSpaceDN w:val="0"/>
              <w:adjustRightInd w:val="0"/>
              <w:rPr>
                <w:rFonts w:eastAsiaTheme="minorHAnsi"/>
                <w:sz w:val="23"/>
                <w:szCs w:val="23"/>
                <w:lang w:eastAsia="en-US"/>
              </w:rPr>
            </w:pPr>
            <w:r>
              <w:rPr>
                <w:rFonts w:eastAsiaTheme="minorHAnsi"/>
                <w:sz w:val="23"/>
                <w:szCs w:val="23"/>
                <w:lang w:eastAsia="en-US"/>
              </w:rPr>
              <w:t>1500,0</w:t>
            </w:r>
          </w:p>
        </w:tc>
        <w:tc>
          <w:tcPr>
            <w:tcW w:w="869" w:type="dxa"/>
          </w:tcPr>
          <w:p w:rsidR="00EA5BA1" w:rsidRPr="00E570C5" w:rsidRDefault="00EA5BA1" w:rsidP="00EA5BA1">
            <w:pPr>
              <w:autoSpaceDE w:val="0"/>
              <w:autoSpaceDN w:val="0"/>
              <w:adjustRightInd w:val="0"/>
              <w:rPr>
                <w:rFonts w:eastAsiaTheme="minorHAnsi"/>
                <w:sz w:val="23"/>
                <w:szCs w:val="23"/>
                <w:lang w:eastAsia="en-US"/>
              </w:rPr>
            </w:pPr>
            <w:r>
              <w:rPr>
                <w:rFonts w:eastAsiaTheme="minorHAnsi"/>
                <w:sz w:val="23"/>
                <w:szCs w:val="23"/>
                <w:lang w:eastAsia="en-US"/>
              </w:rPr>
              <w:t>1500,0</w:t>
            </w:r>
          </w:p>
        </w:tc>
        <w:tc>
          <w:tcPr>
            <w:tcW w:w="1145" w:type="dxa"/>
          </w:tcPr>
          <w:p w:rsidR="00EA5BA1" w:rsidRPr="00E570C5" w:rsidRDefault="00EA5BA1" w:rsidP="00EA5BA1">
            <w:pPr>
              <w:autoSpaceDE w:val="0"/>
              <w:autoSpaceDN w:val="0"/>
              <w:adjustRightInd w:val="0"/>
              <w:rPr>
                <w:rFonts w:eastAsiaTheme="minorHAnsi"/>
                <w:sz w:val="23"/>
                <w:szCs w:val="23"/>
                <w:lang w:eastAsia="en-US"/>
              </w:rPr>
            </w:pPr>
            <w:r>
              <w:rPr>
                <w:rFonts w:eastAsiaTheme="minorHAnsi"/>
                <w:sz w:val="23"/>
                <w:szCs w:val="23"/>
                <w:lang w:eastAsia="en-US"/>
              </w:rPr>
              <w:t>1500,0</w:t>
            </w:r>
          </w:p>
        </w:tc>
        <w:tc>
          <w:tcPr>
            <w:tcW w:w="2806" w:type="dxa"/>
          </w:tcPr>
          <w:p w:rsidR="00EA5BA1" w:rsidRPr="001A5A75" w:rsidRDefault="00EA5BA1" w:rsidP="00EA5BA1">
            <w:pPr>
              <w:autoSpaceDE w:val="0"/>
              <w:autoSpaceDN w:val="0"/>
              <w:adjustRightInd w:val="0"/>
              <w:rPr>
                <w:sz w:val="24"/>
                <w:szCs w:val="24"/>
              </w:rPr>
            </w:pPr>
          </w:p>
        </w:tc>
      </w:tr>
      <w:tr w:rsidR="00EA5BA1" w:rsidRPr="00E570C5" w:rsidTr="00EA5BA1">
        <w:trPr>
          <w:jc w:val="center"/>
        </w:trPr>
        <w:tc>
          <w:tcPr>
            <w:tcW w:w="447" w:type="dxa"/>
          </w:tcPr>
          <w:p w:rsidR="00EA5BA1" w:rsidRDefault="00EA5BA1" w:rsidP="00EA5BA1">
            <w:pPr>
              <w:autoSpaceDE w:val="0"/>
              <w:autoSpaceDN w:val="0"/>
              <w:adjustRightInd w:val="0"/>
              <w:jc w:val="center"/>
              <w:rPr>
                <w:rFonts w:eastAsiaTheme="minorHAnsi"/>
                <w:sz w:val="23"/>
                <w:szCs w:val="23"/>
                <w:lang w:eastAsia="en-US"/>
              </w:rPr>
            </w:pPr>
          </w:p>
        </w:tc>
        <w:tc>
          <w:tcPr>
            <w:tcW w:w="966" w:type="dxa"/>
          </w:tcPr>
          <w:p w:rsidR="00EA5BA1" w:rsidRPr="00E570C5" w:rsidRDefault="00EA5BA1" w:rsidP="00EA5BA1">
            <w:pPr>
              <w:autoSpaceDE w:val="0"/>
              <w:autoSpaceDN w:val="0"/>
              <w:adjustRightInd w:val="0"/>
              <w:rPr>
                <w:rFonts w:eastAsiaTheme="minorHAnsi"/>
                <w:sz w:val="23"/>
                <w:szCs w:val="23"/>
                <w:lang w:eastAsia="en-US"/>
              </w:rPr>
            </w:pPr>
          </w:p>
        </w:tc>
        <w:tc>
          <w:tcPr>
            <w:tcW w:w="3854" w:type="dxa"/>
            <w:vMerge/>
          </w:tcPr>
          <w:p w:rsidR="00EA5BA1" w:rsidRPr="001A5A75" w:rsidRDefault="00EA5BA1" w:rsidP="00EA5BA1">
            <w:pPr>
              <w:autoSpaceDE w:val="0"/>
              <w:autoSpaceDN w:val="0"/>
              <w:adjustRightInd w:val="0"/>
              <w:rPr>
                <w:sz w:val="24"/>
                <w:szCs w:val="24"/>
              </w:rPr>
            </w:pPr>
          </w:p>
        </w:tc>
        <w:tc>
          <w:tcPr>
            <w:tcW w:w="4084" w:type="dxa"/>
          </w:tcPr>
          <w:p w:rsidR="00EA5BA1" w:rsidRPr="00A806E9" w:rsidRDefault="00EA5BA1" w:rsidP="00EA5BA1">
            <w:r w:rsidRPr="00A806E9">
              <w:t>Республиканский бюджет (далее – РБ)</w:t>
            </w:r>
          </w:p>
        </w:tc>
        <w:tc>
          <w:tcPr>
            <w:tcW w:w="850" w:type="dxa"/>
          </w:tcPr>
          <w:p w:rsidR="00EA5BA1" w:rsidRPr="00E570C5" w:rsidRDefault="00EA5BA1" w:rsidP="00EA5BA1">
            <w:pPr>
              <w:autoSpaceDE w:val="0"/>
              <w:autoSpaceDN w:val="0"/>
              <w:adjustRightInd w:val="0"/>
              <w:rPr>
                <w:rFonts w:eastAsiaTheme="minorHAnsi"/>
                <w:sz w:val="23"/>
                <w:szCs w:val="23"/>
                <w:lang w:eastAsia="en-US"/>
              </w:rPr>
            </w:pPr>
          </w:p>
        </w:tc>
        <w:tc>
          <w:tcPr>
            <w:tcW w:w="869" w:type="dxa"/>
          </w:tcPr>
          <w:p w:rsidR="00EA5BA1" w:rsidRPr="00E570C5" w:rsidRDefault="00EA5BA1" w:rsidP="00EA5BA1">
            <w:pPr>
              <w:autoSpaceDE w:val="0"/>
              <w:autoSpaceDN w:val="0"/>
              <w:adjustRightInd w:val="0"/>
              <w:rPr>
                <w:rFonts w:eastAsiaTheme="minorHAnsi"/>
                <w:sz w:val="23"/>
                <w:szCs w:val="23"/>
                <w:lang w:eastAsia="en-US"/>
              </w:rPr>
            </w:pPr>
          </w:p>
        </w:tc>
        <w:tc>
          <w:tcPr>
            <w:tcW w:w="1145" w:type="dxa"/>
          </w:tcPr>
          <w:p w:rsidR="00EA5BA1" w:rsidRPr="00E570C5" w:rsidRDefault="00EA5BA1" w:rsidP="00EA5BA1">
            <w:pPr>
              <w:autoSpaceDE w:val="0"/>
              <w:autoSpaceDN w:val="0"/>
              <w:adjustRightInd w:val="0"/>
              <w:rPr>
                <w:rFonts w:eastAsiaTheme="minorHAnsi"/>
                <w:sz w:val="23"/>
                <w:szCs w:val="23"/>
                <w:lang w:eastAsia="en-US"/>
              </w:rPr>
            </w:pPr>
          </w:p>
        </w:tc>
        <w:tc>
          <w:tcPr>
            <w:tcW w:w="2806" w:type="dxa"/>
          </w:tcPr>
          <w:p w:rsidR="00EA5BA1" w:rsidRPr="001A5A75" w:rsidRDefault="00EA5BA1" w:rsidP="00EA5BA1">
            <w:pPr>
              <w:autoSpaceDE w:val="0"/>
              <w:autoSpaceDN w:val="0"/>
              <w:adjustRightInd w:val="0"/>
              <w:rPr>
                <w:sz w:val="24"/>
                <w:szCs w:val="24"/>
              </w:rPr>
            </w:pPr>
          </w:p>
        </w:tc>
      </w:tr>
      <w:tr w:rsidR="00EA5BA1" w:rsidRPr="00E570C5" w:rsidTr="00EA5BA1">
        <w:trPr>
          <w:jc w:val="center"/>
        </w:trPr>
        <w:tc>
          <w:tcPr>
            <w:tcW w:w="447" w:type="dxa"/>
          </w:tcPr>
          <w:p w:rsidR="00EA5BA1" w:rsidRDefault="00EA5BA1" w:rsidP="00EA5BA1">
            <w:pPr>
              <w:autoSpaceDE w:val="0"/>
              <w:autoSpaceDN w:val="0"/>
              <w:adjustRightInd w:val="0"/>
              <w:jc w:val="center"/>
              <w:rPr>
                <w:rFonts w:eastAsiaTheme="minorHAnsi"/>
                <w:sz w:val="23"/>
                <w:szCs w:val="23"/>
                <w:lang w:eastAsia="en-US"/>
              </w:rPr>
            </w:pPr>
          </w:p>
        </w:tc>
        <w:tc>
          <w:tcPr>
            <w:tcW w:w="966" w:type="dxa"/>
          </w:tcPr>
          <w:p w:rsidR="00EA5BA1" w:rsidRPr="00E570C5" w:rsidRDefault="00EA5BA1" w:rsidP="00EA5BA1">
            <w:pPr>
              <w:autoSpaceDE w:val="0"/>
              <w:autoSpaceDN w:val="0"/>
              <w:adjustRightInd w:val="0"/>
              <w:rPr>
                <w:rFonts w:eastAsiaTheme="minorHAnsi"/>
                <w:sz w:val="23"/>
                <w:szCs w:val="23"/>
                <w:lang w:eastAsia="en-US"/>
              </w:rPr>
            </w:pPr>
          </w:p>
        </w:tc>
        <w:tc>
          <w:tcPr>
            <w:tcW w:w="3854" w:type="dxa"/>
            <w:vMerge/>
          </w:tcPr>
          <w:p w:rsidR="00EA5BA1" w:rsidRPr="001A5A75" w:rsidRDefault="00EA5BA1" w:rsidP="00EA5BA1">
            <w:pPr>
              <w:autoSpaceDE w:val="0"/>
              <w:autoSpaceDN w:val="0"/>
              <w:adjustRightInd w:val="0"/>
              <w:rPr>
                <w:sz w:val="24"/>
                <w:szCs w:val="24"/>
              </w:rPr>
            </w:pPr>
          </w:p>
        </w:tc>
        <w:tc>
          <w:tcPr>
            <w:tcW w:w="4084" w:type="dxa"/>
          </w:tcPr>
          <w:p w:rsidR="00EA5BA1" w:rsidRPr="00A806E9" w:rsidRDefault="00EA5BA1" w:rsidP="00EA5BA1">
            <w:r w:rsidRPr="00A806E9">
              <w:t>федеральный бюджет (далее – ФБ)</w:t>
            </w:r>
          </w:p>
        </w:tc>
        <w:tc>
          <w:tcPr>
            <w:tcW w:w="850" w:type="dxa"/>
          </w:tcPr>
          <w:p w:rsidR="00EA5BA1" w:rsidRPr="00E570C5" w:rsidRDefault="00EA5BA1" w:rsidP="00EA5BA1">
            <w:pPr>
              <w:autoSpaceDE w:val="0"/>
              <w:autoSpaceDN w:val="0"/>
              <w:adjustRightInd w:val="0"/>
              <w:rPr>
                <w:rFonts w:eastAsiaTheme="minorHAnsi"/>
                <w:sz w:val="23"/>
                <w:szCs w:val="23"/>
                <w:lang w:eastAsia="en-US"/>
              </w:rPr>
            </w:pPr>
          </w:p>
        </w:tc>
        <w:tc>
          <w:tcPr>
            <w:tcW w:w="869" w:type="dxa"/>
          </w:tcPr>
          <w:p w:rsidR="00EA5BA1" w:rsidRPr="00E570C5" w:rsidRDefault="00EA5BA1" w:rsidP="00EA5BA1">
            <w:pPr>
              <w:autoSpaceDE w:val="0"/>
              <w:autoSpaceDN w:val="0"/>
              <w:adjustRightInd w:val="0"/>
              <w:rPr>
                <w:rFonts w:eastAsiaTheme="minorHAnsi"/>
                <w:sz w:val="23"/>
                <w:szCs w:val="23"/>
                <w:lang w:eastAsia="en-US"/>
              </w:rPr>
            </w:pPr>
          </w:p>
        </w:tc>
        <w:tc>
          <w:tcPr>
            <w:tcW w:w="1145" w:type="dxa"/>
          </w:tcPr>
          <w:p w:rsidR="00EA5BA1" w:rsidRPr="00E570C5" w:rsidRDefault="00EA5BA1" w:rsidP="00EA5BA1">
            <w:pPr>
              <w:autoSpaceDE w:val="0"/>
              <w:autoSpaceDN w:val="0"/>
              <w:adjustRightInd w:val="0"/>
              <w:rPr>
                <w:rFonts w:eastAsiaTheme="minorHAnsi"/>
                <w:sz w:val="23"/>
                <w:szCs w:val="23"/>
                <w:lang w:eastAsia="en-US"/>
              </w:rPr>
            </w:pPr>
          </w:p>
        </w:tc>
        <w:tc>
          <w:tcPr>
            <w:tcW w:w="2806" w:type="dxa"/>
          </w:tcPr>
          <w:p w:rsidR="00EA5BA1" w:rsidRPr="001A5A75" w:rsidRDefault="00EA5BA1" w:rsidP="00EA5BA1">
            <w:pPr>
              <w:autoSpaceDE w:val="0"/>
              <w:autoSpaceDN w:val="0"/>
              <w:adjustRightInd w:val="0"/>
              <w:rPr>
                <w:sz w:val="24"/>
                <w:szCs w:val="24"/>
              </w:rPr>
            </w:pPr>
          </w:p>
        </w:tc>
      </w:tr>
      <w:tr w:rsidR="00EA5BA1" w:rsidRPr="00E570C5" w:rsidTr="00EA5BA1">
        <w:trPr>
          <w:jc w:val="center"/>
        </w:trPr>
        <w:tc>
          <w:tcPr>
            <w:tcW w:w="447" w:type="dxa"/>
          </w:tcPr>
          <w:p w:rsidR="00EA5BA1" w:rsidRDefault="00EA5BA1" w:rsidP="00EA5BA1">
            <w:pPr>
              <w:autoSpaceDE w:val="0"/>
              <w:autoSpaceDN w:val="0"/>
              <w:adjustRightInd w:val="0"/>
              <w:jc w:val="center"/>
              <w:rPr>
                <w:rFonts w:eastAsiaTheme="minorHAnsi"/>
                <w:sz w:val="23"/>
                <w:szCs w:val="23"/>
                <w:lang w:eastAsia="en-US"/>
              </w:rPr>
            </w:pPr>
          </w:p>
        </w:tc>
        <w:tc>
          <w:tcPr>
            <w:tcW w:w="966" w:type="dxa"/>
          </w:tcPr>
          <w:p w:rsidR="00EA5BA1" w:rsidRPr="00E570C5" w:rsidRDefault="00EA5BA1" w:rsidP="00EA5BA1">
            <w:pPr>
              <w:autoSpaceDE w:val="0"/>
              <w:autoSpaceDN w:val="0"/>
              <w:adjustRightInd w:val="0"/>
              <w:rPr>
                <w:rFonts w:eastAsiaTheme="minorHAnsi"/>
                <w:sz w:val="23"/>
                <w:szCs w:val="23"/>
                <w:lang w:eastAsia="en-US"/>
              </w:rPr>
            </w:pPr>
          </w:p>
        </w:tc>
        <w:tc>
          <w:tcPr>
            <w:tcW w:w="3854" w:type="dxa"/>
            <w:vMerge/>
          </w:tcPr>
          <w:p w:rsidR="00EA5BA1" w:rsidRPr="001A5A75" w:rsidRDefault="00EA5BA1" w:rsidP="00EA5BA1">
            <w:pPr>
              <w:autoSpaceDE w:val="0"/>
              <w:autoSpaceDN w:val="0"/>
              <w:adjustRightInd w:val="0"/>
              <w:rPr>
                <w:sz w:val="24"/>
                <w:szCs w:val="24"/>
              </w:rPr>
            </w:pPr>
          </w:p>
        </w:tc>
        <w:tc>
          <w:tcPr>
            <w:tcW w:w="4084" w:type="dxa"/>
          </w:tcPr>
          <w:p w:rsidR="00EA5BA1" w:rsidRDefault="00EA5BA1" w:rsidP="00EA5BA1">
            <w:r w:rsidRPr="00A806E9">
              <w:t>внебюджетные источники (далее – ВБ)</w:t>
            </w:r>
          </w:p>
        </w:tc>
        <w:tc>
          <w:tcPr>
            <w:tcW w:w="850" w:type="dxa"/>
          </w:tcPr>
          <w:p w:rsidR="00EA5BA1" w:rsidRPr="00E570C5" w:rsidRDefault="00EA5BA1" w:rsidP="00EA5BA1">
            <w:pPr>
              <w:autoSpaceDE w:val="0"/>
              <w:autoSpaceDN w:val="0"/>
              <w:adjustRightInd w:val="0"/>
              <w:rPr>
                <w:rFonts w:eastAsiaTheme="minorHAnsi"/>
                <w:sz w:val="23"/>
                <w:szCs w:val="23"/>
                <w:lang w:eastAsia="en-US"/>
              </w:rPr>
            </w:pPr>
          </w:p>
        </w:tc>
        <w:tc>
          <w:tcPr>
            <w:tcW w:w="869" w:type="dxa"/>
          </w:tcPr>
          <w:p w:rsidR="00EA5BA1" w:rsidRPr="00E570C5" w:rsidRDefault="00EA5BA1" w:rsidP="00EA5BA1">
            <w:pPr>
              <w:autoSpaceDE w:val="0"/>
              <w:autoSpaceDN w:val="0"/>
              <w:adjustRightInd w:val="0"/>
              <w:rPr>
                <w:rFonts w:eastAsiaTheme="minorHAnsi"/>
                <w:sz w:val="23"/>
                <w:szCs w:val="23"/>
                <w:lang w:eastAsia="en-US"/>
              </w:rPr>
            </w:pPr>
          </w:p>
        </w:tc>
        <w:tc>
          <w:tcPr>
            <w:tcW w:w="1145" w:type="dxa"/>
          </w:tcPr>
          <w:p w:rsidR="00EA5BA1" w:rsidRPr="00E570C5" w:rsidRDefault="00EA5BA1" w:rsidP="00EA5BA1">
            <w:pPr>
              <w:autoSpaceDE w:val="0"/>
              <w:autoSpaceDN w:val="0"/>
              <w:adjustRightInd w:val="0"/>
              <w:rPr>
                <w:rFonts w:eastAsiaTheme="minorHAnsi"/>
                <w:sz w:val="23"/>
                <w:szCs w:val="23"/>
                <w:lang w:eastAsia="en-US"/>
              </w:rPr>
            </w:pPr>
          </w:p>
        </w:tc>
        <w:tc>
          <w:tcPr>
            <w:tcW w:w="2806" w:type="dxa"/>
          </w:tcPr>
          <w:p w:rsidR="00EA5BA1" w:rsidRPr="001A5A75" w:rsidRDefault="00EA5BA1" w:rsidP="00EA5BA1">
            <w:pPr>
              <w:autoSpaceDE w:val="0"/>
              <w:autoSpaceDN w:val="0"/>
              <w:adjustRightInd w:val="0"/>
              <w:rPr>
                <w:sz w:val="24"/>
                <w:szCs w:val="24"/>
              </w:rPr>
            </w:pPr>
          </w:p>
        </w:tc>
      </w:tr>
      <w:tr w:rsidR="001C1D3A" w:rsidRPr="00E570C5" w:rsidTr="00515F30">
        <w:trPr>
          <w:jc w:val="center"/>
        </w:trPr>
        <w:tc>
          <w:tcPr>
            <w:tcW w:w="447" w:type="dxa"/>
          </w:tcPr>
          <w:p w:rsidR="001C1D3A" w:rsidRPr="001C1D3A" w:rsidRDefault="001C1D3A" w:rsidP="001C1D3A">
            <w:pPr>
              <w:autoSpaceDE w:val="0"/>
              <w:autoSpaceDN w:val="0"/>
              <w:adjustRightInd w:val="0"/>
              <w:jc w:val="center"/>
              <w:rPr>
                <w:rFonts w:eastAsiaTheme="minorHAnsi"/>
                <w:sz w:val="23"/>
                <w:szCs w:val="23"/>
                <w:lang w:val="en-US" w:eastAsia="en-US"/>
              </w:rPr>
            </w:pPr>
            <w:r>
              <w:rPr>
                <w:rFonts w:eastAsiaTheme="minorHAnsi"/>
                <w:sz w:val="23"/>
                <w:szCs w:val="23"/>
                <w:lang w:val="en-US" w:eastAsia="en-US"/>
              </w:rPr>
              <w:lastRenderedPageBreak/>
              <w:t>II</w:t>
            </w:r>
          </w:p>
        </w:tc>
        <w:tc>
          <w:tcPr>
            <w:tcW w:w="14574" w:type="dxa"/>
            <w:gridSpan w:val="7"/>
          </w:tcPr>
          <w:p w:rsidR="001C1D3A" w:rsidRPr="001A5A75" w:rsidRDefault="00230525" w:rsidP="001C1D3A">
            <w:pPr>
              <w:autoSpaceDE w:val="0"/>
              <w:autoSpaceDN w:val="0"/>
              <w:adjustRightInd w:val="0"/>
              <w:rPr>
                <w:sz w:val="24"/>
                <w:szCs w:val="24"/>
              </w:rPr>
            </w:pPr>
            <w:r>
              <w:rPr>
                <w:sz w:val="24"/>
                <w:szCs w:val="24"/>
                <w:u w:val="single"/>
              </w:rPr>
              <w:t>П</w:t>
            </w:r>
            <w:r w:rsidRPr="00BF2F03">
              <w:rPr>
                <w:sz w:val="24"/>
                <w:szCs w:val="24"/>
                <w:u w:val="single"/>
              </w:rPr>
              <w:t>одпрограмма</w:t>
            </w:r>
            <w:r>
              <w:rPr>
                <w:sz w:val="24"/>
                <w:szCs w:val="24"/>
                <w:u w:val="single"/>
              </w:rPr>
              <w:t xml:space="preserve"> 2</w:t>
            </w:r>
            <w:r w:rsidRPr="00BF2F03">
              <w:rPr>
                <w:sz w:val="24"/>
                <w:szCs w:val="24"/>
                <w:u w:val="single"/>
              </w:rPr>
              <w:t xml:space="preserve"> «Развитие малого и среднего предпринимательства в Бай-</w:t>
            </w:r>
            <w:proofErr w:type="spellStart"/>
            <w:r w:rsidRPr="00BF2F03">
              <w:rPr>
                <w:sz w:val="24"/>
                <w:szCs w:val="24"/>
                <w:u w:val="single"/>
              </w:rPr>
              <w:t>Тайгинском</w:t>
            </w:r>
            <w:proofErr w:type="spellEnd"/>
            <w:r w:rsidRPr="00BF2F03">
              <w:rPr>
                <w:sz w:val="24"/>
                <w:szCs w:val="24"/>
                <w:u w:val="single"/>
              </w:rPr>
              <w:t xml:space="preserve"> </w:t>
            </w:r>
            <w:proofErr w:type="spellStart"/>
            <w:r w:rsidRPr="00BF2F03">
              <w:rPr>
                <w:sz w:val="24"/>
                <w:szCs w:val="24"/>
                <w:u w:val="single"/>
              </w:rPr>
              <w:t>кожууне</w:t>
            </w:r>
            <w:proofErr w:type="spellEnd"/>
            <w:r w:rsidRPr="00BF2F03">
              <w:rPr>
                <w:sz w:val="24"/>
                <w:szCs w:val="24"/>
                <w:u w:val="single"/>
              </w:rPr>
              <w:t>»</w:t>
            </w:r>
          </w:p>
        </w:tc>
      </w:tr>
      <w:tr w:rsidR="001C1D3A" w:rsidRPr="00E570C5" w:rsidTr="00EA5BA1">
        <w:trPr>
          <w:jc w:val="center"/>
        </w:trPr>
        <w:tc>
          <w:tcPr>
            <w:tcW w:w="447" w:type="dxa"/>
            <w:vMerge w:val="restart"/>
          </w:tcPr>
          <w:p w:rsidR="001C1D3A" w:rsidRDefault="001C1D3A" w:rsidP="001C1D3A">
            <w:pPr>
              <w:autoSpaceDE w:val="0"/>
              <w:autoSpaceDN w:val="0"/>
              <w:adjustRightInd w:val="0"/>
              <w:jc w:val="center"/>
              <w:rPr>
                <w:rFonts w:eastAsiaTheme="minorHAnsi"/>
                <w:sz w:val="23"/>
                <w:szCs w:val="23"/>
                <w:lang w:val="en-US" w:eastAsia="en-US"/>
              </w:rPr>
            </w:pPr>
            <w:r>
              <w:rPr>
                <w:rFonts w:eastAsiaTheme="minorHAnsi"/>
                <w:sz w:val="23"/>
                <w:szCs w:val="23"/>
                <w:lang w:val="en-US" w:eastAsia="en-US"/>
              </w:rPr>
              <w:t>1</w:t>
            </w:r>
          </w:p>
        </w:tc>
        <w:tc>
          <w:tcPr>
            <w:tcW w:w="966" w:type="dxa"/>
            <w:vMerge w:val="restart"/>
          </w:tcPr>
          <w:p w:rsidR="001C1D3A" w:rsidRPr="00E570C5" w:rsidRDefault="001C1D3A" w:rsidP="001C1D3A">
            <w:pPr>
              <w:autoSpaceDE w:val="0"/>
              <w:autoSpaceDN w:val="0"/>
              <w:adjustRightInd w:val="0"/>
              <w:rPr>
                <w:rFonts w:eastAsiaTheme="minorHAnsi"/>
                <w:sz w:val="23"/>
                <w:szCs w:val="23"/>
                <w:lang w:eastAsia="en-US"/>
              </w:rPr>
            </w:pPr>
          </w:p>
        </w:tc>
        <w:tc>
          <w:tcPr>
            <w:tcW w:w="3854" w:type="dxa"/>
            <w:vMerge w:val="restart"/>
          </w:tcPr>
          <w:p w:rsidR="001C1D3A" w:rsidRPr="001A5A75" w:rsidRDefault="00515F30" w:rsidP="001C1D3A">
            <w:pPr>
              <w:autoSpaceDE w:val="0"/>
              <w:autoSpaceDN w:val="0"/>
              <w:adjustRightInd w:val="0"/>
              <w:rPr>
                <w:sz w:val="24"/>
                <w:szCs w:val="24"/>
              </w:rPr>
            </w:pPr>
            <w:r w:rsidRPr="000B4283">
              <w:t>Предоставления субсидий субъектам малого и среднего предпринимательства на частичное возмещение затрат, понесенных в связи с приобретением строительного материала для строительства зданий и сооружений, ремонта и переоснащения имеющихся сооружений, также приобретение машин, оборудования, инструмента, производственного инвентаря, создающие необходимые условия для осуществления процесса производства, оказания услуг.</w:t>
            </w:r>
          </w:p>
        </w:tc>
        <w:tc>
          <w:tcPr>
            <w:tcW w:w="4084" w:type="dxa"/>
          </w:tcPr>
          <w:p w:rsidR="001C1D3A" w:rsidRPr="00A806E9" w:rsidRDefault="001C1D3A" w:rsidP="001C1D3A">
            <w:r w:rsidRPr="00A806E9">
              <w:t>всего</w:t>
            </w:r>
          </w:p>
        </w:tc>
        <w:tc>
          <w:tcPr>
            <w:tcW w:w="850" w:type="dxa"/>
          </w:tcPr>
          <w:p w:rsidR="008A387F" w:rsidRPr="00E570C5" w:rsidRDefault="008A387F" w:rsidP="001C1D3A">
            <w:pPr>
              <w:autoSpaceDE w:val="0"/>
              <w:autoSpaceDN w:val="0"/>
              <w:adjustRightInd w:val="0"/>
              <w:rPr>
                <w:rFonts w:eastAsiaTheme="minorHAnsi"/>
                <w:sz w:val="23"/>
                <w:szCs w:val="23"/>
                <w:lang w:eastAsia="en-US"/>
              </w:rPr>
            </w:pPr>
            <w:r>
              <w:rPr>
                <w:rFonts w:eastAsiaTheme="minorHAnsi"/>
                <w:sz w:val="23"/>
                <w:szCs w:val="23"/>
                <w:lang w:eastAsia="en-US"/>
              </w:rPr>
              <w:t>800,0</w:t>
            </w:r>
          </w:p>
        </w:tc>
        <w:tc>
          <w:tcPr>
            <w:tcW w:w="869" w:type="dxa"/>
          </w:tcPr>
          <w:p w:rsidR="001C1D3A" w:rsidRPr="00E570C5" w:rsidRDefault="008A387F" w:rsidP="001C1D3A">
            <w:pPr>
              <w:autoSpaceDE w:val="0"/>
              <w:autoSpaceDN w:val="0"/>
              <w:adjustRightInd w:val="0"/>
              <w:rPr>
                <w:rFonts w:eastAsiaTheme="minorHAnsi"/>
                <w:sz w:val="23"/>
                <w:szCs w:val="23"/>
                <w:lang w:eastAsia="en-US"/>
              </w:rPr>
            </w:pPr>
            <w:r>
              <w:rPr>
                <w:rFonts w:eastAsiaTheme="minorHAnsi"/>
                <w:sz w:val="23"/>
                <w:szCs w:val="23"/>
                <w:lang w:eastAsia="en-US"/>
              </w:rPr>
              <w:t>800,0</w:t>
            </w:r>
          </w:p>
        </w:tc>
        <w:tc>
          <w:tcPr>
            <w:tcW w:w="1145" w:type="dxa"/>
          </w:tcPr>
          <w:p w:rsidR="001C1D3A" w:rsidRPr="00E570C5" w:rsidRDefault="008A387F" w:rsidP="001C1D3A">
            <w:pPr>
              <w:autoSpaceDE w:val="0"/>
              <w:autoSpaceDN w:val="0"/>
              <w:adjustRightInd w:val="0"/>
              <w:rPr>
                <w:rFonts w:eastAsiaTheme="minorHAnsi"/>
                <w:sz w:val="23"/>
                <w:szCs w:val="23"/>
                <w:lang w:eastAsia="en-US"/>
              </w:rPr>
            </w:pPr>
            <w:r>
              <w:rPr>
                <w:rFonts w:eastAsiaTheme="minorHAnsi"/>
                <w:sz w:val="23"/>
                <w:szCs w:val="23"/>
                <w:lang w:eastAsia="en-US"/>
              </w:rPr>
              <w:t>800,0</w:t>
            </w:r>
          </w:p>
        </w:tc>
        <w:tc>
          <w:tcPr>
            <w:tcW w:w="2806" w:type="dxa"/>
            <w:vMerge w:val="restart"/>
          </w:tcPr>
          <w:p w:rsidR="008A387F" w:rsidRPr="000B4283" w:rsidRDefault="008A387F" w:rsidP="008A387F">
            <w:pPr>
              <w:jc w:val="both"/>
            </w:pPr>
            <w:r w:rsidRPr="000B4283">
              <w:t>Расширение доступа предпринимателей к финансовым ресурсам для развития бизнеса, рост капитализации малого бизнеса</w:t>
            </w:r>
          </w:p>
          <w:p w:rsidR="001C1D3A" w:rsidRPr="001A5A75" w:rsidRDefault="001C1D3A" w:rsidP="001C1D3A">
            <w:pPr>
              <w:autoSpaceDE w:val="0"/>
              <w:autoSpaceDN w:val="0"/>
              <w:adjustRightInd w:val="0"/>
              <w:rPr>
                <w:sz w:val="24"/>
                <w:szCs w:val="24"/>
              </w:rPr>
            </w:pPr>
          </w:p>
        </w:tc>
      </w:tr>
      <w:tr w:rsidR="001C1D3A" w:rsidRPr="00E570C5" w:rsidTr="00EA5BA1">
        <w:trPr>
          <w:jc w:val="center"/>
        </w:trPr>
        <w:tc>
          <w:tcPr>
            <w:tcW w:w="447" w:type="dxa"/>
            <w:vMerge/>
          </w:tcPr>
          <w:p w:rsidR="001C1D3A" w:rsidRPr="008A387F" w:rsidRDefault="001C1D3A" w:rsidP="001C1D3A">
            <w:pPr>
              <w:autoSpaceDE w:val="0"/>
              <w:autoSpaceDN w:val="0"/>
              <w:adjustRightInd w:val="0"/>
              <w:jc w:val="center"/>
              <w:rPr>
                <w:rFonts w:eastAsiaTheme="minorHAnsi"/>
                <w:sz w:val="23"/>
                <w:szCs w:val="23"/>
                <w:lang w:eastAsia="en-US"/>
              </w:rPr>
            </w:pPr>
          </w:p>
        </w:tc>
        <w:tc>
          <w:tcPr>
            <w:tcW w:w="966" w:type="dxa"/>
            <w:vMerge/>
          </w:tcPr>
          <w:p w:rsidR="001C1D3A" w:rsidRPr="00E570C5" w:rsidRDefault="001C1D3A" w:rsidP="001C1D3A">
            <w:pPr>
              <w:autoSpaceDE w:val="0"/>
              <w:autoSpaceDN w:val="0"/>
              <w:adjustRightInd w:val="0"/>
              <w:rPr>
                <w:rFonts w:eastAsiaTheme="minorHAnsi"/>
                <w:sz w:val="23"/>
                <w:szCs w:val="23"/>
                <w:lang w:eastAsia="en-US"/>
              </w:rPr>
            </w:pPr>
          </w:p>
        </w:tc>
        <w:tc>
          <w:tcPr>
            <w:tcW w:w="3854" w:type="dxa"/>
            <w:vMerge/>
          </w:tcPr>
          <w:p w:rsidR="001C1D3A" w:rsidRPr="001A5A75" w:rsidRDefault="001C1D3A" w:rsidP="001C1D3A">
            <w:pPr>
              <w:autoSpaceDE w:val="0"/>
              <w:autoSpaceDN w:val="0"/>
              <w:adjustRightInd w:val="0"/>
              <w:rPr>
                <w:sz w:val="24"/>
                <w:szCs w:val="24"/>
              </w:rPr>
            </w:pPr>
          </w:p>
        </w:tc>
        <w:tc>
          <w:tcPr>
            <w:tcW w:w="4084" w:type="dxa"/>
          </w:tcPr>
          <w:p w:rsidR="001C1D3A" w:rsidRPr="00A806E9" w:rsidRDefault="001C1D3A" w:rsidP="001C1D3A">
            <w:r w:rsidRPr="00A806E9">
              <w:t>местный бюджет (далее – МБ)</w:t>
            </w:r>
          </w:p>
        </w:tc>
        <w:tc>
          <w:tcPr>
            <w:tcW w:w="850" w:type="dxa"/>
          </w:tcPr>
          <w:p w:rsidR="001C1D3A" w:rsidRPr="00E570C5" w:rsidRDefault="008A387F" w:rsidP="001C1D3A">
            <w:pPr>
              <w:autoSpaceDE w:val="0"/>
              <w:autoSpaceDN w:val="0"/>
              <w:adjustRightInd w:val="0"/>
              <w:rPr>
                <w:rFonts w:eastAsiaTheme="minorHAnsi"/>
                <w:sz w:val="23"/>
                <w:szCs w:val="23"/>
                <w:lang w:eastAsia="en-US"/>
              </w:rPr>
            </w:pPr>
            <w:r>
              <w:rPr>
                <w:rFonts w:eastAsiaTheme="minorHAnsi"/>
                <w:sz w:val="23"/>
                <w:szCs w:val="23"/>
                <w:lang w:eastAsia="en-US"/>
              </w:rPr>
              <w:t>800,0</w:t>
            </w:r>
          </w:p>
        </w:tc>
        <w:tc>
          <w:tcPr>
            <w:tcW w:w="869" w:type="dxa"/>
          </w:tcPr>
          <w:p w:rsidR="001C1D3A" w:rsidRPr="00E570C5" w:rsidRDefault="008A387F" w:rsidP="001C1D3A">
            <w:pPr>
              <w:autoSpaceDE w:val="0"/>
              <w:autoSpaceDN w:val="0"/>
              <w:adjustRightInd w:val="0"/>
              <w:rPr>
                <w:rFonts w:eastAsiaTheme="minorHAnsi"/>
                <w:sz w:val="23"/>
                <w:szCs w:val="23"/>
                <w:lang w:eastAsia="en-US"/>
              </w:rPr>
            </w:pPr>
            <w:r>
              <w:rPr>
                <w:rFonts w:eastAsiaTheme="minorHAnsi"/>
                <w:sz w:val="23"/>
                <w:szCs w:val="23"/>
                <w:lang w:eastAsia="en-US"/>
              </w:rPr>
              <w:t>800,0</w:t>
            </w:r>
          </w:p>
        </w:tc>
        <w:tc>
          <w:tcPr>
            <w:tcW w:w="1145" w:type="dxa"/>
          </w:tcPr>
          <w:p w:rsidR="001C1D3A" w:rsidRPr="00E570C5" w:rsidRDefault="008A387F" w:rsidP="001C1D3A">
            <w:pPr>
              <w:autoSpaceDE w:val="0"/>
              <w:autoSpaceDN w:val="0"/>
              <w:adjustRightInd w:val="0"/>
              <w:rPr>
                <w:rFonts w:eastAsiaTheme="minorHAnsi"/>
                <w:sz w:val="23"/>
                <w:szCs w:val="23"/>
                <w:lang w:eastAsia="en-US"/>
              </w:rPr>
            </w:pPr>
            <w:r>
              <w:rPr>
                <w:rFonts w:eastAsiaTheme="minorHAnsi"/>
                <w:sz w:val="23"/>
                <w:szCs w:val="23"/>
                <w:lang w:eastAsia="en-US"/>
              </w:rPr>
              <w:t>800,0</w:t>
            </w:r>
          </w:p>
        </w:tc>
        <w:tc>
          <w:tcPr>
            <w:tcW w:w="2806" w:type="dxa"/>
            <w:vMerge/>
          </w:tcPr>
          <w:p w:rsidR="001C1D3A" w:rsidRPr="001A5A75" w:rsidRDefault="001C1D3A" w:rsidP="001C1D3A">
            <w:pPr>
              <w:autoSpaceDE w:val="0"/>
              <w:autoSpaceDN w:val="0"/>
              <w:adjustRightInd w:val="0"/>
              <w:rPr>
                <w:sz w:val="24"/>
                <w:szCs w:val="24"/>
              </w:rPr>
            </w:pPr>
          </w:p>
        </w:tc>
      </w:tr>
      <w:tr w:rsidR="001C1D3A" w:rsidRPr="00E570C5" w:rsidTr="00EA5BA1">
        <w:trPr>
          <w:jc w:val="center"/>
        </w:trPr>
        <w:tc>
          <w:tcPr>
            <w:tcW w:w="447" w:type="dxa"/>
            <w:vMerge/>
          </w:tcPr>
          <w:p w:rsidR="001C1D3A" w:rsidRDefault="001C1D3A" w:rsidP="001C1D3A">
            <w:pPr>
              <w:autoSpaceDE w:val="0"/>
              <w:autoSpaceDN w:val="0"/>
              <w:adjustRightInd w:val="0"/>
              <w:jc w:val="center"/>
              <w:rPr>
                <w:rFonts w:eastAsiaTheme="minorHAnsi"/>
                <w:sz w:val="23"/>
                <w:szCs w:val="23"/>
                <w:lang w:val="en-US" w:eastAsia="en-US"/>
              </w:rPr>
            </w:pPr>
          </w:p>
        </w:tc>
        <w:tc>
          <w:tcPr>
            <w:tcW w:w="966" w:type="dxa"/>
            <w:vMerge/>
          </w:tcPr>
          <w:p w:rsidR="001C1D3A" w:rsidRPr="00E570C5" w:rsidRDefault="001C1D3A" w:rsidP="001C1D3A">
            <w:pPr>
              <w:autoSpaceDE w:val="0"/>
              <w:autoSpaceDN w:val="0"/>
              <w:adjustRightInd w:val="0"/>
              <w:rPr>
                <w:rFonts w:eastAsiaTheme="minorHAnsi"/>
                <w:sz w:val="23"/>
                <w:szCs w:val="23"/>
                <w:lang w:eastAsia="en-US"/>
              </w:rPr>
            </w:pPr>
          </w:p>
        </w:tc>
        <w:tc>
          <w:tcPr>
            <w:tcW w:w="3854" w:type="dxa"/>
            <w:vMerge/>
          </w:tcPr>
          <w:p w:rsidR="001C1D3A" w:rsidRPr="001A5A75" w:rsidRDefault="001C1D3A" w:rsidP="001C1D3A">
            <w:pPr>
              <w:autoSpaceDE w:val="0"/>
              <w:autoSpaceDN w:val="0"/>
              <w:adjustRightInd w:val="0"/>
              <w:rPr>
                <w:sz w:val="24"/>
                <w:szCs w:val="24"/>
              </w:rPr>
            </w:pPr>
          </w:p>
        </w:tc>
        <w:tc>
          <w:tcPr>
            <w:tcW w:w="4084" w:type="dxa"/>
          </w:tcPr>
          <w:p w:rsidR="001C1D3A" w:rsidRPr="00A806E9" w:rsidRDefault="001C1D3A" w:rsidP="001C1D3A">
            <w:r w:rsidRPr="00A806E9">
              <w:t>Республиканский бюджет (далее – РБ)</w:t>
            </w:r>
          </w:p>
        </w:tc>
        <w:tc>
          <w:tcPr>
            <w:tcW w:w="850" w:type="dxa"/>
          </w:tcPr>
          <w:p w:rsidR="001C1D3A" w:rsidRPr="00E570C5" w:rsidRDefault="001C1D3A" w:rsidP="001C1D3A">
            <w:pPr>
              <w:autoSpaceDE w:val="0"/>
              <w:autoSpaceDN w:val="0"/>
              <w:adjustRightInd w:val="0"/>
              <w:rPr>
                <w:rFonts w:eastAsiaTheme="minorHAnsi"/>
                <w:sz w:val="23"/>
                <w:szCs w:val="23"/>
                <w:lang w:eastAsia="en-US"/>
              </w:rPr>
            </w:pPr>
          </w:p>
        </w:tc>
        <w:tc>
          <w:tcPr>
            <w:tcW w:w="869" w:type="dxa"/>
          </w:tcPr>
          <w:p w:rsidR="001C1D3A" w:rsidRPr="00E570C5" w:rsidRDefault="001C1D3A" w:rsidP="001C1D3A">
            <w:pPr>
              <w:autoSpaceDE w:val="0"/>
              <w:autoSpaceDN w:val="0"/>
              <w:adjustRightInd w:val="0"/>
              <w:rPr>
                <w:rFonts w:eastAsiaTheme="minorHAnsi"/>
                <w:sz w:val="23"/>
                <w:szCs w:val="23"/>
                <w:lang w:eastAsia="en-US"/>
              </w:rPr>
            </w:pPr>
          </w:p>
        </w:tc>
        <w:tc>
          <w:tcPr>
            <w:tcW w:w="1145" w:type="dxa"/>
          </w:tcPr>
          <w:p w:rsidR="001C1D3A" w:rsidRPr="00E570C5" w:rsidRDefault="001C1D3A" w:rsidP="001C1D3A">
            <w:pPr>
              <w:autoSpaceDE w:val="0"/>
              <w:autoSpaceDN w:val="0"/>
              <w:adjustRightInd w:val="0"/>
              <w:rPr>
                <w:rFonts w:eastAsiaTheme="minorHAnsi"/>
                <w:sz w:val="23"/>
                <w:szCs w:val="23"/>
                <w:lang w:eastAsia="en-US"/>
              </w:rPr>
            </w:pPr>
          </w:p>
        </w:tc>
        <w:tc>
          <w:tcPr>
            <w:tcW w:w="2806" w:type="dxa"/>
            <w:vMerge/>
          </w:tcPr>
          <w:p w:rsidR="001C1D3A" w:rsidRPr="001A5A75" w:rsidRDefault="001C1D3A" w:rsidP="001C1D3A">
            <w:pPr>
              <w:autoSpaceDE w:val="0"/>
              <w:autoSpaceDN w:val="0"/>
              <w:adjustRightInd w:val="0"/>
              <w:rPr>
                <w:sz w:val="24"/>
                <w:szCs w:val="24"/>
              </w:rPr>
            </w:pPr>
          </w:p>
        </w:tc>
      </w:tr>
      <w:tr w:rsidR="001C1D3A" w:rsidRPr="00E570C5" w:rsidTr="00EA5BA1">
        <w:trPr>
          <w:jc w:val="center"/>
        </w:trPr>
        <w:tc>
          <w:tcPr>
            <w:tcW w:w="447" w:type="dxa"/>
            <w:vMerge/>
          </w:tcPr>
          <w:p w:rsidR="001C1D3A" w:rsidRDefault="001C1D3A" w:rsidP="001C1D3A">
            <w:pPr>
              <w:autoSpaceDE w:val="0"/>
              <w:autoSpaceDN w:val="0"/>
              <w:adjustRightInd w:val="0"/>
              <w:jc w:val="center"/>
              <w:rPr>
                <w:rFonts w:eastAsiaTheme="minorHAnsi"/>
                <w:sz w:val="23"/>
                <w:szCs w:val="23"/>
                <w:lang w:val="en-US" w:eastAsia="en-US"/>
              </w:rPr>
            </w:pPr>
          </w:p>
        </w:tc>
        <w:tc>
          <w:tcPr>
            <w:tcW w:w="966" w:type="dxa"/>
            <w:vMerge/>
          </w:tcPr>
          <w:p w:rsidR="001C1D3A" w:rsidRPr="00E570C5" w:rsidRDefault="001C1D3A" w:rsidP="001C1D3A">
            <w:pPr>
              <w:autoSpaceDE w:val="0"/>
              <w:autoSpaceDN w:val="0"/>
              <w:adjustRightInd w:val="0"/>
              <w:rPr>
                <w:rFonts w:eastAsiaTheme="minorHAnsi"/>
                <w:sz w:val="23"/>
                <w:szCs w:val="23"/>
                <w:lang w:eastAsia="en-US"/>
              </w:rPr>
            </w:pPr>
          </w:p>
        </w:tc>
        <w:tc>
          <w:tcPr>
            <w:tcW w:w="3854" w:type="dxa"/>
            <w:vMerge/>
          </w:tcPr>
          <w:p w:rsidR="001C1D3A" w:rsidRPr="001A5A75" w:rsidRDefault="001C1D3A" w:rsidP="001C1D3A">
            <w:pPr>
              <w:autoSpaceDE w:val="0"/>
              <w:autoSpaceDN w:val="0"/>
              <w:adjustRightInd w:val="0"/>
              <w:rPr>
                <w:sz w:val="24"/>
                <w:szCs w:val="24"/>
              </w:rPr>
            </w:pPr>
          </w:p>
        </w:tc>
        <w:tc>
          <w:tcPr>
            <w:tcW w:w="4084" w:type="dxa"/>
          </w:tcPr>
          <w:p w:rsidR="001C1D3A" w:rsidRPr="00A806E9" w:rsidRDefault="001C1D3A" w:rsidP="001C1D3A">
            <w:r w:rsidRPr="00A806E9">
              <w:t>федеральный бюджет (далее – ФБ)</w:t>
            </w:r>
          </w:p>
        </w:tc>
        <w:tc>
          <w:tcPr>
            <w:tcW w:w="850" w:type="dxa"/>
          </w:tcPr>
          <w:p w:rsidR="001C1D3A" w:rsidRPr="00E570C5" w:rsidRDefault="001C1D3A" w:rsidP="001C1D3A">
            <w:pPr>
              <w:autoSpaceDE w:val="0"/>
              <w:autoSpaceDN w:val="0"/>
              <w:adjustRightInd w:val="0"/>
              <w:rPr>
                <w:rFonts w:eastAsiaTheme="minorHAnsi"/>
                <w:sz w:val="23"/>
                <w:szCs w:val="23"/>
                <w:lang w:eastAsia="en-US"/>
              </w:rPr>
            </w:pPr>
          </w:p>
        </w:tc>
        <w:tc>
          <w:tcPr>
            <w:tcW w:w="869" w:type="dxa"/>
          </w:tcPr>
          <w:p w:rsidR="001C1D3A" w:rsidRPr="00E570C5" w:rsidRDefault="001C1D3A" w:rsidP="001C1D3A">
            <w:pPr>
              <w:autoSpaceDE w:val="0"/>
              <w:autoSpaceDN w:val="0"/>
              <w:adjustRightInd w:val="0"/>
              <w:rPr>
                <w:rFonts w:eastAsiaTheme="minorHAnsi"/>
                <w:sz w:val="23"/>
                <w:szCs w:val="23"/>
                <w:lang w:eastAsia="en-US"/>
              </w:rPr>
            </w:pPr>
          </w:p>
        </w:tc>
        <w:tc>
          <w:tcPr>
            <w:tcW w:w="1145" w:type="dxa"/>
          </w:tcPr>
          <w:p w:rsidR="001C1D3A" w:rsidRPr="00E570C5" w:rsidRDefault="001C1D3A" w:rsidP="001C1D3A">
            <w:pPr>
              <w:autoSpaceDE w:val="0"/>
              <w:autoSpaceDN w:val="0"/>
              <w:adjustRightInd w:val="0"/>
              <w:rPr>
                <w:rFonts w:eastAsiaTheme="minorHAnsi"/>
                <w:sz w:val="23"/>
                <w:szCs w:val="23"/>
                <w:lang w:eastAsia="en-US"/>
              </w:rPr>
            </w:pPr>
          </w:p>
        </w:tc>
        <w:tc>
          <w:tcPr>
            <w:tcW w:w="2806" w:type="dxa"/>
            <w:vMerge/>
          </w:tcPr>
          <w:p w:rsidR="001C1D3A" w:rsidRPr="001A5A75" w:rsidRDefault="001C1D3A" w:rsidP="001C1D3A">
            <w:pPr>
              <w:autoSpaceDE w:val="0"/>
              <w:autoSpaceDN w:val="0"/>
              <w:adjustRightInd w:val="0"/>
              <w:rPr>
                <w:sz w:val="24"/>
                <w:szCs w:val="24"/>
              </w:rPr>
            </w:pPr>
          </w:p>
        </w:tc>
      </w:tr>
      <w:tr w:rsidR="001C1D3A" w:rsidRPr="00E570C5" w:rsidTr="00EA5BA1">
        <w:trPr>
          <w:jc w:val="center"/>
        </w:trPr>
        <w:tc>
          <w:tcPr>
            <w:tcW w:w="447" w:type="dxa"/>
            <w:vMerge/>
          </w:tcPr>
          <w:p w:rsidR="001C1D3A" w:rsidRDefault="001C1D3A" w:rsidP="001C1D3A">
            <w:pPr>
              <w:autoSpaceDE w:val="0"/>
              <w:autoSpaceDN w:val="0"/>
              <w:adjustRightInd w:val="0"/>
              <w:jc w:val="center"/>
              <w:rPr>
                <w:rFonts w:eastAsiaTheme="minorHAnsi"/>
                <w:sz w:val="23"/>
                <w:szCs w:val="23"/>
                <w:lang w:val="en-US" w:eastAsia="en-US"/>
              </w:rPr>
            </w:pPr>
          </w:p>
        </w:tc>
        <w:tc>
          <w:tcPr>
            <w:tcW w:w="966" w:type="dxa"/>
            <w:vMerge/>
          </w:tcPr>
          <w:p w:rsidR="001C1D3A" w:rsidRPr="00E570C5" w:rsidRDefault="001C1D3A" w:rsidP="001C1D3A">
            <w:pPr>
              <w:autoSpaceDE w:val="0"/>
              <w:autoSpaceDN w:val="0"/>
              <w:adjustRightInd w:val="0"/>
              <w:rPr>
                <w:rFonts w:eastAsiaTheme="minorHAnsi"/>
                <w:sz w:val="23"/>
                <w:szCs w:val="23"/>
                <w:lang w:eastAsia="en-US"/>
              </w:rPr>
            </w:pPr>
          </w:p>
        </w:tc>
        <w:tc>
          <w:tcPr>
            <w:tcW w:w="3854" w:type="dxa"/>
            <w:vMerge/>
          </w:tcPr>
          <w:p w:rsidR="001C1D3A" w:rsidRPr="001A5A75" w:rsidRDefault="001C1D3A" w:rsidP="001C1D3A">
            <w:pPr>
              <w:autoSpaceDE w:val="0"/>
              <w:autoSpaceDN w:val="0"/>
              <w:adjustRightInd w:val="0"/>
              <w:rPr>
                <w:sz w:val="24"/>
                <w:szCs w:val="24"/>
              </w:rPr>
            </w:pPr>
          </w:p>
        </w:tc>
        <w:tc>
          <w:tcPr>
            <w:tcW w:w="4084" w:type="dxa"/>
          </w:tcPr>
          <w:p w:rsidR="001C1D3A" w:rsidRDefault="001C1D3A" w:rsidP="001C1D3A">
            <w:r w:rsidRPr="00A806E9">
              <w:t>внебюджетные источники (далее – ВБ)</w:t>
            </w:r>
          </w:p>
        </w:tc>
        <w:tc>
          <w:tcPr>
            <w:tcW w:w="850" w:type="dxa"/>
          </w:tcPr>
          <w:p w:rsidR="001C1D3A" w:rsidRPr="00E570C5" w:rsidRDefault="001C1D3A" w:rsidP="001C1D3A">
            <w:pPr>
              <w:autoSpaceDE w:val="0"/>
              <w:autoSpaceDN w:val="0"/>
              <w:adjustRightInd w:val="0"/>
              <w:rPr>
                <w:rFonts w:eastAsiaTheme="minorHAnsi"/>
                <w:sz w:val="23"/>
                <w:szCs w:val="23"/>
                <w:lang w:eastAsia="en-US"/>
              </w:rPr>
            </w:pPr>
          </w:p>
        </w:tc>
        <w:tc>
          <w:tcPr>
            <w:tcW w:w="869" w:type="dxa"/>
          </w:tcPr>
          <w:p w:rsidR="001C1D3A" w:rsidRPr="00E570C5" w:rsidRDefault="001C1D3A" w:rsidP="001C1D3A">
            <w:pPr>
              <w:autoSpaceDE w:val="0"/>
              <w:autoSpaceDN w:val="0"/>
              <w:adjustRightInd w:val="0"/>
              <w:rPr>
                <w:rFonts w:eastAsiaTheme="minorHAnsi"/>
                <w:sz w:val="23"/>
                <w:szCs w:val="23"/>
                <w:lang w:eastAsia="en-US"/>
              </w:rPr>
            </w:pPr>
          </w:p>
        </w:tc>
        <w:tc>
          <w:tcPr>
            <w:tcW w:w="1145" w:type="dxa"/>
          </w:tcPr>
          <w:p w:rsidR="001C1D3A" w:rsidRPr="00E570C5" w:rsidRDefault="001C1D3A" w:rsidP="001C1D3A">
            <w:pPr>
              <w:autoSpaceDE w:val="0"/>
              <w:autoSpaceDN w:val="0"/>
              <w:adjustRightInd w:val="0"/>
              <w:rPr>
                <w:rFonts w:eastAsiaTheme="minorHAnsi"/>
                <w:sz w:val="23"/>
                <w:szCs w:val="23"/>
                <w:lang w:eastAsia="en-US"/>
              </w:rPr>
            </w:pPr>
          </w:p>
        </w:tc>
        <w:tc>
          <w:tcPr>
            <w:tcW w:w="2806" w:type="dxa"/>
            <w:vMerge/>
          </w:tcPr>
          <w:p w:rsidR="001C1D3A" w:rsidRPr="001A5A75" w:rsidRDefault="001C1D3A" w:rsidP="001C1D3A">
            <w:pPr>
              <w:autoSpaceDE w:val="0"/>
              <w:autoSpaceDN w:val="0"/>
              <w:adjustRightInd w:val="0"/>
              <w:rPr>
                <w:sz w:val="24"/>
                <w:szCs w:val="24"/>
              </w:rPr>
            </w:pPr>
          </w:p>
        </w:tc>
      </w:tr>
      <w:tr w:rsidR="007722CE" w:rsidRPr="00E570C5" w:rsidTr="00EA5BA1">
        <w:trPr>
          <w:jc w:val="center"/>
        </w:trPr>
        <w:tc>
          <w:tcPr>
            <w:tcW w:w="447" w:type="dxa"/>
            <w:vMerge w:val="restart"/>
          </w:tcPr>
          <w:p w:rsidR="007722CE" w:rsidRPr="008A387F" w:rsidRDefault="007722CE" w:rsidP="008A387F">
            <w:pPr>
              <w:autoSpaceDE w:val="0"/>
              <w:autoSpaceDN w:val="0"/>
              <w:adjustRightInd w:val="0"/>
              <w:jc w:val="center"/>
              <w:rPr>
                <w:rFonts w:eastAsiaTheme="minorHAnsi"/>
                <w:sz w:val="23"/>
                <w:szCs w:val="23"/>
                <w:lang w:eastAsia="en-US"/>
              </w:rPr>
            </w:pPr>
            <w:r>
              <w:rPr>
                <w:rFonts w:eastAsiaTheme="minorHAnsi"/>
                <w:sz w:val="23"/>
                <w:szCs w:val="23"/>
                <w:lang w:eastAsia="en-US"/>
              </w:rPr>
              <w:t>2</w:t>
            </w:r>
          </w:p>
        </w:tc>
        <w:tc>
          <w:tcPr>
            <w:tcW w:w="966" w:type="dxa"/>
            <w:vMerge w:val="restart"/>
          </w:tcPr>
          <w:p w:rsidR="007722CE" w:rsidRPr="00E570C5" w:rsidRDefault="007722CE" w:rsidP="008A387F">
            <w:pPr>
              <w:autoSpaceDE w:val="0"/>
              <w:autoSpaceDN w:val="0"/>
              <w:adjustRightInd w:val="0"/>
              <w:rPr>
                <w:rFonts w:eastAsiaTheme="minorHAnsi"/>
                <w:sz w:val="23"/>
                <w:szCs w:val="23"/>
                <w:lang w:eastAsia="en-US"/>
              </w:rPr>
            </w:pPr>
          </w:p>
        </w:tc>
        <w:tc>
          <w:tcPr>
            <w:tcW w:w="3854" w:type="dxa"/>
            <w:vMerge w:val="restart"/>
          </w:tcPr>
          <w:p w:rsidR="007722CE" w:rsidRPr="001A5A75" w:rsidRDefault="007722CE" w:rsidP="008A387F">
            <w:pPr>
              <w:autoSpaceDE w:val="0"/>
              <w:autoSpaceDN w:val="0"/>
              <w:adjustRightInd w:val="0"/>
              <w:rPr>
                <w:sz w:val="24"/>
                <w:szCs w:val="24"/>
              </w:rPr>
            </w:pPr>
            <w:r w:rsidRPr="00344434">
              <w:t xml:space="preserve">Возмещение части затрат, связанных с организацией и проведением </w:t>
            </w:r>
            <w:proofErr w:type="spellStart"/>
            <w:r w:rsidRPr="00344434">
              <w:t>выставочно</w:t>
            </w:r>
            <w:proofErr w:type="spellEnd"/>
            <w:r w:rsidRPr="00344434">
              <w:t>-ярмарочных мероприятиях по вопросам развития предпринимательства</w:t>
            </w:r>
            <w:r>
              <w:t xml:space="preserve"> (</w:t>
            </w:r>
            <w:proofErr w:type="spellStart"/>
            <w:r>
              <w:t>гсм</w:t>
            </w:r>
            <w:proofErr w:type="spellEnd"/>
            <w:r>
              <w:t>)</w:t>
            </w:r>
          </w:p>
        </w:tc>
        <w:tc>
          <w:tcPr>
            <w:tcW w:w="4084" w:type="dxa"/>
          </w:tcPr>
          <w:p w:rsidR="007722CE" w:rsidRPr="00A806E9" w:rsidRDefault="007722CE" w:rsidP="008A387F">
            <w:r w:rsidRPr="00A806E9">
              <w:t>всего</w:t>
            </w:r>
          </w:p>
        </w:tc>
        <w:tc>
          <w:tcPr>
            <w:tcW w:w="850" w:type="dxa"/>
          </w:tcPr>
          <w:p w:rsidR="007722CE" w:rsidRPr="00E570C5" w:rsidRDefault="007722CE" w:rsidP="008A387F">
            <w:pPr>
              <w:autoSpaceDE w:val="0"/>
              <w:autoSpaceDN w:val="0"/>
              <w:adjustRightInd w:val="0"/>
              <w:rPr>
                <w:rFonts w:eastAsiaTheme="minorHAnsi"/>
                <w:sz w:val="23"/>
                <w:szCs w:val="23"/>
                <w:lang w:eastAsia="en-US"/>
              </w:rPr>
            </w:pPr>
            <w:r>
              <w:rPr>
                <w:rFonts w:eastAsiaTheme="minorHAnsi"/>
                <w:sz w:val="23"/>
                <w:szCs w:val="23"/>
                <w:lang w:eastAsia="en-US"/>
              </w:rPr>
              <w:t>10,0</w:t>
            </w:r>
          </w:p>
        </w:tc>
        <w:tc>
          <w:tcPr>
            <w:tcW w:w="869" w:type="dxa"/>
          </w:tcPr>
          <w:p w:rsidR="007722CE" w:rsidRPr="00E570C5" w:rsidRDefault="007722CE" w:rsidP="008A387F">
            <w:pPr>
              <w:autoSpaceDE w:val="0"/>
              <w:autoSpaceDN w:val="0"/>
              <w:adjustRightInd w:val="0"/>
              <w:rPr>
                <w:rFonts w:eastAsiaTheme="minorHAnsi"/>
                <w:sz w:val="23"/>
                <w:szCs w:val="23"/>
                <w:lang w:eastAsia="en-US"/>
              </w:rPr>
            </w:pPr>
            <w:r>
              <w:rPr>
                <w:rFonts w:eastAsiaTheme="minorHAnsi"/>
                <w:sz w:val="23"/>
                <w:szCs w:val="23"/>
                <w:lang w:eastAsia="en-US"/>
              </w:rPr>
              <w:t>10,0</w:t>
            </w:r>
          </w:p>
        </w:tc>
        <w:tc>
          <w:tcPr>
            <w:tcW w:w="1145" w:type="dxa"/>
          </w:tcPr>
          <w:p w:rsidR="007722CE" w:rsidRPr="00E570C5" w:rsidRDefault="007722CE" w:rsidP="008A387F">
            <w:pPr>
              <w:autoSpaceDE w:val="0"/>
              <w:autoSpaceDN w:val="0"/>
              <w:adjustRightInd w:val="0"/>
              <w:rPr>
                <w:rFonts w:eastAsiaTheme="minorHAnsi"/>
                <w:sz w:val="23"/>
                <w:szCs w:val="23"/>
                <w:lang w:eastAsia="en-US"/>
              </w:rPr>
            </w:pPr>
            <w:r>
              <w:rPr>
                <w:rFonts w:eastAsiaTheme="minorHAnsi"/>
                <w:sz w:val="23"/>
                <w:szCs w:val="23"/>
                <w:lang w:eastAsia="en-US"/>
              </w:rPr>
              <w:t>10,0</w:t>
            </w:r>
          </w:p>
        </w:tc>
        <w:tc>
          <w:tcPr>
            <w:tcW w:w="2806" w:type="dxa"/>
            <w:vMerge w:val="restart"/>
          </w:tcPr>
          <w:p w:rsidR="007722CE" w:rsidRPr="001A5A75" w:rsidRDefault="007722CE" w:rsidP="008A387F">
            <w:pPr>
              <w:autoSpaceDE w:val="0"/>
              <w:autoSpaceDN w:val="0"/>
              <w:adjustRightInd w:val="0"/>
              <w:rPr>
                <w:sz w:val="24"/>
                <w:szCs w:val="24"/>
              </w:rPr>
            </w:pPr>
            <w:r w:rsidRPr="00344434">
              <w:t>Содействие расширению рынка сбыта для субъектов малого и среднего предпринимательства и повышения статуса предпринимательской деятельности</w:t>
            </w:r>
          </w:p>
        </w:tc>
      </w:tr>
      <w:tr w:rsidR="007722CE" w:rsidRPr="00E570C5" w:rsidTr="00EA5BA1">
        <w:trPr>
          <w:jc w:val="center"/>
        </w:trPr>
        <w:tc>
          <w:tcPr>
            <w:tcW w:w="447" w:type="dxa"/>
            <w:vMerge/>
          </w:tcPr>
          <w:p w:rsidR="007722CE" w:rsidRPr="008A387F" w:rsidRDefault="007722CE" w:rsidP="008A387F">
            <w:pPr>
              <w:autoSpaceDE w:val="0"/>
              <w:autoSpaceDN w:val="0"/>
              <w:adjustRightInd w:val="0"/>
              <w:jc w:val="center"/>
              <w:rPr>
                <w:rFonts w:eastAsiaTheme="minorHAnsi"/>
                <w:sz w:val="23"/>
                <w:szCs w:val="23"/>
                <w:lang w:eastAsia="en-US"/>
              </w:rPr>
            </w:pPr>
          </w:p>
        </w:tc>
        <w:tc>
          <w:tcPr>
            <w:tcW w:w="966" w:type="dxa"/>
            <w:vMerge/>
          </w:tcPr>
          <w:p w:rsidR="007722CE" w:rsidRPr="00E570C5" w:rsidRDefault="007722CE" w:rsidP="008A387F">
            <w:pPr>
              <w:autoSpaceDE w:val="0"/>
              <w:autoSpaceDN w:val="0"/>
              <w:adjustRightInd w:val="0"/>
              <w:rPr>
                <w:rFonts w:eastAsiaTheme="minorHAnsi"/>
                <w:sz w:val="23"/>
                <w:szCs w:val="23"/>
                <w:lang w:eastAsia="en-US"/>
              </w:rPr>
            </w:pPr>
          </w:p>
        </w:tc>
        <w:tc>
          <w:tcPr>
            <w:tcW w:w="3854" w:type="dxa"/>
            <w:vMerge/>
          </w:tcPr>
          <w:p w:rsidR="007722CE" w:rsidRPr="001A5A75" w:rsidRDefault="007722CE" w:rsidP="008A387F">
            <w:pPr>
              <w:autoSpaceDE w:val="0"/>
              <w:autoSpaceDN w:val="0"/>
              <w:adjustRightInd w:val="0"/>
              <w:rPr>
                <w:sz w:val="24"/>
                <w:szCs w:val="24"/>
              </w:rPr>
            </w:pPr>
          </w:p>
        </w:tc>
        <w:tc>
          <w:tcPr>
            <w:tcW w:w="4084" w:type="dxa"/>
          </w:tcPr>
          <w:p w:rsidR="007722CE" w:rsidRPr="00A806E9" w:rsidRDefault="007722CE" w:rsidP="008A387F">
            <w:r w:rsidRPr="00A806E9">
              <w:t>местный бюджет (далее – МБ)</w:t>
            </w:r>
          </w:p>
        </w:tc>
        <w:tc>
          <w:tcPr>
            <w:tcW w:w="850" w:type="dxa"/>
          </w:tcPr>
          <w:p w:rsidR="007722CE" w:rsidRPr="00E570C5" w:rsidRDefault="007722CE" w:rsidP="008A387F">
            <w:pPr>
              <w:autoSpaceDE w:val="0"/>
              <w:autoSpaceDN w:val="0"/>
              <w:adjustRightInd w:val="0"/>
              <w:rPr>
                <w:rFonts w:eastAsiaTheme="minorHAnsi"/>
                <w:sz w:val="23"/>
                <w:szCs w:val="23"/>
                <w:lang w:eastAsia="en-US"/>
              </w:rPr>
            </w:pPr>
            <w:r>
              <w:rPr>
                <w:rFonts w:eastAsiaTheme="minorHAnsi"/>
                <w:sz w:val="23"/>
                <w:szCs w:val="23"/>
                <w:lang w:eastAsia="en-US"/>
              </w:rPr>
              <w:t>10,0</w:t>
            </w:r>
          </w:p>
        </w:tc>
        <w:tc>
          <w:tcPr>
            <w:tcW w:w="869" w:type="dxa"/>
          </w:tcPr>
          <w:p w:rsidR="007722CE" w:rsidRPr="00E570C5" w:rsidRDefault="007722CE" w:rsidP="008A387F">
            <w:pPr>
              <w:autoSpaceDE w:val="0"/>
              <w:autoSpaceDN w:val="0"/>
              <w:adjustRightInd w:val="0"/>
              <w:rPr>
                <w:rFonts w:eastAsiaTheme="minorHAnsi"/>
                <w:sz w:val="23"/>
                <w:szCs w:val="23"/>
                <w:lang w:eastAsia="en-US"/>
              </w:rPr>
            </w:pPr>
            <w:r>
              <w:rPr>
                <w:rFonts w:eastAsiaTheme="minorHAnsi"/>
                <w:sz w:val="23"/>
                <w:szCs w:val="23"/>
                <w:lang w:eastAsia="en-US"/>
              </w:rPr>
              <w:t>10,0</w:t>
            </w:r>
          </w:p>
        </w:tc>
        <w:tc>
          <w:tcPr>
            <w:tcW w:w="1145" w:type="dxa"/>
          </w:tcPr>
          <w:p w:rsidR="007722CE" w:rsidRPr="00E570C5" w:rsidRDefault="007722CE" w:rsidP="008A387F">
            <w:pPr>
              <w:autoSpaceDE w:val="0"/>
              <w:autoSpaceDN w:val="0"/>
              <w:adjustRightInd w:val="0"/>
              <w:rPr>
                <w:rFonts w:eastAsiaTheme="minorHAnsi"/>
                <w:sz w:val="23"/>
                <w:szCs w:val="23"/>
                <w:lang w:eastAsia="en-US"/>
              </w:rPr>
            </w:pPr>
            <w:r>
              <w:rPr>
                <w:rFonts w:eastAsiaTheme="minorHAnsi"/>
                <w:sz w:val="23"/>
                <w:szCs w:val="23"/>
                <w:lang w:eastAsia="en-US"/>
              </w:rPr>
              <w:t>10,0</w:t>
            </w:r>
          </w:p>
        </w:tc>
        <w:tc>
          <w:tcPr>
            <w:tcW w:w="2806" w:type="dxa"/>
            <w:vMerge/>
          </w:tcPr>
          <w:p w:rsidR="007722CE" w:rsidRPr="001A5A75" w:rsidRDefault="007722CE" w:rsidP="008A387F">
            <w:pPr>
              <w:autoSpaceDE w:val="0"/>
              <w:autoSpaceDN w:val="0"/>
              <w:adjustRightInd w:val="0"/>
              <w:rPr>
                <w:sz w:val="24"/>
                <w:szCs w:val="24"/>
              </w:rPr>
            </w:pPr>
          </w:p>
        </w:tc>
      </w:tr>
      <w:tr w:rsidR="007722CE" w:rsidRPr="00E570C5" w:rsidTr="00EA5BA1">
        <w:trPr>
          <w:jc w:val="center"/>
        </w:trPr>
        <w:tc>
          <w:tcPr>
            <w:tcW w:w="447" w:type="dxa"/>
            <w:vMerge/>
          </w:tcPr>
          <w:p w:rsidR="007722CE" w:rsidRPr="008A387F" w:rsidRDefault="007722CE" w:rsidP="008A387F">
            <w:pPr>
              <w:autoSpaceDE w:val="0"/>
              <w:autoSpaceDN w:val="0"/>
              <w:adjustRightInd w:val="0"/>
              <w:jc w:val="center"/>
              <w:rPr>
                <w:rFonts w:eastAsiaTheme="minorHAnsi"/>
                <w:sz w:val="23"/>
                <w:szCs w:val="23"/>
                <w:lang w:eastAsia="en-US"/>
              </w:rPr>
            </w:pPr>
          </w:p>
        </w:tc>
        <w:tc>
          <w:tcPr>
            <w:tcW w:w="966" w:type="dxa"/>
            <w:vMerge/>
          </w:tcPr>
          <w:p w:rsidR="007722CE" w:rsidRPr="00E570C5" w:rsidRDefault="007722CE" w:rsidP="008A387F">
            <w:pPr>
              <w:autoSpaceDE w:val="0"/>
              <w:autoSpaceDN w:val="0"/>
              <w:adjustRightInd w:val="0"/>
              <w:rPr>
                <w:rFonts w:eastAsiaTheme="minorHAnsi"/>
                <w:sz w:val="23"/>
                <w:szCs w:val="23"/>
                <w:lang w:eastAsia="en-US"/>
              </w:rPr>
            </w:pPr>
          </w:p>
        </w:tc>
        <w:tc>
          <w:tcPr>
            <w:tcW w:w="3854" w:type="dxa"/>
            <w:vMerge/>
          </w:tcPr>
          <w:p w:rsidR="007722CE" w:rsidRPr="001A5A75" w:rsidRDefault="007722CE" w:rsidP="008A387F">
            <w:pPr>
              <w:autoSpaceDE w:val="0"/>
              <w:autoSpaceDN w:val="0"/>
              <w:adjustRightInd w:val="0"/>
              <w:rPr>
                <w:sz w:val="24"/>
                <w:szCs w:val="24"/>
              </w:rPr>
            </w:pPr>
          </w:p>
        </w:tc>
        <w:tc>
          <w:tcPr>
            <w:tcW w:w="4084" w:type="dxa"/>
          </w:tcPr>
          <w:p w:rsidR="007722CE" w:rsidRPr="00A806E9" w:rsidRDefault="007722CE" w:rsidP="008A387F">
            <w:r w:rsidRPr="00A806E9">
              <w:t>Республиканский бюджет (далее – РБ)</w:t>
            </w:r>
          </w:p>
        </w:tc>
        <w:tc>
          <w:tcPr>
            <w:tcW w:w="850" w:type="dxa"/>
          </w:tcPr>
          <w:p w:rsidR="007722CE" w:rsidRPr="00E570C5" w:rsidRDefault="007722CE" w:rsidP="008A387F">
            <w:pPr>
              <w:autoSpaceDE w:val="0"/>
              <w:autoSpaceDN w:val="0"/>
              <w:adjustRightInd w:val="0"/>
              <w:rPr>
                <w:rFonts w:eastAsiaTheme="minorHAnsi"/>
                <w:sz w:val="23"/>
                <w:szCs w:val="23"/>
                <w:lang w:eastAsia="en-US"/>
              </w:rPr>
            </w:pPr>
          </w:p>
        </w:tc>
        <w:tc>
          <w:tcPr>
            <w:tcW w:w="869" w:type="dxa"/>
          </w:tcPr>
          <w:p w:rsidR="007722CE" w:rsidRPr="00E570C5" w:rsidRDefault="007722CE" w:rsidP="008A387F">
            <w:pPr>
              <w:autoSpaceDE w:val="0"/>
              <w:autoSpaceDN w:val="0"/>
              <w:adjustRightInd w:val="0"/>
              <w:rPr>
                <w:rFonts w:eastAsiaTheme="minorHAnsi"/>
                <w:sz w:val="23"/>
                <w:szCs w:val="23"/>
                <w:lang w:eastAsia="en-US"/>
              </w:rPr>
            </w:pPr>
          </w:p>
        </w:tc>
        <w:tc>
          <w:tcPr>
            <w:tcW w:w="1145" w:type="dxa"/>
          </w:tcPr>
          <w:p w:rsidR="007722CE" w:rsidRPr="00E570C5" w:rsidRDefault="007722CE" w:rsidP="008A387F">
            <w:pPr>
              <w:autoSpaceDE w:val="0"/>
              <w:autoSpaceDN w:val="0"/>
              <w:adjustRightInd w:val="0"/>
              <w:rPr>
                <w:rFonts w:eastAsiaTheme="minorHAnsi"/>
                <w:sz w:val="23"/>
                <w:szCs w:val="23"/>
                <w:lang w:eastAsia="en-US"/>
              </w:rPr>
            </w:pPr>
          </w:p>
        </w:tc>
        <w:tc>
          <w:tcPr>
            <w:tcW w:w="2806" w:type="dxa"/>
            <w:vMerge/>
          </w:tcPr>
          <w:p w:rsidR="007722CE" w:rsidRPr="001A5A75" w:rsidRDefault="007722CE" w:rsidP="008A387F">
            <w:pPr>
              <w:autoSpaceDE w:val="0"/>
              <w:autoSpaceDN w:val="0"/>
              <w:adjustRightInd w:val="0"/>
              <w:rPr>
                <w:sz w:val="24"/>
                <w:szCs w:val="24"/>
              </w:rPr>
            </w:pPr>
          </w:p>
        </w:tc>
      </w:tr>
      <w:tr w:rsidR="007722CE" w:rsidRPr="00E570C5" w:rsidTr="00EA5BA1">
        <w:trPr>
          <w:jc w:val="center"/>
        </w:trPr>
        <w:tc>
          <w:tcPr>
            <w:tcW w:w="447" w:type="dxa"/>
            <w:vMerge/>
          </w:tcPr>
          <w:p w:rsidR="007722CE" w:rsidRPr="008A387F" w:rsidRDefault="007722CE" w:rsidP="008A387F">
            <w:pPr>
              <w:autoSpaceDE w:val="0"/>
              <w:autoSpaceDN w:val="0"/>
              <w:adjustRightInd w:val="0"/>
              <w:jc w:val="center"/>
              <w:rPr>
                <w:rFonts w:eastAsiaTheme="minorHAnsi"/>
                <w:sz w:val="23"/>
                <w:szCs w:val="23"/>
                <w:lang w:eastAsia="en-US"/>
              </w:rPr>
            </w:pPr>
          </w:p>
        </w:tc>
        <w:tc>
          <w:tcPr>
            <w:tcW w:w="966" w:type="dxa"/>
            <w:vMerge/>
          </w:tcPr>
          <w:p w:rsidR="007722CE" w:rsidRPr="00E570C5" w:rsidRDefault="007722CE" w:rsidP="008A387F">
            <w:pPr>
              <w:autoSpaceDE w:val="0"/>
              <w:autoSpaceDN w:val="0"/>
              <w:adjustRightInd w:val="0"/>
              <w:rPr>
                <w:rFonts w:eastAsiaTheme="minorHAnsi"/>
                <w:sz w:val="23"/>
                <w:szCs w:val="23"/>
                <w:lang w:eastAsia="en-US"/>
              </w:rPr>
            </w:pPr>
          </w:p>
        </w:tc>
        <w:tc>
          <w:tcPr>
            <w:tcW w:w="3854" w:type="dxa"/>
            <w:vMerge/>
          </w:tcPr>
          <w:p w:rsidR="007722CE" w:rsidRPr="001A5A75" w:rsidRDefault="007722CE" w:rsidP="008A387F">
            <w:pPr>
              <w:autoSpaceDE w:val="0"/>
              <w:autoSpaceDN w:val="0"/>
              <w:adjustRightInd w:val="0"/>
              <w:rPr>
                <w:sz w:val="24"/>
                <w:szCs w:val="24"/>
              </w:rPr>
            </w:pPr>
          </w:p>
        </w:tc>
        <w:tc>
          <w:tcPr>
            <w:tcW w:w="4084" w:type="dxa"/>
          </w:tcPr>
          <w:p w:rsidR="007722CE" w:rsidRPr="00A806E9" w:rsidRDefault="007722CE" w:rsidP="008A387F">
            <w:r w:rsidRPr="00A806E9">
              <w:t>федеральный бюджет (далее – ФБ)</w:t>
            </w:r>
          </w:p>
        </w:tc>
        <w:tc>
          <w:tcPr>
            <w:tcW w:w="850" w:type="dxa"/>
          </w:tcPr>
          <w:p w:rsidR="007722CE" w:rsidRPr="00E570C5" w:rsidRDefault="007722CE" w:rsidP="008A387F">
            <w:pPr>
              <w:autoSpaceDE w:val="0"/>
              <w:autoSpaceDN w:val="0"/>
              <w:adjustRightInd w:val="0"/>
              <w:rPr>
                <w:rFonts w:eastAsiaTheme="minorHAnsi"/>
                <w:sz w:val="23"/>
                <w:szCs w:val="23"/>
                <w:lang w:eastAsia="en-US"/>
              </w:rPr>
            </w:pPr>
          </w:p>
        </w:tc>
        <w:tc>
          <w:tcPr>
            <w:tcW w:w="869" w:type="dxa"/>
          </w:tcPr>
          <w:p w:rsidR="007722CE" w:rsidRPr="00E570C5" w:rsidRDefault="007722CE" w:rsidP="008A387F">
            <w:pPr>
              <w:autoSpaceDE w:val="0"/>
              <w:autoSpaceDN w:val="0"/>
              <w:adjustRightInd w:val="0"/>
              <w:rPr>
                <w:rFonts w:eastAsiaTheme="minorHAnsi"/>
                <w:sz w:val="23"/>
                <w:szCs w:val="23"/>
                <w:lang w:eastAsia="en-US"/>
              </w:rPr>
            </w:pPr>
          </w:p>
        </w:tc>
        <w:tc>
          <w:tcPr>
            <w:tcW w:w="1145" w:type="dxa"/>
          </w:tcPr>
          <w:p w:rsidR="007722CE" w:rsidRPr="00E570C5" w:rsidRDefault="007722CE" w:rsidP="008A387F">
            <w:pPr>
              <w:autoSpaceDE w:val="0"/>
              <w:autoSpaceDN w:val="0"/>
              <w:adjustRightInd w:val="0"/>
              <w:rPr>
                <w:rFonts w:eastAsiaTheme="minorHAnsi"/>
                <w:sz w:val="23"/>
                <w:szCs w:val="23"/>
                <w:lang w:eastAsia="en-US"/>
              </w:rPr>
            </w:pPr>
          </w:p>
        </w:tc>
        <w:tc>
          <w:tcPr>
            <w:tcW w:w="2806" w:type="dxa"/>
            <w:vMerge/>
          </w:tcPr>
          <w:p w:rsidR="007722CE" w:rsidRPr="001A5A75" w:rsidRDefault="007722CE" w:rsidP="008A387F">
            <w:pPr>
              <w:autoSpaceDE w:val="0"/>
              <w:autoSpaceDN w:val="0"/>
              <w:adjustRightInd w:val="0"/>
              <w:rPr>
                <w:sz w:val="24"/>
                <w:szCs w:val="24"/>
              </w:rPr>
            </w:pPr>
          </w:p>
        </w:tc>
      </w:tr>
      <w:tr w:rsidR="007722CE" w:rsidRPr="00E570C5" w:rsidTr="00EA5BA1">
        <w:trPr>
          <w:jc w:val="center"/>
        </w:trPr>
        <w:tc>
          <w:tcPr>
            <w:tcW w:w="447" w:type="dxa"/>
            <w:vMerge/>
          </w:tcPr>
          <w:p w:rsidR="007722CE" w:rsidRPr="008A387F" w:rsidRDefault="007722CE" w:rsidP="008A387F">
            <w:pPr>
              <w:autoSpaceDE w:val="0"/>
              <w:autoSpaceDN w:val="0"/>
              <w:adjustRightInd w:val="0"/>
              <w:jc w:val="center"/>
              <w:rPr>
                <w:rFonts w:eastAsiaTheme="minorHAnsi"/>
                <w:sz w:val="23"/>
                <w:szCs w:val="23"/>
                <w:lang w:eastAsia="en-US"/>
              </w:rPr>
            </w:pPr>
          </w:p>
        </w:tc>
        <w:tc>
          <w:tcPr>
            <w:tcW w:w="966" w:type="dxa"/>
            <w:vMerge/>
          </w:tcPr>
          <w:p w:rsidR="007722CE" w:rsidRPr="00E570C5" w:rsidRDefault="007722CE" w:rsidP="008A387F">
            <w:pPr>
              <w:autoSpaceDE w:val="0"/>
              <w:autoSpaceDN w:val="0"/>
              <w:adjustRightInd w:val="0"/>
              <w:rPr>
                <w:rFonts w:eastAsiaTheme="minorHAnsi"/>
                <w:sz w:val="23"/>
                <w:szCs w:val="23"/>
                <w:lang w:eastAsia="en-US"/>
              </w:rPr>
            </w:pPr>
          </w:p>
        </w:tc>
        <w:tc>
          <w:tcPr>
            <w:tcW w:w="3854" w:type="dxa"/>
            <w:vMerge/>
          </w:tcPr>
          <w:p w:rsidR="007722CE" w:rsidRPr="001A5A75" w:rsidRDefault="007722CE" w:rsidP="008A387F">
            <w:pPr>
              <w:autoSpaceDE w:val="0"/>
              <w:autoSpaceDN w:val="0"/>
              <w:adjustRightInd w:val="0"/>
              <w:rPr>
                <w:sz w:val="24"/>
                <w:szCs w:val="24"/>
              </w:rPr>
            </w:pPr>
          </w:p>
        </w:tc>
        <w:tc>
          <w:tcPr>
            <w:tcW w:w="4084" w:type="dxa"/>
          </w:tcPr>
          <w:p w:rsidR="007722CE" w:rsidRDefault="007722CE" w:rsidP="008A387F">
            <w:r w:rsidRPr="00A806E9">
              <w:t>внебюджетные источники (далее – ВБ)</w:t>
            </w:r>
          </w:p>
        </w:tc>
        <w:tc>
          <w:tcPr>
            <w:tcW w:w="850" w:type="dxa"/>
          </w:tcPr>
          <w:p w:rsidR="007722CE" w:rsidRPr="00E570C5" w:rsidRDefault="007722CE" w:rsidP="008A387F">
            <w:pPr>
              <w:autoSpaceDE w:val="0"/>
              <w:autoSpaceDN w:val="0"/>
              <w:adjustRightInd w:val="0"/>
              <w:rPr>
                <w:rFonts w:eastAsiaTheme="minorHAnsi"/>
                <w:sz w:val="23"/>
                <w:szCs w:val="23"/>
                <w:lang w:eastAsia="en-US"/>
              </w:rPr>
            </w:pPr>
          </w:p>
        </w:tc>
        <w:tc>
          <w:tcPr>
            <w:tcW w:w="869" w:type="dxa"/>
          </w:tcPr>
          <w:p w:rsidR="007722CE" w:rsidRPr="00E570C5" w:rsidRDefault="007722CE" w:rsidP="008A387F">
            <w:pPr>
              <w:autoSpaceDE w:val="0"/>
              <w:autoSpaceDN w:val="0"/>
              <w:adjustRightInd w:val="0"/>
              <w:rPr>
                <w:rFonts w:eastAsiaTheme="minorHAnsi"/>
                <w:sz w:val="23"/>
                <w:szCs w:val="23"/>
                <w:lang w:eastAsia="en-US"/>
              </w:rPr>
            </w:pPr>
          </w:p>
        </w:tc>
        <w:tc>
          <w:tcPr>
            <w:tcW w:w="1145" w:type="dxa"/>
          </w:tcPr>
          <w:p w:rsidR="007722CE" w:rsidRPr="00E570C5" w:rsidRDefault="007722CE" w:rsidP="008A387F">
            <w:pPr>
              <w:autoSpaceDE w:val="0"/>
              <w:autoSpaceDN w:val="0"/>
              <w:adjustRightInd w:val="0"/>
              <w:rPr>
                <w:rFonts w:eastAsiaTheme="minorHAnsi"/>
                <w:sz w:val="23"/>
                <w:szCs w:val="23"/>
                <w:lang w:eastAsia="en-US"/>
              </w:rPr>
            </w:pPr>
          </w:p>
        </w:tc>
        <w:tc>
          <w:tcPr>
            <w:tcW w:w="2806" w:type="dxa"/>
            <w:vMerge/>
          </w:tcPr>
          <w:p w:rsidR="007722CE" w:rsidRPr="001A5A75" w:rsidRDefault="007722CE" w:rsidP="008A387F">
            <w:pPr>
              <w:autoSpaceDE w:val="0"/>
              <w:autoSpaceDN w:val="0"/>
              <w:adjustRightInd w:val="0"/>
              <w:rPr>
                <w:sz w:val="24"/>
                <w:szCs w:val="24"/>
              </w:rPr>
            </w:pPr>
          </w:p>
        </w:tc>
      </w:tr>
      <w:tr w:rsidR="007722CE" w:rsidRPr="00E570C5" w:rsidTr="00EA5BA1">
        <w:trPr>
          <w:jc w:val="center"/>
        </w:trPr>
        <w:tc>
          <w:tcPr>
            <w:tcW w:w="447" w:type="dxa"/>
            <w:vMerge w:val="restart"/>
          </w:tcPr>
          <w:p w:rsidR="007722CE" w:rsidRPr="008A387F" w:rsidRDefault="007722CE" w:rsidP="007722CE">
            <w:pPr>
              <w:autoSpaceDE w:val="0"/>
              <w:autoSpaceDN w:val="0"/>
              <w:adjustRightInd w:val="0"/>
              <w:jc w:val="center"/>
              <w:rPr>
                <w:rFonts w:eastAsiaTheme="minorHAnsi"/>
                <w:sz w:val="23"/>
                <w:szCs w:val="23"/>
                <w:lang w:eastAsia="en-US"/>
              </w:rPr>
            </w:pPr>
            <w:r>
              <w:rPr>
                <w:rFonts w:eastAsiaTheme="minorHAnsi"/>
                <w:sz w:val="23"/>
                <w:szCs w:val="23"/>
                <w:lang w:eastAsia="en-US"/>
              </w:rPr>
              <w:t>3</w:t>
            </w:r>
          </w:p>
        </w:tc>
        <w:tc>
          <w:tcPr>
            <w:tcW w:w="966" w:type="dxa"/>
            <w:vMerge w:val="restart"/>
          </w:tcPr>
          <w:p w:rsidR="007722CE" w:rsidRPr="00E570C5" w:rsidRDefault="007722CE" w:rsidP="007722CE">
            <w:pPr>
              <w:autoSpaceDE w:val="0"/>
              <w:autoSpaceDN w:val="0"/>
              <w:adjustRightInd w:val="0"/>
              <w:rPr>
                <w:rFonts w:eastAsiaTheme="minorHAnsi"/>
                <w:sz w:val="23"/>
                <w:szCs w:val="23"/>
                <w:lang w:eastAsia="en-US"/>
              </w:rPr>
            </w:pPr>
          </w:p>
        </w:tc>
        <w:tc>
          <w:tcPr>
            <w:tcW w:w="3854" w:type="dxa"/>
            <w:vMerge w:val="restart"/>
          </w:tcPr>
          <w:p w:rsidR="007722CE" w:rsidRPr="001A5A75" w:rsidRDefault="007722CE" w:rsidP="007722CE">
            <w:pPr>
              <w:autoSpaceDE w:val="0"/>
              <w:autoSpaceDN w:val="0"/>
              <w:adjustRightInd w:val="0"/>
              <w:rPr>
                <w:sz w:val="24"/>
                <w:szCs w:val="24"/>
              </w:rPr>
            </w:pPr>
            <w:r>
              <w:t>Публикационные материалы</w:t>
            </w:r>
            <w:r w:rsidRPr="005B620C">
              <w:t xml:space="preserve"> по вопросам предпринимательской деятельности</w:t>
            </w:r>
            <w:r>
              <w:t>, информационно-просветительские услуги.</w:t>
            </w:r>
          </w:p>
        </w:tc>
        <w:tc>
          <w:tcPr>
            <w:tcW w:w="4084" w:type="dxa"/>
          </w:tcPr>
          <w:p w:rsidR="007722CE" w:rsidRPr="00BD606A" w:rsidRDefault="007722CE" w:rsidP="007722CE">
            <w:r w:rsidRPr="00BD606A">
              <w:t>всего</w:t>
            </w:r>
          </w:p>
        </w:tc>
        <w:tc>
          <w:tcPr>
            <w:tcW w:w="850" w:type="dxa"/>
          </w:tcPr>
          <w:p w:rsidR="007722CE" w:rsidRPr="00E570C5" w:rsidRDefault="007722CE" w:rsidP="007722CE">
            <w:pPr>
              <w:autoSpaceDE w:val="0"/>
              <w:autoSpaceDN w:val="0"/>
              <w:adjustRightInd w:val="0"/>
              <w:rPr>
                <w:rFonts w:eastAsiaTheme="minorHAnsi"/>
                <w:sz w:val="23"/>
                <w:szCs w:val="23"/>
                <w:lang w:eastAsia="en-US"/>
              </w:rPr>
            </w:pPr>
            <w:r>
              <w:rPr>
                <w:rFonts w:eastAsiaTheme="minorHAnsi"/>
                <w:sz w:val="23"/>
                <w:szCs w:val="23"/>
                <w:lang w:eastAsia="en-US"/>
              </w:rPr>
              <w:t>10,0</w:t>
            </w:r>
          </w:p>
        </w:tc>
        <w:tc>
          <w:tcPr>
            <w:tcW w:w="869" w:type="dxa"/>
          </w:tcPr>
          <w:p w:rsidR="007722CE" w:rsidRPr="00E570C5" w:rsidRDefault="007722CE" w:rsidP="007722CE">
            <w:pPr>
              <w:autoSpaceDE w:val="0"/>
              <w:autoSpaceDN w:val="0"/>
              <w:adjustRightInd w:val="0"/>
              <w:rPr>
                <w:rFonts w:eastAsiaTheme="minorHAnsi"/>
                <w:sz w:val="23"/>
                <w:szCs w:val="23"/>
                <w:lang w:eastAsia="en-US"/>
              </w:rPr>
            </w:pPr>
            <w:r>
              <w:rPr>
                <w:rFonts w:eastAsiaTheme="minorHAnsi"/>
                <w:sz w:val="23"/>
                <w:szCs w:val="23"/>
                <w:lang w:eastAsia="en-US"/>
              </w:rPr>
              <w:t>10,0</w:t>
            </w:r>
          </w:p>
        </w:tc>
        <w:tc>
          <w:tcPr>
            <w:tcW w:w="1145" w:type="dxa"/>
          </w:tcPr>
          <w:p w:rsidR="007722CE" w:rsidRPr="00E570C5" w:rsidRDefault="007722CE" w:rsidP="007722CE">
            <w:pPr>
              <w:autoSpaceDE w:val="0"/>
              <w:autoSpaceDN w:val="0"/>
              <w:adjustRightInd w:val="0"/>
              <w:rPr>
                <w:rFonts w:eastAsiaTheme="minorHAnsi"/>
                <w:sz w:val="23"/>
                <w:szCs w:val="23"/>
                <w:lang w:eastAsia="en-US"/>
              </w:rPr>
            </w:pPr>
            <w:r>
              <w:rPr>
                <w:rFonts w:eastAsiaTheme="minorHAnsi"/>
                <w:sz w:val="23"/>
                <w:szCs w:val="23"/>
                <w:lang w:eastAsia="en-US"/>
              </w:rPr>
              <w:t>10,0</w:t>
            </w:r>
          </w:p>
        </w:tc>
        <w:tc>
          <w:tcPr>
            <w:tcW w:w="2806" w:type="dxa"/>
            <w:vMerge w:val="restart"/>
          </w:tcPr>
          <w:p w:rsidR="007722CE" w:rsidRPr="001A5A75" w:rsidRDefault="007722CE" w:rsidP="007722CE">
            <w:pPr>
              <w:autoSpaceDE w:val="0"/>
              <w:autoSpaceDN w:val="0"/>
              <w:adjustRightInd w:val="0"/>
              <w:rPr>
                <w:sz w:val="24"/>
                <w:szCs w:val="24"/>
              </w:rPr>
            </w:pPr>
            <w:r w:rsidRPr="005B620C">
              <w:t xml:space="preserve">Развитие информационной методической помощи субъектам </w:t>
            </w:r>
            <w:r>
              <w:t>МСП, популяризация деятельности СМСП</w:t>
            </w:r>
          </w:p>
        </w:tc>
      </w:tr>
      <w:tr w:rsidR="007722CE" w:rsidRPr="00E570C5" w:rsidTr="00EA5BA1">
        <w:trPr>
          <w:jc w:val="center"/>
        </w:trPr>
        <w:tc>
          <w:tcPr>
            <w:tcW w:w="447" w:type="dxa"/>
            <w:vMerge/>
          </w:tcPr>
          <w:p w:rsidR="007722CE" w:rsidRPr="008A387F" w:rsidRDefault="007722CE" w:rsidP="007722CE">
            <w:pPr>
              <w:autoSpaceDE w:val="0"/>
              <w:autoSpaceDN w:val="0"/>
              <w:adjustRightInd w:val="0"/>
              <w:jc w:val="center"/>
              <w:rPr>
                <w:rFonts w:eastAsiaTheme="minorHAnsi"/>
                <w:sz w:val="23"/>
                <w:szCs w:val="23"/>
                <w:lang w:eastAsia="en-US"/>
              </w:rPr>
            </w:pPr>
          </w:p>
        </w:tc>
        <w:tc>
          <w:tcPr>
            <w:tcW w:w="966" w:type="dxa"/>
            <w:vMerge/>
          </w:tcPr>
          <w:p w:rsidR="007722CE" w:rsidRPr="00E570C5" w:rsidRDefault="007722CE" w:rsidP="007722CE">
            <w:pPr>
              <w:autoSpaceDE w:val="0"/>
              <w:autoSpaceDN w:val="0"/>
              <w:adjustRightInd w:val="0"/>
              <w:rPr>
                <w:rFonts w:eastAsiaTheme="minorHAnsi"/>
                <w:sz w:val="23"/>
                <w:szCs w:val="23"/>
                <w:lang w:eastAsia="en-US"/>
              </w:rPr>
            </w:pPr>
          </w:p>
        </w:tc>
        <w:tc>
          <w:tcPr>
            <w:tcW w:w="3854" w:type="dxa"/>
            <w:vMerge/>
          </w:tcPr>
          <w:p w:rsidR="007722CE" w:rsidRPr="001A5A75" w:rsidRDefault="007722CE" w:rsidP="007722CE">
            <w:pPr>
              <w:autoSpaceDE w:val="0"/>
              <w:autoSpaceDN w:val="0"/>
              <w:adjustRightInd w:val="0"/>
              <w:rPr>
                <w:sz w:val="24"/>
                <w:szCs w:val="24"/>
              </w:rPr>
            </w:pPr>
          </w:p>
        </w:tc>
        <w:tc>
          <w:tcPr>
            <w:tcW w:w="4084" w:type="dxa"/>
          </w:tcPr>
          <w:p w:rsidR="007722CE" w:rsidRPr="00BD606A" w:rsidRDefault="007722CE" w:rsidP="007722CE">
            <w:r w:rsidRPr="00BD606A">
              <w:t>местный бюджет (далее – МБ)</w:t>
            </w:r>
          </w:p>
        </w:tc>
        <w:tc>
          <w:tcPr>
            <w:tcW w:w="850" w:type="dxa"/>
          </w:tcPr>
          <w:p w:rsidR="007722CE" w:rsidRPr="00E570C5" w:rsidRDefault="007722CE" w:rsidP="007722CE">
            <w:pPr>
              <w:autoSpaceDE w:val="0"/>
              <w:autoSpaceDN w:val="0"/>
              <w:adjustRightInd w:val="0"/>
              <w:rPr>
                <w:rFonts w:eastAsiaTheme="minorHAnsi"/>
                <w:sz w:val="23"/>
                <w:szCs w:val="23"/>
                <w:lang w:eastAsia="en-US"/>
              </w:rPr>
            </w:pPr>
            <w:r>
              <w:rPr>
                <w:rFonts w:eastAsiaTheme="minorHAnsi"/>
                <w:sz w:val="23"/>
                <w:szCs w:val="23"/>
                <w:lang w:eastAsia="en-US"/>
              </w:rPr>
              <w:t>10,0</w:t>
            </w:r>
          </w:p>
        </w:tc>
        <w:tc>
          <w:tcPr>
            <w:tcW w:w="869" w:type="dxa"/>
          </w:tcPr>
          <w:p w:rsidR="007722CE" w:rsidRPr="00E570C5" w:rsidRDefault="007722CE" w:rsidP="007722CE">
            <w:pPr>
              <w:autoSpaceDE w:val="0"/>
              <w:autoSpaceDN w:val="0"/>
              <w:adjustRightInd w:val="0"/>
              <w:rPr>
                <w:rFonts w:eastAsiaTheme="minorHAnsi"/>
                <w:sz w:val="23"/>
                <w:szCs w:val="23"/>
                <w:lang w:eastAsia="en-US"/>
              </w:rPr>
            </w:pPr>
            <w:r>
              <w:rPr>
                <w:rFonts w:eastAsiaTheme="minorHAnsi"/>
                <w:sz w:val="23"/>
                <w:szCs w:val="23"/>
                <w:lang w:eastAsia="en-US"/>
              </w:rPr>
              <w:t>10,0</w:t>
            </w:r>
          </w:p>
        </w:tc>
        <w:tc>
          <w:tcPr>
            <w:tcW w:w="1145" w:type="dxa"/>
          </w:tcPr>
          <w:p w:rsidR="007722CE" w:rsidRPr="00E570C5" w:rsidRDefault="007722CE" w:rsidP="007722CE">
            <w:pPr>
              <w:autoSpaceDE w:val="0"/>
              <w:autoSpaceDN w:val="0"/>
              <w:adjustRightInd w:val="0"/>
              <w:rPr>
                <w:rFonts w:eastAsiaTheme="minorHAnsi"/>
                <w:sz w:val="23"/>
                <w:szCs w:val="23"/>
                <w:lang w:eastAsia="en-US"/>
              </w:rPr>
            </w:pPr>
            <w:r>
              <w:rPr>
                <w:rFonts w:eastAsiaTheme="minorHAnsi"/>
                <w:sz w:val="23"/>
                <w:szCs w:val="23"/>
                <w:lang w:eastAsia="en-US"/>
              </w:rPr>
              <w:t>10,0</w:t>
            </w:r>
          </w:p>
        </w:tc>
        <w:tc>
          <w:tcPr>
            <w:tcW w:w="2806" w:type="dxa"/>
            <w:vMerge/>
          </w:tcPr>
          <w:p w:rsidR="007722CE" w:rsidRPr="001A5A75" w:rsidRDefault="007722CE" w:rsidP="007722CE">
            <w:pPr>
              <w:autoSpaceDE w:val="0"/>
              <w:autoSpaceDN w:val="0"/>
              <w:adjustRightInd w:val="0"/>
              <w:rPr>
                <w:sz w:val="24"/>
                <w:szCs w:val="24"/>
              </w:rPr>
            </w:pPr>
          </w:p>
        </w:tc>
      </w:tr>
      <w:tr w:rsidR="007722CE" w:rsidRPr="00E570C5" w:rsidTr="00EA5BA1">
        <w:trPr>
          <w:jc w:val="center"/>
        </w:trPr>
        <w:tc>
          <w:tcPr>
            <w:tcW w:w="447" w:type="dxa"/>
            <w:vMerge/>
          </w:tcPr>
          <w:p w:rsidR="007722CE" w:rsidRPr="008A387F" w:rsidRDefault="007722CE" w:rsidP="007722CE">
            <w:pPr>
              <w:autoSpaceDE w:val="0"/>
              <w:autoSpaceDN w:val="0"/>
              <w:adjustRightInd w:val="0"/>
              <w:jc w:val="center"/>
              <w:rPr>
                <w:rFonts w:eastAsiaTheme="minorHAnsi"/>
                <w:sz w:val="23"/>
                <w:szCs w:val="23"/>
                <w:lang w:eastAsia="en-US"/>
              </w:rPr>
            </w:pPr>
          </w:p>
        </w:tc>
        <w:tc>
          <w:tcPr>
            <w:tcW w:w="966" w:type="dxa"/>
            <w:vMerge/>
          </w:tcPr>
          <w:p w:rsidR="007722CE" w:rsidRPr="00E570C5" w:rsidRDefault="007722CE" w:rsidP="007722CE">
            <w:pPr>
              <w:autoSpaceDE w:val="0"/>
              <w:autoSpaceDN w:val="0"/>
              <w:adjustRightInd w:val="0"/>
              <w:rPr>
                <w:rFonts w:eastAsiaTheme="minorHAnsi"/>
                <w:sz w:val="23"/>
                <w:szCs w:val="23"/>
                <w:lang w:eastAsia="en-US"/>
              </w:rPr>
            </w:pPr>
          </w:p>
        </w:tc>
        <w:tc>
          <w:tcPr>
            <w:tcW w:w="3854" w:type="dxa"/>
            <w:vMerge/>
          </w:tcPr>
          <w:p w:rsidR="007722CE" w:rsidRPr="001A5A75" w:rsidRDefault="007722CE" w:rsidP="007722CE">
            <w:pPr>
              <w:autoSpaceDE w:val="0"/>
              <w:autoSpaceDN w:val="0"/>
              <w:adjustRightInd w:val="0"/>
              <w:rPr>
                <w:sz w:val="24"/>
                <w:szCs w:val="24"/>
              </w:rPr>
            </w:pPr>
          </w:p>
        </w:tc>
        <w:tc>
          <w:tcPr>
            <w:tcW w:w="4084" w:type="dxa"/>
          </w:tcPr>
          <w:p w:rsidR="007722CE" w:rsidRPr="00BD606A" w:rsidRDefault="007722CE" w:rsidP="007722CE">
            <w:r w:rsidRPr="00BD606A">
              <w:t>Республиканский бюджет (далее – РБ)</w:t>
            </w:r>
          </w:p>
        </w:tc>
        <w:tc>
          <w:tcPr>
            <w:tcW w:w="850" w:type="dxa"/>
          </w:tcPr>
          <w:p w:rsidR="007722CE" w:rsidRPr="00E570C5" w:rsidRDefault="007722CE" w:rsidP="007722CE">
            <w:pPr>
              <w:autoSpaceDE w:val="0"/>
              <w:autoSpaceDN w:val="0"/>
              <w:adjustRightInd w:val="0"/>
              <w:rPr>
                <w:rFonts w:eastAsiaTheme="minorHAnsi"/>
                <w:sz w:val="23"/>
                <w:szCs w:val="23"/>
                <w:lang w:eastAsia="en-US"/>
              </w:rPr>
            </w:pPr>
          </w:p>
        </w:tc>
        <w:tc>
          <w:tcPr>
            <w:tcW w:w="869" w:type="dxa"/>
          </w:tcPr>
          <w:p w:rsidR="007722CE" w:rsidRPr="00E570C5" w:rsidRDefault="007722CE" w:rsidP="007722CE">
            <w:pPr>
              <w:autoSpaceDE w:val="0"/>
              <w:autoSpaceDN w:val="0"/>
              <w:adjustRightInd w:val="0"/>
              <w:rPr>
                <w:rFonts w:eastAsiaTheme="minorHAnsi"/>
                <w:sz w:val="23"/>
                <w:szCs w:val="23"/>
                <w:lang w:eastAsia="en-US"/>
              </w:rPr>
            </w:pPr>
          </w:p>
        </w:tc>
        <w:tc>
          <w:tcPr>
            <w:tcW w:w="1145" w:type="dxa"/>
          </w:tcPr>
          <w:p w:rsidR="007722CE" w:rsidRPr="00E570C5" w:rsidRDefault="007722CE" w:rsidP="007722CE">
            <w:pPr>
              <w:autoSpaceDE w:val="0"/>
              <w:autoSpaceDN w:val="0"/>
              <w:adjustRightInd w:val="0"/>
              <w:rPr>
                <w:rFonts w:eastAsiaTheme="minorHAnsi"/>
                <w:sz w:val="23"/>
                <w:szCs w:val="23"/>
                <w:lang w:eastAsia="en-US"/>
              </w:rPr>
            </w:pPr>
          </w:p>
        </w:tc>
        <w:tc>
          <w:tcPr>
            <w:tcW w:w="2806" w:type="dxa"/>
            <w:vMerge/>
          </w:tcPr>
          <w:p w:rsidR="007722CE" w:rsidRPr="001A5A75" w:rsidRDefault="007722CE" w:rsidP="007722CE">
            <w:pPr>
              <w:autoSpaceDE w:val="0"/>
              <w:autoSpaceDN w:val="0"/>
              <w:adjustRightInd w:val="0"/>
              <w:rPr>
                <w:sz w:val="24"/>
                <w:szCs w:val="24"/>
              </w:rPr>
            </w:pPr>
          </w:p>
        </w:tc>
      </w:tr>
      <w:tr w:rsidR="007722CE" w:rsidRPr="00E570C5" w:rsidTr="00EA5BA1">
        <w:trPr>
          <w:jc w:val="center"/>
        </w:trPr>
        <w:tc>
          <w:tcPr>
            <w:tcW w:w="447" w:type="dxa"/>
            <w:vMerge/>
          </w:tcPr>
          <w:p w:rsidR="007722CE" w:rsidRPr="008A387F" w:rsidRDefault="007722CE" w:rsidP="007722CE">
            <w:pPr>
              <w:autoSpaceDE w:val="0"/>
              <w:autoSpaceDN w:val="0"/>
              <w:adjustRightInd w:val="0"/>
              <w:jc w:val="center"/>
              <w:rPr>
                <w:rFonts w:eastAsiaTheme="minorHAnsi"/>
                <w:sz w:val="23"/>
                <w:szCs w:val="23"/>
                <w:lang w:eastAsia="en-US"/>
              </w:rPr>
            </w:pPr>
          </w:p>
        </w:tc>
        <w:tc>
          <w:tcPr>
            <w:tcW w:w="966" w:type="dxa"/>
            <w:vMerge/>
          </w:tcPr>
          <w:p w:rsidR="007722CE" w:rsidRPr="00E570C5" w:rsidRDefault="007722CE" w:rsidP="007722CE">
            <w:pPr>
              <w:autoSpaceDE w:val="0"/>
              <w:autoSpaceDN w:val="0"/>
              <w:adjustRightInd w:val="0"/>
              <w:rPr>
                <w:rFonts w:eastAsiaTheme="minorHAnsi"/>
                <w:sz w:val="23"/>
                <w:szCs w:val="23"/>
                <w:lang w:eastAsia="en-US"/>
              </w:rPr>
            </w:pPr>
          </w:p>
        </w:tc>
        <w:tc>
          <w:tcPr>
            <w:tcW w:w="3854" w:type="dxa"/>
            <w:vMerge/>
          </w:tcPr>
          <w:p w:rsidR="007722CE" w:rsidRPr="001A5A75" w:rsidRDefault="007722CE" w:rsidP="007722CE">
            <w:pPr>
              <w:autoSpaceDE w:val="0"/>
              <w:autoSpaceDN w:val="0"/>
              <w:adjustRightInd w:val="0"/>
              <w:rPr>
                <w:sz w:val="24"/>
                <w:szCs w:val="24"/>
              </w:rPr>
            </w:pPr>
          </w:p>
        </w:tc>
        <w:tc>
          <w:tcPr>
            <w:tcW w:w="4084" w:type="dxa"/>
          </w:tcPr>
          <w:p w:rsidR="007722CE" w:rsidRPr="00BD606A" w:rsidRDefault="007722CE" w:rsidP="007722CE">
            <w:r w:rsidRPr="00BD606A">
              <w:t>федеральный бюджет (далее – ФБ)</w:t>
            </w:r>
          </w:p>
        </w:tc>
        <w:tc>
          <w:tcPr>
            <w:tcW w:w="850" w:type="dxa"/>
          </w:tcPr>
          <w:p w:rsidR="007722CE" w:rsidRPr="00E570C5" w:rsidRDefault="007722CE" w:rsidP="007722CE">
            <w:pPr>
              <w:autoSpaceDE w:val="0"/>
              <w:autoSpaceDN w:val="0"/>
              <w:adjustRightInd w:val="0"/>
              <w:rPr>
                <w:rFonts w:eastAsiaTheme="minorHAnsi"/>
                <w:sz w:val="23"/>
                <w:szCs w:val="23"/>
                <w:lang w:eastAsia="en-US"/>
              </w:rPr>
            </w:pPr>
          </w:p>
        </w:tc>
        <w:tc>
          <w:tcPr>
            <w:tcW w:w="869" w:type="dxa"/>
          </w:tcPr>
          <w:p w:rsidR="007722CE" w:rsidRPr="00E570C5" w:rsidRDefault="007722CE" w:rsidP="007722CE">
            <w:pPr>
              <w:autoSpaceDE w:val="0"/>
              <w:autoSpaceDN w:val="0"/>
              <w:adjustRightInd w:val="0"/>
              <w:rPr>
                <w:rFonts w:eastAsiaTheme="minorHAnsi"/>
                <w:sz w:val="23"/>
                <w:szCs w:val="23"/>
                <w:lang w:eastAsia="en-US"/>
              </w:rPr>
            </w:pPr>
          </w:p>
        </w:tc>
        <w:tc>
          <w:tcPr>
            <w:tcW w:w="1145" w:type="dxa"/>
          </w:tcPr>
          <w:p w:rsidR="007722CE" w:rsidRPr="00E570C5" w:rsidRDefault="007722CE" w:rsidP="007722CE">
            <w:pPr>
              <w:autoSpaceDE w:val="0"/>
              <w:autoSpaceDN w:val="0"/>
              <w:adjustRightInd w:val="0"/>
              <w:rPr>
                <w:rFonts w:eastAsiaTheme="minorHAnsi"/>
                <w:sz w:val="23"/>
                <w:szCs w:val="23"/>
                <w:lang w:eastAsia="en-US"/>
              </w:rPr>
            </w:pPr>
          </w:p>
        </w:tc>
        <w:tc>
          <w:tcPr>
            <w:tcW w:w="2806" w:type="dxa"/>
            <w:vMerge/>
          </w:tcPr>
          <w:p w:rsidR="007722CE" w:rsidRPr="001A5A75" w:rsidRDefault="007722CE" w:rsidP="007722CE">
            <w:pPr>
              <w:autoSpaceDE w:val="0"/>
              <w:autoSpaceDN w:val="0"/>
              <w:adjustRightInd w:val="0"/>
              <w:rPr>
                <w:sz w:val="24"/>
                <w:szCs w:val="24"/>
              </w:rPr>
            </w:pPr>
          </w:p>
        </w:tc>
      </w:tr>
      <w:tr w:rsidR="007722CE" w:rsidRPr="00E570C5" w:rsidTr="00EA5BA1">
        <w:trPr>
          <w:jc w:val="center"/>
        </w:trPr>
        <w:tc>
          <w:tcPr>
            <w:tcW w:w="447" w:type="dxa"/>
            <w:vMerge/>
          </w:tcPr>
          <w:p w:rsidR="007722CE" w:rsidRPr="008A387F" w:rsidRDefault="007722CE" w:rsidP="007722CE">
            <w:pPr>
              <w:autoSpaceDE w:val="0"/>
              <w:autoSpaceDN w:val="0"/>
              <w:adjustRightInd w:val="0"/>
              <w:jc w:val="center"/>
              <w:rPr>
                <w:rFonts w:eastAsiaTheme="minorHAnsi"/>
                <w:sz w:val="23"/>
                <w:szCs w:val="23"/>
                <w:lang w:eastAsia="en-US"/>
              </w:rPr>
            </w:pPr>
          </w:p>
        </w:tc>
        <w:tc>
          <w:tcPr>
            <w:tcW w:w="966" w:type="dxa"/>
            <w:vMerge/>
          </w:tcPr>
          <w:p w:rsidR="007722CE" w:rsidRPr="00E570C5" w:rsidRDefault="007722CE" w:rsidP="007722CE">
            <w:pPr>
              <w:autoSpaceDE w:val="0"/>
              <w:autoSpaceDN w:val="0"/>
              <w:adjustRightInd w:val="0"/>
              <w:rPr>
                <w:rFonts w:eastAsiaTheme="minorHAnsi"/>
                <w:sz w:val="23"/>
                <w:szCs w:val="23"/>
                <w:lang w:eastAsia="en-US"/>
              </w:rPr>
            </w:pPr>
          </w:p>
        </w:tc>
        <w:tc>
          <w:tcPr>
            <w:tcW w:w="3854" w:type="dxa"/>
            <w:vMerge/>
          </w:tcPr>
          <w:p w:rsidR="007722CE" w:rsidRPr="001A5A75" w:rsidRDefault="007722CE" w:rsidP="007722CE">
            <w:pPr>
              <w:autoSpaceDE w:val="0"/>
              <w:autoSpaceDN w:val="0"/>
              <w:adjustRightInd w:val="0"/>
              <w:rPr>
                <w:sz w:val="24"/>
                <w:szCs w:val="24"/>
              </w:rPr>
            </w:pPr>
          </w:p>
        </w:tc>
        <w:tc>
          <w:tcPr>
            <w:tcW w:w="4084" w:type="dxa"/>
          </w:tcPr>
          <w:p w:rsidR="007722CE" w:rsidRDefault="007722CE" w:rsidP="007722CE">
            <w:r w:rsidRPr="00BD606A">
              <w:t>внебюджетные источники (далее – ВБ)</w:t>
            </w:r>
          </w:p>
        </w:tc>
        <w:tc>
          <w:tcPr>
            <w:tcW w:w="850" w:type="dxa"/>
          </w:tcPr>
          <w:p w:rsidR="007722CE" w:rsidRPr="00E570C5" w:rsidRDefault="007722CE" w:rsidP="007722CE">
            <w:pPr>
              <w:autoSpaceDE w:val="0"/>
              <w:autoSpaceDN w:val="0"/>
              <w:adjustRightInd w:val="0"/>
              <w:rPr>
                <w:rFonts w:eastAsiaTheme="minorHAnsi"/>
                <w:sz w:val="23"/>
                <w:szCs w:val="23"/>
                <w:lang w:eastAsia="en-US"/>
              </w:rPr>
            </w:pPr>
          </w:p>
        </w:tc>
        <w:tc>
          <w:tcPr>
            <w:tcW w:w="869" w:type="dxa"/>
          </w:tcPr>
          <w:p w:rsidR="007722CE" w:rsidRPr="00E570C5" w:rsidRDefault="007722CE" w:rsidP="007722CE">
            <w:pPr>
              <w:autoSpaceDE w:val="0"/>
              <w:autoSpaceDN w:val="0"/>
              <w:adjustRightInd w:val="0"/>
              <w:rPr>
                <w:rFonts w:eastAsiaTheme="minorHAnsi"/>
                <w:sz w:val="23"/>
                <w:szCs w:val="23"/>
                <w:lang w:eastAsia="en-US"/>
              </w:rPr>
            </w:pPr>
          </w:p>
        </w:tc>
        <w:tc>
          <w:tcPr>
            <w:tcW w:w="1145" w:type="dxa"/>
          </w:tcPr>
          <w:p w:rsidR="007722CE" w:rsidRPr="00E570C5" w:rsidRDefault="007722CE" w:rsidP="007722CE">
            <w:pPr>
              <w:autoSpaceDE w:val="0"/>
              <w:autoSpaceDN w:val="0"/>
              <w:adjustRightInd w:val="0"/>
              <w:rPr>
                <w:rFonts w:eastAsiaTheme="minorHAnsi"/>
                <w:sz w:val="23"/>
                <w:szCs w:val="23"/>
                <w:lang w:eastAsia="en-US"/>
              </w:rPr>
            </w:pPr>
          </w:p>
        </w:tc>
        <w:tc>
          <w:tcPr>
            <w:tcW w:w="2806" w:type="dxa"/>
            <w:vMerge/>
          </w:tcPr>
          <w:p w:rsidR="007722CE" w:rsidRPr="001A5A75" w:rsidRDefault="007722CE" w:rsidP="007722CE">
            <w:pPr>
              <w:autoSpaceDE w:val="0"/>
              <w:autoSpaceDN w:val="0"/>
              <w:adjustRightInd w:val="0"/>
              <w:rPr>
                <w:sz w:val="24"/>
                <w:szCs w:val="24"/>
              </w:rPr>
            </w:pPr>
          </w:p>
        </w:tc>
      </w:tr>
      <w:tr w:rsidR="00A7323B" w:rsidRPr="00E570C5" w:rsidTr="00EA5BA1">
        <w:trPr>
          <w:jc w:val="center"/>
        </w:trPr>
        <w:tc>
          <w:tcPr>
            <w:tcW w:w="447" w:type="dxa"/>
          </w:tcPr>
          <w:p w:rsidR="00A7323B" w:rsidRPr="008A387F" w:rsidRDefault="00A7323B" w:rsidP="00A7323B">
            <w:pPr>
              <w:autoSpaceDE w:val="0"/>
              <w:autoSpaceDN w:val="0"/>
              <w:adjustRightInd w:val="0"/>
              <w:jc w:val="center"/>
              <w:rPr>
                <w:rFonts w:eastAsiaTheme="minorHAnsi"/>
                <w:sz w:val="23"/>
                <w:szCs w:val="23"/>
                <w:lang w:eastAsia="en-US"/>
              </w:rPr>
            </w:pPr>
          </w:p>
        </w:tc>
        <w:tc>
          <w:tcPr>
            <w:tcW w:w="966" w:type="dxa"/>
          </w:tcPr>
          <w:p w:rsidR="00A7323B" w:rsidRPr="00E570C5" w:rsidRDefault="00A7323B" w:rsidP="00A7323B">
            <w:pPr>
              <w:autoSpaceDE w:val="0"/>
              <w:autoSpaceDN w:val="0"/>
              <w:adjustRightInd w:val="0"/>
              <w:rPr>
                <w:rFonts w:eastAsiaTheme="minorHAnsi"/>
                <w:sz w:val="23"/>
                <w:szCs w:val="23"/>
                <w:lang w:eastAsia="en-US"/>
              </w:rPr>
            </w:pPr>
          </w:p>
        </w:tc>
        <w:tc>
          <w:tcPr>
            <w:tcW w:w="3854" w:type="dxa"/>
            <w:vMerge w:val="restart"/>
          </w:tcPr>
          <w:p w:rsidR="00A7323B" w:rsidRPr="001A5A75" w:rsidRDefault="00A7323B" w:rsidP="00A7323B">
            <w:pPr>
              <w:autoSpaceDE w:val="0"/>
              <w:autoSpaceDN w:val="0"/>
              <w:adjustRightInd w:val="0"/>
              <w:rPr>
                <w:sz w:val="24"/>
                <w:szCs w:val="24"/>
              </w:rPr>
            </w:pPr>
            <w:r w:rsidRPr="005B620C">
              <w:t>Проведение мероприятий (в том числе: семинаров, тренингов, обучающих программ) по вопросам развития предпринимательства</w:t>
            </w:r>
            <w:r>
              <w:t xml:space="preserve"> (</w:t>
            </w:r>
            <w:proofErr w:type="spellStart"/>
            <w:r>
              <w:t>гсм</w:t>
            </w:r>
            <w:proofErr w:type="spellEnd"/>
            <w:r>
              <w:t>)</w:t>
            </w:r>
          </w:p>
        </w:tc>
        <w:tc>
          <w:tcPr>
            <w:tcW w:w="4084" w:type="dxa"/>
          </w:tcPr>
          <w:p w:rsidR="00A7323B" w:rsidRPr="00BD606A" w:rsidRDefault="00A7323B" w:rsidP="00A7323B">
            <w:r w:rsidRPr="00BD606A">
              <w:t>всего</w:t>
            </w:r>
          </w:p>
        </w:tc>
        <w:tc>
          <w:tcPr>
            <w:tcW w:w="850" w:type="dxa"/>
          </w:tcPr>
          <w:p w:rsidR="00A7323B" w:rsidRPr="00E570C5" w:rsidRDefault="00A7323B" w:rsidP="00A7323B">
            <w:pPr>
              <w:autoSpaceDE w:val="0"/>
              <w:autoSpaceDN w:val="0"/>
              <w:adjustRightInd w:val="0"/>
              <w:rPr>
                <w:rFonts w:eastAsiaTheme="minorHAnsi"/>
                <w:sz w:val="23"/>
                <w:szCs w:val="23"/>
                <w:lang w:eastAsia="en-US"/>
              </w:rPr>
            </w:pPr>
            <w:r>
              <w:rPr>
                <w:rFonts w:eastAsiaTheme="minorHAnsi"/>
                <w:sz w:val="23"/>
                <w:szCs w:val="23"/>
                <w:lang w:eastAsia="en-US"/>
              </w:rPr>
              <w:t>10,0</w:t>
            </w:r>
          </w:p>
        </w:tc>
        <w:tc>
          <w:tcPr>
            <w:tcW w:w="869" w:type="dxa"/>
          </w:tcPr>
          <w:p w:rsidR="00A7323B" w:rsidRPr="00E570C5" w:rsidRDefault="00A7323B" w:rsidP="00A7323B">
            <w:pPr>
              <w:autoSpaceDE w:val="0"/>
              <w:autoSpaceDN w:val="0"/>
              <w:adjustRightInd w:val="0"/>
              <w:rPr>
                <w:rFonts w:eastAsiaTheme="minorHAnsi"/>
                <w:sz w:val="23"/>
                <w:szCs w:val="23"/>
                <w:lang w:eastAsia="en-US"/>
              </w:rPr>
            </w:pPr>
            <w:r>
              <w:rPr>
                <w:rFonts w:eastAsiaTheme="minorHAnsi"/>
                <w:sz w:val="23"/>
                <w:szCs w:val="23"/>
                <w:lang w:eastAsia="en-US"/>
              </w:rPr>
              <w:t>10,0</w:t>
            </w:r>
          </w:p>
        </w:tc>
        <w:tc>
          <w:tcPr>
            <w:tcW w:w="1145" w:type="dxa"/>
          </w:tcPr>
          <w:p w:rsidR="00A7323B" w:rsidRPr="00E570C5" w:rsidRDefault="00A7323B" w:rsidP="00A7323B">
            <w:pPr>
              <w:autoSpaceDE w:val="0"/>
              <w:autoSpaceDN w:val="0"/>
              <w:adjustRightInd w:val="0"/>
              <w:rPr>
                <w:rFonts w:eastAsiaTheme="minorHAnsi"/>
                <w:sz w:val="23"/>
                <w:szCs w:val="23"/>
                <w:lang w:eastAsia="en-US"/>
              </w:rPr>
            </w:pPr>
            <w:r>
              <w:rPr>
                <w:rFonts w:eastAsiaTheme="minorHAnsi"/>
                <w:sz w:val="23"/>
                <w:szCs w:val="23"/>
                <w:lang w:eastAsia="en-US"/>
              </w:rPr>
              <w:t>10,0</w:t>
            </w:r>
          </w:p>
        </w:tc>
        <w:tc>
          <w:tcPr>
            <w:tcW w:w="2806" w:type="dxa"/>
            <w:vMerge w:val="restart"/>
          </w:tcPr>
          <w:p w:rsidR="00A7323B" w:rsidRPr="001A5A75" w:rsidRDefault="00A7323B" w:rsidP="00A7323B">
            <w:pPr>
              <w:autoSpaceDE w:val="0"/>
              <w:autoSpaceDN w:val="0"/>
              <w:adjustRightInd w:val="0"/>
              <w:rPr>
                <w:sz w:val="24"/>
                <w:szCs w:val="24"/>
              </w:rPr>
            </w:pPr>
            <w:r w:rsidRPr="005B620C">
              <w:t>Повышение бизнес-грамотности предпринимателей Бай-</w:t>
            </w:r>
            <w:proofErr w:type="spellStart"/>
            <w:r w:rsidRPr="005B620C">
              <w:t>Тайгинского</w:t>
            </w:r>
            <w:proofErr w:type="spellEnd"/>
            <w:r w:rsidRPr="005B620C">
              <w:t xml:space="preserve"> </w:t>
            </w:r>
            <w:proofErr w:type="spellStart"/>
            <w:r w:rsidRPr="005B620C">
              <w:t>кожууна</w:t>
            </w:r>
            <w:proofErr w:type="spellEnd"/>
          </w:p>
        </w:tc>
      </w:tr>
      <w:tr w:rsidR="00A7323B" w:rsidRPr="00E570C5" w:rsidTr="00EA5BA1">
        <w:trPr>
          <w:jc w:val="center"/>
        </w:trPr>
        <w:tc>
          <w:tcPr>
            <w:tcW w:w="447" w:type="dxa"/>
          </w:tcPr>
          <w:p w:rsidR="00A7323B" w:rsidRPr="008A387F" w:rsidRDefault="00A7323B" w:rsidP="00A7323B">
            <w:pPr>
              <w:autoSpaceDE w:val="0"/>
              <w:autoSpaceDN w:val="0"/>
              <w:adjustRightInd w:val="0"/>
              <w:jc w:val="center"/>
              <w:rPr>
                <w:rFonts w:eastAsiaTheme="minorHAnsi"/>
                <w:sz w:val="23"/>
                <w:szCs w:val="23"/>
                <w:lang w:eastAsia="en-US"/>
              </w:rPr>
            </w:pPr>
          </w:p>
        </w:tc>
        <w:tc>
          <w:tcPr>
            <w:tcW w:w="966" w:type="dxa"/>
          </w:tcPr>
          <w:p w:rsidR="00A7323B" w:rsidRPr="00E570C5" w:rsidRDefault="00A7323B" w:rsidP="00A7323B">
            <w:pPr>
              <w:autoSpaceDE w:val="0"/>
              <w:autoSpaceDN w:val="0"/>
              <w:adjustRightInd w:val="0"/>
              <w:rPr>
                <w:rFonts w:eastAsiaTheme="minorHAnsi"/>
                <w:sz w:val="23"/>
                <w:szCs w:val="23"/>
                <w:lang w:eastAsia="en-US"/>
              </w:rPr>
            </w:pPr>
          </w:p>
        </w:tc>
        <w:tc>
          <w:tcPr>
            <w:tcW w:w="3854" w:type="dxa"/>
            <w:vMerge/>
          </w:tcPr>
          <w:p w:rsidR="00A7323B" w:rsidRPr="001A5A75" w:rsidRDefault="00A7323B" w:rsidP="00A7323B">
            <w:pPr>
              <w:autoSpaceDE w:val="0"/>
              <w:autoSpaceDN w:val="0"/>
              <w:adjustRightInd w:val="0"/>
              <w:rPr>
                <w:sz w:val="24"/>
                <w:szCs w:val="24"/>
              </w:rPr>
            </w:pPr>
          </w:p>
        </w:tc>
        <w:tc>
          <w:tcPr>
            <w:tcW w:w="4084" w:type="dxa"/>
          </w:tcPr>
          <w:p w:rsidR="00A7323B" w:rsidRPr="00BD606A" w:rsidRDefault="00A7323B" w:rsidP="00A7323B">
            <w:r w:rsidRPr="00BD606A">
              <w:t>местный бюджет (далее – МБ)</w:t>
            </w:r>
          </w:p>
        </w:tc>
        <w:tc>
          <w:tcPr>
            <w:tcW w:w="850" w:type="dxa"/>
          </w:tcPr>
          <w:p w:rsidR="00A7323B" w:rsidRPr="00E570C5" w:rsidRDefault="00A7323B" w:rsidP="00A7323B">
            <w:pPr>
              <w:autoSpaceDE w:val="0"/>
              <w:autoSpaceDN w:val="0"/>
              <w:adjustRightInd w:val="0"/>
              <w:rPr>
                <w:rFonts w:eastAsiaTheme="minorHAnsi"/>
                <w:sz w:val="23"/>
                <w:szCs w:val="23"/>
                <w:lang w:eastAsia="en-US"/>
              </w:rPr>
            </w:pPr>
            <w:r>
              <w:rPr>
                <w:rFonts w:eastAsiaTheme="minorHAnsi"/>
                <w:sz w:val="23"/>
                <w:szCs w:val="23"/>
                <w:lang w:eastAsia="en-US"/>
              </w:rPr>
              <w:t>10,0</w:t>
            </w:r>
          </w:p>
        </w:tc>
        <w:tc>
          <w:tcPr>
            <w:tcW w:w="869" w:type="dxa"/>
          </w:tcPr>
          <w:p w:rsidR="00A7323B" w:rsidRPr="00E570C5" w:rsidRDefault="00A7323B" w:rsidP="00A7323B">
            <w:pPr>
              <w:autoSpaceDE w:val="0"/>
              <w:autoSpaceDN w:val="0"/>
              <w:adjustRightInd w:val="0"/>
              <w:rPr>
                <w:rFonts w:eastAsiaTheme="minorHAnsi"/>
                <w:sz w:val="23"/>
                <w:szCs w:val="23"/>
                <w:lang w:eastAsia="en-US"/>
              </w:rPr>
            </w:pPr>
            <w:r>
              <w:rPr>
                <w:rFonts w:eastAsiaTheme="minorHAnsi"/>
                <w:sz w:val="23"/>
                <w:szCs w:val="23"/>
                <w:lang w:eastAsia="en-US"/>
              </w:rPr>
              <w:t>10,0</w:t>
            </w:r>
          </w:p>
        </w:tc>
        <w:tc>
          <w:tcPr>
            <w:tcW w:w="1145" w:type="dxa"/>
          </w:tcPr>
          <w:p w:rsidR="00A7323B" w:rsidRPr="00E570C5" w:rsidRDefault="00A7323B" w:rsidP="00A7323B">
            <w:pPr>
              <w:autoSpaceDE w:val="0"/>
              <w:autoSpaceDN w:val="0"/>
              <w:adjustRightInd w:val="0"/>
              <w:rPr>
                <w:rFonts w:eastAsiaTheme="minorHAnsi"/>
                <w:sz w:val="23"/>
                <w:szCs w:val="23"/>
                <w:lang w:eastAsia="en-US"/>
              </w:rPr>
            </w:pPr>
            <w:r>
              <w:rPr>
                <w:rFonts w:eastAsiaTheme="minorHAnsi"/>
                <w:sz w:val="23"/>
                <w:szCs w:val="23"/>
                <w:lang w:eastAsia="en-US"/>
              </w:rPr>
              <w:t>10,0</w:t>
            </w:r>
          </w:p>
        </w:tc>
        <w:tc>
          <w:tcPr>
            <w:tcW w:w="2806" w:type="dxa"/>
            <w:vMerge/>
          </w:tcPr>
          <w:p w:rsidR="00A7323B" w:rsidRPr="001A5A75" w:rsidRDefault="00A7323B" w:rsidP="00A7323B">
            <w:pPr>
              <w:autoSpaceDE w:val="0"/>
              <w:autoSpaceDN w:val="0"/>
              <w:adjustRightInd w:val="0"/>
              <w:rPr>
                <w:sz w:val="24"/>
                <w:szCs w:val="24"/>
              </w:rPr>
            </w:pPr>
          </w:p>
        </w:tc>
      </w:tr>
      <w:tr w:rsidR="00A7323B" w:rsidRPr="00E570C5" w:rsidTr="00EA5BA1">
        <w:trPr>
          <w:jc w:val="center"/>
        </w:trPr>
        <w:tc>
          <w:tcPr>
            <w:tcW w:w="447" w:type="dxa"/>
          </w:tcPr>
          <w:p w:rsidR="00A7323B" w:rsidRPr="008A387F" w:rsidRDefault="00A7323B" w:rsidP="00A7323B">
            <w:pPr>
              <w:autoSpaceDE w:val="0"/>
              <w:autoSpaceDN w:val="0"/>
              <w:adjustRightInd w:val="0"/>
              <w:jc w:val="center"/>
              <w:rPr>
                <w:rFonts w:eastAsiaTheme="minorHAnsi"/>
                <w:sz w:val="23"/>
                <w:szCs w:val="23"/>
                <w:lang w:eastAsia="en-US"/>
              </w:rPr>
            </w:pPr>
          </w:p>
        </w:tc>
        <w:tc>
          <w:tcPr>
            <w:tcW w:w="966" w:type="dxa"/>
          </w:tcPr>
          <w:p w:rsidR="00A7323B" w:rsidRPr="00E570C5" w:rsidRDefault="00A7323B" w:rsidP="00A7323B">
            <w:pPr>
              <w:autoSpaceDE w:val="0"/>
              <w:autoSpaceDN w:val="0"/>
              <w:adjustRightInd w:val="0"/>
              <w:rPr>
                <w:rFonts w:eastAsiaTheme="minorHAnsi"/>
                <w:sz w:val="23"/>
                <w:szCs w:val="23"/>
                <w:lang w:eastAsia="en-US"/>
              </w:rPr>
            </w:pPr>
          </w:p>
        </w:tc>
        <w:tc>
          <w:tcPr>
            <w:tcW w:w="3854" w:type="dxa"/>
            <w:vMerge/>
          </w:tcPr>
          <w:p w:rsidR="00A7323B" w:rsidRPr="001A5A75" w:rsidRDefault="00A7323B" w:rsidP="00A7323B">
            <w:pPr>
              <w:autoSpaceDE w:val="0"/>
              <w:autoSpaceDN w:val="0"/>
              <w:adjustRightInd w:val="0"/>
              <w:rPr>
                <w:sz w:val="24"/>
                <w:szCs w:val="24"/>
              </w:rPr>
            </w:pPr>
          </w:p>
        </w:tc>
        <w:tc>
          <w:tcPr>
            <w:tcW w:w="4084" w:type="dxa"/>
          </w:tcPr>
          <w:p w:rsidR="00A7323B" w:rsidRPr="00BD606A" w:rsidRDefault="00A7323B" w:rsidP="00A7323B">
            <w:r w:rsidRPr="00BD606A">
              <w:t>Республиканский бюджет (далее – РБ)</w:t>
            </w:r>
          </w:p>
        </w:tc>
        <w:tc>
          <w:tcPr>
            <w:tcW w:w="850" w:type="dxa"/>
          </w:tcPr>
          <w:p w:rsidR="00A7323B" w:rsidRPr="00E570C5" w:rsidRDefault="00A7323B" w:rsidP="00A7323B">
            <w:pPr>
              <w:autoSpaceDE w:val="0"/>
              <w:autoSpaceDN w:val="0"/>
              <w:adjustRightInd w:val="0"/>
              <w:rPr>
                <w:rFonts w:eastAsiaTheme="minorHAnsi"/>
                <w:sz w:val="23"/>
                <w:szCs w:val="23"/>
                <w:lang w:eastAsia="en-US"/>
              </w:rPr>
            </w:pPr>
          </w:p>
        </w:tc>
        <w:tc>
          <w:tcPr>
            <w:tcW w:w="869" w:type="dxa"/>
          </w:tcPr>
          <w:p w:rsidR="00A7323B" w:rsidRPr="00E570C5" w:rsidRDefault="00A7323B" w:rsidP="00A7323B">
            <w:pPr>
              <w:autoSpaceDE w:val="0"/>
              <w:autoSpaceDN w:val="0"/>
              <w:adjustRightInd w:val="0"/>
              <w:rPr>
                <w:rFonts w:eastAsiaTheme="minorHAnsi"/>
                <w:sz w:val="23"/>
                <w:szCs w:val="23"/>
                <w:lang w:eastAsia="en-US"/>
              </w:rPr>
            </w:pPr>
          </w:p>
        </w:tc>
        <w:tc>
          <w:tcPr>
            <w:tcW w:w="1145" w:type="dxa"/>
          </w:tcPr>
          <w:p w:rsidR="00A7323B" w:rsidRPr="00E570C5" w:rsidRDefault="00A7323B" w:rsidP="00A7323B">
            <w:pPr>
              <w:autoSpaceDE w:val="0"/>
              <w:autoSpaceDN w:val="0"/>
              <w:adjustRightInd w:val="0"/>
              <w:rPr>
                <w:rFonts w:eastAsiaTheme="minorHAnsi"/>
                <w:sz w:val="23"/>
                <w:szCs w:val="23"/>
                <w:lang w:eastAsia="en-US"/>
              </w:rPr>
            </w:pPr>
          </w:p>
        </w:tc>
        <w:tc>
          <w:tcPr>
            <w:tcW w:w="2806" w:type="dxa"/>
            <w:vMerge/>
          </w:tcPr>
          <w:p w:rsidR="00A7323B" w:rsidRPr="001A5A75" w:rsidRDefault="00A7323B" w:rsidP="00A7323B">
            <w:pPr>
              <w:autoSpaceDE w:val="0"/>
              <w:autoSpaceDN w:val="0"/>
              <w:adjustRightInd w:val="0"/>
              <w:rPr>
                <w:sz w:val="24"/>
                <w:szCs w:val="24"/>
              </w:rPr>
            </w:pPr>
          </w:p>
        </w:tc>
      </w:tr>
      <w:tr w:rsidR="00A7323B" w:rsidRPr="00E570C5" w:rsidTr="00EA5BA1">
        <w:trPr>
          <w:jc w:val="center"/>
        </w:trPr>
        <w:tc>
          <w:tcPr>
            <w:tcW w:w="447" w:type="dxa"/>
          </w:tcPr>
          <w:p w:rsidR="00A7323B" w:rsidRPr="008A387F" w:rsidRDefault="00A7323B" w:rsidP="00A7323B">
            <w:pPr>
              <w:autoSpaceDE w:val="0"/>
              <w:autoSpaceDN w:val="0"/>
              <w:adjustRightInd w:val="0"/>
              <w:jc w:val="center"/>
              <w:rPr>
                <w:rFonts w:eastAsiaTheme="minorHAnsi"/>
                <w:sz w:val="23"/>
                <w:szCs w:val="23"/>
                <w:lang w:eastAsia="en-US"/>
              </w:rPr>
            </w:pPr>
          </w:p>
        </w:tc>
        <w:tc>
          <w:tcPr>
            <w:tcW w:w="966" w:type="dxa"/>
          </w:tcPr>
          <w:p w:rsidR="00A7323B" w:rsidRPr="00E570C5" w:rsidRDefault="00A7323B" w:rsidP="00A7323B">
            <w:pPr>
              <w:autoSpaceDE w:val="0"/>
              <w:autoSpaceDN w:val="0"/>
              <w:adjustRightInd w:val="0"/>
              <w:rPr>
                <w:rFonts w:eastAsiaTheme="minorHAnsi"/>
                <w:sz w:val="23"/>
                <w:szCs w:val="23"/>
                <w:lang w:eastAsia="en-US"/>
              </w:rPr>
            </w:pPr>
          </w:p>
        </w:tc>
        <w:tc>
          <w:tcPr>
            <w:tcW w:w="3854" w:type="dxa"/>
            <w:vMerge/>
          </w:tcPr>
          <w:p w:rsidR="00A7323B" w:rsidRPr="001A5A75" w:rsidRDefault="00A7323B" w:rsidP="00A7323B">
            <w:pPr>
              <w:autoSpaceDE w:val="0"/>
              <w:autoSpaceDN w:val="0"/>
              <w:adjustRightInd w:val="0"/>
              <w:rPr>
                <w:sz w:val="24"/>
                <w:szCs w:val="24"/>
              </w:rPr>
            </w:pPr>
          </w:p>
        </w:tc>
        <w:tc>
          <w:tcPr>
            <w:tcW w:w="4084" w:type="dxa"/>
          </w:tcPr>
          <w:p w:rsidR="00A7323B" w:rsidRPr="00BD606A" w:rsidRDefault="00A7323B" w:rsidP="00A7323B">
            <w:r w:rsidRPr="00BD606A">
              <w:t>федеральный бюджет (далее – ФБ)</w:t>
            </w:r>
          </w:p>
        </w:tc>
        <w:tc>
          <w:tcPr>
            <w:tcW w:w="850" w:type="dxa"/>
          </w:tcPr>
          <w:p w:rsidR="00A7323B" w:rsidRPr="00E570C5" w:rsidRDefault="00A7323B" w:rsidP="00A7323B">
            <w:pPr>
              <w:autoSpaceDE w:val="0"/>
              <w:autoSpaceDN w:val="0"/>
              <w:adjustRightInd w:val="0"/>
              <w:rPr>
                <w:rFonts w:eastAsiaTheme="minorHAnsi"/>
                <w:sz w:val="23"/>
                <w:szCs w:val="23"/>
                <w:lang w:eastAsia="en-US"/>
              </w:rPr>
            </w:pPr>
          </w:p>
        </w:tc>
        <w:tc>
          <w:tcPr>
            <w:tcW w:w="869" w:type="dxa"/>
          </w:tcPr>
          <w:p w:rsidR="00A7323B" w:rsidRPr="00E570C5" w:rsidRDefault="00A7323B" w:rsidP="00A7323B">
            <w:pPr>
              <w:autoSpaceDE w:val="0"/>
              <w:autoSpaceDN w:val="0"/>
              <w:adjustRightInd w:val="0"/>
              <w:rPr>
                <w:rFonts w:eastAsiaTheme="minorHAnsi"/>
                <w:sz w:val="23"/>
                <w:szCs w:val="23"/>
                <w:lang w:eastAsia="en-US"/>
              </w:rPr>
            </w:pPr>
          </w:p>
        </w:tc>
        <w:tc>
          <w:tcPr>
            <w:tcW w:w="1145" w:type="dxa"/>
          </w:tcPr>
          <w:p w:rsidR="00A7323B" w:rsidRPr="00E570C5" w:rsidRDefault="00A7323B" w:rsidP="00A7323B">
            <w:pPr>
              <w:autoSpaceDE w:val="0"/>
              <w:autoSpaceDN w:val="0"/>
              <w:adjustRightInd w:val="0"/>
              <w:rPr>
                <w:rFonts w:eastAsiaTheme="minorHAnsi"/>
                <w:sz w:val="23"/>
                <w:szCs w:val="23"/>
                <w:lang w:eastAsia="en-US"/>
              </w:rPr>
            </w:pPr>
          </w:p>
        </w:tc>
        <w:tc>
          <w:tcPr>
            <w:tcW w:w="2806" w:type="dxa"/>
            <w:vMerge/>
          </w:tcPr>
          <w:p w:rsidR="00A7323B" w:rsidRPr="001A5A75" w:rsidRDefault="00A7323B" w:rsidP="00A7323B">
            <w:pPr>
              <w:autoSpaceDE w:val="0"/>
              <w:autoSpaceDN w:val="0"/>
              <w:adjustRightInd w:val="0"/>
              <w:rPr>
                <w:sz w:val="24"/>
                <w:szCs w:val="24"/>
              </w:rPr>
            </w:pPr>
          </w:p>
        </w:tc>
      </w:tr>
      <w:tr w:rsidR="00A7323B" w:rsidRPr="00E570C5" w:rsidTr="00EA5BA1">
        <w:trPr>
          <w:jc w:val="center"/>
        </w:trPr>
        <w:tc>
          <w:tcPr>
            <w:tcW w:w="447" w:type="dxa"/>
          </w:tcPr>
          <w:p w:rsidR="00A7323B" w:rsidRPr="008A387F" w:rsidRDefault="00A7323B" w:rsidP="00A7323B">
            <w:pPr>
              <w:autoSpaceDE w:val="0"/>
              <w:autoSpaceDN w:val="0"/>
              <w:adjustRightInd w:val="0"/>
              <w:jc w:val="center"/>
              <w:rPr>
                <w:rFonts w:eastAsiaTheme="minorHAnsi"/>
                <w:sz w:val="23"/>
                <w:szCs w:val="23"/>
                <w:lang w:eastAsia="en-US"/>
              </w:rPr>
            </w:pPr>
          </w:p>
        </w:tc>
        <w:tc>
          <w:tcPr>
            <w:tcW w:w="966" w:type="dxa"/>
          </w:tcPr>
          <w:p w:rsidR="00A7323B" w:rsidRPr="00E570C5" w:rsidRDefault="00A7323B" w:rsidP="00A7323B">
            <w:pPr>
              <w:autoSpaceDE w:val="0"/>
              <w:autoSpaceDN w:val="0"/>
              <w:adjustRightInd w:val="0"/>
              <w:rPr>
                <w:rFonts w:eastAsiaTheme="minorHAnsi"/>
                <w:sz w:val="23"/>
                <w:szCs w:val="23"/>
                <w:lang w:eastAsia="en-US"/>
              </w:rPr>
            </w:pPr>
          </w:p>
        </w:tc>
        <w:tc>
          <w:tcPr>
            <w:tcW w:w="3854" w:type="dxa"/>
            <w:vMerge/>
          </w:tcPr>
          <w:p w:rsidR="00A7323B" w:rsidRPr="001A5A75" w:rsidRDefault="00A7323B" w:rsidP="00A7323B">
            <w:pPr>
              <w:autoSpaceDE w:val="0"/>
              <w:autoSpaceDN w:val="0"/>
              <w:adjustRightInd w:val="0"/>
              <w:rPr>
                <w:sz w:val="24"/>
                <w:szCs w:val="24"/>
              </w:rPr>
            </w:pPr>
          </w:p>
        </w:tc>
        <w:tc>
          <w:tcPr>
            <w:tcW w:w="4084" w:type="dxa"/>
          </w:tcPr>
          <w:p w:rsidR="00A7323B" w:rsidRDefault="00A7323B" w:rsidP="00A7323B">
            <w:r w:rsidRPr="00BD606A">
              <w:t>внебюджетные источники (далее – ВБ)</w:t>
            </w:r>
          </w:p>
        </w:tc>
        <w:tc>
          <w:tcPr>
            <w:tcW w:w="850" w:type="dxa"/>
          </w:tcPr>
          <w:p w:rsidR="00A7323B" w:rsidRPr="00E570C5" w:rsidRDefault="00A7323B" w:rsidP="00A7323B">
            <w:pPr>
              <w:autoSpaceDE w:val="0"/>
              <w:autoSpaceDN w:val="0"/>
              <w:adjustRightInd w:val="0"/>
              <w:rPr>
                <w:rFonts w:eastAsiaTheme="minorHAnsi"/>
                <w:sz w:val="23"/>
                <w:szCs w:val="23"/>
                <w:lang w:eastAsia="en-US"/>
              </w:rPr>
            </w:pPr>
          </w:p>
        </w:tc>
        <w:tc>
          <w:tcPr>
            <w:tcW w:w="869" w:type="dxa"/>
          </w:tcPr>
          <w:p w:rsidR="00A7323B" w:rsidRPr="00E570C5" w:rsidRDefault="00A7323B" w:rsidP="00A7323B">
            <w:pPr>
              <w:autoSpaceDE w:val="0"/>
              <w:autoSpaceDN w:val="0"/>
              <w:adjustRightInd w:val="0"/>
              <w:rPr>
                <w:rFonts w:eastAsiaTheme="minorHAnsi"/>
                <w:sz w:val="23"/>
                <w:szCs w:val="23"/>
                <w:lang w:eastAsia="en-US"/>
              </w:rPr>
            </w:pPr>
          </w:p>
        </w:tc>
        <w:tc>
          <w:tcPr>
            <w:tcW w:w="1145" w:type="dxa"/>
          </w:tcPr>
          <w:p w:rsidR="00A7323B" w:rsidRPr="00E570C5" w:rsidRDefault="00A7323B" w:rsidP="00A7323B">
            <w:pPr>
              <w:autoSpaceDE w:val="0"/>
              <w:autoSpaceDN w:val="0"/>
              <w:adjustRightInd w:val="0"/>
              <w:rPr>
                <w:rFonts w:eastAsiaTheme="minorHAnsi"/>
                <w:sz w:val="23"/>
                <w:szCs w:val="23"/>
                <w:lang w:eastAsia="en-US"/>
              </w:rPr>
            </w:pPr>
          </w:p>
        </w:tc>
        <w:tc>
          <w:tcPr>
            <w:tcW w:w="2806" w:type="dxa"/>
            <w:vMerge/>
          </w:tcPr>
          <w:p w:rsidR="00A7323B" w:rsidRPr="001A5A75" w:rsidRDefault="00A7323B" w:rsidP="00A7323B">
            <w:pPr>
              <w:autoSpaceDE w:val="0"/>
              <w:autoSpaceDN w:val="0"/>
              <w:adjustRightInd w:val="0"/>
              <w:rPr>
                <w:sz w:val="24"/>
                <w:szCs w:val="24"/>
              </w:rPr>
            </w:pPr>
          </w:p>
        </w:tc>
      </w:tr>
      <w:tr w:rsidR="00A7323B" w:rsidRPr="00E570C5" w:rsidTr="00EA5BA1">
        <w:trPr>
          <w:jc w:val="center"/>
        </w:trPr>
        <w:tc>
          <w:tcPr>
            <w:tcW w:w="447" w:type="dxa"/>
          </w:tcPr>
          <w:p w:rsidR="00A7323B" w:rsidRPr="008A387F" w:rsidRDefault="00A7323B" w:rsidP="00A7323B">
            <w:pPr>
              <w:autoSpaceDE w:val="0"/>
              <w:autoSpaceDN w:val="0"/>
              <w:adjustRightInd w:val="0"/>
              <w:jc w:val="center"/>
              <w:rPr>
                <w:rFonts w:eastAsiaTheme="minorHAnsi"/>
                <w:sz w:val="23"/>
                <w:szCs w:val="23"/>
                <w:lang w:eastAsia="en-US"/>
              </w:rPr>
            </w:pPr>
          </w:p>
        </w:tc>
        <w:tc>
          <w:tcPr>
            <w:tcW w:w="966" w:type="dxa"/>
          </w:tcPr>
          <w:p w:rsidR="00A7323B" w:rsidRPr="00E570C5" w:rsidRDefault="00A7323B" w:rsidP="00A7323B">
            <w:pPr>
              <w:autoSpaceDE w:val="0"/>
              <w:autoSpaceDN w:val="0"/>
              <w:adjustRightInd w:val="0"/>
              <w:rPr>
                <w:rFonts w:eastAsiaTheme="minorHAnsi"/>
                <w:sz w:val="23"/>
                <w:szCs w:val="23"/>
                <w:lang w:eastAsia="en-US"/>
              </w:rPr>
            </w:pPr>
          </w:p>
        </w:tc>
        <w:tc>
          <w:tcPr>
            <w:tcW w:w="3854" w:type="dxa"/>
            <w:vMerge w:val="restart"/>
          </w:tcPr>
          <w:p w:rsidR="00A7323B" w:rsidRPr="001A5A75" w:rsidRDefault="00A7323B" w:rsidP="00A7323B">
            <w:pPr>
              <w:autoSpaceDE w:val="0"/>
              <w:autoSpaceDN w:val="0"/>
              <w:adjustRightInd w:val="0"/>
              <w:rPr>
                <w:sz w:val="24"/>
                <w:szCs w:val="24"/>
              </w:rPr>
            </w:pPr>
            <w:r w:rsidRPr="005B620C">
              <w:t>Проведение ежегодного торжественного мероприятия, посвященного Дню российского предпринимательства на территории Бай-</w:t>
            </w:r>
            <w:proofErr w:type="spellStart"/>
            <w:r w:rsidRPr="005B620C">
              <w:t>Тайгинского</w:t>
            </w:r>
            <w:proofErr w:type="spellEnd"/>
            <w:r w:rsidRPr="005B620C">
              <w:t xml:space="preserve"> </w:t>
            </w:r>
            <w:proofErr w:type="spellStart"/>
            <w:r w:rsidRPr="005B620C">
              <w:t>кожууна</w:t>
            </w:r>
            <w:proofErr w:type="spellEnd"/>
          </w:p>
        </w:tc>
        <w:tc>
          <w:tcPr>
            <w:tcW w:w="4084" w:type="dxa"/>
          </w:tcPr>
          <w:p w:rsidR="00A7323B" w:rsidRPr="00BD606A" w:rsidRDefault="00A7323B" w:rsidP="00A7323B">
            <w:r w:rsidRPr="00BD606A">
              <w:t>всего</w:t>
            </w:r>
          </w:p>
        </w:tc>
        <w:tc>
          <w:tcPr>
            <w:tcW w:w="850" w:type="dxa"/>
          </w:tcPr>
          <w:p w:rsidR="00A7323B" w:rsidRPr="00E570C5" w:rsidRDefault="00A7323B" w:rsidP="00A7323B">
            <w:pPr>
              <w:autoSpaceDE w:val="0"/>
              <w:autoSpaceDN w:val="0"/>
              <w:adjustRightInd w:val="0"/>
              <w:rPr>
                <w:rFonts w:eastAsiaTheme="minorHAnsi"/>
                <w:sz w:val="23"/>
                <w:szCs w:val="23"/>
                <w:lang w:eastAsia="en-US"/>
              </w:rPr>
            </w:pPr>
            <w:r>
              <w:rPr>
                <w:rFonts w:eastAsiaTheme="minorHAnsi"/>
                <w:sz w:val="23"/>
                <w:szCs w:val="23"/>
                <w:lang w:eastAsia="en-US"/>
              </w:rPr>
              <w:t>60,0</w:t>
            </w:r>
          </w:p>
        </w:tc>
        <w:tc>
          <w:tcPr>
            <w:tcW w:w="869" w:type="dxa"/>
          </w:tcPr>
          <w:p w:rsidR="00A7323B" w:rsidRPr="00E570C5" w:rsidRDefault="00A7323B" w:rsidP="00A7323B">
            <w:pPr>
              <w:autoSpaceDE w:val="0"/>
              <w:autoSpaceDN w:val="0"/>
              <w:adjustRightInd w:val="0"/>
              <w:rPr>
                <w:rFonts w:eastAsiaTheme="minorHAnsi"/>
                <w:sz w:val="23"/>
                <w:szCs w:val="23"/>
                <w:lang w:eastAsia="en-US"/>
              </w:rPr>
            </w:pPr>
            <w:r>
              <w:rPr>
                <w:rFonts w:eastAsiaTheme="minorHAnsi"/>
                <w:sz w:val="23"/>
                <w:szCs w:val="23"/>
                <w:lang w:eastAsia="en-US"/>
              </w:rPr>
              <w:t>60,0</w:t>
            </w:r>
          </w:p>
        </w:tc>
        <w:tc>
          <w:tcPr>
            <w:tcW w:w="1145" w:type="dxa"/>
          </w:tcPr>
          <w:p w:rsidR="00A7323B" w:rsidRPr="00E570C5" w:rsidRDefault="00A7323B" w:rsidP="00A7323B">
            <w:pPr>
              <w:autoSpaceDE w:val="0"/>
              <w:autoSpaceDN w:val="0"/>
              <w:adjustRightInd w:val="0"/>
              <w:rPr>
                <w:rFonts w:eastAsiaTheme="minorHAnsi"/>
                <w:sz w:val="23"/>
                <w:szCs w:val="23"/>
                <w:lang w:eastAsia="en-US"/>
              </w:rPr>
            </w:pPr>
            <w:r>
              <w:rPr>
                <w:rFonts w:eastAsiaTheme="minorHAnsi"/>
                <w:sz w:val="23"/>
                <w:szCs w:val="23"/>
                <w:lang w:eastAsia="en-US"/>
              </w:rPr>
              <w:t>60,0</w:t>
            </w:r>
          </w:p>
        </w:tc>
        <w:tc>
          <w:tcPr>
            <w:tcW w:w="2806" w:type="dxa"/>
            <w:vMerge w:val="restart"/>
          </w:tcPr>
          <w:p w:rsidR="00A7323B" w:rsidRPr="001A5A75" w:rsidRDefault="00A7323B" w:rsidP="00A7323B">
            <w:pPr>
              <w:autoSpaceDE w:val="0"/>
              <w:autoSpaceDN w:val="0"/>
              <w:adjustRightInd w:val="0"/>
              <w:rPr>
                <w:sz w:val="24"/>
                <w:szCs w:val="24"/>
              </w:rPr>
            </w:pPr>
            <w:r w:rsidRPr="005B620C">
              <w:t>Поднятие престижа предпринимательской деятельности на территории Бай-</w:t>
            </w:r>
            <w:proofErr w:type="spellStart"/>
            <w:r w:rsidRPr="005B620C">
              <w:t>Тайгинского</w:t>
            </w:r>
            <w:proofErr w:type="spellEnd"/>
            <w:r w:rsidRPr="005B620C">
              <w:t xml:space="preserve"> </w:t>
            </w:r>
            <w:proofErr w:type="spellStart"/>
            <w:r w:rsidRPr="005B620C">
              <w:t>кожууна</w:t>
            </w:r>
            <w:proofErr w:type="spellEnd"/>
            <w:r w:rsidRPr="005B620C">
              <w:t>, формирование положительного образа предпринимателя, повышение социальной ответственности предпринимателей</w:t>
            </w:r>
          </w:p>
        </w:tc>
      </w:tr>
      <w:tr w:rsidR="00A7323B" w:rsidRPr="00E570C5" w:rsidTr="00EA5BA1">
        <w:trPr>
          <w:jc w:val="center"/>
        </w:trPr>
        <w:tc>
          <w:tcPr>
            <w:tcW w:w="447" w:type="dxa"/>
          </w:tcPr>
          <w:p w:rsidR="00A7323B" w:rsidRPr="008A387F" w:rsidRDefault="00A7323B" w:rsidP="00A7323B">
            <w:pPr>
              <w:autoSpaceDE w:val="0"/>
              <w:autoSpaceDN w:val="0"/>
              <w:adjustRightInd w:val="0"/>
              <w:jc w:val="center"/>
              <w:rPr>
                <w:rFonts w:eastAsiaTheme="minorHAnsi"/>
                <w:sz w:val="23"/>
                <w:szCs w:val="23"/>
                <w:lang w:eastAsia="en-US"/>
              </w:rPr>
            </w:pPr>
          </w:p>
        </w:tc>
        <w:tc>
          <w:tcPr>
            <w:tcW w:w="966" w:type="dxa"/>
          </w:tcPr>
          <w:p w:rsidR="00A7323B" w:rsidRPr="00E570C5" w:rsidRDefault="00A7323B" w:rsidP="00A7323B">
            <w:pPr>
              <w:autoSpaceDE w:val="0"/>
              <w:autoSpaceDN w:val="0"/>
              <w:adjustRightInd w:val="0"/>
              <w:rPr>
                <w:rFonts w:eastAsiaTheme="minorHAnsi"/>
                <w:sz w:val="23"/>
                <w:szCs w:val="23"/>
                <w:lang w:eastAsia="en-US"/>
              </w:rPr>
            </w:pPr>
          </w:p>
        </w:tc>
        <w:tc>
          <w:tcPr>
            <w:tcW w:w="3854" w:type="dxa"/>
            <w:vMerge/>
          </w:tcPr>
          <w:p w:rsidR="00A7323B" w:rsidRPr="001A5A75" w:rsidRDefault="00A7323B" w:rsidP="00A7323B">
            <w:pPr>
              <w:autoSpaceDE w:val="0"/>
              <w:autoSpaceDN w:val="0"/>
              <w:adjustRightInd w:val="0"/>
              <w:rPr>
                <w:sz w:val="24"/>
                <w:szCs w:val="24"/>
              </w:rPr>
            </w:pPr>
          </w:p>
        </w:tc>
        <w:tc>
          <w:tcPr>
            <w:tcW w:w="4084" w:type="dxa"/>
          </w:tcPr>
          <w:p w:rsidR="00A7323B" w:rsidRPr="00BD606A" w:rsidRDefault="00A7323B" w:rsidP="00A7323B">
            <w:r w:rsidRPr="00BD606A">
              <w:t>местный бюджет (далее – МБ)</w:t>
            </w:r>
          </w:p>
        </w:tc>
        <w:tc>
          <w:tcPr>
            <w:tcW w:w="850" w:type="dxa"/>
          </w:tcPr>
          <w:p w:rsidR="00A7323B" w:rsidRPr="00E570C5" w:rsidRDefault="00A7323B" w:rsidP="00A7323B">
            <w:pPr>
              <w:autoSpaceDE w:val="0"/>
              <w:autoSpaceDN w:val="0"/>
              <w:adjustRightInd w:val="0"/>
              <w:rPr>
                <w:rFonts w:eastAsiaTheme="minorHAnsi"/>
                <w:sz w:val="23"/>
                <w:szCs w:val="23"/>
                <w:lang w:eastAsia="en-US"/>
              </w:rPr>
            </w:pPr>
            <w:r>
              <w:rPr>
                <w:rFonts w:eastAsiaTheme="minorHAnsi"/>
                <w:sz w:val="23"/>
                <w:szCs w:val="23"/>
                <w:lang w:eastAsia="en-US"/>
              </w:rPr>
              <w:t>60,0</w:t>
            </w:r>
          </w:p>
        </w:tc>
        <w:tc>
          <w:tcPr>
            <w:tcW w:w="869" w:type="dxa"/>
          </w:tcPr>
          <w:p w:rsidR="00A7323B" w:rsidRPr="00E570C5" w:rsidRDefault="00A7323B" w:rsidP="00A7323B">
            <w:pPr>
              <w:autoSpaceDE w:val="0"/>
              <w:autoSpaceDN w:val="0"/>
              <w:adjustRightInd w:val="0"/>
              <w:rPr>
                <w:rFonts w:eastAsiaTheme="minorHAnsi"/>
                <w:sz w:val="23"/>
                <w:szCs w:val="23"/>
                <w:lang w:eastAsia="en-US"/>
              </w:rPr>
            </w:pPr>
            <w:r>
              <w:rPr>
                <w:rFonts w:eastAsiaTheme="minorHAnsi"/>
                <w:sz w:val="23"/>
                <w:szCs w:val="23"/>
                <w:lang w:eastAsia="en-US"/>
              </w:rPr>
              <w:t>60,0</w:t>
            </w:r>
          </w:p>
        </w:tc>
        <w:tc>
          <w:tcPr>
            <w:tcW w:w="1145" w:type="dxa"/>
          </w:tcPr>
          <w:p w:rsidR="00A7323B" w:rsidRPr="00E570C5" w:rsidRDefault="00A7323B" w:rsidP="00A7323B">
            <w:pPr>
              <w:autoSpaceDE w:val="0"/>
              <w:autoSpaceDN w:val="0"/>
              <w:adjustRightInd w:val="0"/>
              <w:rPr>
                <w:rFonts w:eastAsiaTheme="minorHAnsi"/>
                <w:sz w:val="23"/>
                <w:szCs w:val="23"/>
                <w:lang w:eastAsia="en-US"/>
              </w:rPr>
            </w:pPr>
            <w:r>
              <w:rPr>
                <w:rFonts w:eastAsiaTheme="minorHAnsi"/>
                <w:sz w:val="23"/>
                <w:szCs w:val="23"/>
                <w:lang w:eastAsia="en-US"/>
              </w:rPr>
              <w:t>60,0</w:t>
            </w:r>
          </w:p>
        </w:tc>
        <w:tc>
          <w:tcPr>
            <w:tcW w:w="2806" w:type="dxa"/>
            <w:vMerge/>
          </w:tcPr>
          <w:p w:rsidR="00A7323B" w:rsidRPr="001A5A75" w:rsidRDefault="00A7323B" w:rsidP="00A7323B">
            <w:pPr>
              <w:autoSpaceDE w:val="0"/>
              <w:autoSpaceDN w:val="0"/>
              <w:adjustRightInd w:val="0"/>
              <w:rPr>
                <w:sz w:val="24"/>
                <w:szCs w:val="24"/>
              </w:rPr>
            </w:pPr>
          </w:p>
        </w:tc>
      </w:tr>
      <w:tr w:rsidR="00A7323B" w:rsidRPr="00E570C5" w:rsidTr="00EA5BA1">
        <w:trPr>
          <w:jc w:val="center"/>
        </w:trPr>
        <w:tc>
          <w:tcPr>
            <w:tcW w:w="447" w:type="dxa"/>
          </w:tcPr>
          <w:p w:rsidR="00A7323B" w:rsidRPr="008A387F" w:rsidRDefault="00A7323B" w:rsidP="00A7323B">
            <w:pPr>
              <w:autoSpaceDE w:val="0"/>
              <w:autoSpaceDN w:val="0"/>
              <w:adjustRightInd w:val="0"/>
              <w:jc w:val="center"/>
              <w:rPr>
                <w:rFonts w:eastAsiaTheme="minorHAnsi"/>
                <w:sz w:val="23"/>
                <w:szCs w:val="23"/>
                <w:lang w:eastAsia="en-US"/>
              </w:rPr>
            </w:pPr>
          </w:p>
        </w:tc>
        <w:tc>
          <w:tcPr>
            <w:tcW w:w="966" w:type="dxa"/>
          </w:tcPr>
          <w:p w:rsidR="00A7323B" w:rsidRPr="00E570C5" w:rsidRDefault="00A7323B" w:rsidP="00A7323B">
            <w:pPr>
              <w:autoSpaceDE w:val="0"/>
              <w:autoSpaceDN w:val="0"/>
              <w:adjustRightInd w:val="0"/>
              <w:rPr>
                <w:rFonts w:eastAsiaTheme="minorHAnsi"/>
                <w:sz w:val="23"/>
                <w:szCs w:val="23"/>
                <w:lang w:eastAsia="en-US"/>
              </w:rPr>
            </w:pPr>
          </w:p>
        </w:tc>
        <w:tc>
          <w:tcPr>
            <w:tcW w:w="3854" w:type="dxa"/>
            <w:vMerge/>
          </w:tcPr>
          <w:p w:rsidR="00A7323B" w:rsidRPr="001A5A75" w:rsidRDefault="00A7323B" w:rsidP="00A7323B">
            <w:pPr>
              <w:autoSpaceDE w:val="0"/>
              <w:autoSpaceDN w:val="0"/>
              <w:adjustRightInd w:val="0"/>
              <w:rPr>
                <w:sz w:val="24"/>
                <w:szCs w:val="24"/>
              </w:rPr>
            </w:pPr>
          </w:p>
        </w:tc>
        <w:tc>
          <w:tcPr>
            <w:tcW w:w="4084" w:type="dxa"/>
          </w:tcPr>
          <w:p w:rsidR="00A7323B" w:rsidRPr="00BD606A" w:rsidRDefault="00A7323B" w:rsidP="00A7323B">
            <w:r w:rsidRPr="00BD606A">
              <w:t>Республиканский бюджет (далее – РБ)</w:t>
            </w:r>
          </w:p>
        </w:tc>
        <w:tc>
          <w:tcPr>
            <w:tcW w:w="850" w:type="dxa"/>
          </w:tcPr>
          <w:p w:rsidR="00A7323B" w:rsidRPr="00E570C5" w:rsidRDefault="00A7323B" w:rsidP="00A7323B">
            <w:pPr>
              <w:autoSpaceDE w:val="0"/>
              <w:autoSpaceDN w:val="0"/>
              <w:adjustRightInd w:val="0"/>
              <w:rPr>
                <w:rFonts w:eastAsiaTheme="minorHAnsi"/>
                <w:sz w:val="23"/>
                <w:szCs w:val="23"/>
                <w:lang w:eastAsia="en-US"/>
              </w:rPr>
            </w:pPr>
          </w:p>
        </w:tc>
        <w:tc>
          <w:tcPr>
            <w:tcW w:w="869" w:type="dxa"/>
          </w:tcPr>
          <w:p w:rsidR="00A7323B" w:rsidRPr="00E570C5" w:rsidRDefault="00A7323B" w:rsidP="00A7323B">
            <w:pPr>
              <w:autoSpaceDE w:val="0"/>
              <w:autoSpaceDN w:val="0"/>
              <w:adjustRightInd w:val="0"/>
              <w:rPr>
                <w:rFonts w:eastAsiaTheme="minorHAnsi"/>
                <w:sz w:val="23"/>
                <w:szCs w:val="23"/>
                <w:lang w:eastAsia="en-US"/>
              </w:rPr>
            </w:pPr>
          </w:p>
        </w:tc>
        <w:tc>
          <w:tcPr>
            <w:tcW w:w="1145" w:type="dxa"/>
          </w:tcPr>
          <w:p w:rsidR="00A7323B" w:rsidRPr="00E570C5" w:rsidRDefault="00A7323B" w:rsidP="00A7323B">
            <w:pPr>
              <w:autoSpaceDE w:val="0"/>
              <w:autoSpaceDN w:val="0"/>
              <w:adjustRightInd w:val="0"/>
              <w:rPr>
                <w:rFonts w:eastAsiaTheme="minorHAnsi"/>
                <w:sz w:val="23"/>
                <w:szCs w:val="23"/>
                <w:lang w:eastAsia="en-US"/>
              </w:rPr>
            </w:pPr>
          </w:p>
        </w:tc>
        <w:tc>
          <w:tcPr>
            <w:tcW w:w="2806" w:type="dxa"/>
            <w:vMerge/>
          </w:tcPr>
          <w:p w:rsidR="00A7323B" w:rsidRPr="001A5A75" w:rsidRDefault="00A7323B" w:rsidP="00A7323B">
            <w:pPr>
              <w:autoSpaceDE w:val="0"/>
              <w:autoSpaceDN w:val="0"/>
              <w:adjustRightInd w:val="0"/>
              <w:rPr>
                <w:sz w:val="24"/>
                <w:szCs w:val="24"/>
              </w:rPr>
            </w:pPr>
          </w:p>
        </w:tc>
      </w:tr>
      <w:tr w:rsidR="00A7323B" w:rsidRPr="00E570C5" w:rsidTr="00EA5BA1">
        <w:trPr>
          <w:jc w:val="center"/>
        </w:trPr>
        <w:tc>
          <w:tcPr>
            <w:tcW w:w="447" w:type="dxa"/>
          </w:tcPr>
          <w:p w:rsidR="00A7323B" w:rsidRPr="008A387F" w:rsidRDefault="00A7323B" w:rsidP="00A7323B">
            <w:pPr>
              <w:autoSpaceDE w:val="0"/>
              <w:autoSpaceDN w:val="0"/>
              <w:adjustRightInd w:val="0"/>
              <w:jc w:val="center"/>
              <w:rPr>
                <w:rFonts w:eastAsiaTheme="minorHAnsi"/>
                <w:sz w:val="23"/>
                <w:szCs w:val="23"/>
                <w:lang w:eastAsia="en-US"/>
              </w:rPr>
            </w:pPr>
          </w:p>
        </w:tc>
        <w:tc>
          <w:tcPr>
            <w:tcW w:w="966" w:type="dxa"/>
          </w:tcPr>
          <w:p w:rsidR="00A7323B" w:rsidRPr="00E570C5" w:rsidRDefault="00A7323B" w:rsidP="00A7323B">
            <w:pPr>
              <w:autoSpaceDE w:val="0"/>
              <w:autoSpaceDN w:val="0"/>
              <w:adjustRightInd w:val="0"/>
              <w:rPr>
                <w:rFonts w:eastAsiaTheme="minorHAnsi"/>
                <w:sz w:val="23"/>
                <w:szCs w:val="23"/>
                <w:lang w:eastAsia="en-US"/>
              </w:rPr>
            </w:pPr>
          </w:p>
        </w:tc>
        <w:tc>
          <w:tcPr>
            <w:tcW w:w="3854" w:type="dxa"/>
            <w:vMerge/>
          </w:tcPr>
          <w:p w:rsidR="00A7323B" w:rsidRPr="001A5A75" w:rsidRDefault="00A7323B" w:rsidP="00A7323B">
            <w:pPr>
              <w:autoSpaceDE w:val="0"/>
              <w:autoSpaceDN w:val="0"/>
              <w:adjustRightInd w:val="0"/>
              <w:rPr>
                <w:sz w:val="24"/>
                <w:szCs w:val="24"/>
              </w:rPr>
            </w:pPr>
          </w:p>
        </w:tc>
        <w:tc>
          <w:tcPr>
            <w:tcW w:w="4084" w:type="dxa"/>
          </w:tcPr>
          <w:p w:rsidR="00A7323B" w:rsidRPr="00BD606A" w:rsidRDefault="00A7323B" w:rsidP="00A7323B">
            <w:r w:rsidRPr="00BD606A">
              <w:t>федеральный бюджет (далее – ФБ)</w:t>
            </w:r>
          </w:p>
        </w:tc>
        <w:tc>
          <w:tcPr>
            <w:tcW w:w="850" w:type="dxa"/>
          </w:tcPr>
          <w:p w:rsidR="00A7323B" w:rsidRPr="00E570C5" w:rsidRDefault="00A7323B" w:rsidP="00A7323B">
            <w:pPr>
              <w:autoSpaceDE w:val="0"/>
              <w:autoSpaceDN w:val="0"/>
              <w:adjustRightInd w:val="0"/>
              <w:rPr>
                <w:rFonts w:eastAsiaTheme="minorHAnsi"/>
                <w:sz w:val="23"/>
                <w:szCs w:val="23"/>
                <w:lang w:eastAsia="en-US"/>
              </w:rPr>
            </w:pPr>
          </w:p>
        </w:tc>
        <w:tc>
          <w:tcPr>
            <w:tcW w:w="869" w:type="dxa"/>
          </w:tcPr>
          <w:p w:rsidR="00A7323B" w:rsidRPr="00E570C5" w:rsidRDefault="00A7323B" w:rsidP="00A7323B">
            <w:pPr>
              <w:autoSpaceDE w:val="0"/>
              <w:autoSpaceDN w:val="0"/>
              <w:adjustRightInd w:val="0"/>
              <w:rPr>
                <w:rFonts w:eastAsiaTheme="minorHAnsi"/>
                <w:sz w:val="23"/>
                <w:szCs w:val="23"/>
                <w:lang w:eastAsia="en-US"/>
              </w:rPr>
            </w:pPr>
          </w:p>
        </w:tc>
        <w:tc>
          <w:tcPr>
            <w:tcW w:w="1145" w:type="dxa"/>
          </w:tcPr>
          <w:p w:rsidR="00A7323B" w:rsidRPr="00E570C5" w:rsidRDefault="00A7323B" w:rsidP="00A7323B">
            <w:pPr>
              <w:autoSpaceDE w:val="0"/>
              <w:autoSpaceDN w:val="0"/>
              <w:adjustRightInd w:val="0"/>
              <w:rPr>
                <w:rFonts w:eastAsiaTheme="minorHAnsi"/>
                <w:sz w:val="23"/>
                <w:szCs w:val="23"/>
                <w:lang w:eastAsia="en-US"/>
              </w:rPr>
            </w:pPr>
          </w:p>
        </w:tc>
        <w:tc>
          <w:tcPr>
            <w:tcW w:w="2806" w:type="dxa"/>
            <w:vMerge/>
          </w:tcPr>
          <w:p w:rsidR="00A7323B" w:rsidRPr="001A5A75" w:rsidRDefault="00A7323B" w:rsidP="00A7323B">
            <w:pPr>
              <w:autoSpaceDE w:val="0"/>
              <w:autoSpaceDN w:val="0"/>
              <w:adjustRightInd w:val="0"/>
              <w:rPr>
                <w:sz w:val="24"/>
                <w:szCs w:val="24"/>
              </w:rPr>
            </w:pPr>
          </w:p>
        </w:tc>
      </w:tr>
      <w:tr w:rsidR="00A7323B" w:rsidRPr="00E570C5" w:rsidTr="00EA5BA1">
        <w:trPr>
          <w:jc w:val="center"/>
        </w:trPr>
        <w:tc>
          <w:tcPr>
            <w:tcW w:w="447" w:type="dxa"/>
          </w:tcPr>
          <w:p w:rsidR="00A7323B" w:rsidRPr="008A387F" w:rsidRDefault="00A7323B" w:rsidP="00A7323B">
            <w:pPr>
              <w:autoSpaceDE w:val="0"/>
              <w:autoSpaceDN w:val="0"/>
              <w:adjustRightInd w:val="0"/>
              <w:jc w:val="center"/>
              <w:rPr>
                <w:rFonts w:eastAsiaTheme="minorHAnsi"/>
                <w:sz w:val="23"/>
                <w:szCs w:val="23"/>
                <w:lang w:eastAsia="en-US"/>
              </w:rPr>
            </w:pPr>
          </w:p>
        </w:tc>
        <w:tc>
          <w:tcPr>
            <w:tcW w:w="966" w:type="dxa"/>
          </w:tcPr>
          <w:p w:rsidR="00A7323B" w:rsidRPr="00E570C5" w:rsidRDefault="00A7323B" w:rsidP="00A7323B">
            <w:pPr>
              <w:autoSpaceDE w:val="0"/>
              <w:autoSpaceDN w:val="0"/>
              <w:adjustRightInd w:val="0"/>
              <w:rPr>
                <w:rFonts w:eastAsiaTheme="minorHAnsi"/>
                <w:sz w:val="23"/>
                <w:szCs w:val="23"/>
                <w:lang w:eastAsia="en-US"/>
              </w:rPr>
            </w:pPr>
          </w:p>
        </w:tc>
        <w:tc>
          <w:tcPr>
            <w:tcW w:w="3854" w:type="dxa"/>
            <w:vMerge/>
          </w:tcPr>
          <w:p w:rsidR="00A7323B" w:rsidRPr="001A5A75" w:rsidRDefault="00A7323B" w:rsidP="00A7323B">
            <w:pPr>
              <w:autoSpaceDE w:val="0"/>
              <w:autoSpaceDN w:val="0"/>
              <w:adjustRightInd w:val="0"/>
              <w:rPr>
                <w:sz w:val="24"/>
                <w:szCs w:val="24"/>
              </w:rPr>
            </w:pPr>
          </w:p>
        </w:tc>
        <w:tc>
          <w:tcPr>
            <w:tcW w:w="4084" w:type="dxa"/>
          </w:tcPr>
          <w:p w:rsidR="00A7323B" w:rsidRDefault="00A7323B" w:rsidP="00A7323B">
            <w:r w:rsidRPr="00BD606A">
              <w:t>внебюджетные источники (далее – ВБ)</w:t>
            </w:r>
          </w:p>
        </w:tc>
        <w:tc>
          <w:tcPr>
            <w:tcW w:w="850" w:type="dxa"/>
          </w:tcPr>
          <w:p w:rsidR="00A7323B" w:rsidRPr="00E570C5" w:rsidRDefault="00A7323B" w:rsidP="00A7323B">
            <w:pPr>
              <w:autoSpaceDE w:val="0"/>
              <w:autoSpaceDN w:val="0"/>
              <w:adjustRightInd w:val="0"/>
              <w:rPr>
                <w:rFonts w:eastAsiaTheme="minorHAnsi"/>
                <w:sz w:val="23"/>
                <w:szCs w:val="23"/>
                <w:lang w:eastAsia="en-US"/>
              </w:rPr>
            </w:pPr>
          </w:p>
        </w:tc>
        <w:tc>
          <w:tcPr>
            <w:tcW w:w="869" w:type="dxa"/>
          </w:tcPr>
          <w:p w:rsidR="00A7323B" w:rsidRPr="00E570C5" w:rsidRDefault="00A7323B" w:rsidP="00A7323B">
            <w:pPr>
              <w:autoSpaceDE w:val="0"/>
              <w:autoSpaceDN w:val="0"/>
              <w:adjustRightInd w:val="0"/>
              <w:rPr>
                <w:rFonts w:eastAsiaTheme="minorHAnsi"/>
                <w:sz w:val="23"/>
                <w:szCs w:val="23"/>
                <w:lang w:eastAsia="en-US"/>
              </w:rPr>
            </w:pPr>
          </w:p>
        </w:tc>
        <w:tc>
          <w:tcPr>
            <w:tcW w:w="1145" w:type="dxa"/>
          </w:tcPr>
          <w:p w:rsidR="00A7323B" w:rsidRPr="00E570C5" w:rsidRDefault="00A7323B" w:rsidP="00A7323B">
            <w:pPr>
              <w:autoSpaceDE w:val="0"/>
              <w:autoSpaceDN w:val="0"/>
              <w:adjustRightInd w:val="0"/>
              <w:rPr>
                <w:rFonts w:eastAsiaTheme="minorHAnsi"/>
                <w:sz w:val="23"/>
                <w:szCs w:val="23"/>
                <w:lang w:eastAsia="en-US"/>
              </w:rPr>
            </w:pPr>
          </w:p>
        </w:tc>
        <w:tc>
          <w:tcPr>
            <w:tcW w:w="2806" w:type="dxa"/>
            <w:vMerge/>
          </w:tcPr>
          <w:p w:rsidR="00A7323B" w:rsidRPr="001A5A75" w:rsidRDefault="00A7323B" w:rsidP="00A7323B">
            <w:pPr>
              <w:autoSpaceDE w:val="0"/>
              <w:autoSpaceDN w:val="0"/>
              <w:adjustRightInd w:val="0"/>
              <w:rPr>
                <w:sz w:val="24"/>
                <w:szCs w:val="24"/>
              </w:rPr>
            </w:pPr>
          </w:p>
        </w:tc>
      </w:tr>
      <w:tr w:rsidR="00A7323B" w:rsidRPr="00E570C5" w:rsidTr="00EA5BA1">
        <w:trPr>
          <w:jc w:val="center"/>
        </w:trPr>
        <w:tc>
          <w:tcPr>
            <w:tcW w:w="447" w:type="dxa"/>
          </w:tcPr>
          <w:p w:rsidR="00A7323B" w:rsidRPr="008A387F" w:rsidRDefault="00A7323B" w:rsidP="00A7323B">
            <w:pPr>
              <w:autoSpaceDE w:val="0"/>
              <w:autoSpaceDN w:val="0"/>
              <w:adjustRightInd w:val="0"/>
              <w:jc w:val="center"/>
              <w:rPr>
                <w:rFonts w:eastAsiaTheme="minorHAnsi"/>
                <w:sz w:val="23"/>
                <w:szCs w:val="23"/>
                <w:lang w:eastAsia="en-US"/>
              </w:rPr>
            </w:pPr>
          </w:p>
        </w:tc>
        <w:tc>
          <w:tcPr>
            <w:tcW w:w="966" w:type="dxa"/>
          </w:tcPr>
          <w:p w:rsidR="00A7323B" w:rsidRPr="00E570C5" w:rsidRDefault="00A7323B" w:rsidP="00A7323B">
            <w:pPr>
              <w:autoSpaceDE w:val="0"/>
              <w:autoSpaceDN w:val="0"/>
              <w:adjustRightInd w:val="0"/>
              <w:rPr>
                <w:rFonts w:eastAsiaTheme="minorHAnsi"/>
                <w:sz w:val="23"/>
                <w:szCs w:val="23"/>
                <w:lang w:eastAsia="en-US"/>
              </w:rPr>
            </w:pPr>
          </w:p>
        </w:tc>
        <w:tc>
          <w:tcPr>
            <w:tcW w:w="3854" w:type="dxa"/>
            <w:vMerge w:val="restart"/>
          </w:tcPr>
          <w:p w:rsidR="00A7323B" w:rsidRPr="001A5A75" w:rsidRDefault="00A7323B" w:rsidP="00A7323B">
            <w:pPr>
              <w:autoSpaceDE w:val="0"/>
              <w:autoSpaceDN w:val="0"/>
              <w:adjustRightInd w:val="0"/>
              <w:rPr>
                <w:sz w:val="24"/>
                <w:szCs w:val="24"/>
              </w:rPr>
            </w:pPr>
            <w:r w:rsidRPr="005B620C">
              <w:t>Содействие субъектам малого и среднего предпринимательства в подготовке документов для участия в конкурс</w:t>
            </w:r>
            <w:r>
              <w:t>ах</w:t>
            </w:r>
          </w:p>
        </w:tc>
        <w:tc>
          <w:tcPr>
            <w:tcW w:w="4084" w:type="dxa"/>
          </w:tcPr>
          <w:p w:rsidR="00A7323B" w:rsidRPr="00BD606A" w:rsidRDefault="00A7323B" w:rsidP="00A7323B">
            <w:r w:rsidRPr="00BD606A">
              <w:t>всего</w:t>
            </w:r>
          </w:p>
        </w:tc>
        <w:tc>
          <w:tcPr>
            <w:tcW w:w="850" w:type="dxa"/>
          </w:tcPr>
          <w:p w:rsidR="00A7323B" w:rsidRPr="00E570C5" w:rsidRDefault="00A7323B" w:rsidP="00A7323B">
            <w:pPr>
              <w:autoSpaceDE w:val="0"/>
              <w:autoSpaceDN w:val="0"/>
              <w:adjustRightInd w:val="0"/>
              <w:rPr>
                <w:rFonts w:eastAsiaTheme="minorHAnsi"/>
                <w:sz w:val="23"/>
                <w:szCs w:val="23"/>
                <w:lang w:eastAsia="en-US"/>
              </w:rPr>
            </w:pPr>
            <w:r>
              <w:rPr>
                <w:rFonts w:eastAsiaTheme="minorHAnsi"/>
                <w:sz w:val="23"/>
                <w:szCs w:val="23"/>
                <w:lang w:eastAsia="en-US"/>
              </w:rPr>
              <w:t>10,0</w:t>
            </w:r>
          </w:p>
        </w:tc>
        <w:tc>
          <w:tcPr>
            <w:tcW w:w="869" w:type="dxa"/>
          </w:tcPr>
          <w:p w:rsidR="00A7323B" w:rsidRPr="00E570C5" w:rsidRDefault="00A7323B" w:rsidP="00A7323B">
            <w:pPr>
              <w:autoSpaceDE w:val="0"/>
              <w:autoSpaceDN w:val="0"/>
              <w:adjustRightInd w:val="0"/>
              <w:rPr>
                <w:rFonts w:eastAsiaTheme="minorHAnsi"/>
                <w:sz w:val="23"/>
                <w:szCs w:val="23"/>
                <w:lang w:eastAsia="en-US"/>
              </w:rPr>
            </w:pPr>
            <w:r>
              <w:rPr>
                <w:rFonts w:eastAsiaTheme="minorHAnsi"/>
                <w:sz w:val="23"/>
                <w:szCs w:val="23"/>
                <w:lang w:eastAsia="en-US"/>
              </w:rPr>
              <w:t>10,0</w:t>
            </w:r>
          </w:p>
        </w:tc>
        <w:tc>
          <w:tcPr>
            <w:tcW w:w="1145" w:type="dxa"/>
          </w:tcPr>
          <w:p w:rsidR="00A7323B" w:rsidRPr="00E570C5" w:rsidRDefault="00A7323B" w:rsidP="00A7323B">
            <w:pPr>
              <w:autoSpaceDE w:val="0"/>
              <w:autoSpaceDN w:val="0"/>
              <w:adjustRightInd w:val="0"/>
              <w:rPr>
                <w:rFonts w:eastAsiaTheme="minorHAnsi"/>
                <w:sz w:val="23"/>
                <w:szCs w:val="23"/>
                <w:lang w:eastAsia="en-US"/>
              </w:rPr>
            </w:pPr>
            <w:r>
              <w:rPr>
                <w:rFonts w:eastAsiaTheme="minorHAnsi"/>
                <w:sz w:val="23"/>
                <w:szCs w:val="23"/>
                <w:lang w:eastAsia="en-US"/>
              </w:rPr>
              <w:t>10,0</w:t>
            </w:r>
          </w:p>
        </w:tc>
        <w:tc>
          <w:tcPr>
            <w:tcW w:w="2806" w:type="dxa"/>
            <w:vMerge w:val="restart"/>
          </w:tcPr>
          <w:p w:rsidR="00A7323B" w:rsidRPr="001A5A75" w:rsidRDefault="00A7323B" w:rsidP="00A7323B">
            <w:pPr>
              <w:autoSpaceDE w:val="0"/>
              <w:autoSpaceDN w:val="0"/>
              <w:adjustRightInd w:val="0"/>
              <w:rPr>
                <w:sz w:val="24"/>
                <w:szCs w:val="24"/>
              </w:rPr>
            </w:pPr>
            <w:r w:rsidRPr="005B620C">
              <w:t xml:space="preserve">Формирование благоприятного предпринимательского климата, повышение престижа </w:t>
            </w:r>
            <w:r w:rsidRPr="005B620C">
              <w:lastRenderedPageBreak/>
              <w:t>предпринимательской деятельности, распространение опыта деятельности лучших предпринимателей района, вовлечение молодёжи в предпринимательские структуры</w:t>
            </w:r>
          </w:p>
        </w:tc>
      </w:tr>
      <w:tr w:rsidR="00A7323B" w:rsidRPr="00E570C5" w:rsidTr="00EA5BA1">
        <w:trPr>
          <w:jc w:val="center"/>
        </w:trPr>
        <w:tc>
          <w:tcPr>
            <w:tcW w:w="447" w:type="dxa"/>
          </w:tcPr>
          <w:p w:rsidR="00A7323B" w:rsidRPr="008A387F" w:rsidRDefault="00A7323B" w:rsidP="00A7323B">
            <w:pPr>
              <w:autoSpaceDE w:val="0"/>
              <w:autoSpaceDN w:val="0"/>
              <w:adjustRightInd w:val="0"/>
              <w:jc w:val="center"/>
              <w:rPr>
                <w:rFonts w:eastAsiaTheme="minorHAnsi"/>
                <w:sz w:val="23"/>
                <w:szCs w:val="23"/>
                <w:lang w:eastAsia="en-US"/>
              </w:rPr>
            </w:pPr>
          </w:p>
        </w:tc>
        <w:tc>
          <w:tcPr>
            <w:tcW w:w="966" w:type="dxa"/>
          </w:tcPr>
          <w:p w:rsidR="00A7323B" w:rsidRPr="00E570C5" w:rsidRDefault="00A7323B" w:rsidP="00A7323B">
            <w:pPr>
              <w:autoSpaceDE w:val="0"/>
              <w:autoSpaceDN w:val="0"/>
              <w:adjustRightInd w:val="0"/>
              <w:rPr>
                <w:rFonts w:eastAsiaTheme="minorHAnsi"/>
                <w:sz w:val="23"/>
                <w:szCs w:val="23"/>
                <w:lang w:eastAsia="en-US"/>
              </w:rPr>
            </w:pPr>
          </w:p>
        </w:tc>
        <w:tc>
          <w:tcPr>
            <w:tcW w:w="3854" w:type="dxa"/>
            <w:vMerge/>
          </w:tcPr>
          <w:p w:rsidR="00A7323B" w:rsidRPr="001A5A75" w:rsidRDefault="00A7323B" w:rsidP="00A7323B">
            <w:pPr>
              <w:autoSpaceDE w:val="0"/>
              <w:autoSpaceDN w:val="0"/>
              <w:adjustRightInd w:val="0"/>
              <w:rPr>
                <w:sz w:val="24"/>
                <w:szCs w:val="24"/>
              </w:rPr>
            </w:pPr>
          </w:p>
        </w:tc>
        <w:tc>
          <w:tcPr>
            <w:tcW w:w="4084" w:type="dxa"/>
          </w:tcPr>
          <w:p w:rsidR="00A7323B" w:rsidRPr="00BD606A" w:rsidRDefault="00A7323B" w:rsidP="00A7323B">
            <w:r w:rsidRPr="00BD606A">
              <w:t>местный бюджет (далее – МБ)</w:t>
            </w:r>
          </w:p>
        </w:tc>
        <w:tc>
          <w:tcPr>
            <w:tcW w:w="850" w:type="dxa"/>
          </w:tcPr>
          <w:p w:rsidR="00A7323B" w:rsidRPr="00E570C5" w:rsidRDefault="00A7323B" w:rsidP="00A7323B">
            <w:pPr>
              <w:autoSpaceDE w:val="0"/>
              <w:autoSpaceDN w:val="0"/>
              <w:adjustRightInd w:val="0"/>
              <w:rPr>
                <w:rFonts w:eastAsiaTheme="minorHAnsi"/>
                <w:sz w:val="23"/>
                <w:szCs w:val="23"/>
                <w:lang w:eastAsia="en-US"/>
              </w:rPr>
            </w:pPr>
            <w:r>
              <w:rPr>
                <w:rFonts w:eastAsiaTheme="minorHAnsi"/>
                <w:sz w:val="23"/>
                <w:szCs w:val="23"/>
                <w:lang w:eastAsia="en-US"/>
              </w:rPr>
              <w:t>10,0</w:t>
            </w:r>
          </w:p>
        </w:tc>
        <w:tc>
          <w:tcPr>
            <w:tcW w:w="869" w:type="dxa"/>
          </w:tcPr>
          <w:p w:rsidR="00A7323B" w:rsidRPr="00E570C5" w:rsidRDefault="00A7323B" w:rsidP="00A7323B">
            <w:pPr>
              <w:autoSpaceDE w:val="0"/>
              <w:autoSpaceDN w:val="0"/>
              <w:adjustRightInd w:val="0"/>
              <w:rPr>
                <w:rFonts w:eastAsiaTheme="minorHAnsi"/>
                <w:sz w:val="23"/>
                <w:szCs w:val="23"/>
                <w:lang w:eastAsia="en-US"/>
              </w:rPr>
            </w:pPr>
            <w:r>
              <w:rPr>
                <w:rFonts w:eastAsiaTheme="minorHAnsi"/>
                <w:sz w:val="23"/>
                <w:szCs w:val="23"/>
                <w:lang w:eastAsia="en-US"/>
              </w:rPr>
              <w:t>10,0</w:t>
            </w:r>
          </w:p>
        </w:tc>
        <w:tc>
          <w:tcPr>
            <w:tcW w:w="1145" w:type="dxa"/>
          </w:tcPr>
          <w:p w:rsidR="00A7323B" w:rsidRPr="00E570C5" w:rsidRDefault="00A7323B" w:rsidP="00A7323B">
            <w:pPr>
              <w:autoSpaceDE w:val="0"/>
              <w:autoSpaceDN w:val="0"/>
              <w:adjustRightInd w:val="0"/>
              <w:rPr>
                <w:rFonts w:eastAsiaTheme="minorHAnsi"/>
                <w:sz w:val="23"/>
                <w:szCs w:val="23"/>
                <w:lang w:eastAsia="en-US"/>
              </w:rPr>
            </w:pPr>
            <w:r>
              <w:rPr>
                <w:rFonts w:eastAsiaTheme="minorHAnsi"/>
                <w:sz w:val="23"/>
                <w:szCs w:val="23"/>
                <w:lang w:eastAsia="en-US"/>
              </w:rPr>
              <w:t>10,0</w:t>
            </w:r>
          </w:p>
        </w:tc>
        <w:tc>
          <w:tcPr>
            <w:tcW w:w="2806" w:type="dxa"/>
            <w:vMerge/>
          </w:tcPr>
          <w:p w:rsidR="00A7323B" w:rsidRPr="001A5A75" w:rsidRDefault="00A7323B" w:rsidP="00A7323B">
            <w:pPr>
              <w:autoSpaceDE w:val="0"/>
              <w:autoSpaceDN w:val="0"/>
              <w:adjustRightInd w:val="0"/>
              <w:rPr>
                <w:sz w:val="24"/>
                <w:szCs w:val="24"/>
              </w:rPr>
            </w:pPr>
          </w:p>
        </w:tc>
      </w:tr>
      <w:tr w:rsidR="00A7323B" w:rsidRPr="00E570C5" w:rsidTr="00EA5BA1">
        <w:trPr>
          <w:jc w:val="center"/>
        </w:trPr>
        <w:tc>
          <w:tcPr>
            <w:tcW w:w="447" w:type="dxa"/>
          </w:tcPr>
          <w:p w:rsidR="00A7323B" w:rsidRPr="008A387F" w:rsidRDefault="00A7323B" w:rsidP="00A7323B">
            <w:pPr>
              <w:autoSpaceDE w:val="0"/>
              <w:autoSpaceDN w:val="0"/>
              <w:adjustRightInd w:val="0"/>
              <w:jc w:val="center"/>
              <w:rPr>
                <w:rFonts w:eastAsiaTheme="minorHAnsi"/>
                <w:sz w:val="23"/>
                <w:szCs w:val="23"/>
                <w:lang w:eastAsia="en-US"/>
              </w:rPr>
            </w:pPr>
          </w:p>
        </w:tc>
        <w:tc>
          <w:tcPr>
            <w:tcW w:w="966" w:type="dxa"/>
          </w:tcPr>
          <w:p w:rsidR="00A7323B" w:rsidRPr="00E570C5" w:rsidRDefault="00A7323B" w:rsidP="00A7323B">
            <w:pPr>
              <w:autoSpaceDE w:val="0"/>
              <w:autoSpaceDN w:val="0"/>
              <w:adjustRightInd w:val="0"/>
              <w:rPr>
                <w:rFonts w:eastAsiaTheme="minorHAnsi"/>
                <w:sz w:val="23"/>
                <w:szCs w:val="23"/>
                <w:lang w:eastAsia="en-US"/>
              </w:rPr>
            </w:pPr>
          </w:p>
        </w:tc>
        <w:tc>
          <w:tcPr>
            <w:tcW w:w="3854" w:type="dxa"/>
            <w:vMerge/>
          </w:tcPr>
          <w:p w:rsidR="00A7323B" w:rsidRPr="001A5A75" w:rsidRDefault="00A7323B" w:rsidP="00A7323B">
            <w:pPr>
              <w:autoSpaceDE w:val="0"/>
              <w:autoSpaceDN w:val="0"/>
              <w:adjustRightInd w:val="0"/>
              <w:rPr>
                <w:sz w:val="24"/>
                <w:szCs w:val="24"/>
              </w:rPr>
            </w:pPr>
          </w:p>
        </w:tc>
        <w:tc>
          <w:tcPr>
            <w:tcW w:w="4084" w:type="dxa"/>
          </w:tcPr>
          <w:p w:rsidR="00A7323B" w:rsidRPr="00BD606A" w:rsidRDefault="00A7323B" w:rsidP="00A7323B">
            <w:r w:rsidRPr="00BD606A">
              <w:t>Республиканский бюджет (далее – РБ)</w:t>
            </w:r>
          </w:p>
        </w:tc>
        <w:tc>
          <w:tcPr>
            <w:tcW w:w="850" w:type="dxa"/>
          </w:tcPr>
          <w:p w:rsidR="00A7323B" w:rsidRPr="00E570C5" w:rsidRDefault="00A7323B" w:rsidP="00A7323B">
            <w:pPr>
              <w:autoSpaceDE w:val="0"/>
              <w:autoSpaceDN w:val="0"/>
              <w:adjustRightInd w:val="0"/>
              <w:rPr>
                <w:rFonts w:eastAsiaTheme="minorHAnsi"/>
                <w:sz w:val="23"/>
                <w:szCs w:val="23"/>
                <w:lang w:eastAsia="en-US"/>
              </w:rPr>
            </w:pPr>
          </w:p>
        </w:tc>
        <w:tc>
          <w:tcPr>
            <w:tcW w:w="869" w:type="dxa"/>
          </w:tcPr>
          <w:p w:rsidR="00A7323B" w:rsidRPr="00E570C5" w:rsidRDefault="00A7323B" w:rsidP="00A7323B">
            <w:pPr>
              <w:autoSpaceDE w:val="0"/>
              <w:autoSpaceDN w:val="0"/>
              <w:adjustRightInd w:val="0"/>
              <w:rPr>
                <w:rFonts w:eastAsiaTheme="minorHAnsi"/>
                <w:sz w:val="23"/>
                <w:szCs w:val="23"/>
                <w:lang w:eastAsia="en-US"/>
              </w:rPr>
            </w:pPr>
          </w:p>
        </w:tc>
        <w:tc>
          <w:tcPr>
            <w:tcW w:w="1145" w:type="dxa"/>
          </w:tcPr>
          <w:p w:rsidR="00A7323B" w:rsidRPr="00E570C5" w:rsidRDefault="00A7323B" w:rsidP="00A7323B">
            <w:pPr>
              <w:autoSpaceDE w:val="0"/>
              <w:autoSpaceDN w:val="0"/>
              <w:adjustRightInd w:val="0"/>
              <w:rPr>
                <w:rFonts w:eastAsiaTheme="minorHAnsi"/>
                <w:sz w:val="23"/>
                <w:szCs w:val="23"/>
                <w:lang w:eastAsia="en-US"/>
              </w:rPr>
            </w:pPr>
          </w:p>
        </w:tc>
        <w:tc>
          <w:tcPr>
            <w:tcW w:w="2806" w:type="dxa"/>
            <w:vMerge/>
          </w:tcPr>
          <w:p w:rsidR="00A7323B" w:rsidRPr="001A5A75" w:rsidRDefault="00A7323B" w:rsidP="00A7323B">
            <w:pPr>
              <w:autoSpaceDE w:val="0"/>
              <w:autoSpaceDN w:val="0"/>
              <w:adjustRightInd w:val="0"/>
              <w:rPr>
                <w:sz w:val="24"/>
                <w:szCs w:val="24"/>
              </w:rPr>
            </w:pPr>
          </w:p>
        </w:tc>
      </w:tr>
      <w:tr w:rsidR="00A7323B" w:rsidRPr="00E570C5" w:rsidTr="00EA5BA1">
        <w:trPr>
          <w:jc w:val="center"/>
        </w:trPr>
        <w:tc>
          <w:tcPr>
            <w:tcW w:w="447" w:type="dxa"/>
          </w:tcPr>
          <w:p w:rsidR="00A7323B" w:rsidRPr="008A387F" w:rsidRDefault="00A7323B" w:rsidP="00A7323B">
            <w:pPr>
              <w:autoSpaceDE w:val="0"/>
              <w:autoSpaceDN w:val="0"/>
              <w:adjustRightInd w:val="0"/>
              <w:jc w:val="center"/>
              <w:rPr>
                <w:rFonts w:eastAsiaTheme="minorHAnsi"/>
                <w:sz w:val="23"/>
                <w:szCs w:val="23"/>
                <w:lang w:eastAsia="en-US"/>
              </w:rPr>
            </w:pPr>
          </w:p>
        </w:tc>
        <w:tc>
          <w:tcPr>
            <w:tcW w:w="966" w:type="dxa"/>
          </w:tcPr>
          <w:p w:rsidR="00A7323B" w:rsidRPr="00E570C5" w:rsidRDefault="00A7323B" w:rsidP="00A7323B">
            <w:pPr>
              <w:autoSpaceDE w:val="0"/>
              <w:autoSpaceDN w:val="0"/>
              <w:adjustRightInd w:val="0"/>
              <w:rPr>
                <w:rFonts w:eastAsiaTheme="minorHAnsi"/>
                <w:sz w:val="23"/>
                <w:szCs w:val="23"/>
                <w:lang w:eastAsia="en-US"/>
              </w:rPr>
            </w:pPr>
          </w:p>
        </w:tc>
        <w:tc>
          <w:tcPr>
            <w:tcW w:w="3854" w:type="dxa"/>
            <w:vMerge/>
          </w:tcPr>
          <w:p w:rsidR="00A7323B" w:rsidRPr="001A5A75" w:rsidRDefault="00A7323B" w:rsidP="00A7323B">
            <w:pPr>
              <w:autoSpaceDE w:val="0"/>
              <w:autoSpaceDN w:val="0"/>
              <w:adjustRightInd w:val="0"/>
              <w:rPr>
                <w:sz w:val="24"/>
                <w:szCs w:val="24"/>
              </w:rPr>
            </w:pPr>
          </w:p>
        </w:tc>
        <w:tc>
          <w:tcPr>
            <w:tcW w:w="4084" w:type="dxa"/>
          </w:tcPr>
          <w:p w:rsidR="00A7323B" w:rsidRPr="00BD606A" w:rsidRDefault="00A7323B" w:rsidP="00A7323B">
            <w:r w:rsidRPr="00BD606A">
              <w:t>федеральный бюджет (далее – ФБ)</w:t>
            </w:r>
          </w:p>
        </w:tc>
        <w:tc>
          <w:tcPr>
            <w:tcW w:w="850" w:type="dxa"/>
          </w:tcPr>
          <w:p w:rsidR="00A7323B" w:rsidRPr="00E570C5" w:rsidRDefault="00A7323B" w:rsidP="00A7323B">
            <w:pPr>
              <w:autoSpaceDE w:val="0"/>
              <w:autoSpaceDN w:val="0"/>
              <w:adjustRightInd w:val="0"/>
              <w:rPr>
                <w:rFonts w:eastAsiaTheme="minorHAnsi"/>
                <w:sz w:val="23"/>
                <w:szCs w:val="23"/>
                <w:lang w:eastAsia="en-US"/>
              </w:rPr>
            </w:pPr>
          </w:p>
        </w:tc>
        <w:tc>
          <w:tcPr>
            <w:tcW w:w="869" w:type="dxa"/>
          </w:tcPr>
          <w:p w:rsidR="00A7323B" w:rsidRPr="00E570C5" w:rsidRDefault="00A7323B" w:rsidP="00A7323B">
            <w:pPr>
              <w:autoSpaceDE w:val="0"/>
              <w:autoSpaceDN w:val="0"/>
              <w:adjustRightInd w:val="0"/>
              <w:rPr>
                <w:rFonts w:eastAsiaTheme="minorHAnsi"/>
                <w:sz w:val="23"/>
                <w:szCs w:val="23"/>
                <w:lang w:eastAsia="en-US"/>
              </w:rPr>
            </w:pPr>
          </w:p>
        </w:tc>
        <w:tc>
          <w:tcPr>
            <w:tcW w:w="1145" w:type="dxa"/>
          </w:tcPr>
          <w:p w:rsidR="00A7323B" w:rsidRPr="00E570C5" w:rsidRDefault="00A7323B" w:rsidP="00A7323B">
            <w:pPr>
              <w:autoSpaceDE w:val="0"/>
              <w:autoSpaceDN w:val="0"/>
              <w:adjustRightInd w:val="0"/>
              <w:rPr>
                <w:rFonts w:eastAsiaTheme="minorHAnsi"/>
                <w:sz w:val="23"/>
                <w:szCs w:val="23"/>
                <w:lang w:eastAsia="en-US"/>
              </w:rPr>
            </w:pPr>
          </w:p>
        </w:tc>
        <w:tc>
          <w:tcPr>
            <w:tcW w:w="2806" w:type="dxa"/>
            <w:vMerge/>
          </w:tcPr>
          <w:p w:rsidR="00A7323B" w:rsidRPr="001A5A75" w:rsidRDefault="00A7323B" w:rsidP="00A7323B">
            <w:pPr>
              <w:autoSpaceDE w:val="0"/>
              <w:autoSpaceDN w:val="0"/>
              <w:adjustRightInd w:val="0"/>
              <w:rPr>
                <w:sz w:val="24"/>
                <w:szCs w:val="24"/>
              </w:rPr>
            </w:pPr>
          </w:p>
        </w:tc>
      </w:tr>
      <w:tr w:rsidR="00A7323B" w:rsidRPr="00E570C5" w:rsidTr="00EA5BA1">
        <w:trPr>
          <w:jc w:val="center"/>
        </w:trPr>
        <w:tc>
          <w:tcPr>
            <w:tcW w:w="447" w:type="dxa"/>
          </w:tcPr>
          <w:p w:rsidR="00A7323B" w:rsidRPr="008A387F" w:rsidRDefault="00A7323B" w:rsidP="00A7323B">
            <w:pPr>
              <w:autoSpaceDE w:val="0"/>
              <w:autoSpaceDN w:val="0"/>
              <w:adjustRightInd w:val="0"/>
              <w:jc w:val="center"/>
              <w:rPr>
                <w:rFonts w:eastAsiaTheme="minorHAnsi"/>
                <w:sz w:val="23"/>
                <w:szCs w:val="23"/>
                <w:lang w:eastAsia="en-US"/>
              </w:rPr>
            </w:pPr>
          </w:p>
        </w:tc>
        <w:tc>
          <w:tcPr>
            <w:tcW w:w="966" w:type="dxa"/>
          </w:tcPr>
          <w:p w:rsidR="00A7323B" w:rsidRPr="00E570C5" w:rsidRDefault="00A7323B" w:rsidP="00A7323B">
            <w:pPr>
              <w:autoSpaceDE w:val="0"/>
              <w:autoSpaceDN w:val="0"/>
              <w:adjustRightInd w:val="0"/>
              <w:rPr>
                <w:rFonts w:eastAsiaTheme="minorHAnsi"/>
                <w:sz w:val="23"/>
                <w:szCs w:val="23"/>
                <w:lang w:eastAsia="en-US"/>
              </w:rPr>
            </w:pPr>
          </w:p>
        </w:tc>
        <w:tc>
          <w:tcPr>
            <w:tcW w:w="3854" w:type="dxa"/>
            <w:vMerge/>
          </w:tcPr>
          <w:p w:rsidR="00A7323B" w:rsidRPr="001A5A75" w:rsidRDefault="00A7323B" w:rsidP="00A7323B">
            <w:pPr>
              <w:autoSpaceDE w:val="0"/>
              <w:autoSpaceDN w:val="0"/>
              <w:adjustRightInd w:val="0"/>
              <w:rPr>
                <w:sz w:val="24"/>
                <w:szCs w:val="24"/>
              </w:rPr>
            </w:pPr>
          </w:p>
        </w:tc>
        <w:tc>
          <w:tcPr>
            <w:tcW w:w="4084" w:type="dxa"/>
          </w:tcPr>
          <w:p w:rsidR="00A7323B" w:rsidRDefault="00A7323B" w:rsidP="00A7323B">
            <w:r w:rsidRPr="00BD606A">
              <w:t>внебюджетные источники (далее – ВБ)</w:t>
            </w:r>
          </w:p>
        </w:tc>
        <w:tc>
          <w:tcPr>
            <w:tcW w:w="850" w:type="dxa"/>
          </w:tcPr>
          <w:p w:rsidR="00A7323B" w:rsidRPr="00E570C5" w:rsidRDefault="00A7323B" w:rsidP="00A7323B">
            <w:pPr>
              <w:autoSpaceDE w:val="0"/>
              <w:autoSpaceDN w:val="0"/>
              <w:adjustRightInd w:val="0"/>
              <w:rPr>
                <w:rFonts w:eastAsiaTheme="minorHAnsi"/>
                <w:sz w:val="23"/>
                <w:szCs w:val="23"/>
                <w:lang w:eastAsia="en-US"/>
              </w:rPr>
            </w:pPr>
          </w:p>
        </w:tc>
        <w:tc>
          <w:tcPr>
            <w:tcW w:w="869" w:type="dxa"/>
          </w:tcPr>
          <w:p w:rsidR="00A7323B" w:rsidRPr="00E570C5" w:rsidRDefault="00A7323B" w:rsidP="00A7323B">
            <w:pPr>
              <w:autoSpaceDE w:val="0"/>
              <w:autoSpaceDN w:val="0"/>
              <w:adjustRightInd w:val="0"/>
              <w:rPr>
                <w:rFonts w:eastAsiaTheme="minorHAnsi"/>
                <w:sz w:val="23"/>
                <w:szCs w:val="23"/>
                <w:lang w:eastAsia="en-US"/>
              </w:rPr>
            </w:pPr>
          </w:p>
        </w:tc>
        <w:tc>
          <w:tcPr>
            <w:tcW w:w="1145" w:type="dxa"/>
          </w:tcPr>
          <w:p w:rsidR="00A7323B" w:rsidRPr="00E570C5" w:rsidRDefault="00A7323B" w:rsidP="00A7323B">
            <w:pPr>
              <w:autoSpaceDE w:val="0"/>
              <w:autoSpaceDN w:val="0"/>
              <w:adjustRightInd w:val="0"/>
              <w:rPr>
                <w:rFonts w:eastAsiaTheme="minorHAnsi"/>
                <w:sz w:val="23"/>
                <w:szCs w:val="23"/>
                <w:lang w:eastAsia="en-US"/>
              </w:rPr>
            </w:pPr>
          </w:p>
        </w:tc>
        <w:tc>
          <w:tcPr>
            <w:tcW w:w="2806" w:type="dxa"/>
            <w:vMerge/>
          </w:tcPr>
          <w:p w:rsidR="00A7323B" w:rsidRPr="001A5A75" w:rsidRDefault="00A7323B" w:rsidP="00A7323B">
            <w:pPr>
              <w:autoSpaceDE w:val="0"/>
              <w:autoSpaceDN w:val="0"/>
              <w:adjustRightInd w:val="0"/>
              <w:rPr>
                <w:sz w:val="24"/>
                <w:szCs w:val="24"/>
              </w:rPr>
            </w:pPr>
          </w:p>
        </w:tc>
      </w:tr>
      <w:tr w:rsidR="00A7323B" w:rsidRPr="00E570C5" w:rsidTr="00EA5BA1">
        <w:trPr>
          <w:jc w:val="center"/>
        </w:trPr>
        <w:tc>
          <w:tcPr>
            <w:tcW w:w="447" w:type="dxa"/>
          </w:tcPr>
          <w:p w:rsidR="00A7323B" w:rsidRPr="008A387F" w:rsidRDefault="00A7323B" w:rsidP="00A7323B">
            <w:pPr>
              <w:autoSpaceDE w:val="0"/>
              <w:autoSpaceDN w:val="0"/>
              <w:adjustRightInd w:val="0"/>
              <w:jc w:val="center"/>
              <w:rPr>
                <w:rFonts w:eastAsiaTheme="minorHAnsi"/>
                <w:sz w:val="23"/>
                <w:szCs w:val="23"/>
                <w:lang w:eastAsia="en-US"/>
              </w:rPr>
            </w:pPr>
          </w:p>
        </w:tc>
        <w:tc>
          <w:tcPr>
            <w:tcW w:w="966" w:type="dxa"/>
          </w:tcPr>
          <w:p w:rsidR="00A7323B" w:rsidRPr="00E570C5" w:rsidRDefault="00A7323B" w:rsidP="00A7323B">
            <w:pPr>
              <w:autoSpaceDE w:val="0"/>
              <w:autoSpaceDN w:val="0"/>
              <w:adjustRightInd w:val="0"/>
              <w:rPr>
                <w:rFonts w:eastAsiaTheme="minorHAnsi"/>
                <w:sz w:val="23"/>
                <w:szCs w:val="23"/>
                <w:lang w:eastAsia="en-US"/>
              </w:rPr>
            </w:pPr>
          </w:p>
        </w:tc>
        <w:tc>
          <w:tcPr>
            <w:tcW w:w="3854" w:type="dxa"/>
            <w:vMerge w:val="restart"/>
          </w:tcPr>
          <w:p w:rsidR="00A7323B" w:rsidRPr="001A5A75" w:rsidRDefault="00A7323B" w:rsidP="00A7323B">
            <w:pPr>
              <w:autoSpaceDE w:val="0"/>
              <w:autoSpaceDN w:val="0"/>
              <w:adjustRightInd w:val="0"/>
              <w:rPr>
                <w:sz w:val="24"/>
                <w:szCs w:val="24"/>
              </w:rPr>
            </w:pPr>
            <w:r>
              <w:rPr>
                <w:sz w:val="24"/>
                <w:szCs w:val="24"/>
              </w:rPr>
              <w:t>ИТОГО по подпрограмме</w:t>
            </w:r>
          </w:p>
        </w:tc>
        <w:tc>
          <w:tcPr>
            <w:tcW w:w="4084" w:type="dxa"/>
          </w:tcPr>
          <w:p w:rsidR="00A7323B" w:rsidRPr="00BD606A" w:rsidRDefault="00A7323B" w:rsidP="00A7323B">
            <w:r w:rsidRPr="00BD606A">
              <w:t>всего</w:t>
            </w:r>
          </w:p>
        </w:tc>
        <w:tc>
          <w:tcPr>
            <w:tcW w:w="850" w:type="dxa"/>
          </w:tcPr>
          <w:p w:rsidR="00A7323B" w:rsidRPr="00E570C5" w:rsidRDefault="00A7323B" w:rsidP="00A7323B">
            <w:pPr>
              <w:autoSpaceDE w:val="0"/>
              <w:autoSpaceDN w:val="0"/>
              <w:adjustRightInd w:val="0"/>
              <w:rPr>
                <w:rFonts w:eastAsiaTheme="minorHAnsi"/>
                <w:sz w:val="23"/>
                <w:szCs w:val="23"/>
                <w:lang w:eastAsia="en-US"/>
              </w:rPr>
            </w:pPr>
            <w:r>
              <w:rPr>
                <w:rFonts w:eastAsiaTheme="minorHAnsi"/>
                <w:sz w:val="23"/>
                <w:szCs w:val="23"/>
                <w:lang w:eastAsia="en-US"/>
              </w:rPr>
              <w:t>900,0</w:t>
            </w:r>
          </w:p>
        </w:tc>
        <w:tc>
          <w:tcPr>
            <w:tcW w:w="869" w:type="dxa"/>
          </w:tcPr>
          <w:p w:rsidR="00A7323B" w:rsidRPr="00E570C5" w:rsidRDefault="00A7323B" w:rsidP="00A7323B">
            <w:pPr>
              <w:autoSpaceDE w:val="0"/>
              <w:autoSpaceDN w:val="0"/>
              <w:adjustRightInd w:val="0"/>
              <w:rPr>
                <w:rFonts w:eastAsiaTheme="minorHAnsi"/>
                <w:sz w:val="23"/>
                <w:szCs w:val="23"/>
                <w:lang w:eastAsia="en-US"/>
              </w:rPr>
            </w:pPr>
            <w:r>
              <w:rPr>
                <w:rFonts w:eastAsiaTheme="minorHAnsi"/>
                <w:sz w:val="23"/>
                <w:szCs w:val="23"/>
                <w:lang w:eastAsia="en-US"/>
              </w:rPr>
              <w:t>900,0</w:t>
            </w:r>
          </w:p>
        </w:tc>
        <w:tc>
          <w:tcPr>
            <w:tcW w:w="1145" w:type="dxa"/>
          </w:tcPr>
          <w:p w:rsidR="00A7323B" w:rsidRPr="00E570C5" w:rsidRDefault="00A7323B" w:rsidP="00A7323B">
            <w:pPr>
              <w:autoSpaceDE w:val="0"/>
              <w:autoSpaceDN w:val="0"/>
              <w:adjustRightInd w:val="0"/>
              <w:rPr>
                <w:rFonts w:eastAsiaTheme="minorHAnsi"/>
                <w:sz w:val="23"/>
                <w:szCs w:val="23"/>
                <w:lang w:eastAsia="en-US"/>
              </w:rPr>
            </w:pPr>
            <w:r>
              <w:rPr>
                <w:rFonts w:eastAsiaTheme="minorHAnsi"/>
                <w:sz w:val="23"/>
                <w:szCs w:val="23"/>
                <w:lang w:eastAsia="en-US"/>
              </w:rPr>
              <w:t>900,0</w:t>
            </w:r>
          </w:p>
        </w:tc>
        <w:tc>
          <w:tcPr>
            <w:tcW w:w="2806" w:type="dxa"/>
            <w:vMerge w:val="restart"/>
          </w:tcPr>
          <w:p w:rsidR="00A7323B" w:rsidRPr="001A5A75" w:rsidRDefault="00A7323B" w:rsidP="00A7323B">
            <w:pPr>
              <w:autoSpaceDE w:val="0"/>
              <w:autoSpaceDN w:val="0"/>
              <w:adjustRightInd w:val="0"/>
              <w:rPr>
                <w:sz w:val="24"/>
                <w:szCs w:val="24"/>
              </w:rPr>
            </w:pPr>
          </w:p>
        </w:tc>
      </w:tr>
      <w:tr w:rsidR="00A7323B" w:rsidRPr="00E570C5" w:rsidTr="00EA5BA1">
        <w:trPr>
          <w:jc w:val="center"/>
        </w:trPr>
        <w:tc>
          <w:tcPr>
            <w:tcW w:w="447" w:type="dxa"/>
          </w:tcPr>
          <w:p w:rsidR="00A7323B" w:rsidRPr="008A387F" w:rsidRDefault="00A7323B" w:rsidP="00A7323B">
            <w:pPr>
              <w:autoSpaceDE w:val="0"/>
              <w:autoSpaceDN w:val="0"/>
              <w:adjustRightInd w:val="0"/>
              <w:jc w:val="center"/>
              <w:rPr>
                <w:rFonts w:eastAsiaTheme="minorHAnsi"/>
                <w:sz w:val="23"/>
                <w:szCs w:val="23"/>
                <w:lang w:eastAsia="en-US"/>
              </w:rPr>
            </w:pPr>
          </w:p>
        </w:tc>
        <w:tc>
          <w:tcPr>
            <w:tcW w:w="966" w:type="dxa"/>
          </w:tcPr>
          <w:p w:rsidR="00A7323B" w:rsidRPr="00E570C5" w:rsidRDefault="00A7323B" w:rsidP="00A7323B">
            <w:pPr>
              <w:autoSpaceDE w:val="0"/>
              <w:autoSpaceDN w:val="0"/>
              <w:adjustRightInd w:val="0"/>
              <w:rPr>
                <w:rFonts w:eastAsiaTheme="minorHAnsi"/>
                <w:sz w:val="23"/>
                <w:szCs w:val="23"/>
                <w:lang w:eastAsia="en-US"/>
              </w:rPr>
            </w:pPr>
          </w:p>
        </w:tc>
        <w:tc>
          <w:tcPr>
            <w:tcW w:w="3854" w:type="dxa"/>
            <w:vMerge/>
          </w:tcPr>
          <w:p w:rsidR="00A7323B" w:rsidRPr="001A5A75" w:rsidRDefault="00A7323B" w:rsidP="00A7323B">
            <w:pPr>
              <w:autoSpaceDE w:val="0"/>
              <w:autoSpaceDN w:val="0"/>
              <w:adjustRightInd w:val="0"/>
              <w:rPr>
                <w:sz w:val="24"/>
                <w:szCs w:val="24"/>
              </w:rPr>
            </w:pPr>
          </w:p>
        </w:tc>
        <w:tc>
          <w:tcPr>
            <w:tcW w:w="4084" w:type="dxa"/>
          </w:tcPr>
          <w:p w:rsidR="00A7323B" w:rsidRPr="00BD606A" w:rsidRDefault="00A7323B" w:rsidP="00A7323B">
            <w:r w:rsidRPr="00BD606A">
              <w:t>местный бюджет (далее – МБ)</w:t>
            </w:r>
          </w:p>
        </w:tc>
        <w:tc>
          <w:tcPr>
            <w:tcW w:w="850" w:type="dxa"/>
          </w:tcPr>
          <w:p w:rsidR="00A7323B" w:rsidRPr="00E570C5" w:rsidRDefault="00A7323B" w:rsidP="00A7323B">
            <w:pPr>
              <w:autoSpaceDE w:val="0"/>
              <w:autoSpaceDN w:val="0"/>
              <w:adjustRightInd w:val="0"/>
              <w:rPr>
                <w:rFonts w:eastAsiaTheme="minorHAnsi"/>
                <w:sz w:val="23"/>
                <w:szCs w:val="23"/>
                <w:lang w:eastAsia="en-US"/>
              </w:rPr>
            </w:pPr>
            <w:r>
              <w:rPr>
                <w:rFonts w:eastAsiaTheme="minorHAnsi"/>
                <w:sz w:val="23"/>
                <w:szCs w:val="23"/>
                <w:lang w:eastAsia="en-US"/>
              </w:rPr>
              <w:t>900,0</w:t>
            </w:r>
          </w:p>
        </w:tc>
        <w:tc>
          <w:tcPr>
            <w:tcW w:w="869" w:type="dxa"/>
          </w:tcPr>
          <w:p w:rsidR="00A7323B" w:rsidRPr="00E570C5" w:rsidRDefault="00A7323B" w:rsidP="00A7323B">
            <w:pPr>
              <w:autoSpaceDE w:val="0"/>
              <w:autoSpaceDN w:val="0"/>
              <w:adjustRightInd w:val="0"/>
              <w:rPr>
                <w:rFonts w:eastAsiaTheme="minorHAnsi"/>
                <w:sz w:val="23"/>
                <w:szCs w:val="23"/>
                <w:lang w:eastAsia="en-US"/>
              </w:rPr>
            </w:pPr>
            <w:r>
              <w:rPr>
                <w:rFonts w:eastAsiaTheme="minorHAnsi"/>
                <w:sz w:val="23"/>
                <w:szCs w:val="23"/>
                <w:lang w:eastAsia="en-US"/>
              </w:rPr>
              <w:t>900,0</w:t>
            </w:r>
          </w:p>
        </w:tc>
        <w:tc>
          <w:tcPr>
            <w:tcW w:w="1145" w:type="dxa"/>
          </w:tcPr>
          <w:p w:rsidR="00A7323B" w:rsidRPr="00E570C5" w:rsidRDefault="00A7323B" w:rsidP="00A7323B">
            <w:pPr>
              <w:autoSpaceDE w:val="0"/>
              <w:autoSpaceDN w:val="0"/>
              <w:adjustRightInd w:val="0"/>
              <w:rPr>
                <w:rFonts w:eastAsiaTheme="minorHAnsi"/>
                <w:sz w:val="23"/>
                <w:szCs w:val="23"/>
                <w:lang w:eastAsia="en-US"/>
              </w:rPr>
            </w:pPr>
            <w:r>
              <w:rPr>
                <w:rFonts w:eastAsiaTheme="minorHAnsi"/>
                <w:sz w:val="23"/>
                <w:szCs w:val="23"/>
                <w:lang w:eastAsia="en-US"/>
              </w:rPr>
              <w:t>900,0</w:t>
            </w:r>
          </w:p>
        </w:tc>
        <w:tc>
          <w:tcPr>
            <w:tcW w:w="2806" w:type="dxa"/>
            <w:vMerge/>
          </w:tcPr>
          <w:p w:rsidR="00A7323B" w:rsidRPr="001A5A75" w:rsidRDefault="00A7323B" w:rsidP="00A7323B">
            <w:pPr>
              <w:autoSpaceDE w:val="0"/>
              <w:autoSpaceDN w:val="0"/>
              <w:adjustRightInd w:val="0"/>
              <w:rPr>
                <w:sz w:val="24"/>
                <w:szCs w:val="24"/>
              </w:rPr>
            </w:pPr>
          </w:p>
        </w:tc>
      </w:tr>
      <w:tr w:rsidR="00A7323B" w:rsidRPr="00E570C5" w:rsidTr="00EA5BA1">
        <w:trPr>
          <w:jc w:val="center"/>
        </w:trPr>
        <w:tc>
          <w:tcPr>
            <w:tcW w:w="447" w:type="dxa"/>
          </w:tcPr>
          <w:p w:rsidR="00A7323B" w:rsidRPr="008A387F" w:rsidRDefault="00A7323B" w:rsidP="00A7323B">
            <w:pPr>
              <w:autoSpaceDE w:val="0"/>
              <w:autoSpaceDN w:val="0"/>
              <w:adjustRightInd w:val="0"/>
              <w:jc w:val="center"/>
              <w:rPr>
                <w:rFonts w:eastAsiaTheme="minorHAnsi"/>
                <w:sz w:val="23"/>
                <w:szCs w:val="23"/>
                <w:lang w:eastAsia="en-US"/>
              </w:rPr>
            </w:pPr>
          </w:p>
        </w:tc>
        <w:tc>
          <w:tcPr>
            <w:tcW w:w="966" w:type="dxa"/>
          </w:tcPr>
          <w:p w:rsidR="00A7323B" w:rsidRPr="00E570C5" w:rsidRDefault="00A7323B" w:rsidP="00A7323B">
            <w:pPr>
              <w:autoSpaceDE w:val="0"/>
              <w:autoSpaceDN w:val="0"/>
              <w:adjustRightInd w:val="0"/>
              <w:rPr>
                <w:rFonts w:eastAsiaTheme="minorHAnsi"/>
                <w:sz w:val="23"/>
                <w:szCs w:val="23"/>
                <w:lang w:eastAsia="en-US"/>
              </w:rPr>
            </w:pPr>
          </w:p>
        </w:tc>
        <w:tc>
          <w:tcPr>
            <w:tcW w:w="3854" w:type="dxa"/>
            <w:vMerge/>
          </w:tcPr>
          <w:p w:rsidR="00A7323B" w:rsidRPr="001A5A75" w:rsidRDefault="00A7323B" w:rsidP="00A7323B">
            <w:pPr>
              <w:autoSpaceDE w:val="0"/>
              <w:autoSpaceDN w:val="0"/>
              <w:adjustRightInd w:val="0"/>
              <w:rPr>
                <w:sz w:val="24"/>
                <w:szCs w:val="24"/>
              </w:rPr>
            </w:pPr>
          </w:p>
        </w:tc>
        <w:tc>
          <w:tcPr>
            <w:tcW w:w="4084" w:type="dxa"/>
          </w:tcPr>
          <w:p w:rsidR="00A7323B" w:rsidRPr="00BD606A" w:rsidRDefault="00A7323B" w:rsidP="00A7323B">
            <w:r w:rsidRPr="00BD606A">
              <w:t>Республиканский бюджет (далее – РБ)</w:t>
            </w:r>
          </w:p>
        </w:tc>
        <w:tc>
          <w:tcPr>
            <w:tcW w:w="850" w:type="dxa"/>
          </w:tcPr>
          <w:p w:rsidR="00A7323B" w:rsidRPr="00E570C5" w:rsidRDefault="00A7323B" w:rsidP="00A7323B">
            <w:pPr>
              <w:autoSpaceDE w:val="0"/>
              <w:autoSpaceDN w:val="0"/>
              <w:adjustRightInd w:val="0"/>
              <w:rPr>
                <w:rFonts w:eastAsiaTheme="minorHAnsi"/>
                <w:sz w:val="23"/>
                <w:szCs w:val="23"/>
                <w:lang w:eastAsia="en-US"/>
              </w:rPr>
            </w:pPr>
          </w:p>
        </w:tc>
        <w:tc>
          <w:tcPr>
            <w:tcW w:w="869" w:type="dxa"/>
          </w:tcPr>
          <w:p w:rsidR="00A7323B" w:rsidRPr="00E570C5" w:rsidRDefault="00A7323B" w:rsidP="00A7323B">
            <w:pPr>
              <w:autoSpaceDE w:val="0"/>
              <w:autoSpaceDN w:val="0"/>
              <w:adjustRightInd w:val="0"/>
              <w:rPr>
                <w:rFonts w:eastAsiaTheme="minorHAnsi"/>
                <w:sz w:val="23"/>
                <w:szCs w:val="23"/>
                <w:lang w:eastAsia="en-US"/>
              </w:rPr>
            </w:pPr>
          </w:p>
        </w:tc>
        <w:tc>
          <w:tcPr>
            <w:tcW w:w="1145" w:type="dxa"/>
          </w:tcPr>
          <w:p w:rsidR="00A7323B" w:rsidRPr="00E570C5" w:rsidRDefault="00A7323B" w:rsidP="00A7323B">
            <w:pPr>
              <w:autoSpaceDE w:val="0"/>
              <w:autoSpaceDN w:val="0"/>
              <w:adjustRightInd w:val="0"/>
              <w:rPr>
                <w:rFonts w:eastAsiaTheme="minorHAnsi"/>
                <w:sz w:val="23"/>
                <w:szCs w:val="23"/>
                <w:lang w:eastAsia="en-US"/>
              </w:rPr>
            </w:pPr>
          </w:p>
        </w:tc>
        <w:tc>
          <w:tcPr>
            <w:tcW w:w="2806" w:type="dxa"/>
            <w:vMerge/>
          </w:tcPr>
          <w:p w:rsidR="00A7323B" w:rsidRPr="001A5A75" w:rsidRDefault="00A7323B" w:rsidP="00A7323B">
            <w:pPr>
              <w:autoSpaceDE w:val="0"/>
              <w:autoSpaceDN w:val="0"/>
              <w:adjustRightInd w:val="0"/>
              <w:rPr>
                <w:sz w:val="24"/>
                <w:szCs w:val="24"/>
              </w:rPr>
            </w:pPr>
          </w:p>
        </w:tc>
      </w:tr>
      <w:tr w:rsidR="00A7323B" w:rsidRPr="00E570C5" w:rsidTr="00EA5BA1">
        <w:trPr>
          <w:jc w:val="center"/>
        </w:trPr>
        <w:tc>
          <w:tcPr>
            <w:tcW w:w="447" w:type="dxa"/>
          </w:tcPr>
          <w:p w:rsidR="00A7323B" w:rsidRPr="008A387F" w:rsidRDefault="00A7323B" w:rsidP="00A7323B">
            <w:pPr>
              <w:autoSpaceDE w:val="0"/>
              <w:autoSpaceDN w:val="0"/>
              <w:adjustRightInd w:val="0"/>
              <w:jc w:val="center"/>
              <w:rPr>
                <w:rFonts w:eastAsiaTheme="minorHAnsi"/>
                <w:sz w:val="23"/>
                <w:szCs w:val="23"/>
                <w:lang w:eastAsia="en-US"/>
              </w:rPr>
            </w:pPr>
          </w:p>
        </w:tc>
        <w:tc>
          <w:tcPr>
            <w:tcW w:w="966" w:type="dxa"/>
          </w:tcPr>
          <w:p w:rsidR="00A7323B" w:rsidRPr="00E570C5" w:rsidRDefault="00A7323B" w:rsidP="00A7323B">
            <w:pPr>
              <w:autoSpaceDE w:val="0"/>
              <w:autoSpaceDN w:val="0"/>
              <w:adjustRightInd w:val="0"/>
              <w:rPr>
                <w:rFonts w:eastAsiaTheme="minorHAnsi"/>
                <w:sz w:val="23"/>
                <w:szCs w:val="23"/>
                <w:lang w:eastAsia="en-US"/>
              </w:rPr>
            </w:pPr>
          </w:p>
        </w:tc>
        <w:tc>
          <w:tcPr>
            <w:tcW w:w="3854" w:type="dxa"/>
            <w:vMerge/>
          </w:tcPr>
          <w:p w:rsidR="00A7323B" w:rsidRPr="001A5A75" w:rsidRDefault="00A7323B" w:rsidP="00A7323B">
            <w:pPr>
              <w:autoSpaceDE w:val="0"/>
              <w:autoSpaceDN w:val="0"/>
              <w:adjustRightInd w:val="0"/>
              <w:rPr>
                <w:sz w:val="24"/>
                <w:szCs w:val="24"/>
              </w:rPr>
            </w:pPr>
          </w:p>
        </w:tc>
        <w:tc>
          <w:tcPr>
            <w:tcW w:w="4084" w:type="dxa"/>
          </w:tcPr>
          <w:p w:rsidR="00A7323B" w:rsidRPr="00BD606A" w:rsidRDefault="00A7323B" w:rsidP="00A7323B">
            <w:r w:rsidRPr="00BD606A">
              <w:t>федеральный бюджет (далее – ФБ)</w:t>
            </w:r>
          </w:p>
        </w:tc>
        <w:tc>
          <w:tcPr>
            <w:tcW w:w="850" w:type="dxa"/>
          </w:tcPr>
          <w:p w:rsidR="00A7323B" w:rsidRPr="00E570C5" w:rsidRDefault="00A7323B" w:rsidP="00A7323B">
            <w:pPr>
              <w:autoSpaceDE w:val="0"/>
              <w:autoSpaceDN w:val="0"/>
              <w:adjustRightInd w:val="0"/>
              <w:rPr>
                <w:rFonts w:eastAsiaTheme="minorHAnsi"/>
                <w:sz w:val="23"/>
                <w:szCs w:val="23"/>
                <w:lang w:eastAsia="en-US"/>
              </w:rPr>
            </w:pPr>
          </w:p>
        </w:tc>
        <w:tc>
          <w:tcPr>
            <w:tcW w:w="869" w:type="dxa"/>
          </w:tcPr>
          <w:p w:rsidR="00A7323B" w:rsidRPr="00E570C5" w:rsidRDefault="00A7323B" w:rsidP="00A7323B">
            <w:pPr>
              <w:autoSpaceDE w:val="0"/>
              <w:autoSpaceDN w:val="0"/>
              <w:adjustRightInd w:val="0"/>
              <w:rPr>
                <w:rFonts w:eastAsiaTheme="minorHAnsi"/>
                <w:sz w:val="23"/>
                <w:szCs w:val="23"/>
                <w:lang w:eastAsia="en-US"/>
              </w:rPr>
            </w:pPr>
          </w:p>
        </w:tc>
        <w:tc>
          <w:tcPr>
            <w:tcW w:w="1145" w:type="dxa"/>
          </w:tcPr>
          <w:p w:rsidR="00A7323B" w:rsidRPr="00E570C5" w:rsidRDefault="00A7323B" w:rsidP="00A7323B">
            <w:pPr>
              <w:autoSpaceDE w:val="0"/>
              <w:autoSpaceDN w:val="0"/>
              <w:adjustRightInd w:val="0"/>
              <w:rPr>
                <w:rFonts w:eastAsiaTheme="minorHAnsi"/>
                <w:sz w:val="23"/>
                <w:szCs w:val="23"/>
                <w:lang w:eastAsia="en-US"/>
              </w:rPr>
            </w:pPr>
          </w:p>
        </w:tc>
        <w:tc>
          <w:tcPr>
            <w:tcW w:w="2806" w:type="dxa"/>
            <w:vMerge/>
          </w:tcPr>
          <w:p w:rsidR="00A7323B" w:rsidRPr="001A5A75" w:rsidRDefault="00A7323B" w:rsidP="00A7323B">
            <w:pPr>
              <w:autoSpaceDE w:val="0"/>
              <w:autoSpaceDN w:val="0"/>
              <w:adjustRightInd w:val="0"/>
              <w:rPr>
                <w:sz w:val="24"/>
                <w:szCs w:val="24"/>
              </w:rPr>
            </w:pPr>
          </w:p>
        </w:tc>
      </w:tr>
      <w:tr w:rsidR="00A7323B" w:rsidRPr="00E570C5" w:rsidTr="00EA5BA1">
        <w:trPr>
          <w:jc w:val="center"/>
        </w:trPr>
        <w:tc>
          <w:tcPr>
            <w:tcW w:w="447" w:type="dxa"/>
          </w:tcPr>
          <w:p w:rsidR="00A7323B" w:rsidRPr="008A387F" w:rsidRDefault="00A7323B" w:rsidP="00A7323B">
            <w:pPr>
              <w:autoSpaceDE w:val="0"/>
              <w:autoSpaceDN w:val="0"/>
              <w:adjustRightInd w:val="0"/>
              <w:jc w:val="center"/>
              <w:rPr>
                <w:rFonts w:eastAsiaTheme="minorHAnsi"/>
                <w:sz w:val="23"/>
                <w:szCs w:val="23"/>
                <w:lang w:eastAsia="en-US"/>
              </w:rPr>
            </w:pPr>
          </w:p>
        </w:tc>
        <w:tc>
          <w:tcPr>
            <w:tcW w:w="966" w:type="dxa"/>
          </w:tcPr>
          <w:p w:rsidR="00A7323B" w:rsidRPr="00E570C5" w:rsidRDefault="00A7323B" w:rsidP="00A7323B">
            <w:pPr>
              <w:autoSpaceDE w:val="0"/>
              <w:autoSpaceDN w:val="0"/>
              <w:adjustRightInd w:val="0"/>
              <w:rPr>
                <w:rFonts w:eastAsiaTheme="minorHAnsi"/>
                <w:sz w:val="23"/>
                <w:szCs w:val="23"/>
                <w:lang w:eastAsia="en-US"/>
              </w:rPr>
            </w:pPr>
          </w:p>
        </w:tc>
        <w:tc>
          <w:tcPr>
            <w:tcW w:w="3854" w:type="dxa"/>
            <w:vMerge/>
          </w:tcPr>
          <w:p w:rsidR="00A7323B" w:rsidRPr="001A5A75" w:rsidRDefault="00A7323B" w:rsidP="00A7323B">
            <w:pPr>
              <w:autoSpaceDE w:val="0"/>
              <w:autoSpaceDN w:val="0"/>
              <w:adjustRightInd w:val="0"/>
              <w:rPr>
                <w:sz w:val="24"/>
                <w:szCs w:val="24"/>
              </w:rPr>
            </w:pPr>
          </w:p>
        </w:tc>
        <w:tc>
          <w:tcPr>
            <w:tcW w:w="4084" w:type="dxa"/>
          </w:tcPr>
          <w:p w:rsidR="00A7323B" w:rsidRDefault="00A7323B" w:rsidP="00A7323B">
            <w:r w:rsidRPr="00BD606A">
              <w:t>внебюджетные источники (далее – ВБ)</w:t>
            </w:r>
          </w:p>
        </w:tc>
        <w:tc>
          <w:tcPr>
            <w:tcW w:w="850" w:type="dxa"/>
          </w:tcPr>
          <w:p w:rsidR="00A7323B" w:rsidRPr="00E570C5" w:rsidRDefault="00A7323B" w:rsidP="00A7323B">
            <w:pPr>
              <w:autoSpaceDE w:val="0"/>
              <w:autoSpaceDN w:val="0"/>
              <w:adjustRightInd w:val="0"/>
              <w:rPr>
                <w:rFonts w:eastAsiaTheme="minorHAnsi"/>
                <w:sz w:val="23"/>
                <w:szCs w:val="23"/>
                <w:lang w:eastAsia="en-US"/>
              </w:rPr>
            </w:pPr>
          </w:p>
        </w:tc>
        <w:tc>
          <w:tcPr>
            <w:tcW w:w="869" w:type="dxa"/>
          </w:tcPr>
          <w:p w:rsidR="00A7323B" w:rsidRPr="00E570C5" w:rsidRDefault="00A7323B" w:rsidP="00A7323B">
            <w:pPr>
              <w:autoSpaceDE w:val="0"/>
              <w:autoSpaceDN w:val="0"/>
              <w:adjustRightInd w:val="0"/>
              <w:rPr>
                <w:rFonts w:eastAsiaTheme="minorHAnsi"/>
                <w:sz w:val="23"/>
                <w:szCs w:val="23"/>
                <w:lang w:eastAsia="en-US"/>
              </w:rPr>
            </w:pPr>
          </w:p>
        </w:tc>
        <w:tc>
          <w:tcPr>
            <w:tcW w:w="1145" w:type="dxa"/>
          </w:tcPr>
          <w:p w:rsidR="00A7323B" w:rsidRPr="00E570C5" w:rsidRDefault="00A7323B" w:rsidP="00A7323B">
            <w:pPr>
              <w:autoSpaceDE w:val="0"/>
              <w:autoSpaceDN w:val="0"/>
              <w:adjustRightInd w:val="0"/>
              <w:rPr>
                <w:rFonts w:eastAsiaTheme="minorHAnsi"/>
                <w:sz w:val="23"/>
                <w:szCs w:val="23"/>
                <w:lang w:eastAsia="en-US"/>
              </w:rPr>
            </w:pPr>
          </w:p>
        </w:tc>
        <w:tc>
          <w:tcPr>
            <w:tcW w:w="2806" w:type="dxa"/>
            <w:vMerge/>
          </w:tcPr>
          <w:p w:rsidR="00A7323B" w:rsidRPr="001A5A75" w:rsidRDefault="00A7323B" w:rsidP="00A7323B">
            <w:pPr>
              <w:autoSpaceDE w:val="0"/>
              <w:autoSpaceDN w:val="0"/>
              <w:adjustRightInd w:val="0"/>
              <w:rPr>
                <w:sz w:val="24"/>
                <w:szCs w:val="24"/>
              </w:rPr>
            </w:pPr>
          </w:p>
        </w:tc>
      </w:tr>
      <w:tr w:rsidR="00A7323B" w:rsidRPr="00E570C5" w:rsidTr="00EA5BA1">
        <w:trPr>
          <w:jc w:val="center"/>
        </w:trPr>
        <w:tc>
          <w:tcPr>
            <w:tcW w:w="447" w:type="dxa"/>
          </w:tcPr>
          <w:p w:rsidR="00A7323B" w:rsidRPr="008A387F" w:rsidRDefault="00A7323B" w:rsidP="00A7323B">
            <w:pPr>
              <w:autoSpaceDE w:val="0"/>
              <w:autoSpaceDN w:val="0"/>
              <w:adjustRightInd w:val="0"/>
              <w:jc w:val="center"/>
              <w:rPr>
                <w:rFonts w:eastAsiaTheme="minorHAnsi"/>
                <w:sz w:val="23"/>
                <w:szCs w:val="23"/>
                <w:lang w:eastAsia="en-US"/>
              </w:rPr>
            </w:pPr>
          </w:p>
        </w:tc>
        <w:tc>
          <w:tcPr>
            <w:tcW w:w="966" w:type="dxa"/>
          </w:tcPr>
          <w:p w:rsidR="00A7323B" w:rsidRPr="00E570C5" w:rsidRDefault="00A7323B" w:rsidP="00A7323B">
            <w:pPr>
              <w:autoSpaceDE w:val="0"/>
              <w:autoSpaceDN w:val="0"/>
              <w:adjustRightInd w:val="0"/>
              <w:rPr>
                <w:rFonts w:eastAsiaTheme="minorHAnsi"/>
                <w:sz w:val="23"/>
                <w:szCs w:val="23"/>
                <w:lang w:eastAsia="en-US"/>
              </w:rPr>
            </w:pPr>
          </w:p>
        </w:tc>
        <w:tc>
          <w:tcPr>
            <w:tcW w:w="3854" w:type="dxa"/>
          </w:tcPr>
          <w:p w:rsidR="00A7323B" w:rsidRPr="001A5A75" w:rsidRDefault="00A7323B" w:rsidP="00A7323B">
            <w:pPr>
              <w:autoSpaceDE w:val="0"/>
              <w:autoSpaceDN w:val="0"/>
              <w:adjustRightInd w:val="0"/>
              <w:rPr>
                <w:sz w:val="24"/>
                <w:szCs w:val="24"/>
              </w:rPr>
            </w:pPr>
            <w:r>
              <w:rPr>
                <w:sz w:val="24"/>
                <w:szCs w:val="24"/>
              </w:rPr>
              <w:t>ВСЕГО ПО ПРОГРАММЕ</w:t>
            </w:r>
          </w:p>
        </w:tc>
        <w:tc>
          <w:tcPr>
            <w:tcW w:w="4084" w:type="dxa"/>
          </w:tcPr>
          <w:p w:rsidR="00A7323B" w:rsidRPr="00BD606A" w:rsidRDefault="00A7323B" w:rsidP="00A7323B">
            <w:r w:rsidRPr="00BD606A">
              <w:t>всего</w:t>
            </w:r>
          </w:p>
        </w:tc>
        <w:tc>
          <w:tcPr>
            <w:tcW w:w="850" w:type="dxa"/>
          </w:tcPr>
          <w:p w:rsidR="00A7323B" w:rsidRPr="00E570C5" w:rsidRDefault="00A7323B" w:rsidP="00A7323B">
            <w:pPr>
              <w:autoSpaceDE w:val="0"/>
              <w:autoSpaceDN w:val="0"/>
              <w:adjustRightInd w:val="0"/>
              <w:rPr>
                <w:rFonts w:eastAsiaTheme="minorHAnsi"/>
                <w:sz w:val="23"/>
                <w:szCs w:val="23"/>
                <w:lang w:eastAsia="en-US"/>
              </w:rPr>
            </w:pPr>
            <w:r>
              <w:rPr>
                <w:rFonts w:eastAsiaTheme="minorHAnsi"/>
                <w:sz w:val="23"/>
                <w:szCs w:val="23"/>
                <w:lang w:eastAsia="en-US"/>
              </w:rPr>
              <w:t>3900,0</w:t>
            </w:r>
          </w:p>
        </w:tc>
        <w:tc>
          <w:tcPr>
            <w:tcW w:w="869" w:type="dxa"/>
          </w:tcPr>
          <w:p w:rsidR="00A7323B" w:rsidRPr="00E570C5" w:rsidRDefault="00A7323B" w:rsidP="00A7323B">
            <w:pPr>
              <w:autoSpaceDE w:val="0"/>
              <w:autoSpaceDN w:val="0"/>
              <w:adjustRightInd w:val="0"/>
              <w:rPr>
                <w:rFonts w:eastAsiaTheme="minorHAnsi"/>
                <w:sz w:val="23"/>
                <w:szCs w:val="23"/>
                <w:lang w:eastAsia="en-US"/>
              </w:rPr>
            </w:pPr>
            <w:r>
              <w:rPr>
                <w:rFonts w:eastAsiaTheme="minorHAnsi"/>
                <w:sz w:val="23"/>
                <w:szCs w:val="23"/>
                <w:lang w:eastAsia="en-US"/>
              </w:rPr>
              <w:t>3900,0</w:t>
            </w:r>
          </w:p>
        </w:tc>
        <w:tc>
          <w:tcPr>
            <w:tcW w:w="1145" w:type="dxa"/>
          </w:tcPr>
          <w:p w:rsidR="00A7323B" w:rsidRPr="00E570C5" w:rsidRDefault="00A7323B" w:rsidP="00A7323B">
            <w:pPr>
              <w:autoSpaceDE w:val="0"/>
              <w:autoSpaceDN w:val="0"/>
              <w:adjustRightInd w:val="0"/>
              <w:rPr>
                <w:rFonts w:eastAsiaTheme="minorHAnsi"/>
                <w:sz w:val="23"/>
                <w:szCs w:val="23"/>
                <w:lang w:eastAsia="en-US"/>
              </w:rPr>
            </w:pPr>
            <w:r>
              <w:rPr>
                <w:rFonts w:eastAsiaTheme="minorHAnsi"/>
                <w:sz w:val="23"/>
                <w:szCs w:val="23"/>
                <w:lang w:eastAsia="en-US"/>
              </w:rPr>
              <w:t>3900,0</w:t>
            </w:r>
          </w:p>
        </w:tc>
        <w:tc>
          <w:tcPr>
            <w:tcW w:w="2806" w:type="dxa"/>
            <w:vMerge w:val="restart"/>
          </w:tcPr>
          <w:p w:rsidR="00A7323B" w:rsidRPr="001A5A75" w:rsidRDefault="00A7323B" w:rsidP="00A7323B">
            <w:pPr>
              <w:autoSpaceDE w:val="0"/>
              <w:autoSpaceDN w:val="0"/>
              <w:adjustRightInd w:val="0"/>
              <w:rPr>
                <w:sz w:val="24"/>
                <w:szCs w:val="24"/>
              </w:rPr>
            </w:pPr>
          </w:p>
        </w:tc>
      </w:tr>
      <w:tr w:rsidR="00A7323B" w:rsidRPr="00E570C5" w:rsidTr="00EA5BA1">
        <w:trPr>
          <w:jc w:val="center"/>
        </w:trPr>
        <w:tc>
          <w:tcPr>
            <w:tcW w:w="447" w:type="dxa"/>
          </w:tcPr>
          <w:p w:rsidR="00A7323B" w:rsidRPr="008A387F" w:rsidRDefault="00A7323B" w:rsidP="00A7323B">
            <w:pPr>
              <w:autoSpaceDE w:val="0"/>
              <w:autoSpaceDN w:val="0"/>
              <w:adjustRightInd w:val="0"/>
              <w:jc w:val="center"/>
              <w:rPr>
                <w:rFonts w:eastAsiaTheme="minorHAnsi"/>
                <w:sz w:val="23"/>
                <w:szCs w:val="23"/>
                <w:lang w:eastAsia="en-US"/>
              </w:rPr>
            </w:pPr>
          </w:p>
        </w:tc>
        <w:tc>
          <w:tcPr>
            <w:tcW w:w="966" w:type="dxa"/>
          </w:tcPr>
          <w:p w:rsidR="00A7323B" w:rsidRPr="00E570C5" w:rsidRDefault="00A7323B" w:rsidP="00A7323B">
            <w:pPr>
              <w:autoSpaceDE w:val="0"/>
              <w:autoSpaceDN w:val="0"/>
              <w:adjustRightInd w:val="0"/>
              <w:rPr>
                <w:rFonts w:eastAsiaTheme="minorHAnsi"/>
                <w:sz w:val="23"/>
                <w:szCs w:val="23"/>
                <w:lang w:eastAsia="en-US"/>
              </w:rPr>
            </w:pPr>
          </w:p>
        </w:tc>
        <w:tc>
          <w:tcPr>
            <w:tcW w:w="3854" w:type="dxa"/>
          </w:tcPr>
          <w:p w:rsidR="00A7323B" w:rsidRPr="001A5A75" w:rsidRDefault="00A7323B" w:rsidP="00A7323B">
            <w:pPr>
              <w:autoSpaceDE w:val="0"/>
              <w:autoSpaceDN w:val="0"/>
              <w:adjustRightInd w:val="0"/>
              <w:rPr>
                <w:sz w:val="24"/>
                <w:szCs w:val="24"/>
              </w:rPr>
            </w:pPr>
          </w:p>
        </w:tc>
        <w:tc>
          <w:tcPr>
            <w:tcW w:w="4084" w:type="dxa"/>
          </w:tcPr>
          <w:p w:rsidR="00A7323B" w:rsidRPr="00BD606A" w:rsidRDefault="00A7323B" w:rsidP="00A7323B">
            <w:r w:rsidRPr="00BD606A">
              <w:t>местный бюджет (далее – МБ)</w:t>
            </w:r>
          </w:p>
        </w:tc>
        <w:tc>
          <w:tcPr>
            <w:tcW w:w="850" w:type="dxa"/>
          </w:tcPr>
          <w:p w:rsidR="00A7323B" w:rsidRPr="00E570C5" w:rsidRDefault="00A7323B" w:rsidP="00A7323B">
            <w:pPr>
              <w:autoSpaceDE w:val="0"/>
              <w:autoSpaceDN w:val="0"/>
              <w:adjustRightInd w:val="0"/>
              <w:rPr>
                <w:rFonts w:eastAsiaTheme="minorHAnsi"/>
                <w:sz w:val="23"/>
                <w:szCs w:val="23"/>
                <w:lang w:eastAsia="en-US"/>
              </w:rPr>
            </w:pPr>
            <w:r>
              <w:rPr>
                <w:rFonts w:eastAsiaTheme="minorHAnsi"/>
                <w:sz w:val="23"/>
                <w:szCs w:val="23"/>
                <w:lang w:eastAsia="en-US"/>
              </w:rPr>
              <w:t>2400,0</w:t>
            </w:r>
          </w:p>
        </w:tc>
        <w:tc>
          <w:tcPr>
            <w:tcW w:w="869" w:type="dxa"/>
          </w:tcPr>
          <w:p w:rsidR="00A7323B" w:rsidRPr="00E570C5" w:rsidRDefault="00A7323B" w:rsidP="00A7323B">
            <w:pPr>
              <w:autoSpaceDE w:val="0"/>
              <w:autoSpaceDN w:val="0"/>
              <w:adjustRightInd w:val="0"/>
              <w:rPr>
                <w:rFonts w:eastAsiaTheme="minorHAnsi"/>
                <w:sz w:val="23"/>
                <w:szCs w:val="23"/>
                <w:lang w:eastAsia="en-US"/>
              </w:rPr>
            </w:pPr>
            <w:r>
              <w:rPr>
                <w:rFonts w:eastAsiaTheme="minorHAnsi"/>
                <w:sz w:val="23"/>
                <w:szCs w:val="23"/>
                <w:lang w:eastAsia="en-US"/>
              </w:rPr>
              <w:t>2400,0</w:t>
            </w:r>
          </w:p>
        </w:tc>
        <w:tc>
          <w:tcPr>
            <w:tcW w:w="1145" w:type="dxa"/>
          </w:tcPr>
          <w:p w:rsidR="00A7323B" w:rsidRPr="00E570C5" w:rsidRDefault="00A7323B" w:rsidP="00A7323B">
            <w:pPr>
              <w:autoSpaceDE w:val="0"/>
              <w:autoSpaceDN w:val="0"/>
              <w:adjustRightInd w:val="0"/>
              <w:rPr>
                <w:rFonts w:eastAsiaTheme="minorHAnsi"/>
                <w:sz w:val="23"/>
                <w:szCs w:val="23"/>
                <w:lang w:eastAsia="en-US"/>
              </w:rPr>
            </w:pPr>
            <w:r>
              <w:rPr>
                <w:rFonts w:eastAsiaTheme="minorHAnsi"/>
                <w:sz w:val="23"/>
                <w:szCs w:val="23"/>
                <w:lang w:eastAsia="en-US"/>
              </w:rPr>
              <w:t>2400,0</w:t>
            </w:r>
          </w:p>
        </w:tc>
        <w:tc>
          <w:tcPr>
            <w:tcW w:w="2806" w:type="dxa"/>
            <w:vMerge/>
          </w:tcPr>
          <w:p w:rsidR="00A7323B" w:rsidRPr="001A5A75" w:rsidRDefault="00A7323B" w:rsidP="00A7323B">
            <w:pPr>
              <w:autoSpaceDE w:val="0"/>
              <w:autoSpaceDN w:val="0"/>
              <w:adjustRightInd w:val="0"/>
              <w:rPr>
                <w:sz w:val="24"/>
                <w:szCs w:val="24"/>
              </w:rPr>
            </w:pPr>
          </w:p>
        </w:tc>
      </w:tr>
      <w:tr w:rsidR="00A7323B" w:rsidRPr="00E570C5" w:rsidTr="00EA5BA1">
        <w:trPr>
          <w:jc w:val="center"/>
        </w:trPr>
        <w:tc>
          <w:tcPr>
            <w:tcW w:w="447" w:type="dxa"/>
          </w:tcPr>
          <w:p w:rsidR="00A7323B" w:rsidRPr="008A387F" w:rsidRDefault="00A7323B" w:rsidP="00A7323B">
            <w:pPr>
              <w:autoSpaceDE w:val="0"/>
              <w:autoSpaceDN w:val="0"/>
              <w:adjustRightInd w:val="0"/>
              <w:jc w:val="center"/>
              <w:rPr>
                <w:rFonts w:eastAsiaTheme="minorHAnsi"/>
                <w:sz w:val="23"/>
                <w:szCs w:val="23"/>
                <w:lang w:eastAsia="en-US"/>
              </w:rPr>
            </w:pPr>
          </w:p>
        </w:tc>
        <w:tc>
          <w:tcPr>
            <w:tcW w:w="966" w:type="dxa"/>
          </w:tcPr>
          <w:p w:rsidR="00A7323B" w:rsidRPr="00E570C5" w:rsidRDefault="00A7323B" w:rsidP="00A7323B">
            <w:pPr>
              <w:autoSpaceDE w:val="0"/>
              <w:autoSpaceDN w:val="0"/>
              <w:adjustRightInd w:val="0"/>
              <w:rPr>
                <w:rFonts w:eastAsiaTheme="minorHAnsi"/>
                <w:sz w:val="23"/>
                <w:szCs w:val="23"/>
                <w:lang w:eastAsia="en-US"/>
              </w:rPr>
            </w:pPr>
          </w:p>
        </w:tc>
        <w:tc>
          <w:tcPr>
            <w:tcW w:w="3854" w:type="dxa"/>
          </w:tcPr>
          <w:p w:rsidR="00A7323B" w:rsidRPr="001A5A75" w:rsidRDefault="00A7323B" w:rsidP="00A7323B">
            <w:pPr>
              <w:autoSpaceDE w:val="0"/>
              <w:autoSpaceDN w:val="0"/>
              <w:adjustRightInd w:val="0"/>
              <w:rPr>
                <w:sz w:val="24"/>
                <w:szCs w:val="24"/>
              </w:rPr>
            </w:pPr>
          </w:p>
        </w:tc>
        <w:tc>
          <w:tcPr>
            <w:tcW w:w="4084" w:type="dxa"/>
          </w:tcPr>
          <w:p w:rsidR="00A7323B" w:rsidRPr="00BD606A" w:rsidRDefault="00A7323B" w:rsidP="00A7323B">
            <w:r w:rsidRPr="00BD606A">
              <w:t>Республиканский бюджет (далее – РБ)</w:t>
            </w:r>
          </w:p>
        </w:tc>
        <w:tc>
          <w:tcPr>
            <w:tcW w:w="850" w:type="dxa"/>
          </w:tcPr>
          <w:p w:rsidR="00A7323B" w:rsidRPr="00E570C5" w:rsidRDefault="00A7323B" w:rsidP="00A7323B">
            <w:pPr>
              <w:autoSpaceDE w:val="0"/>
              <w:autoSpaceDN w:val="0"/>
              <w:adjustRightInd w:val="0"/>
              <w:rPr>
                <w:rFonts w:eastAsiaTheme="minorHAnsi"/>
                <w:sz w:val="23"/>
                <w:szCs w:val="23"/>
                <w:lang w:eastAsia="en-US"/>
              </w:rPr>
            </w:pPr>
          </w:p>
        </w:tc>
        <w:tc>
          <w:tcPr>
            <w:tcW w:w="869" w:type="dxa"/>
          </w:tcPr>
          <w:p w:rsidR="00A7323B" w:rsidRPr="00E570C5" w:rsidRDefault="00A7323B" w:rsidP="00A7323B">
            <w:pPr>
              <w:autoSpaceDE w:val="0"/>
              <w:autoSpaceDN w:val="0"/>
              <w:adjustRightInd w:val="0"/>
              <w:rPr>
                <w:rFonts w:eastAsiaTheme="minorHAnsi"/>
                <w:sz w:val="23"/>
                <w:szCs w:val="23"/>
                <w:lang w:eastAsia="en-US"/>
              </w:rPr>
            </w:pPr>
          </w:p>
        </w:tc>
        <w:tc>
          <w:tcPr>
            <w:tcW w:w="1145" w:type="dxa"/>
          </w:tcPr>
          <w:p w:rsidR="00A7323B" w:rsidRPr="00E570C5" w:rsidRDefault="00A7323B" w:rsidP="00A7323B">
            <w:pPr>
              <w:autoSpaceDE w:val="0"/>
              <w:autoSpaceDN w:val="0"/>
              <w:adjustRightInd w:val="0"/>
              <w:rPr>
                <w:rFonts w:eastAsiaTheme="minorHAnsi"/>
                <w:sz w:val="23"/>
                <w:szCs w:val="23"/>
                <w:lang w:eastAsia="en-US"/>
              </w:rPr>
            </w:pPr>
          </w:p>
        </w:tc>
        <w:tc>
          <w:tcPr>
            <w:tcW w:w="2806" w:type="dxa"/>
            <w:vMerge/>
          </w:tcPr>
          <w:p w:rsidR="00A7323B" w:rsidRPr="001A5A75" w:rsidRDefault="00A7323B" w:rsidP="00A7323B">
            <w:pPr>
              <w:autoSpaceDE w:val="0"/>
              <w:autoSpaceDN w:val="0"/>
              <w:adjustRightInd w:val="0"/>
              <w:rPr>
                <w:sz w:val="24"/>
                <w:szCs w:val="24"/>
              </w:rPr>
            </w:pPr>
          </w:p>
        </w:tc>
      </w:tr>
      <w:tr w:rsidR="00A7323B" w:rsidRPr="00E570C5" w:rsidTr="00EA5BA1">
        <w:trPr>
          <w:jc w:val="center"/>
        </w:trPr>
        <w:tc>
          <w:tcPr>
            <w:tcW w:w="447" w:type="dxa"/>
          </w:tcPr>
          <w:p w:rsidR="00A7323B" w:rsidRPr="008A387F" w:rsidRDefault="00A7323B" w:rsidP="00A7323B">
            <w:pPr>
              <w:autoSpaceDE w:val="0"/>
              <w:autoSpaceDN w:val="0"/>
              <w:adjustRightInd w:val="0"/>
              <w:jc w:val="center"/>
              <w:rPr>
                <w:rFonts w:eastAsiaTheme="minorHAnsi"/>
                <w:sz w:val="23"/>
                <w:szCs w:val="23"/>
                <w:lang w:eastAsia="en-US"/>
              </w:rPr>
            </w:pPr>
          </w:p>
        </w:tc>
        <w:tc>
          <w:tcPr>
            <w:tcW w:w="966" w:type="dxa"/>
          </w:tcPr>
          <w:p w:rsidR="00A7323B" w:rsidRPr="00E570C5" w:rsidRDefault="00A7323B" w:rsidP="00A7323B">
            <w:pPr>
              <w:autoSpaceDE w:val="0"/>
              <w:autoSpaceDN w:val="0"/>
              <w:adjustRightInd w:val="0"/>
              <w:rPr>
                <w:rFonts w:eastAsiaTheme="minorHAnsi"/>
                <w:sz w:val="23"/>
                <w:szCs w:val="23"/>
                <w:lang w:eastAsia="en-US"/>
              </w:rPr>
            </w:pPr>
          </w:p>
        </w:tc>
        <w:tc>
          <w:tcPr>
            <w:tcW w:w="3854" w:type="dxa"/>
          </w:tcPr>
          <w:p w:rsidR="00A7323B" w:rsidRPr="001A5A75" w:rsidRDefault="00A7323B" w:rsidP="00A7323B">
            <w:pPr>
              <w:autoSpaceDE w:val="0"/>
              <w:autoSpaceDN w:val="0"/>
              <w:adjustRightInd w:val="0"/>
              <w:rPr>
                <w:sz w:val="24"/>
                <w:szCs w:val="24"/>
              </w:rPr>
            </w:pPr>
          </w:p>
        </w:tc>
        <w:tc>
          <w:tcPr>
            <w:tcW w:w="4084" w:type="dxa"/>
          </w:tcPr>
          <w:p w:rsidR="00A7323B" w:rsidRPr="00BD606A" w:rsidRDefault="00A7323B" w:rsidP="00A7323B">
            <w:r w:rsidRPr="00BD606A">
              <w:t>федеральный бюджет (далее – ФБ)</w:t>
            </w:r>
          </w:p>
        </w:tc>
        <w:tc>
          <w:tcPr>
            <w:tcW w:w="850" w:type="dxa"/>
          </w:tcPr>
          <w:p w:rsidR="00A7323B" w:rsidRPr="00E570C5" w:rsidRDefault="00A7323B" w:rsidP="00A7323B">
            <w:pPr>
              <w:autoSpaceDE w:val="0"/>
              <w:autoSpaceDN w:val="0"/>
              <w:adjustRightInd w:val="0"/>
              <w:rPr>
                <w:rFonts w:eastAsiaTheme="minorHAnsi"/>
                <w:sz w:val="23"/>
                <w:szCs w:val="23"/>
                <w:lang w:eastAsia="en-US"/>
              </w:rPr>
            </w:pPr>
          </w:p>
        </w:tc>
        <w:tc>
          <w:tcPr>
            <w:tcW w:w="869" w:type="dxa"/>
          </w:tcPr>
          <w:p w:rsidR="00A7323B" w:rsidRPr="00E570C5" w:rsidRDefault="00A7323B" w:rsidP="00A7323B">
            <w:pPr>
              <w:autoSpaceDE w:val="0"/>
              <w:autoSpaceDN w:val="0"/>
              <w:adjustRightInd w:val="0"/>
              <w:rPr>
                <w:rFonts w:eastAsiaTheme="minorHAnsi"/>
                <w:sz w:val="23"/>
                <w:szCs w:val="23"/>
                <w:lang w:eastAsia="en-US"/>
              </w:rPr>
            </w:pPr>
          </w:p>
        </w:tc>
        <w:tc>
          <w:tcPr>
            <w:tcW w:w="1145" w:type="dxa"/>
          </w:tcPr>
          <w:p w:rsidR="00A7323B" w:rsidRPr="00E570C5" w:rsidRDefault="00A7323B" w:rsidP="00A7323B">
            <w:pPr>
              <w:autoSpaceDE w:val="0"/>
              <w:autoSpaceDN w:val="0"/>
              <w:adjustRightInd w:val="0"/>
              <w:rPr>
                <w:rFonts w:eastAsiaTheme="minorHAnsi"/>
                <w:sz w:val="23"/>
                <w:szCs w:val="23"/>
                <w:lang w:eastAsia="en-US"/>
              </w:rPr>
            </w:pPr>
          </w:p>
        </w:tc>
        <w:tc>
          <w:tcPr>
            <w:tcW w:w="2806" w:type="dxa"/>
            <w:vMerge/>
          </w:tcPr>
          <w:p w:rsidR="00A7323B" w:rsidRPr="001A5A75" w:rsidRDefault="00A7323B" w:rsidP="00A7323B">
            <w:pPr>
              <w:autoSpaceDE w:val="0"/>
              <w:autoSpaceDN w:val="0"/>
              <w:adjustRightInd w:val="0"/>
              <w:rPr>
                <w:sz w:val="24"/>
                <w:szCs w:val="24"/>
              </w:rPr>
            </w:pPr>
          </w:p>
        </w:tc>
      </w:tr>
      <w:tr w:rsidR="00A7323B" w:rsidRPr="00E570C5" w:rsidTr="00EA5BA1">
        <w:trPr>
          <w:jc w:val="center"/>
        </w:trPr>
        <w:tc>
          <w:tcPr>
            <w:tcW w:w="447" w:type="dxa"/>
          </w:tcPr>
          <w:p w:rsidR="00A7323B" w:rsidRPr="008A387F" w:rsidRDefault="00A7323B" w:rsidP="00A7323B">
            <w:pPr>
              <w:autoSpaceDE w:val="0"/>
              <w:autoSpaceDN w:val="0"/>
              <w:adjustRightInd w:val="0"/>
              <w:jc w:val="center"/>
              <w:rPr>
                <w:rFonts w:eastAsiaTheme="minorHAnsi"/>
                <w:sz w:val="23"/>
                <w:szCs w:val="23"/>
                <w:lang w:eastAsia="en-US"/>
              </w:rPr>
            </w:pPr>
          </w:p>
        </w:tc>
        <w:tc>
          <w:tcPr>
            <w:tcW w:w="966" w:type="dxa"/>
          </w:tcPr>
          <w:p w:rsidR="00A7323B" w:rsidRPr="00E570C5" w:rsidRDefault="00A7323B" w:rsidP="00A7323B">
            <w:pPr>
              <w:autoSpaceDE w:val="0"/>
              <w:autoSpaceDN w:val="0"/>
              <w:adjustRightInd w:val="0"/>
              <w:rPr>
                <w:rFonts w:eastAsiaTheme="minorHAnsi"/>
                <w:sz w:val="23"/>
                <w:szCs w:val="23"/>
                <w:lang w:eastAsia="en-US"/>
              </w:rPr>
            </w:pPr>
          </w:p>
        </w:tc>
        <w:tc>
          <w:tcPr>
            <w:tcW w:w="3854" w:type="dxa"/>
          </w:tcPr>
          <w:p w:rsidR="00A7323B" w:rsidRPr="001A5A75" w:rsidRDefault="00A7323B" w:rsidP="00A7323B">
            <w:pPr>
              <w:autoSpaceDE w:val="0"/>
              <w:autoSpaceDN w:val="0"/>
              <w:adjustRightInd w:val="0"/>
              <w:rPr>
                <w:sz w:val="24"/>
                <w:szCs w:val="24"/>
              </w:rPr>
            </w:pPr>
          </w:p>
        </w:tc>
        <w:tc>
          <w:tcPr>
            <w:tcW w:w="4084" w:type="dxa"/>
          </w:tcPr>
          <w:p w:rsidR="00A7323B" w:rsidRDefault="00A7323B" w:rsidP="00A7323B">
            <w:r w:rsidRPr="00BD606A">
              <w:t>внебюджетные источники (далее – ВБ)</w:t>
            </w:r>
          </w:p>
        </w:tc>
        <w:tc>
          <w:tcPr>
            <w:tcW w:w="850" w:type="dxa"/>
          </w:tcPr>
          <w:p w:rsidR="00A7323B" w:rsidRPr="00E570C5" w:rsidRDefault="00A7323B" w:rsidP="00A7323B">
            <w:pPr>
              <w:autoSpaceDE w:val="0"/>
              <w:autoSpaceDN w:val="0"/>
              <w:adjustRightInd w:val="0"/>
              <w:rPr>
                <w:rFonts w:eastAsiaTheme="minorHAnsi"/>
                <w:sz w:val="23"/>
                <w:szCs w:val="23"/>
                <w:lang w:eastAsia="en-US"/>
              </w:rPr>
            </w:pPr>
            <w:r>
              <w:rPr>
                <w:rFonts w:eastAsiaTheme="minorHAnsi"/>
                <w:sz w:val="23"/>
                <w:szCs w:val="23"/>
                <w:lang w:eastAsia="en-US"/>
              </w:rPr>
              <w:t>1500,0</w:t>
            </w:r>
          </w:p>
        </w:tc>
        <w:tc>
          <w:tcPr>
            <w:tcW w:w="869" w:type="dxa"/>
          </w:tcPr>
          <w:p w:rsidR="00A7323B" w:rsidRPr="00E570C5" w:rsidRDefault="00A7323B" w:rsidP="00A7323B">
            <w:pPr>
              <w:autoSpaceDE w:val="0"/>
              <w:autoSpaceDN w:val="0"/>
              <w:adjustRightInd w:val="0"/>
              <w:rPr>
                <w:rFonts w:eastAsiaTheme="minorHAnsi"/>
                <w:sz w:val="23"/>
                <w:szCs w:val="23"/>
                <w:lang w:eastAsia="en-US"/>
              </w:rPr>
            </w:pPr>
            <w:r>
              <w:rPr>
                <w:rFonts w:eastAsiaTheme="minorHAnsi"/>
                <w:sz w:val="23"/>
                <w:szCs w:val="23"/>
                <w:lang w:eastAsia="en-US"/>
              </w:rPr>
              <w:t>1500,0</w:t>
            </w:r>
          </w:p>
        </w:tc>
        <w:tc>
          <w:tcPr>
            <w:tcW w:w="1145" w:type="dxa"/>
          </w:tcPr>
          <w:p w:rsidR="00A7323B" w:rsidRPr="00E570C5" w:rsidRDefault="00A7323B" w:rsidP="00A7323B">
            <w:pPr>
              <w:autoSpaceDE w:val="0"/>
              <w:autoSpaceDN w:val="0"/>
              <w:adjustRightInd w:val="0"/>
              <w:rPr>
                <w:rFonts w:eastAsiaTheme="minorHAnsi"/>
                <w:sz w:val="23"/>
                <w:szCs w:val="23"/>
                <w:lang w:eastAsia="en-US"/>
              </w:rPr>
            </w:pPr>
            <w:r>
              <w:rPr>
                <w:rFonts w:eastAsiaTheme="minorHAnsi"/>
                <w:sz w:val="23"/>
                <w:szCs w:val="23"/>
                <w:lang w:eastAsia="en-US"/>
              </w:rPr>
              <w:t>1500,0</w:t>
            </w:r>
          </w:p>
        </w:tc>
        <w:tc>
          <w:tcPr>
            <w:tcW w:w="2806" w:type="dxa"/>
            <w:vMerge/>
          </w:tcPr>
          <w:p w:rsidR="00A7323B" w:rsidRPr="001A5A75" w:rsidRDefault="00A7323B" w:rsidP="00A7323B">
            <w:pPr>
              <w:autoSpaceDE w:val="0"/>
              <w:autoSpaceDN w:val="0"/>
              <w:adjustRightInd w:val="0"/>
              <w:rPr>
                <w:sz w:val="24"/>
                <w:szCs w:val="24"/>
              </w:rPr>
            </w:pPr>
          </w:p>
        </w:tc>
      </w:tr>
    </w:tbl>
    <w:p w:rsidR="00E570C5" w:rsidRPr="00E570C5" w:rsidRDefault="00E570C5" w:rsidP="00E570C5">
      <w:pPr>
        <w:rPr>
          <w:rFonts w:asciiTheme="minorHAnsi" w:eastAsiaTheme="minorHAnsi" w:hAnsiTheme="minorHAnsi" w:cstheme="minorBidi"/>
          <w:sz w:val="2"/>
          <w:szCs w:val="22"/>
          <w:lang w:eastAsia="en-US"/>
        </w:rPr>
      </w:pPr>
    </w:p>
    <w:p w:rsidR="00E570C5" w:rsidRPr="00E570C5" w:rsidRDefault="00E570C5" w:rsidP="00E570C5">
      <w:pPr>
        <w:widowControl w:val="0"/>
        <w:autoSpaceDE w:val="0"/>
        <w:autoSpaceDN w:val="0"/>
        <w:spacing w:before="220"/>
        <w:jc w:val="both"/>
        <w:rPr>
          <w:rFonts w:eastAsiaTheme="minorEastAsia"/>
          <w:sz w:val="22"/>
          <w:szCs w:val="22"/>
        </w:rPr>
      </w:pPr>
    </w:p>
    <w:p w:rsidR="00E570C5" w:rsidRPr="00E570C5" w:rsidRDefault="00E570C5" w:rsidP="00E570C5">
      <w:pPr>
        <w:widowControl w:val="0"/>
        <w:autoSpaceDE w:val="0"/>
        <w:autoSpaceDN w:val="0"/>
        <w:spacing w:before="220"/>
        <w:jc w:val="both"/>
        <w:rPr>
          <w:rFonts w:eastAsiaTheme="minorEastAsia"/>
          <w:sz w:val="22"/>
          <w:szCs w:val="22"/>
        </w:rPr>
        <w:sectPr w:rsidR="00E570C5" w:rsidRPr="00E570C5" w:rsidSect="008A0F56">
          <w:pgSz w:w="16838" w:h="11906" w:orient="landscape"/>
          <w:pgMar w:top="567" w:right="851" w:bottom="851" w:left="851" w:header="0" w:footer="0" w:gutter="0"/>
          <w:cols w:space="720"/>
          <w:docGrid w:linePitch="299"/>
        </w:sectPr>
      </w:pPr>
    </w:p>
    <w:p w:rsidR="00863091" w:rsidRPr="001A5A75" w:rsidRDefault="00863091" w:rsidP="00280F9F">
      <w:pPr>
        <w:shd w:val="clear" w:color="auto" w:fill="FFFFFF" w:themeFill="background1"/>
        <w:rPr>
          <w:sz w:val="24"/>
          <w:szCs w:val="24"/>
        </w:rPr>
        <w:sectPr w:rsidR="00863091" w:rsidRPr="001A5A75" w:rsidSect="004746DE">
          <w:pgSz w:w="16838" w:h="11906" w:orient="landscape"/>
          <w:pgMar w:top="284" w:right="1134" w:bottom="426" w:left="1134" w:header="709" w:footer="709" w:gutter="0"/>
          <w:cols w:space="708"/>
          <w:docGrid w:linePitch="360"/>
        </w:sectPr>
      </w:pPr>
      <w:bookmarkStart w:id="7" w:name="_GoBack"/>
      <w:bookmarkEnd w:id="7"/>
      <w:r w:rsidRPr="001A5A75">
        <w:rPr>
          <w:color w:val="000000"/>
          <w:sz w:val="24"/>
          <w:szCs w:val="24"/>
        </w:rPr>
        <w:lastRenderedPageBreak/>
        <w:br w:type="page"/>
      </w:r>
      <w:r w:rsidR="003C19F8" w:rsidRPr="001A5A75">
        <w:rPr>
          <w:sz w:val="24"/>
          <w:szCs w:val="24"/>
        </w:rPr>
        <w:lastRenderedPageBreak/>
        <w:t xml:space="preserve"> </w:t>
      </w:r>
    </w:p>
    <w:p w:rsidR="003E409D" w:rsidRPr="001A5A75" w:rsidRDefault="003E409D" w:rsidP="003E409D">
      <w:pPr>
        <w:jc w:val="center"/>
        <w:textAlignment w:val="top"/>
        <w:rPr>
          <w:b/>
          <w:bCs/>
          <w:sz w:val="24"/>
          <w:szCs w:val="24"/>
        </w:rPr>
      </w:pPr>
    </w:p>
    <w:p w:rsidR="003E409D" w:rsidRPr="001A5A75" w:rsidRDefault="003E409D" w:rsidP="003A1326">
      <w:pPr>
        <w:jc w:val="center"/>
        <w:textAlignment w:val="top"/>
        <w:rPr>
          <w:sz w:val="24"/>
          <w:szCs w:val="24"/>
        </w:rPr>
      </w:pPr>
      <w:r w:rsidRPr="001A5A75">
        <w:rPr>
          <w:b/>
          <w:bCs/>
          <w:sz w:val="24"/>
          <w:szCs w:val="24"/>
        </w:rPr>
        <w:t>Методика расчета целевых показателей (индикаторов) эффективности реализации Программы</w:t>
      </w:r>
    </w:p>
    <w:p w:rsidR="003E409D" w:rsidRPr="001A5A75" w:rsidRDefault="003E409D" w:rsidP="003E409D">
      <w:pPr>
        <w:textAlignment w:val="top"/>
        <w:rPr>
          <w:sz w:val="24"/>
          <w:szCs w:val="24"/>
          <w:u w:val="single"/>
        </w:rPr>
      </w:pPr>
      <w:r w:rsidRPr="001A5A75">
        <w:rPr>
          <w:b/>
          <w:bCs/>
          <w:sz w:val="24"/>
          <w:szCs w:val="24"/>
        </w:rPr>
        <w:t>Расчет целевого индикатора 1:</w:t>
      </w:r>
      <w:r w:rsidRPr="001A5A75">
        <w:rPr>
          <w:sz w:val="24"/>
          <w:szCs w:val="24"/>
        </w:rPr>
        <w:t> </w:t>
      </w:r>
      <w:r w:rsidRPr="001A5A75">
        <w:rPr>
          <w:sz w:val="24"/>
          <w:szCs w:val="24"/>
          <w:u w:val="single"/>
        </w:rPr>
        <w:t>Рассчитывается по формуле:</w:t>
      </w:r>
    </w:p>
    <w:p w:rsidR="003E409D" w:rsidRPr="001A5A75" w:rsidRDefault="0099049D" w:rsidP="0099049D">
      <w:pPr>
        <w:jc w:val="center"/>
        <w:textAlignment w:val="top"/>
        <w:rPr>
          <w:b/>
          <w:bCs/>
          <w:sz w:val="24"/>
          <w:szCs w:val="24"/>
        </w:rPr>
      </w:pPr>
      <w:r w:rsidRPr="001A5A75">
        <w:rPr>
          <w:b/>
          <w:bCs/>
          <w:sz w:val="24"/>
          <w:szCs w:val="24"/>
        </w:rPr>
        <w:t>Численность занятых в МСП = ЧРЮЛ+ЧРИП+ИПСМП+НПНПД</w:t>
      </w:r>
    </w:p>
    <w:p w:rsidR="0099049D" w:rsidRPr="001A5A75" w:rsidRDefault="0099049D" w:rsidP="0099049D">
      <w:pPr>
        <w:ind w:firstLine="709"/>
        <w:jc w:val="both"/>
        <w:textAlignment w:val="top"/>
        <w:rPr>
          <w:bCs/>
          <w:sz w:val="24"/>
          <w:szCs w:val="24"/>
        </w:rPr>
      </w:pPr>
      <w:r w:rsidRPr="001A5A75">
        <w:rPr>
          <w:bCs/>
          <w:sz w:val="24"/>
          <w:szCs w:val="24"/>
        </w:rPr>
        <w:t>где:</w:t>
      </w:r>
    </w:p>
    <w:p w:rsidR="0099049D" w:rsidRPr="001A5A75" w:rsidRDefault="0099049D" w:rsidP="0099049D">
      <w:pPr>
        <w:ind w:firstLine="709"/>
        <w:jc w:val="both"/>
        <w:textAlignment w:val="top"/>
        <w:rPr>
          <w:bCs/>
          <w:sz w:val="24"/>
          <w:szCs w:val="24"/>
        </w:rPr>
      </w:pPr>
      <w:r w:rsidRPr="001A5A75">
        <w:rPr>
          <w:bCs/>
          <w:sz w:val="24"/>
          <w:szCs w:val="24"/>
        </w:rPr>
        <w:t>ЧРЮЛ – численность работников юридических лиц;</w:t>
      </w:r>
    </w:p>
    <w:p w:rsidR="0099049D" w:rsidRPr="001A5A75" w:rsidRDefault="0099049D" w:rsidP="0099049D">
      <w:pPr>
        <w:ind w:firstLine="709"/>
        <w:jc w:val="both"/>
        <w:textAlignment w:val="top"/>
        <w:rPr>
          <w:bCs/>
          <w:sz w:val="24"/>
          <w:szCs w:val="24"/>
        </w:rPr>
      </w:pPr>
      <w:r w:rsidRPr="001A5A75">
        <w:rPr>
          <w:bCs/>
          <w:sz w:val="24"/>
          <w:szCs w:val="24"/>
        </w:rPr>
        <w:t>ЧРИП – численность работников индивидуальных предпринимателей;</w:t>
      </w:r>
    </w:p>
    <w:p w:rsidR="0099049D" w:rsidRPr="001A5A75" w:rsidRDefault="0099049D" w:rsidP="0099049D">
      <w:pPr>
        <w:ind w:firstLine="709"/>
        <w:jc w:val="both"/>
        <w:textAlignment w:val="top"/>
        <w:rPr>
          <w:bCs/>
          <w:sz w:val="24"/>
          <w:szCs w:val="24"/>
        </w:rPr>
      </w:pPr>
      <w:r w:rsidRPr="001A5A75">
        <w:rPr>
          <w:bCs/>
          <w:sz w:val="24"/>
          <w:szCs w:val="24"/>
        </w:rPr>
        <w:t>ИПМСП – количество индивидуальных предпринимателей в сфере МСП;</w:t>
      </w:r>
    </w:p>
    <w:p w:rsidR="0099049D" w:rsidRPr="001A5A75" w:rsidRDefault="0099049D" w:rsidP="0099049D">
      <w:pPr>
        <w:ind w:firstLine="709"/>
        <w:jc w:val="both"/>
        <w:textAlignment w:val="top"/>
        <w:rPr>
          <w:bCs/>
          <w:sz w:val="24"/>
          <w:szCs w:val="24"/>
        </w:rPr>
      </w:pPr>
      <w:r w:rsidRPr="001A5A75">
        <w:rPr>
          <w:bCs/>
          <w:sz w:val="24"/>
          <w:szCs w:val="24"/>
        </w:rPr>
        <w:t xml:space="preserve">НПНПД – количество </w:t>
      </w:r>
      <w:proofErr w:type="spellStart"/>
      <w:r w:rsidRPr="001A5A75">
        <w:rPr>
          <w:bCs/>
          <w:sz w:val="24"/>
          <w:szCs w:val="24"/>
        </w:rPr>
        <w:t>самозанятых</w:t>
      </w:r>
      <w:proofErr w:type="spellEnd"/>
      <w:r w:rsidRPr="001A5A75">
        <w:rPr>
          <w:bCs/>
          <w:sz w:val="24"/>
          <w:szCs w:val="24"/>
        </w:rPr>
        <w:t xml:space="preserve"> граждан, зафиксировавших свой статус и применяющих специальный налоговый режим Налог на профессиональный доход (НПД), без учета индивидуальных предпринимателей, применяющих НПД.</w:t>
      </w:r>
    </w:p>
    <w:p w:rsidR="0099049D" w:rsidRPr="001A5A75" w:rsidRDefault="0099049D" w:rsidP="0099049D">
      <w:pPr>
        <w:ind w:firstLine="709"/>
        <w:jc w:val="both"/>
        <w:textAlignment w:val="top"/>
        <w:rPr>
          <w:bCs/>
          <w:sz w:val="24"/>
          <w:szCs w:val="24"/>
        </w:rPr>
      </w:pPr>
      <w:r w:rsidRPr="001A5A75">
        <w:rPr>
          <w:bCs/>
          <w:sz w:val="24"/>
          <w:szCs w:val="24"/>
        </w:rPr>
        <w:t>Количество работников считается на основе расчета по страховым взносам: количество физических лиц, с выплат в соответствии с применяемым тарифом страховых взносов субъектами малого и среднего предпринимательства по состоянию на конец отчетного периода</w:t>
      </w:r>
    </w:p>
    <w:p w:rsidR="0099049D" w:rsidRPr="001A5A75" w:rsidRDefault="0099049D" w:rsidP="0099049D">
      <w:pPr>
        <w:jc w:val="both"/>
        <w:textAlignment w:val="top"/>
        <w:rPr>
          <w:b/>
          <w:bCs/>
          <w:sz w:val="24"/>
          <w:szCs w:val="24"/>
        </w:rPr>
      </w:pPr>
    </w:p>
    <w:p w:rsidR="003F1E91" w:rsidRPr="001A5A75" w:rsidRDefault="00863091" w:rsidP="00863091">
      <w:pPr>
        <w:textAlignment w:val="top"/>
        <w:rPr>
          <w:sz w:val="24"/>
          <w:szCs w:val="24"/>
          <w:u w:val="single"/>
        </w:rPr>
      </w:pPr>
      <w:r w:rsidRPr="001A5A75">
        <w:rPr>
          <w:b/>
          <w:bCs/>
          <w:sz w:val="24"/>
          <w:szCs w:val="24"/>
        </w:rPr>
        <w:t xml:space="preserve"> Расчет целевого индикатора </w:t>
      </w:r>
      <w:proofErr w:type="gramStart"/>
      <w:r w:rsidRPr="001A5A75">
        <w:rPr>
          <w:b/>
          <w:bCs/>
          <w:sz w:val="24"/>
          <w:szCs w:val="24"/>
        </w:rPr>
        <w:t>2:</w:t>
      </w:r>
      <w:r w:rsidRPr="001A5A75">
        <w:rPr>
          <w:sz w:val="24"/>
          <w:szCs w:val="24"/>
        </w:rPr>
        <w:t>  </w:t>
      </w:r>
      <w:r w:rsidR="00E830C8" w:rsidRPr="001A5A75">
        <w:rPr>
          <w:sz w:val="24"/>
          <w:szCs w:val="24"/>
          <w:u w:val="single"/>
        </w:rPr>
        <w:t>Рассчитывается</w:t>
      </w:r>
      <w:proofErr w:type="gramEnd"/>
      <w:r w:rsidR="00E830C8" w:rsidRPr="001A5A75">
        <w:rPr>
          <w:sz w:val="24"/>
          <w:szCs w:val="24"/>
          <w:u w:val="single"/>
        </w:rPr>
        <w:t xml:space="preserve"> по формуле:</w:t>
      </w:r>
    </w:p>
    <w:p w:rsidR="00DB5CDC" w:rsidRPr="001A5A75" w:rsidRDefault="00DB5CDC" w:rsidP="00E830C8">
      <w:pPr>
        <w:ind w:firstLine="709"/>
        <w:contextualSpacing/>
        <w:jc w:val="center"/>
        <w:textAlignment w:val="top"/>
        <w:rPr>
          <w:b/>
          <w:sz w:val="24"/>
          <w:szCs w:val="24"/>
        </w:rPr>
      </w:pPr>
      <w:r w:rsidRPr="001A5A75">
        <w:rPr>
          <w:b/>
          <w:bCs/>
          <w:sz w:val="24"/>
          <w:szCs w:val="24"/>
        </w:rPr>
        <w:t xml:space="preserve">Количество </w:t>
      </w:r>
      <w:proofErr w:type="spellStart"/>
      <w:r w:rsidRPr="001A5A75">
        <w:rPr>
          <w:b/>
          <w:bCs/>
          <w:sz w:val="24"/>
          <w:szCs w:val="24"/>
        </w:rPr>
        <w:t>СМиСП</w:t>
      </w:r>
      <w:proofErr w:type="spellEnd"/>
      <w:r w:rsidRPr="001A5A75">
        <w:rPr>
          <w:b/>
          <w:bCs/>
          <w:sz w:val="24"/>
          <w:szCs w:val="24"/>
        </w:rPr>
        <w:t xml:space="preserve"> в расчете на 10 тыс. нас. = </w:t>
      </w:r>
      <w:proofErr w:type="spellStart"/>
      <w:r w:rsidRPr="001A5A75">
        <w:rPr>
          <w:b/>
          <w:bCs/>
          <w:sz w:val="24"/>
          <w:szCs w:val="24"/>
        </w:rPr>
        <w:t>Чв</w:t>
      </w:r>
      <w:proofErr w:type="spellEnd"/>
      <w:r w:rsidRPr="001A5A75">
        <w:rPr>
          <w:b/>
          <w:bCs/>
          <w:sz w:val="24"/>
          <w:szCs w:val="24"/>
        </w:rPr>
        <w:t xml:space="preserve"> МСП </w:t>
      </w:r>
      <w:r w:rsidRPr="001A5A75">
        <w:rPr>
          <w:b/>
          <w:sz w:val="24"/>
          <w:szCs w:val="24"/>
        </w:rPr>
        <w:t>/ЧН х 10 000</w:t>
      </w:r>
    </w:p>
    <w:p w:rsidR="00863091" w:rsidRPr="001A5A75" w:rsidRDefault="00863091" w:rsidP="00863091">
      <w:pPr>
        <w:ind w:firstLine="709"/>
        <w:contextualSpacing/>
        <w:textAlignment w:val="top"/>
        <w:rPr>
          <w:sz w:val="24"/>
          <w:szCs w:val="24"/>
        </w:rPr>
      </w:pPr>
      <w:r w:rsidRPr="001A5A75">
        <w:rPr>
          <w:sz w:val="24"/>
          <w:szCs w:val="24"/>
        </w:rPr>
        <w:t>где:</w:t>
      </w:r>
    </w:p>
    <w:p w:rsidR="00DB5CDC" w:rsidRPr="001A5A75" w:rsidRDefault="00DB5CDC" w:rsidP="00863091">
      <w:pPr>
        <w:ind w:firstLine="709"/>
        <w:contextualSpacing/>
        <w:textAlignment w:val="top"/>
        <w:rPr>
          <w:sz w:val="24"/>
          <w:szCs w:val="24"/>
        </w:rPr>
      </w:pPr>
      <w:proofErr w:type="spellStart"/>
      <w:r w:rsidRPr="001A5A75">
        <w:rPr>
          <w:sz w:val="24"/>
          <w:szCs w:val="24"/>
        </w:rPr>
        <w:t>Чв</w:t>
      </w:r>
      <w:proofErr w:type="spellEnd"/>
      <w:r w:rsidRPr="001A5A75">
        <w:rPr>
          <w:sz w:val="24"/>
          <w:szCs w:val="24"/>
        </w:rPr>
        <w:t xml:space="preserve"> МСП – численность занятых в секторе малого и среднего предпринимательства, включая индивидуальных предпринимательства и </w:t>
      </w:r>
      <w:proofErr w:type="spellStart"/>
      <w:r w:rsidRPr="001A5A75">
        <w:rPr>
          <w:sz w:val="24"/>
          <w:szCs w:val="24"/>
        </w:rPr>
        <w:t>самозанятых</w:t>
      </w:r>
      <w:proofErr w:type="spellEnd"/>
      <w:r w:rsidRPr="001A5A75">
        <w:rPr>
          <w:sz w:val="24"/>
          <w:szCs w:val="24"/>
        </w:rPr>
        <w:t xml:space="preserve"> </w:t>
      </w:r>
    </w:p>
    <w:p w:rsidR="00DB5CDC" w:rsidRPr="001A5A75" w:rsidRDefault="00DB5CDC" w:rsidP="00863091">
      <w:pPr>
        <w:ind w:firstLine="709"/>
        <w:contextualSpacing/>
        <w:textAlignment w:val="top"/>
        <w:rPr>
          <w:sz w:val="24"/>
          <w:szCs w:val="24"/>
        </w:rPr>
      </w:pPr>
      <w:r w:rsidRPr="001A5A75">
        <w:rPr>
          <w:sz w:val="24"/>
          <w:szCs w:val="24"/>
        </w:rPr>
        <w:t xml:space="preserve">ЧН - численность населения за отчетный период по данным статистики </w:t>
      </w:r>
    </w:p>
    <w:p w:rsidR="00DB5CDC" w:rsidRPr="001A5A75" w:rsidRDefault="00DB5CDC" w:rsidP="00863091">
      <w:pPr>
        <w:ind w:firstLine="709"/>
        <w:contextualSpacing/>
        <w:textAlignment w:val="top"/>
        <w:rPr>
          <w:sz w:val="24"/>
          <w:szCs w:val="24"/>
        </w:rPr>
      </w:pPr>
    </w:p>
    <w:p w:rsidR="003F1E91" w:rsidRPr="001A5A75" w:rsidRDefault="003F1E91" w:rsidP="00E830C8">
      <w:pPr>
        <w:textAlignment w:val="top"/>
        <w:rPr>
          <w:sz w:val="24"/>
          <w:szCs w:val="24"/>
          <w:u w:val="single"/>
        </w:rPr>
      </w:pPr>
      <w:r w:rsidRPr="001A5A75">
        <w:rPr>
          <w:b/>
          <w:bCs/>
          <w:sz w:val="24"/>
          <w:szCs w:val="24"/>
        </w:rPr>
        <w:t xml:space="preserve"> Расчет целевого индикатора </w:t>
      </w:r>
      <w:proofErr w:type="gramStart"/>
      <w:r w:rsidRPr="001A5A75">
        <w:rPr>
          <w:b/>
          <w:bCs/>
          <w:sz w:val="24"/>
          <w:szCs w:val="24"/>
        </w:rPr>
        <w:t>3</w:t>
      </w:r>
      <w:r w:rsidR="00DB5CDC" w:rsidRPr="001A5A75">
        <w:rPr>
          <w:b/>
          <w:bCs/>
          <w:sz w:val="24"/>
          <w:szCs w:val="24"/>
        </w:rPr>
        <w:t>:</w:t>
      </w:r>
      <w:r w:rsidR="00DB5CDC" w:rsidRPr="001A5A75">
        <w:rPr>
          <w:sz w:val="24"/>
          <w:szCs w:val="24"/>
        </w:rPr>
        <w:t>  </w:t>
      </w:r>
      <w:r w:rsidR="0092732E" w:rsidRPr="001A5A75">
        <w:rPr>
          <w:sz w:val="24"/>
          <w:szCs w:val="24"/>
          <w:u w:val="single"/>
        </w:rPr>
        <w:t>Р</w:t>
      </w:r>
      <w:r w:rsidR="00DB5CDC" w:rsidRPr="001A5A75">
        <w:rPr>
          <w:sz w:val="24"/>
          <w:szCs w:val="24"/>
          <w:u w:val="single"/>
        </w:rPr>
        <w:t>ассчитывается</w:t>
      </w:r>
      <w:proofErr w:type="gramEnd"/>
      <w:r w:rsidR="00DB5CDC" w:rsidRPr="001A5A75">
        <w:rPr>
          <w:sz w:val="24"/>
          <w:szCs w:val="24"/>
          <w:u w:val="single"/>
        </w:rPr>
        <w:t xml:space="preserve"> по формуле:</w:t>
      </w:r>
    </w:p>
    <w:p w:rsidR="003F1E91" w:rsidRPr="001A5A75" w:rsidRDefault="003F1E91" w:rsidP="00E830C8">
      <w:pPr>
        <w:ind w:firstLine="709"/>
        <w:contextualSpacing/>
        <w:jc w:val="center"/>
        <w:textAlignment w:val="top"/>
        <w:rPr>
          <w:b/>
          <w:sz w:val="24"/>
          <w:szCs w:val="24"/>
        </w:rPr>
      </w:pPr>
      <w:r w:rsidRPr="001A5A75">
        <w:rPr>
          <w:b/>
          <w:sz w:val="24"/>
          <w:szCs w:val="24"/>
        </w:rPr>
        <w:t xml:space="preserve">Д = </w:t>
      </w:r>
      <w:proofErr w:type="spellStart"/>
      <w:r w:rsidR="001A1B78" w:rsidRPr="001A5A75">
        <w:rPr>
          <w:b/>
          <w:sz w:val="24"/>
          <w:szCs w:val="24"/>
        </w:rPr>
        <w:t>Чв</w:t>
      </w:r>
      <w:proofErr w:type="spellEnd"/>
      <w:r w:rsidRPr="001A5A75">
        <w:rPr>
          <w:b/>
          <w:sz w:val="24"/>
          <w:szCs w:val="24"/>
        </w:rPr>
        <w:t xml:space="preserve"> МСП</w:t>
      </w:r>
      <w:r w:rsidR="0092732E" w:rsidRPr="001A5A75">
        <w:rPr>
          <w:b/>
          <w:sz w:val="24"/>
          <w:szCs w:val="24"/>
        </w:rPr>
        <w:t>/</w:t>
      </w:r>
      <w:proofErr w:type="spellStart"/>
      <w:r w:rsidR="0092732E" w:rsidRPr="001A5A75">
        <w:rPr>
          <w:b/>
          <w:sz w:val="24"/>
          <w:szCs w:val="24"/>
        </w:rPr>
        <w:t>Чр</w:t>
      </w:r>
      <w:proofErr w:type="spellEnd"/>
      <w:r w:rsidR="0092732E" w:rsidRPr="001A5A75">
        <w:rPr>
          <w:b/>
          <w:sz w:val="24"/>
          <w:szCs w:val="24"/>
        </w:rPr>
        <w:t xml:space="preserve"> П</w:t>
      </w:r>
      <w:r w:rsidR="001A1B78" w:rsidRPr="001A5A75">
        <w:rPr>
          <w:b/>
          <w:sz w:val="24"/>
          <w:szCs w:val="24"/>
        </w:rPr>
        <w:t xml:space="preserve"> </w:t>
      </w:r>
      <w:r w:rsidR="00E830C8" w:rsidRPr="001A5A75">
        <w:rPr>
          <w:b/>
          <w:sz w:val="24"/>
          <w:szCs w:val="24"/>
        </w:rPr>
        <w:t>х 100%</w:t>
      </w:r>
    </w:p>
    <w:p w:rsidR="001A1B78" w:rsidRPr="001A5A75" w:rsidRDefault="003F1E91" w:rsidP="001A1B78">
      <w:pPr>
        <w:ind w:firstLine="709"/>
        <w:contextualSpacing/>
        <w:textAlignment w:val="top"/>
        <w:rPr>
          <w:sz w:val="24"/>
          <w:szCs w:val="24"/>
        </w:rPr>
      </w:pPr>
      <w:r w:rsidRPr="001A5A75">
        <w:rPr>
          <w:sz w:val="24"/>
          <w:szCs w:val="24"/>
        </w:rPr>
        <w:t>где:</w:t>
      </w:r>
    </w:p>
    <w:p w:rsidR="001A1B78" w:rsidRPr="001A5A75" w:rsidRDefault="001A1B78" w:rsidP="001A1B78">
      <w:pPr>
        <w:ind w:firstLine="709"/>
        <w:contextualSpacing/>
        <w:textAlignment w:val="top"/>
        <w:rPr>
          <w:sz w:val="24"/>
          <w:szCs w:val="24"/>
        </w:rPr>
      </w:pPr>
      <w:proofErr w:type="spellStart"/>
      <w:r w:rsidRPr="001A5A75">
        <w:rPr>
          <w:sz w:val="24"/>
          <w:szCs w:val="24"/>
        </w:rPr>
        <w:t>Чв</w:t>
      </w:r>
      <w:proofErr w:type="spellEnd"/>
      <w:r w:rsidRPr="001A5A75">
        <w:rPr>
          <w:sz w:val="24"/>
          <w:szCs w:val="24"/>
        </w:rPr>
        <w:t xml:space="preserve"> МСП – численность занятых в секторе малого и среднего предпринимательства, включая индивидуальных предпринимательства и </w:t>
      </w:r>
      <w:proofErr w:type="spellStart"/>
      <w:r w:rsidRPr="001A5A75">
        <w:rPr>
          <w:sz w:val="24"/>
          <w:szCs w:val="24"/>
        </w:rPr>
        <w:t>самозанятых</w:t>
      </w:r>
      <w:proofErr w:type="spellEnd"/>
      <w:r w:rsidRPr="001A5A75">
        <w:rPr>
          <w:sz w:val="24"/>
          <w:szCs w:val="24"/>
        </w:rPr>
        <w:t>;</w:t>
      </w:r>
    </w:p>
    <w:p w:rsidR="001A1B78" w:rsidRPr="001A5A75" w:rsidRDefault="0092732E" w:rsidP="001A1B78">
      <w:pPr>
        <w:ind w:firstLine="709"/>
        <w:contextualSpacing/>
        <w:textAlignment w:val="top"/>
        <w:rPr>
          <w:sz w:val="24"/>
          <w:szCs w:val="24"/>
        </w:rPr>
      </w:pPr>
      <w:proofErr w:type="spellStart"/>
      <w:r w:rsidRPr="001A5A75">
        <w:rPr>
          <w:sz w:val="24"/>
          <w:szCs w:val="24"/>
        </w:rPr>
        <w:t>Чр</w:t>
      </w:r>
      <w:proofErr w:type="spellEnd"/>
      <w:r w:rsidRPr="001A5A75">
        <w:rPr>
          <w:sz w:val="24"/>
          <w:szCs w:val="24"/>
        </w:rPr>
        <w:t xml:space="preserve"> П</w:t>
      </w:r>
      <w:r w:rsidR="001A1B78" w:rsidRPr="001A5A75">
        <w:rPr>
          <w:sz w:val="24"/>
          <w:szCs w:val="24"/>
        </w:rPr>
        <w:t xml:space="preserve"> - численность работников (без внешних совместителей) всех предприятий и организаций </w:t>
      </w:r>
      <w:r w:rsidR="000479A8" w:rsidRPr="001A5A75">
        <w:rPr>
          <w:sz w:val="24"/>
          <w:szCs w:val="24"/>
        </w:rPr>
        <w:t>(без учета сезонных работников)</w:t>
      </w:r>
    </w:p>
    <w:p w:rsidR="003F1E91" w:rsidRPr="001A5A75" w:rsidRDefault="003F1E91" w:rsidP="00863091">
      <w:pPr>
        <w:ind w:firstLine="709"/>
        <w:contextualSpacing/>
        <w:textAlignment w:val="top"/>
        <w:rPr>
          <w:b/>
          <w:bCs/>
          <w:sz w:val="24"/>
          <w:szCs w:val="24"/>
        </w:rPr>
      </w:pPr>
    </w:p>
    <w:p w:rsidR="0092732E" w:rsidRPr="001A5A75" w:rsidRDefault="001A1B78" w:rsidP="00E830C8">
      <w:pPr>
        <w:ind w:firstLine="709"/>
        <w:contextualSpacing/>
        <w:textAlignment w:val="top"/>
        <w:rPr>
          <w:sz w:val="24"/>
          <w:szCs w:val="24"/>
          <w:u w:val="single"/>
        </w:rPr>
      </w:pPr>
      <w:r w:rsidRPr="001A5A75">
        <w:rPr>
          <w:b/>
          <w:bCs/>
          <w:sz w:val="24"/>
          <w:szCs w:val="24"/>
        </w:rPr>
        <w:t>Расчет целевого индикатора 4</w:t>
      </w:r>
      <w:r w:rsidR="00863091" w:rsidRPr="001A5A75">
        <w:rPr>
          <w:b/>
          <w:bCs/>
          <w:sz w:val="24"/>
          <w:szCs w:val="24"/>
        </w:rPr>
        <w:t>: </w:t>
      </w:r>
      <w:r w:rsidR="00863091" w:rsidRPr="001A5A75">
        <w:rPr>
          <w:sz w:val="24"/>
          <w:szCs w:val="24"/>
          <w:u w:val="single"/>
        </w:rPr>
        <w:t>Рассчитывается по формуле:</w:t>
      </w:r>
    </w:p>
    <w:p w:rsidR="00863091" w:rsidRPr="001A5A75" w:rsidRDefault="00E830C8" w:rsidP="00863091">
      <w:pPr>
        <w:ind w:firstLine="709"/>
        <w:contextualSpacing/>
        <w:jc w:val="center"/>
        <w:textAlignment w:val="top"/>
        <w:rPr>
          <w:sz w:val="24"/>
          <w:szCs w:val="24"/>
        </w:rPr>
      </w:pPr>
      <w:r w:rsidRPr="001A5A75">
        <w:rPr>
          <w:b/>
          <w:sz w:val="24"/>
          <w:szCs w:val="24"/>
        </w:rPr>
        <w:t>Д</w:t>
      </w:r>
      <w:r w:rsidR="00863091" w:rsidRPr="001A5A75">
        <w:rPr>
          <w:b/>
          <w:sz w:val="24"/>
          <w:szCs w:val="24"/>
        </w:rPr>
        <w:t xml:space="preserve"> =</w:t>
      </w:r>
      <w:r w:rsidR="00863091" w:rsidRPr="001A5A75">
        <w:rPr>
          <w:sz w:val="24"/>
          <w:szCs w:val="24"/>
        </w:rPr>
        <w:t xml:space="preserve"> </w:t>
      </w:r>
      <w:proofErr w:type="spellStart"/>
      <w:r w:rsidRPr="001A5A75">
        <w:rPr>
          <w:b/>
          <w:sz w:val="24"/>
          <w:szCs w:val="24"/>
        </w:rPr>
        <w:t>Чв</w:t>
      </w:r>
      <w:proofErr w:type="spellEnd"/>
      <w:r w:rsidRPr="001A5A75">
        <w:rPr>
          <w:b/>
          <w:sz w:val="24"/>
          <w:szCs w:val="24"/>
        </w:rPr>
        <w:t xml:space="preserve"> МСП</w:t>
      </w:r>
      <w:r w:rsidR="00863091" w:rsidRPr="001A5A75">
        <w:rPr>
          <w:sz w:val="24"/>
          <w:szCs w:val="24"/>
        </w:rPr>
        <w:t xml:space="preserve"> </w:t>
      </w:r>
      <w:r w:rsidR="00863091" w:rsidRPr="001A5A75">
        <w:rPr>
          <w:b/>
          <w:sz w:val="24"/>
          <w:szCs w:val="24"/>
        </w:rPr>
        <w:t xml:space="preserve">/ </w:t>
      </w:r>
      <w:proofErr w:type="spellStart"/>
      <w:r w:rsidRPr="001A5A75">
        <w:rPr>
          <w:b/>
          <w:sz w:val="24"/>
          <w:szCs w:val="24"/>
        </w:rPr>
        <w:t>К</w:t>
      </w:r>
      <w:r w:rsidR="003A1326" w:rsidRPr="001A5A75">
        <w:rPr>
          <w:b/>
          <w:sz w:val="24"/>
          <w:szCs w:val="24"/>
        </w:rPr>
        <w:t>п</w:t>
      </w:r>
      <w:proofErr w:type="spellEnd"/>
      <w:r w:rsidRPr="001A5A75">
        <w:rPr>
          <w:b/>
          <w:sz w:val="24"/>
          <w:szCs w:val="24"/>
        </w:rPr>
        <w:t xml:space="preserve"> </w:t>
      </w:r>
      <w:r w:rsidR="00863091" w:rsidRPr="001A5A75">
        <w:rPr>
          <w:b/>
          <w:sz w:val="24"/>
          <w:szCs w:val="24"/>
        </w:rPr>
        <w:t>x 100%,</w:t>
      </w:r>
    </w:p>
    <w:p w:rsidR="00863091" w:rsidRPr="001A5A75" w:rsidRDefault="00863091" w:rsidP="00863091">
      <w:pPr>
        <w:ind w:firstLine="709"/>
        <w:contextualSpacing/>
        <w:jc w:val="both"/>
        <w:textAlignment w:val="top"/>
        <w:rPr>
          <w:sz w:val="24"/>
          <w:szCs w:val="24"/>
        </w:rPr>
      </w:pPr>
      <w:r w:rsidRPr="001A5A75">
        <w:rPr>
          <w:sz w:val="24"/>
          <w:szCs w:val="24"/>
        </w:rPr>
        <w:t>где:</w:t>
      </w:r>
    </w:p>
    <w:p w:rsidR="00E830C8" w:rsidRPr="001A5A75" w:rsidRDefault="00E830C8" w:rsidP="00E830C8">
      <w:pPr>
        <w:ind w:firstLine="709"/>
        <w:contextualSpacing/>
        <w:textAlignment w:val="top"/>
        <w:rPr>
          <w:sz w:val="24"/>
          <w:szCs w:val="24"/>
        </w:rPr>
      </w:pPr>
      <w:proofErr w:type="spellStart"/>
      <w:r w:rsidRPr="001A5A75">
        <w:rPr>
          <w:sz w:val="24"/>
          <w:szCs w:val="24"/>
        </w:rPr>
        <w:t>Чв</w:t>
      </w:r>
      <w:proofErr w:type="spellEnd"/>
      <w:r w:rsidRPr="001A5A75">
        <w:rPr>
          <w:sz w:val="24"/>
          <w:szCs w:val="24"/>
        </w:rPr>
        <w:t xml:space="preserve"> МСП – численность занятых в секторе малого и среднего предпринимательства, включая индивидуальных предпринимательства и </w:t>
      </w:r>
      <w:proofErr w:type="spellStart"/>
      <w:r w:rsidRPr="001A5A75">
        <w:rPr>
          <w:sz w:val="24"/>
          <w:szCs w:val="24"/>
        </w:rPr>
        <w:t>самозанятых</w:t>
      </w:r>
      <w:proofErr w:type="spellEnd"/>
      <w:r w:rsidRPr="001A5A75">
        <w:rPr>
          <w:sz w:val="24"/>
          <w:szCs w:val="24"/>
        </w:rPr>
        <w:t xml:space="preserve">; </w:t>
      </w:r>
    </w:p>
    <w:p w:rsidR="00863091" w:rsidRPr="001A5A75" w:rsidRDefault="003A1326" w:rsidP="00863091">
      <w:pPr>
        <w:ind w:firstLine="709"/>
        <w:contextualSpacing/>
        <w:jc w:val="both"/>
        <w:textAlignment w:val="top"/>
        <w:rPr>
          <w:bCs/>
          <w:sz w:val="24"/>
          <w:szCs w:val="24"/>
        </w:rPr>
      </w:pPr>
      <w:proofErr w:type="spellStart"/>
      <w:r w:rsidRPr="001A5A75">
        <w:rPr>
          <w:sz w:val="24"/>
          <w:szCs w:val="24"/>
        </w:rPr>
        <w:t>Кп</w:t>
      </w:r>
      <w:proofErr w:type="spellEnd"/>
      <w:r w:rsidRPr="001A5A75">
        <w:rPr>
          <w:sz w:val="24"/>
          <w:szCs w:val="24"/>
        </w:rPr>
        <w:t xml:space="preserve"> - </w:t>
      </w:r>
      <w:r w:rsidR="00E830C8" w:rsidRPr="001A5A75">
        <w:rPr>
          <w:sz w:val="24"/>
          <w:szCs w:val="24"/>
        </w:rPr>
        <w:t xml:space="preserve">количество субъектов малого и среднего предпринимательства, включая индивидуальных предпринимательства и </w:t>
      </w:r>
      <w:proofErr w:type="spellStart"/>
      <w:r w:rsidR="00E830C8" w:rsidRPr="001A5A75">
        <w:rPr>
          <w:sz w:val="24"/>
          <w:szCs w:val="24"/>
        </w:rPr>
        <w:t>самозанятых</w:t>
      </w:r>
      <w:proofErr w:type="spellEnd"/>
      <w:r w:rsidR="00E830C8" w:rsidRPr="001A5A75">
        <w:rPr>
          <w:sz w:val="24"/>
          <w:szCs w:val="24"/>
        </w:rPr>
        <w:t>, получивших поддер</w:t>
      </w:r>
      <w:r w:rsidRPr="001A5A75">
        <w:rPr>
          <w:sz w:val="24"/>
          <w:szCs w:val="24"/>
        </w:rPr>
        <w:t>ж</w:t>
      </w:r>
      <w:r w:rsidR="00E830C8" w:rsidRPr="001A5A75">
        <w:rPr>
          <w:sz w:val="24"/>
          <w:szCs w:val="24"/>
        </w:rPr>
        <w:t>ку в рамках муниципальной программы</w:t>
      </w:r>
    </w:p>
    <w:p w:rsidR="00863091" w:rsidRPr="001A5A75" w:rsidRDefault="00863091" w:rsidP="00863091">
      <w:pPr>
        <w:ind w:firstLine="709"/>
        <w:contextualSpacing/>
        <w:jc w:val="both"/>
        <w:textAlignment w:val="top"/>
        <w:rPr>
          <w:sz w:val="24"/>
          <w:szCs w:val="24"/>
        </w:rPr>
      </w:pPr>
      <w:proofErr w:type="spellStart"/>
      <w:r w:rsidRPr="001A5A75">
        <w:rPr>
          <w:bCs/>
          <w:sz w:val="24"/>
          <w:szCs w:val="24"/>
        </w:rPr>
        <w:t>Недостижение</w:t>
      </w:r>
      <w:proofErr w:type="spellEnd"/>
      <w:r w:rsidRPr="001A5A75">
        <w:rPr>
          <w:bCs/>
          <w:sz w:val="24"/>
          <w:szCs w:val="24"/>
        </w:rPr>
        <w:t xml:space="preserve"> прогнозных параметров, негативные тенденции и отрицательная динамика группы оценочных показателей являются основанием для прекращения финансирования мероприятий или Подпрограммы в целом. Решение о прекращении финансирования Подпрограммы принимается на основании результатов мониторинга и анализа фактов, ставших причиной негативных тенденций.</w:t>
      </w:r>
    </w:p>
    <w:p w:rsidR="00863091" w:rsidRPr="001A5A75" w:rsidRDefault="00863091" w:rsidP="00863091">
      <w:pPr>
        <w:spacing w:line="227" w:lineRule="atLeast"/>
        <w:jc w:val="center"/>
        <w:textAlignment w:val="top"/>
        <w:rPr>
          <w:sz w:val="24"/>
          <w:szCs w:val="24"/>
        </w:rPr>
      </w:pPr>
      <w:r w:rsidRPr="001A5A75">
        <w:rPr>
          <w:sz w:val="24"/>
          <w:szCs w:val="24"/>
        </w:rPr>
        <w:t> </w:t>
      </w:r>
    </w:p>
    <w:p w:rsidR="00863091" w:rsidRPr="001A5A75" w:rsidRDefault="00863091" w:rsidP="005B620C">
      <w:pPr>
        <w:spacing w:line="240" w:lineRule="atLeast"/>
        <w:jc w:val="right"/>
        <w:textAlignment w:val="top"/>
        <w:rPr>
          <w:sz w:val="24"/>
          <w:szCs w:val="24"/>
        </w:rPr>
      </w:pPr>
      <w:r w:rsidRPr="001A5A75">
        <w:rPr>
          <w:sz w:val="24"/>
          <w:szCs w:val="24"/>
        </w:rPr>
        <w:br w:type="page"/>
      </w:r>
      <w:r w:rsidR="005B620C" w:rsidRPr="001A5A75">
        <w:rPr>
          <w:sz w:val="24"/>
          <w:szCs w:val="24"/>
        </w:rPr>
        <w:lastRenderedPageBreak/>
        <w:t xml:space="preserve"> </w:t>
      </w:r>
    </w:p>
    <w:sectPr w:rsidR="00863091" w:rsidRPr="001A5A75" w:rsidSect="004746DE">
      <w:pgSz w:w="16838" w:h="11906" w:orient="landscape"/>
      <w:pgMar w:top="426" w:right="1134"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4AD" w:rsidRDefault="009634AD" w:rsidP="00D21C05">
      <w:r>
        <w:separator/>
      </w:r>
    </w:p>
  </w:endnote>
  <w:endnote w:type="continuationSeparator" w:id="0">
    <w:p w:rsidR="009634AD" w:rsidRDefault="009634AD" w:rsidP="00D21C05">
      <w:r>
        <w:continuationSeparator/>
      </w:r>
    </w:p>
  </w:endnote>
  <w:endnote w:id="1">
    <w:p w:rsidR="00515F30" w:rsidRPr="005423C6" w:rsidRDefault="00515F30" w:rsidP="00F96FE8">
      <w:pPr>
        <w:pStyle w:val="af5"/>
        <w:jc w:val="both"/>
      </w:pPr>
      <w:r w:rsidRPr="005423C6">
        <w:rPr>
          <w:rStyle w:val="af4"/>
        </w:rPr>
        <w:endnoteRef/>
      </w:r>
      <w:r w:rsidRPr="005423C6">
        <w:t xml:space="preserve"> Приводятся показатели, характеризующие вклад в достижение национальных целей развития Российской Федерации, установленных для Республики Тыва, приоритетов социально-экономического развития Республики Тыва и обеспечения безопасности населения.</w:t>
      </w:r>
    </w:p>
  </w:endnote>
  <w:endnote w:id="2">
    <w:p w:rsidR="00515F30" w:rsidRPr="005423C6" w:rsidRDefault="00515F30" w:rsidP="00F96FE8">
      <w:pPr>
        <w:pStyle w:val="af5"/>
        <w:jc w:val="both"/>
      </w:pPr>
      <w:r w:rsidRPr="005423C6">
        <w:rPr>
          <w:rStyle w:val="af4"/>
        </w:rPr>
        <w:endnoteRef/>
      </w:r>
      <w:r w:rsidRPr="005423C6">
        <w:t xml:space="preserve"> Здесь и далее в качестве базового значения показателя указывается фактическое значение за год, предшествующий году разработки проекта государственной программы (с учетом </w:t>
      </w:r>
      <w:proofErr w:type="spellStart"/>
      <w:r w:rsidRPr="005423C6">
        <w:t>этапности</w:t>
      </w:r>
      <w:proofErr w:type="spellEnd"/>
      <w:r w:rsidRPr="005423C6">
        <w:t xml:space="preserve"> реализации государственных программ) на основании данных официального статистического наблюдения или рассчитанное по методикам, принятым международными организациями, ответственными исполнителями, соисполнителями и участниками государственной программы. В случае отсутствия указанных данных в качестве базового значения приводится плановое (прогнозное) значение на год, предшествующий году разработки проекта государственной программы.</w:t>
      </w:r>
    </w:p>
  </w:endnote>
  <w:endnote w:id="3">
    <w:p w:rsidR="00515F30" w:rsidRPr="005423C6" w:rsidRDefault="00515F30" w:rsidP="00F96FE8">
      <w:pPr>
        <w:pStyle w:val="af5"/>
        <w:jc w:val="both"/>
      </w:pPr>
      <w:r w:rsidRPr="005423C6">
        <w:rPr>
          <w:rStyle w:val="af4"/>
        </w:rPr>
        <w:endnoteRef/>
      </w:r>
      <w:r w:rsidRPr="005423C6">
        <w:t xml:space="preserve"> Отражаются документы и (или) решения Главы Республики Тыва, первых заместителей, заместителей Председателя Правительства Республики Тыва, в соответствии с которыми данный показатель определен как приоритетный (Федеральный закон, Указ Президента, Единый план по достижению национальных целей развития, национальный проект, государственная программа документ стратегического планирования, постановление Правительства Российской Федерации или иной документ).</w:t>
      </w:r>
    </w:p>
  </w:endnote>
  <w:endnote w:id="4">
    <w:p w:rsidR="00515F30" w:rsidRPr="005423C6" w:rsidRDefault="00515F30" w:rsidP="00F96FE8">
      <w:pPr>
        <w:pStyle w:val="af5"/>
        <w:jc w:val="both"/>
      </w:pPr>
      <w:r w:rsidRPr="005423C6">
        <w:rPr>
          <w:rStyle w:val="af4"/>
        </w:rPr>
        <w:endnoteRef/>
      </w:r>
      <w:r w:rsidRPr="005423C6">
        <w:t xml:space="preserve"> Указывается наименование ответственного за достижение показателя органа исполнительной власти, иного государственного органа, организации.</w:t>
      </w:r>
    </w:p>
  </w:endnote>
  <w:endnote w:id="5">
    <w:p w:rsidR="00515F30" w:rsidRPr="005423C6" w:rsidRDefault="00515F30" w:rsidP="00F96FE8">
      <w:pPr>
        <w:pStyle w:val="af5"/>
        <w:jc w:val="both"/>
      </w:pPr>
      <w:r w:rsidRPr="005423C6">
        <w:rPr>
          <w:rStyle w:val="af4"/>
        </w:rPr>
        <w:endnoteRef/>
      </w:r>
      <w:r w:rsidRPr="005423C6">
        <w:t xml:space="preserve"> Указывается наименование целевых показателей национальных целей, установленных для Республики Тыва, вклад в достижение которых обеспечивает показатель государственной программы Республики Тыва.</w:t>
      </w:r>
    </w:p>
  </w:endnote>
  <w:endnote w:id="6">
    <w:p w:rsidR="00515F30" w:rsidRPr="005423C6" w:rsidRDefault="00515F30" w:rsidP="00F96FE8">
      <w:pPr>
        <w:pStyle w:val="af5"/>
        <w:jc w:val="both"/>
      </w:pPr>
      <w:r w:rsidRPr="005423C6">
        <w:rPr>
          <w:rStyle w:val="af4"/>
        </w:rPr>
        <w:endnoteRef/>
      </w:r>
      <w:r w:rsidRPr="005423C6">
        <w:t xml:space="preserve"> На бумажном носителе и/или в региональной системе по мере ввода в опытную эксплуатацию компонентов и модулей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4AD" w:rsidRDefault="009634AD" w:rsidP="00D21C05">
      <w:r>
        <w:separator/>
      </w:r>
    </w:p>
  </w:footnote>
  <w:footnote w:type="continuationSeparator" w:id="0">
    <w:p w:rsidR="009634AD" w:rsidRDefault="009634AD" w:rsidP="00D21C05">
      <w:r>
        <w:continuationSeparator/>
      </w:r>
    </w:p>
  </w:footnote>
  <w:footnote w:id="1">
    <w:p w:rsidR="00515F30" w:rsidRPr="005423C6" w:rsidRDefault="00515F30" w:rsidP="006E0EA2">
      <w:pPr>
        <w:pStyle w:val="af2"/>
        <w:rPr>
          <w:sz w:val="22"/>
        </w:rPr>
      </w:pPr>
      <w:r w:rsidRPr="005423C6">
        <w:rPr>
          <w:rStyle w:val="af4"/>
        </w:rPr>
        <w:footnoteRef/>
      </w:r>
      <w:r w:rsidRPr="005423C6">
        <w:t xml:space="preserve"> Указывается плановое зн</w:t>
      </w:r>
      <w:r>
        <w:t xml:space="preserve">ачение на </w:t>
      </w:r>
      <w:proofErr w:type="gramStart"/>
      <w:r>
        <w:t>планируемый  год</w:t>
      </w:r>
      <w:proofErr w:type="gramEnd"/>
      <w:r w:rsidRPr="005423C6">
        <w:t>.</w:t>
      </w:r>
    </w:p>
  </w:footnote>
  <w:footnote w:id="2">
    <w:p w:rsidR="00515F30" w:rsidRPr="00823C3A" w:rsidRDefault="00515F30" w:rsidP="00E570C5">
      <w:pPr>
        <w:pStyle w:val="af2"/>
        <w:jc w:val="both"/>
      </w:pPr>
    </w:p>
  </w:footnote>
  <w:footnote w:id="3">
    <w:p w:rsidR="00515F30" w:rsidRPr="005F71CE" w:rsidRDefault="00515F30" w:rsidP="00E570C5">
      <w:pPr>
        <w:pStyle w:val="af2"/>
        <w:jc w:val="both"/>
      </w:pPr>
      <w:r w:rsidRPr="005F71CE">
        <w:rPr>
          <w:rStyle w:val="af4"/>
        </w:rPr>
        <w:footnoteRef/>
      </w:r>
      <w:r w:rsidRPr="005F71CE">
        <w:t xml:space="preserve"> Указывается тип документа, входящего в состав государственной программы Республики Тыва.</w:t>
      </w:r>
    </w:p>
  </w:footnote>
  <w:footnote w:id="4">
    <w:p w:rsidR="00515F30" w:rsidRPr="005F71CE" w:rsidRDefault="00515F30" w:rsidP="00E570C5">
      <w:pPr>
        <w:pStyle w:val="af2"/>
        <w:jc w:val="both"/>
      </w:pPr>
      <w:r w:rsidRPr="005F71CE">
        <w:rPr>
          <w:rStyle w:val="af4"/>
        </w:rPr>
        <w:footnoteRef/>
      </w:r>
      <w:r w:rsidRPr="005F71CE">
        <w:t xml:space="preserve"> Указывается вид документа (например, постановление, распоряжение Правительства Республики Тыва, протокол, приказ органа исполнительной власти, иного государственного органа, организации и др.).</w:t>
      </w:r>
    </w:p>
  </w:footnote>
  <w:footnote w:id="5">
    <w:p w:rsidR="00515F30" w:rsidRPr="005F71CE" w:rsidRDefault="00515F30" w:rsidP="00E570C5">
      <w:pPr>
        <w:pStyle w:val="af2"/>
        <w:jc w:val="both"/>
      </w:pPr>
      <w:r w:rsidRPr="005F71CE">
        <w:rPr>
          <w:rStyle w:val="af4"/>
        </w:rPr>
        <w:footnoteRef/>
      </w:r>
      <w:r w:rsidRPr="005F71CE">
        <w:t xml:space="preserve"> Указывается дата и номер принятого (утвержденного) документа.</w:t>
      </w:r>
    </w:p>
  </w:footnote>
  <w:footnote w:id="6">
    <w:p w:rsidR="00515F30" w:rsidRPr="005F71CE" w:rsidRDefault="00515F30" w:rsidP="00E570C5">
      <w:pPr>
        <w:pStyle w:val="af2"/>
        <w:jc w:val="both"/>
      </w:pPr>
      <w:r w:rsidRPr="005F71CE">
        <w:rPr>
          <w:rStyle w:val="af4"/>
        </w:rPr>
        <w:footnoteRef/>
      </w:r>
      <w:r w:rsidRPr="005F71CE">
        <w:t xml:space="preserve"> Указывается наименование органа исполнительной власти (иного государственного органа, организации), ответственного за разработку документа.</w:t>
      </w:r>
    </w:p>
  </w:footnote>
  <w:footnote w:id="7">
    <w:p w:rsidR="00515F30" w:rsidRDefault="00515F30" w:rsidP="00E570C5">
      <w:pPr>
        <w:pStyle w:val="af2"/>
        <w:jc w:val="both"/>
      </w:pPr>
      <w:r w:rsidRPr="005F71CE">
        <w:rPr>
          <w:rStyle w:val="af4"/>
        </w:rPr>
        <w:footnoteRef/>
      </w:r>
      <w:r w:rsidRPr="005F71CE">
        <w:t xml:space="preserve"> Указывается гиперссылка на текст документа на официальном интернет-портале правовой информации (</w:t>
      </w:r>
      <w:hyperlink r:id="rId1" w:tgtFrame="http://www.pravo.gov.ru/">
        <w:r w:rsidRPr="005F71CE">
          <w:rPr>
            <w:rStyle w:val="-"/>
            <w:lang w:val="en-US"/>
          </w:rPr>
          <w:t>www</w:t>
        </w:r>
        <w:r w:rsidRPr="005F71CE">
          <w:rPr>
            <w:rStyle w:val="-"/>
          </w:rPr>
          <w:t>.</w:t>
        </w:r>
        <w:proofErr w:type="spellStart"/>
        <w:r w:rsidRPr="005F71CE">
          <w:rPr>
            <w:rStyle w:val="-"/>
            <w:lang w:val="en-US"/>
          </w:rPr>
          <w:t>pravo</w:t>
        </w:r>
        <w:proofErr w:type="spellEnd"/>
        <w:r w:rsidRPr="005F71CE">
          <w:rPr>
            <w:rStyle w:val="-"/>
          </w:rPr>
          <w:t>.</w:t>
        </w:r>
        <w:proofErr w:type="spellStart"/>
        <w:r w:rsidRPr="005F71CE">
          <w:rPr>
            <w:rStyle w:val="-"/>
            <w:lang w:val="en-US"/>
          </w:rPr>
          <w:t>gov</w:t>
        </w:r>
        <w:proofErr w:type="spellEnd"/>
        <w:r w:rsidRPr="005F71CE">
          <w:rPr>
            <w:rStyle w:val="-"/>
          </w:rPr>
          <w:t>.</w:t>
        </w:r>
        <w:proofErr w:type="spellStart"/>
        <w:r w:rsidRPr="005F71CE">
          <w:rPr>
            <w:rStyle w:val="-"/>
            <w:lang w:val="en-US"/>
          </w:rPr>
          <w:t>ru</w:t>
        </w:r>
        <w:proofErr w:type="spellEnd"/>
      </w:hyperlink>
      <w:r w:rsidRPr="005F71CE">
        <w:t>) (для нормативных правовых актов), в ином информационном источнике (в случае размещения).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F30" w:rsidRPr="00D21C05" w:rsidRDefault="00515F30" w:rsidP="00D21C05">
    <w:pPr>
      <w:pStyle w:val="ae"/>
      <w:jc w:val="right"/>
      <w:rPr>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AE5D06"/>
    <w:multiLevelType w:val="hybridMultilevel"/>
    <w:tmpl w:val="8BEA12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139"/>
    <w:rsid w:val="00005D07"/>
    <w:rsid w:val="00010C70"/>
    <w:rsid w:val="00021E25"/>
    <w:rsid w:val="00025ADF"/>
    <w:rsid w:val="0004320C"/>
    <w:rsid w:val="000479A8"/>
    <w:rsid w:val="00072852"/>
    <w:rsid w:val="00086850"/>
    <w:rsid w:val="00094F55"/>
    <w:rsid w:val="000A4343"/>
    <w:rsid w:val="000B4283"/>
    <w:rsid w:val="000C3C49"/>
    <w:rsid w:val="000C7332"/>
    <w:rsid w:val="000F4B5D"/>
    <w:rsid w:val="000F7894"/>
    <w:rsid w:val="001110FF"/>
    <w:rsid w:val="00136002"/>
    <w:rsid w:val="00145B4C"/>
    <w:rsid w:val="001524A8"/>
    <w:rsid w:val="001739EF"/>
    <w:rsid w:val="00183129"/>
    <w:rsid w:val="001924DB"/>
    <w:rsid w:val="001A1B78"/>
    <w:rsid w:val="001A510C"/>
    <w:rsid w:val="001A5A75"/>
    <w:rsid w:val="001B44D1"/>
    <w:rsid w:val="001C1D3A"/>
    <w:rsid w:val="001E7197"/>
    <w:rsid w:val="001F3876"/>
    <w:rsid w:val="00230525"/>
    <w:rsid w:val="00257E28"/>
    <w:rsid w:val="00262ACC"/>
    <w:rsid w:val="002749C3"/>
    <w:rsid w:val="00280F9F"/>
    <w:rsid w:val="002903D9"/>
    <w:rsid w:val="002E4547"/>
    <w:rsid w:val="002E5224"/>
    <w:rsid w:val="002F716F"/>
    <w:rsid w:val="00303F2F"/>
    <w:rsid w:val="00334AC6"/>
    <w:rsid w:val="00337C55"/>
    <w:rsid w:val="00344434"/>
    <w:rsid w:val="00376830"/>
    <w:rsid w:val="00380491"/>
    <w:rsid w:val="003A1326"/>
    <w:rsid w:val="003B0018"/>
    <w:rsid w:val="003B319F"/>
    <w:rsid w:val="003B57D8"/>
    <w:rsid w:val="003C19F8"/>
    <w:rsid w:val="003C54F7"/>
    <w:rsid w:val="003C62E3"/>
    <w:rsid w:val="003E409D"/>
    <w:rsid w:val="003F1E91"/>
    <w:rsid w:val="00435314"/>
    <w:rsid w:val="004746DE"/>
    <w:rsid w:val="004E1AD1"/>
    <w:rsid w:val="004E2208"/>
    <w:rsid w:val="00501CD6"/>
    <w:rsid w:val="005037F0"/>
    <w:rsid w:val="0051265D"/>
    <w:rsid w:val="00515F30"/>
    <w:rsid w:val="00562A17"/>
    <w:rsid w:val="00567FE6"/>
    <w:rsid w:val="005724EA"/>
    <w:rsid w:val="00593E27"/>
    <w:rsid w:val="005B620C"/>
    <w:rsid w:val="00647335"/>
    <w:rsid w:val="0066764D"/>
    <w:rsid w:val="0067629C"/>
    <w:rsid w:val="00693F29"/>
    <w:rsid w:val="006B53B3"/>
    <w:rsid w:val="006E0EA2"/>
    <w:rsid w:val="0070104E"/>
    <w:rsid w:val="007722CE"/>
    <w:rsid w:val="007C3038"/>
    <w:rsid w:val="007C5446"/>
    <w:rsid w:val="007D1E11"/>
    <w:rsid w:val="007F58A8"/>
    <w:rsid w:val="00802F37"/>
    <w:rsid w:val="00824DD2"/>
    <w:rsid w:val="00827E3C"/>
    <w:rsid w:val="008455B0"/>
    <w:rsid w:val="008504E5"/>
    <w:rsid w:val="00863091"/>
    <w:rsid w:val="008A0F56"/>
    <w:rsid w:val="008A24D7"/>
    <w:rsid w:val="008A387F"/>
    <w:rsid w:val="0092732E"/>
    <w:rsid w:val="00946957"/>
    <w:rsid w:val="009634AD"/>
    <w:rsid w:val="0099049D"/>
    <w:rsid w:val="009D1D0F"/>
    <w:rsid w:val="00A01198"/>
    <w:rsid w:val="00A13DBC"/>
    <w:rsid w:val="00A150F5"/>
    <w:rsid w:val="00A3118B"/>
    <w:rsid w:val="00A32CDA"/>
    <w:rsid w:val="00A50F15"/>
    <w:rsid w:val="00A52C66"/>
    <w:rsid w:val="00A57A67"/>
    <w:rsid w:val="00A64370"/>
    <w:rsid w:val="00A7323B"/>
    <w:rsid w:val="00A95369"/>
    <w:rsid w:val="00AB4630"/>
    <w:rsid w:val="00AE6C58"/>
    <w:rsid w:val="00B17620"/>
    <w:rsid w:val="00B17837"/>
    <w:rsid w:val="00B83E9C"/>
    <w:rsid w:val="00BA5139"/>
    <w:rsid w:val="00BB374E"/>
    <w:rsid w:val="00BF2991"/>
    <w:rsid w:val="00BF2F03"/>
    <w:rsid w:val="00BF66D1"/>
    <w:rsid w:val="00C14885"/>
    <w:rsid w:val="00C73153"/>
    <w:rsid w:val="00C767A3"/>
    <w:rsid w:val="00CB47A7"/>
    <w:rsid w:val="00CC0178"/>
    <w:rsid w:val="00CE295C"/>
    <w:rsid w:val="00CE49D9"/>
    <w:rsid w:val="00D21C05"/>
    <w:rsid w:val="00D21DDB"/>
    <w:rsid w:val="00D21FCD"/>
    <w:rsid w:val="00D35536"/>
    <w:rsid w:val="00D365C6"/>
    <w:rsid w:val="00D51552"/>
    <w:rsid w:val="00D74C20"/>
    <w:rsid w:val="00DA50A4"/>
    <w:rsid w:val="00DB5CDC"/>
    <w:rsid w:val="00DD51D9"/>
    <w:rsid w:val="00E17BD6"/>
    <w:rsid w:val="00E2096E"/>
    <w:rsid w:val="00E474AC"/>
    <w:rsid w:val="00E51816"/>
    <w:rsid w:val="00E570C5"/>
    <w:rsid w:val="00E7411E"/>
    <w:rsid w:val="00E830C8"/>
    <w:rsid w:val="00EA5BA1"/>
    <w:rsid w:val="00EC443C"/>
    <w:rsid w:val="00F51B93"/>
    <w:rsid w:val="00F62F7A"/>
    <w:rsid w:val="00F700F7"/>
    <w:rsid w:val="00F732C5"/>
    <w:rsid w:val="00F81411"/>
    <w:rsid w:val="00F830AB"/>
    <w:rsid w:val="00F87C6E"/>
    <w:rsid w:val="00F96FE8"/>
    <w:rsid w:val="00FA1786"/>
    <w:rsid w:val="00FD3089"/>
    <w:rsid w:val="00FE7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2A229C-2C44-4B5D-AA5A-C374AA229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309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aliases w:val="текст Знак"/>
    <w:link w:val="a4"/>
    <w:locked/>
    <w:rsid w:val="00863091"/>
    <w:rPr>
      <w:sz w:val="28"/>
    </w:rPr>
  </w:style>
  <w:style w:type="paragraph" w:styleId="a4">
    <w:name w:val="Body Text Indent"/>
    <w:aliases w:val="текст"/>
    <w:basedOn w:val="a"/>
    <w:link w:val="a3"/>
    <w:unhideWhenUsed/>
    <w:rsid w:val="00863091"/>
    <w:pPr>
      <w:numPr>
        <w:ilvl w:val="12"/>
      </w:numPr>
      <w:ind w:firstLine="851"/>
      <w:jc w:val="both"/>
    </w:pPr>
    <w:rPr>
      <w:rFonts w:asciiTheme="minorHAnsi" w:eastAsiaTheme="minorHAnsi" w:hAnsiTheme="minorHAnsi" w:cstheme="minorBidi"/>
      <w:sz w:val="28"/>
      <w:szCs w:val="22"/>
      <w:lang w:eastAsia="en-US"/>
    </w:rPr>
  </w:style>
  <w:style w:type="character" w:customStyle="1" w:styleId="1">
    <w:name w:val="Основной текст с отступом Знак1"/>
    <w:basedOn w:val="a0"/>
    <w:uiPriority w:val="99"/>
    <w:semiHidden/>
    <w:rsid w:val="00863091"/>
    <w:rPr>
      <w:rFonts w:ascii="Times New Roman" w:eastAsia="Times New Roman" w:hAnsi="Times New Roman" w:cs="Times New Roman"/>
      <w:sz w:val="20"/>
      <w:szCs w:val="20"/>
      <w:lang w:eastAsia="ru-RU"/>
    </w:rPr>
  </w:style>
  <w:style w:type="paragraph" w:styleId="2">
    <w:name w:val="Body Text Indent 2"/>
    <w:basedOn w:val="a"/>
    <w:link w:val="20"/>
    <w:rsid w:val="00863091"/>
    <w:pPr>
      <w:spacing w:after="120" w:line="480" w:lineRule="auto"/>
      <w:ind w:left="283"/>
    </w:pPr>
  </w:style>
  <w:style w:type="character" w:customStyle="1" w:styleId="20">
    <w:name w:val="Основной текст с отступом 2 Знак"/>
    <w:basedOn w:val="a0"/>
    <w:link w:val="2"/>
    <w:rsid w:val="00863091"/>
    <w:rPr>
      <w:rFonts w:ascii="Times New Roman" w:eastAsia="Times New Roman" w:hAnsi="Times New Roman" w:cs="Times New Roman"/>
      <w:sz w:val="20"/>
      <w:szCs w:val="20"/>
      <w:lang w:eastAsia="ru-RU"/>
    </w:rPr>
  </w:style>
  <w:style w:type="paragraph" w:styleId="a5">
    <w:name w:val="No Spacing"/>
    <w:qFormat/>
    <w:rsid w:val="0086309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Balloon Text"/>
    <w:basedOn w:val="a"/>
    <w:link w:val="a7"/>
    <w:uiPriority w:val="99"/>
    <w:semiHidden/>
    <w:unhideWhenUsed/>
    <w:rsid w:val="00863091"/>
    <w:rPr>
      <w:rFonts w:ascii="Tahoma" w:hAnsi="Tahoma" w:cs="Tahoma"/>
      <w:sz w:val="16"/>
      <w:szCs w:val="16"/>
    </w:rPr>
  </w:style>
  <w:style w:type="character" w:customStyle="1" w:styleId="a7">
    <w:name w:val="Текст выноски Знак"/>
    <w:basedOn w:val="a0"/>
    <w:link w:val="a6"/>
    <w:uiPriority w:val="99"/>
    <w:semiHidden/>
    <w:rsid w:val="00863091"/>
    <w:rPr>
      <w:rFonts w:ascii="Tahoma" w:eastAsia="Times New Roman" w:hAnsi="Tahoma" w:cs="Tahoma"/>
      <w:sz w:val="16"/>
      <w:szCs w:val="16"/>
      <w:lang w:eastAsia="ru-RU"/>
    </w:rPr>
  </w:style>
  <w:style w:type="table" w:styleId="a8">
    <w:name w:val="Table Grid"/>
    <w:basedOn w:val="a1"/>
    <w:uiPriority w:val="59"/>
    <w:rsid w:val="008630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link w:val="aa"/>
    <w:uiPriority w:val="34"/>
    <w:qFormat/>
    <w:rsid w:val="00863091"/>
    <w:pPr>
      <w:ind w:left="720"/>
      <w:contextualSpacing/>
    </w:pPr>
    <w:rPr>
      <w:sz w:val="24"/>
      <w:szCs w:val="24"/>
      <w:lang w:eastAsia="en-US"/>
    </w:rPr>
  </w:style>
  <w:style w:type="paragraph" w:customStyle="1" w:styleId="ConsPlusNormal">
    <w:name w:val="ConsPlusNormal"/>
    <w:rsid w:val="0086309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a">
    <w:name w:val="Абзац списка Знак"/>
    <w:link w:val="a9"/>
    <w:uiPriority w:val="34"/>
    <w:locked/>
    <w:rsid w:val="00863091"/>
    <w:rPr>
      <w:rFonts w:ascii="Times New Roman" w:eastAsia="Times New Roman" w:hAnsi="Times New Roman" w:cs="Times New Roman"/>
      <w:sz w:val="24"/>
      <w:szCs w:val="24"/>
    </w:rPr>
  </w:style>
  <w:style w:type="paragraph" w:styleId="ab">
    <w:name w:val="Normal (Web)"/>
    <w:basedOn w:val="a"/>
    <w:uiPriority w:val="99"/>
    <w:rsid w:val="00863091"/>
    <w:pPr>
      <w:spacing w:before="100" w:beforeAutospacing="1" w:after="100" w:afterAutospacing="1"/>
    </w:pPr>
    <w:rPr>
      <w:sz w:val="24"/>
      <w:szCs w:val="24"/>
    </w:rPr>
  </w:style>
  <w:style w:type="character" w:customStyle="1" w:styleId="apple-converted-space">
    <w:name w:val="apple-converted-space"/>
    <w:basedOn w:val="a0"/>
    <w:rsid w:val="00863091"/>
  </w:style>
  <w:style w:type="paragraph" w:customStyle="1" w:styleId="a40">
    <w:name w:val="a4"/>
    <w:basedOn w:val="a"/>
    <w:rsid w:val="00863091"/>
    <w:pPr>
      <w:spacing w:before="100" w:beforeAutospacing="1" w:after="100" w:afterAutospacing="1"/>
    </w:pPr>
    <w:rPr>
      <w:sz w:val="24"/>
      <w:szCs w:val="24"/>
    </w:rPr>
  </w:style>
  <w:style w:type="paragraph" w:customStyle="1" w:styleId="listparagraph">
    <w:name w:val="listparagraph"/>
    <w:basedOn w:val="a"/>
    <w:rsid w:val="00863091"/>
    <w:pPr>
      <w:spacing w:before="100" w:beforeAutospacing="1" w:after="100" w:afterAutospacing="1"/>
    </w:pPr>
    <w:rPr>
      <w:sz w:val="24"/>
      <w:szCs w:val="24"/>
    </w:rPr>
  </w:style>
  <w:style w:type="paragraph" w:customStyle="1" w:styleId="14">
    <w:name w:val="14"/>
    <w:basedOn w:val="a"/>
    <w:rsid w:val="00863091"/>
    <w:pPr>
      <w:spacing w:before="100" w:beforeAutospacing="1" w:after="100" w:afterAutospacing="1"/>
    </w:pPr>
    <w:rPr>
      <w:sz w:val="24"/>
      <w:szCs w:val="24"/>
    </w:rPr>
  </w:style>
  <w:style w:type="character" w:customStyle="1" w:styleId="fontstyle36">
    <w:name w:val="fontstyle36"/>
    <w:basedOn w:val="a0"/>
    <w:rsid w:val="00863091"/>
  </w:style>
  <w:style w:type="character" w:styleId="ac">
    <w:name w:val="Hyperlink"/>
    <w:basedOn w:val="a0"/>
    <w:uiPriority w:val="99"/>
    <w:unhideWhenUsed/>
    <w:rsid w:val="00863091"/>
    <w:rPr>
      <w:color w:val="0000FF"/>
      <w:u w:val="single"/>
    </w:rPr>
  </w:style>
  <w:style w:type="character" w:styleId="ad">
    <w:name w:val="FollowedHyperlink"/>
    <w:basedOn w:val="a0"/>
    <w:uiPriority w:val="99"/>
    <w:semiHidden/>
    <w:unhideWhenUsed/>
    <w:rsid w:val="00863091"/>
    <w:rPr>
      <w:color w:val="800080"/>
      <w:u w:val="single"/>
    </w:rPr>
  </w:style>
  <w:style w:type="paragraph" w:styleId="ae">
    <w:name w:val="header"/>
    <w:basedOn w:val="a"/>
    <w:link w:val="af"/>
    <w:uiPriority w:val="99"/>
    <w:unhideWhenUsed/>
    <w:rsid w:val="00D21C05"/>
    <w:pPr>
      <w:tabs>
        <w:tab w:val="center" w:pos="4677"/>
        <w:tab w:val="right" w:pos="9355"/>
      </w:tabs>
    </w:pPr>
  </w:style>
  <w:style w:type="character" w:customStyle="1" w:styleId="af">
    <w:name w:val="Верхний колонтитул Знак"/>
    <w:basedOn w:val="a0"/>
    <w:link w:val="ae"/>
    <w:uiPriority w:val="99"/>
    <w:rsid w:val="00D21C05"/>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D21C05"/>
    <w:pPr>
      <w:tabs>
        <w:tab w:val="center" w:pos="4677"/>
        <w:tab w:val="right" w:pos="9355"/>
      </w:tabs>
    </w:pPr>
  </w:style>
  <w:style w:type="character" w:customStyle="1" w:styleId="af1">
    <w:name w:val="Нижний колонтитул Знак"/>
    <w:basedOn w:val="a0"/>
    <w:link w:val="af0"/>
    <w:uiPriority w:val="99"/>
    <w:rsid w:val="00D21C05"/>
    <w:rPr>
      <w:rFonts w:ascii="Times New Roman" w:eastAsia="Times New Roman" w:hAnsi="Times New Roman" w:cs="Times New Roman"/>
      <w:sz w:val="20"/>
      <w:szCs w:val="20"/>
      <w:lang w:eastAsia="ru-RU"/>
    </w:rPr>
  </w:style>
  <w:style w:type="paragraph" w:styleId="af2">
    <w:name w:val="footnote text"/>
    <w:basedOn w:val="a"/>
    <w:link w:val="af3"/>
    <w:uiPriority w:val="99"/>
    <w:semiHidden/>
    <w:unhideWhenUsed/>
    <w:rsid w:val="00F96FE8"/>
  </w:style>
  <w:style w:type="character" w:customStyle="1" w:styleId="af3">
    <w:name w:val="Текст сноски Знак"/>
    <w:basedOn w:val="a0"/>
    <w:link w:val="af2"/>
    <w:uiPriority w:val="99"/>
    <w:semiHidden/>
    <w:rsid w:val="00F96FE8"/>
    <w:rPr>
      <w:rFonts w:ascii="Times New Roman" w:eastAsia="Times New Roman" w:hAnsi="Times New Roman" w:cs="Times New Roman"/>
      <w:sz w:val="20"/>
      <w:szCs w:val="20"/>
      <w:lang w:eastAsia="ru-RU"/>
    </w:rPr>
  </w:style>
  <w:style w:type="character" w:customStyle="1" w:styleId="af4">
    <w:name w:val="Символ сноски"/>
    <w:qFormat/>
    <w:rsid w:val="00F96FE8"/>
  </w:style>
  <w:style w:type="paragraph" w:styleId="af5">
    <w:name w:val="endnote text"/>
    <w:basedOn w:val="a"/>
    <w:link w:val="af6"/>
    <w:uiPriority w:val="99"/>
    <w:semiHidden/>
    <w:unhideWhenUsed/>
    <w:rsid w:val="00D74C20"/>
  </w:style>
  <w:style w:type="character" w:customStyle="1" w:styleId="af6">
    <w:name w:val="Текст концевой сноски Знак"/>
    <w:basedOn w:val="a0"/>
    <w:link w:val="af5"/>
    <w:uiPriority w:val="99"/>
    <w:semiHidden/>
    <w:rsid w:val="00D74C20"/>
    <w:rPr>
      <w:rFonts w:ascii="Times New Roman" w:eastAsia="Times New Roman" w:hAnsi="Times New Roman" w:cs="Times New Roman"/>
      <w:sz w:val="20"/>
      <w:szCs w:val="20"/>
      <w:lang w:eastAsia="ru-RU"/>
    </w:rPr>
  </w:style>
  <w:style w:type="character" w:styleId="af7">
    <w:name w:val="endnote reference"/>
    <w:basedOn w:val="a0"/>
    <w:uiPriority w:val="99"/>
    <w:semiHidden/>
    <w:unhideWhenUsed/>
    <w:rsid w:val="00D74C20"/>
    <w:rPr>
      <w:vertAlign w:val="superscript"/>
    </w:rPr>
  </w:style>
  <w:style w:type="character" w:styleId="af8">
    <w:name w:val="footnote reference"/>
    <w:basedOn w:val="a0"/>
    <w:uiPriority w:val="99"/>
    <w:semiHidden/>
    <w:unhideWhenUsed/>
    <w:rsid w:val="00D74C20"/>
    <w:rPr>
      <w:vertAlign w:val="superscript"/>
    </w:rPr>
  </w:style>
  <w:style w:type="paragraph" w:styleId="af9">
    <w:name w:val="Body Text"/>
    <w:basedOn w:val="a"/>
    <w:link w:val="afa"/>
    <w:uiPriority w:val="99"/>
    <w:semiHidden/>
    <w:unhideWhenUsed/>
    <w:rsid w:val="006E0EA2"/>
    <w:pPr>
      <w:spacing w:after="120"/>
    </w:pPr>
  </w:style>
  <w:style w:type="character" w:customStyle="1" w:styleId="afa">
    <w:name w:val="Основной текст Знак"/>
    <w:basedOn w:val="a0"/>
    <w:link w:val="af9"/>
    <w:uiPriority w:val="99"/>
    <w:semiHidden/>
    <w:rsid w:val="006E0EA2"/>
    <w:rPr>
      <w:rFonts w:ascii="Times New Roman" w:eastAsia="Times New Roman" w:hAnsi="Times New Roman" w:cs="Times New Roman"/>
      <w:sz w:val="20"/>
      <w:szCs w:val="20"/>
      <w:lang w:eastAsia="ru-RU"/>
    </w:rPr>
  </w:style>
  <w:style w:type="character" w:customStyle="1" w:styleId="-">
    <w:name w:val="Интернет-ссылка"/>
    <w:uiPriority w:val="99"/>
    <w:unhideWhenUsed/>
    <w:rsid w:val="00E570C5"/>
    <w:rPr>
      <w:color w:val="0000FF" w:themeColor="hyperlink"/>
      <w:u w:val="single"/>
    </w:rPr>
  </w:style>
  <w:style w:type="table" w:customStyle="1" w:styleId="10">
    <w:name w:val="Сетка таблицы1"/>
    <w:basedOn w:val="a1"/>
    <w:next w:val="a8"/>
    <w:uiPriority w:val="59"/>
    <w:rsid w:val="00E57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User\Desktop\&#1069;&#1082;&#1086;&#1085;&#1086;&#1084;&#1080;&#1082;&#1072;%20&#1080;&#1102;&#1083;&#1100;%202024\&#1053;&#1086;&#1074;&#1099;&#1081;%20&#1055;&#1086;&#1088;&#1103;&#1076;&#1086;&#1082;%20&#1088;&#1072;&#1079;&#1088;&#1072;&#1073;&#1086;&#1090;&#1082;&#1080;%20&#1084;&#1091;&#1085;&#1087;&#1088;&#1086;&#1075;&#1088;%20&#1089;%202023&#1075;\&#1080;&#1079;&#1084;%20&#1074;%20528%20&#1055;&#1086;&#1088;&#1103;&#1076;&#1086;&#1082;%20&#1043;&#1055;%20&#1087;&#1086;&#1089;&#1083;&#1077;%20&#1052;&#1080;&#1085;&#1102;&#1089;&#1090;.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User\Desktop\&#1069;&#1082;&#1086;&#1085;&#1086;&#1084;&#1080;&#1082;&#1072;%20&#1080;&#1102;&#1083;&#1100;%202024\&#1053;&#1086;&#1074;&#1099;&#1081;%20&#1055;&#1086;&#1088;&#1103;&#1076;&#1086;&#1082;%20&#1088;&#1072;&#1079;&#1088;&#1072;&#1073;&#1086;&#1090;&#1082;&#1080;%20&#1084;&#1091;&#1085;&#1087;&#1088;&#1086;&#1075;&#1088;%20&#1089;%202023&#1075;\&#1080;&#1079;&#1084;%20&#1074;%20528%20&#1055;&#1086;&#1088;&#1103;&#1076;&#1086;&#1082;%20&#1043;&#1055;%20&#1087;&#1086;&#1089;&#1083;&#1077;%20&#1052;&#1080;&#1085;&#1102;&#1089;&#1090;.docx" TargetMode="External"/><Relationship Id="rId5" Type="http://schemas.openxmlformats.org/officeDocument/2006/relationships/webSettings" Target="webSettings.xml"/><Relationship Id="rId10" Type="http://schemas.openxmlformats.org/officeDocument/2006/relationships/hyperlink" Target="file:///C:\Users\User\Desktop\&#1069;&#1082;&#1086;&#1085;&#1086;&#1084;&#1080;&#1082;&#1072;%20&#1080;&#1102;&#1083;&#1100;%202024\&#1053;&#1086;&#1074;&#1099;&#1081;%20&#1055;&#1086;&#1088;&#1103;&#1076;&#1086;&#1082;%20&#1088;&#1072;&#1079;&#1088;&#1072;&#1073;&#1086;&#1090;&#1082;&#1080;%20&#1084;&#1091;&#1085;&#1087;&#1088;&#1086;&#1075;&#1088;%20&#1089;%202023&#1075;\&#1080;&#1079;&#1084;%20&#1074;%20528%20&#1055;&#1086;&#1088;&#1103;&#1076;&#1086;&#1082;%20&#1043;&#1055;%20&#1087;&#1086;&#1089;&#1083;&#1077;%20&#1052;&#1080;&#1085;&#1102;&#1089;&#1090;.docx" TargetMode="External"/><Relationship Id="rId4" Type="http://schemas.openxmlformats.org/officeDocument/2006/relationships/settings" Target="settings.xml"/><Relationship Id="rId9" Type="http://schemas.openxmlformats.org/officeDocument/2006/relationships/hyperlink" Target="http://publication.pravo.gov.r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pravo.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3C6E3-5E74-4C70-B8F4-1A8E30945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34</Pages>
  <Words>10763</Words>
  <Characters>61354</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госзакупки</dc:creator>
  <cp:keywords/>
  <dc:description/>
  <cp:lastModifiedBy>Sunduy Aidyn</cp:lastModifiedBy>
  <cp:revision>21</cp:revision>
  <cp:lastPrinted>2021-12-02T09:05:00Z</cp:lastPrinted>
  <dcterms:created xsi:type="dcterms:W3CDTF">2024-10-29T13:26:00Z</dcterms:created>
  <dcterms:modified xsi:type="dcterms:W3CDTF">2024-11-11T14:32:00Z</dcterms:modified>
</cp:coreProperties>
</file>