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59" w:type="dxa"/>
        <w:tblLook w:val="04A0" w:firstRow="1" w:lastRow="0" w:firstColumn="1" w:lastColumn="0" w:noHBand="0" w:noVBand="1"/>
      </w:tblPr>
      <w:tblGrid>
        <w:gridCol w:w="4678"/>
        <w:gridCol w:w="1559"/>
        <w:gridCol w:w="4395"/>
      </w:tblGrid>
      <w:tr w:rsidR="008707A0" w:rsidRPr="008707A0" w14:paraId="070F34A5" w14:textId="77777777" w:rsidTr="008707A0">
        <w:trPr>
          <w:trHeight w:val="1516"/>
        </w:trPr>
        <w:tc>
          <w:tcPr>
            <w:tcW w:w="4678" w:type="dxa"/>
            <w:vAlign w:val="center"/>
            <w:hideMark/>
          </w:tcPr>
          <w:p w14:paraId="7F86FD4E" w14:textId="77777777" w:rsidR="008707A0" w:rsidRPr="008707A0" w:rsidRDefault="008707A0" w:rsidP="008707A0">
            <w:pPr>
              <w:spacing w:after="0" w:line="240" w:lineRule="auto"/>
              <w:ind w:right="34"/>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sz w:val="24"/>
                <w:szCs w:val="28"/>
                <w:lang w:eastAsia="ru-RU"/>
              </w:rPr>
              <w:t xml:space="preserve">АДМИНИСТРАЦИЯ МУНИЦИПАЛЬНОГО РАЙОНА </w:t>
            </w:r>
          </w:p>
          <w:p w14:paraId="4A346559" w14:textId="77777777" w:rsidR="00925959" w:rsidRDefault="008707A0" w:rsidP="008707A0">
            <w:pPr>
              <w:tabs>
                <w:tab w:val="left" w:pos="3436"/>
              </w:tabs>
              <w:spacing w:after="0" w:line="240" w:lineRule="auto"/>
              <w:ind w:left="317" w:right="-250"/>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sz w:val="24"/>
                <w:szCs w:val="28"/>
                <w:lang w:eastAsia="ru-RU"/>
              </w:rPr>
              <w:t xml:space="preserve">«БАЙ-ТАЙГИНСКИЙ КОЖУУН </w:t>
            </w:r>
          </w:p>
          <w:p w14:paraId="78B0938A" w14:textId="5720F27A" w:rsidR="008707A0" w:rsidRPr="008707A0" w:rsidRDefault="008707A0" w:rsidP="008707A0">
            <w:pPr>
              <w:tabs>
                <w:tab w:val="left" w:pos="3436"/>
              </w:tabs>
              <w:spacing w:after="0" w:line="240" w:lineRule="auto"/>
              <w:ind w:left="317" w:right="-250"/>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sz w:val="24"/>
                <w:szCs w:val="28"/>
                <w:lang w:eastAsia="ru-RU"/>
              </w:rPr>
              <w:t>РЕСПУБЛИКИ ТЫВА»</w:t>
            </w:r>
          </w:p>
        </w:tc>
        <w:tc>
          <w:tcPr>
            <w:tcW w:w="1559" w:type="dxa"/>
            <w:hideMark/>
          </w:tcPr>
          <w:p w14:paraId="29191F3A" w14:textId="77777777" w:rsidR="008707A0" w:rsidRPr="008707A0" w:rsidRDefault="008707A0" w:rsidP="008707A0">
            <w:pPr>
              <w:spacing w:after="0" w:line="240" w:lineRule="auto"/>
              <w:ind w:left="-108"/>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noProof/>
                <w:sz w:val="24"/>
                <w:szCs w:val="28"/>
                <w:lang w:eastAsia="ru-RU"/>
              </w:rPr>
              <w:drawing>
                <wp:inline distT="0" distB="0" distL="0" distR="0" wp14:anchorId="3CB40A79" wp14:editId="6202A237">
                  <wp:extent cx="742950" cy="9309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ерб.bmp"/>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756903" cy="948393"/>
                          </a:xfrm>
                          <a:prstGeom prst="rect">
                            <a:avLst/>
                          </a:prstGeom>
                        </pic:spPr>
                      </pic:pic>
                    </a:graphicData>
                  </a:graphic>
                </wp:inline>
              </w:drawing>
            </w:r>
          </w:p>
        </w:tc>
        <w:tc>
          <w:tcPr>
            <w:tcW w:w="4395" w:type="dxa"/>
            <w:vAlign w:val="center"/>
            <w:hideMark/>
          </w:tcPr>
          <w:p w14:paraId="43CFC4EB" w14:textId="77777777" w:rsidR="008707A0" w:rsidRPr="008707A0" w:rsidRDefault="008707A0" w:rsidP="008707A0">
            <w:pPr>
              <w:tabs>
                <w:tab w:val="left" w:pos="3436"/>
              </w:tabs>
              <w:spacing w:after="0" w:line="240" w:lineRule="auto"/>
              <w:ind w:left="317" w:right="-250"/>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sz w:val="24"/>
                <w:szCs w:val="28"/>
                <w:lang w:eastAsia="ru-RU"/>
              </w:rPr>
              <w:t>«ТЫВА РЕСПУБЛИКАНЫН</w:t>
            </w:r>
          </w:p>
          <w:p w14:paraId="14C244D7" w14:textId="77777777" w:rsidR="008707A0" w:rsidRPr="008707A0" w:rsidRDefault="008707A0" w:rsidP="008707A0">
            <w:pPr>
              <w:tabs>
                <w:tab w:val="left" w:pos="3436"/>
              </w:tabs>
              <w:spacing w:after="0" w:line="240" w:lineRule="auto"/>
              <w:ind w:left="317" w:right="-250"/>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sz w:val="24"/>
                <w:szCs w:val="28"/>
                <w:lang w:eastAsia="ru-RU"/>
              </w:rPr>
              <w:t>БАЙ-ТАЙГА КОЖУУНУ»</w:t>
            </w:r>
          </w:p>
          <w:p w14:paraId="1BC0DCA1" w14:textId="77777777" w:rsidR="003D3DFC" w:rsidRDefault="008707A0" w:rsidP="008707A0">
            <w:pPr>
              <w:spacing w:after="0" w:line="240" w:lineRule="auto"/>
              <w:jc w:val="center"/>
              <w:rPr>
                <w:rFonts w:ascii="Times New Roman" w:eastAsia="Times New Roman" w:hAnsi="Times New Roman" w:cs="Times New Roman"/>
                <w:bCs/>
                <w:sz w:val="24"/>
                <w:szCs w:val="28"/>
                <w:lang w:eastAsia="ru-RU"/>
              </w:rPr>
            </w:pPr>
            <w:r w:rsidRPr="008707A0">
              <w:rPr>
                <w:rFonts w:ascii="Times New Roman" w:eastAsia="Times New Roman" w:hAnsi="Times New Roman" w:cs="Times New Roman"/>
                <w:bCs/>
                <w:sz w:val="24"/>
                <w:szCs w:val="28"/>
                <w:lang w:eastAsia="ru-RU"/>
              </w:rPr>
              <w:t xml:space="preserve">МУНИЦИПАЛДЫГ РАЙОННУН </w:t>
            </w:r>
          </w:p>
          <w:p w14:paraId="7BD79AEF" w14:textId="50DCD731" w:rsidR="008707A0" w:rsidRPr="008707A0" w:rsidRDefault="008707A0" w:rsidP="008707A0">
            <w:pPr>
              <w:spacing w:after="0" w:line="240" w:lineRule="auto"/>
              <w:jc w:val="center"/>
              <w:rPr>
                <w:rFonts w:ascii="Times New Roman" w:eastAsia="Times New Roman" w:hAnsi="Times New Roman" w:cs="Times New Roman"/>
                <w:bCs/>
                <w:sz w:val="26"/>
                <w:szCs w:val="26"/>
                <w:lang w:eastAsia="ru-RU"/>
              </w:rPr>
            </w:pPr>
            <w:r w:rsidRPr="008707A0">
              <w:rPr>
                <w:rFonts w:ascii="Times New Roman" w:eastAsia="Times New Roman" w:hAnsi="Times New Roman" w:cs="Times New Roman"/>
                <w:bCs/>
                <w:sz w:val="24"/>
                <w:szCs w:val="28"/>
                <w:lang w:eastAsia="ru-RU"/>
              </w:rPr>
              <w:t>ЧАГЫРГАЗЫ</w:t>
            </w:r>
          </w:p>
          <w:p w14:paraId="195FB0D2" w14:textId="77777777" w:rsidR="008707A0" w:rsidRPr="008707A0" w:rsidRDefault="008707A0" w:rsidP="008707A0">
            <w:pPr>
              <w:spacing w:after="0" w:line="240" w:lineRule="auto"/>
              <w:ind w:right="-250"/>
              <w:jc w:val="center"/>
              <w:rPr>
                <w:rFonts w:ascii="Times New Roman" w:eastAsia="Times New Roman" w:hAnsi="Times New Roman" w:cs="Times New Roman"/>
                <w:bCs/>
                <w:sz w:val="24"/>
                <w:szCs w:val="28"/>
                <w:lang w:eastAsia="ru-RU"/>
              </w:rPr>
            </w:pPr>
          </w:p>
        </w:tc>
      </w:tr>
    </w:tbl>
    <w:p w14:paraId="4CCF7E17" w14:textId="3EF7B13A" w:rsidR="0011202F" w:rsidRDefault="008707A0" w:rsidP="00F92B4D">
      <w:pPr>
        <w:spacing w:after="0" w:line="240" w:lineRule="auto"/>
        <w:rPr>
          <w:rFonts w:ascii="Times New Roman" w:eastAsiaTheme="minorEastAsia" w:hAnsi="Times New Roman" w:cs="Times New Roman"/>
          <w:sz w:val="28"/>
          <w:szCs w:val="28"/>
          <w:lang w:eastAsia="ru-RU"/>
        </w:rPr>
      </w:pPr>
      <w:r w:rsidRPr="008707A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1A160527" wp14:editId="59D07598">
                <wp:simplePos x="0" y="0"/>
                <wp:positionH relativeFrom="column">
                  <wp:posOffset>-114300</wp:posOffset>
                </wp:positionH>
                <wp:positionV relativeFrom="paragraph">
                  <wp:posOffset>83185</wp:posOffset>
                </wp:positionV>
                <wp:extent cx="6057900" cy="0"/>
                <wp:effectExtent l="19050" t="16510" r="1905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DE37"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5pt" to="4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" strokeweight="1.75pt"/>
            </w:pict>
          </mc:Fallback>
        </mc:AlternateContent>
      </w:r>
    </w:p>
    <w:p w14:paraId="535C544B" w14:textId="52432F91" w:rsidR="00F92B4D" w:rsidRPr="00367F71" w:rsidRDefault="00367F71" w:rsidP="00367F71">
      <w:pPr>
        <w:spacing w:after="0" w:line="240" w:lineRule="auto"/>
        <w:contextualSpacing/>
        <w:jc w:val="center"/>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ПОСТАНОВЛЕНИЕ</w:t>
      </w:r>
    </w:p>
    <w:p w14:paraId="181AABF2" w14:textId="77777777" w:rsidR="00F92B4D" w:rsidRPr="00367F71" w:rsidRDefault="00F92B4D" w:rsidP="00F92B4D">
      <w:pPr>
        <w:spacing w:after="0" w:line="240" w:lineRule="auto"/>
        <w:contextualSpacing/>
        <w:jc w:val="center"/>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ДОКТААЛ</w:t>
      </w:r>
    </w:p>
    <w:p w14:paraId="2FF812BC" w14:textId="77777777" w:rsidR="00367F71" w:rsidRPr="00367F71" w:rsidRDefault="00367F71" w:rsidP="00367F71">
      <w:pPr>
        <w:spacing w:after="0" w:line="240" w:lineRule="auto"/>
        <w:contextualSpacing/>
        <w:jc w:val="center"/>
        <w:rPr>
          <w:rFonts w:ascii="Times New Roman" w:eastAsia="Times New Roman" w:hAnsi="Times New Roman" w:cs="Times New Roman"/>
          <w:sz w:val="28"/>
          <w:szCs w:val="28"/>
          <w:lang w:eastAsia="ru-RU"/>
        </w:rPr>
      </w:pPr>
    </w:p>
    <w:p w14:paraId="5AF37B9B" w14:textId="170DFC1D" w:rsidR="00367F71" w:rsidRPr="00367F71" w:rsidRDefault="00367F71" w:rsidP="00367F71">
      <w:pPr>
        <w:spacing w:after="0" w:line="240" w:lineRule="auto"/>
        <w:contextualSpacing/>
        <w:jc w:val="center"/>
        <w:rPr>
          <w:rFonts w:ascii="Times New Roman" w:eastAsia="Times New Roman" w:hAnsi="Times New Roman" w:cs="Times New Roman"/>
          <w:sz w:val="28"/>
          <w:szCs w:val="28"/>
          <w:lang w:eastAsia="ru-RU"/>
        </w:rPr>
      </w:pPr>
      <w:proofErr w:type="spellStart"/>
      <w:r w:rsidRPr="00367F71">
        <w:rPr>
          <w:rFonts w:ascii="Times New Roman" w:eastAsia="Times New Roman" w:hAnsi="Times New Roman" w:cs="Times New Roman"/>
          <w:sz w:val="28"/>
          <w:szCs w:val="28"/>
          <w:lang w:eastAsia="ru-RU"/>
        </w:rPr>
        <w:t>с.Тээли</w:t>
      </w:r>
      <w:proofErr w:type="spellEnd"/>
      <w:r w:rsidRPr="00367F71">
        <w:rPr>
          <w:rFonts w:ascii="Times New Roman" w:eastAsia="Times New Roman" w:hAnsi="Times New Roman" w:cs="Times New Roman"/>
          <w:sz w:val="28"/>
          <w:szCs w:val="28"/>
          <w:lang w:eastAsia="ru-RU"/>
        </w:rPr>
        <w:tab/>
      </w:r>
      <w:r w:rsidRPr="00367F71">
        <w:rPr>
          <w:rFonts w:ascii="Times New Roman" w:eastAsia="Times New Roman" w:hAnsi="Times New Roman" w:cs="Times New Roman"/>
          <w:sz w:val="28"/>
          <w:szCs w:val="28"/>
          <w:lang w:eastAsia="ru-RU"/>
        </w:rPr>
        <w:tab/>
      </w:r>
      <w:r w:rsidRPr="00367F71">
        <w:rPr>
          <w:rFonts w:ascii="Times New Roman" w:eastAsia="Times New Roman" w:hAnsi="Times New Roman" w:cs="Times New Roman"/>
          <w:sz w:val="28"/>
          <w:szCs w:val="28"/>
          <w:lang w:eastAsia="ru-RU"/>
        </w:rPr>
        <w:tab/>
        <w:t xml:space="preserve">                 №</w:t>
      </w:r>
      <w:r w:rsidR="00F92B4D">
        <w:rPr>
          <w:rFonts w:ascii="Times New Roman" w:eastAsia="Times New Roman" w:hAnsi="Times New Roman" w:cs="Times New Roman"/>
          <w:sz w:val="28"/>
          <w:szCs w:val="28"/>
          <w:lang w:eastAsia="ru-RU"/>
        </w:rPr>
        <w:t>527</w:t>
      </w:r>
      <w:r w:rsidRPr="00367F71">
        <w:rPr>
          <w:rFonts w:ascii="Times New Roman" w:eastAsia="Times New Roman" w:hAnsi="Times New Roman" w:cs="Times New Roman"/>
          <w:sz w:val="28"/>
          <w:szCs w:val="28"/>
          <w:lang w:eastAsia="ru-RU"/>
        </w:rPr>
        <w:t xml:space="preserve">                         </w:t>
      </w:r>
      <w:proofErr w:type="gramStart"/>
      <w:r w:rsidRPr="00367F71">
        <w:rPr>
          <w:rFonts w:ascii="Times New Roman" w:eastAsia="Times New Roman" w:hAnsi="Times New Roman" w:cs="Times New Roman"/>
          <w:sz w:val="28"/>
          <w:szCs w:val="28"/>
          <w:lang w:eastAsia="ru-RU"/>
        </w:rPr>
        <w:t xml:space="preserve">   «</w:t>
      </w:r>
      <w:proofErr w:type="gramEnd"/>
      <w:r w:rsidR="00F92B4D">
        <w:rPr>
          <w:rFonts w:ascii="Times New Roman" w:eastAsia="Times New Roman" w:hAnsi="Times New Roman" w:cs="Times New Roman"/>
          <w:sz w:val="28"/>
          <w:szCs w:val="28"/>
          <w:lang w:eastAsia="ru-RU"/>
        </w:rPr>
        <w:t>15</w:t>
      </w:r>
      <w:r w:rsidRPr="00367F71">
        <w:rPr>
          <w:rFonts w:ascii="Times New Roman" w:eastAsia="Times New Roman" w:hAnsi="Times New Roman" w:cs="Times New Roman"/>
          <w:sz w:val="28"/>
          <w:szCs w:val="28"/>
          <w:lang w:eastAsia="ru-RU"/>
        </w:rPr>
        <w:t>» ноября 2024 г.</w:t>
      </w:r>
    </w:p>
    <w:p w14:paraId="49D9C3D2" w14:textId="77777777" w:rsidR="00367F71" w:rsidRPr="00367F71" w:rsidRDefault="00367F71" w:rsidP="00367F71">
      <w:pPr>
        <w:spacing w:after="0" w:line="240" w:lineRule="auto"/>
        <w:ind w:firstLine="851"/>
        <w:contextualSpacing/>
        <w:jc w:val="both"/>
        <w:rPr>
          <w:rFonts w:ascii="Times New Roman" w:eastAsia="Times New Roman" w:hAnsi="Times New Roman" w:cs="Times New Roman"/>
          <w:sz w:val="28"/>
          <w:szCs w:val="28"/>
          <w:lang w:eastAsia="ru-RU"/>
        </w:rPr>
      </w:pPr>
    </w:p>
    <w:p w14:paraId="423A3950" w14:textId="77777777" w:rsidR="00367F71" w:rsidRPr="00367F71" w:rsidRDefault="00367F71" w:rsidP="00367F71">
      <w:pPr>
        <w:widowControl w:val="0"/>
        <w:autoSpaceDE w:val="0"/>
        <w:autoSpaceDN w:val="0"/>
        <w:adjustRightInd w:val="0"/>
        <w:spacing w:after="0" w:line="240" w:lineRule="auto"/>
        <w:jc w:val="center"/>
        <w:rPr>
          <w:rFonts w:ascii="Arial" w:eastAsia="Times New Roman" w:hAnsi="Arial" w:cs="Arial"/>
          <w:b/>
          <w:sz w:val="28"/>
          <w:szCs w:val="28"/>
          <w:lang w:eastAsia="ru-RU"/>
        </w:rPr>
      </w:pPr>
      <w:r w:rsidRPr="00367F71">
        <w:rPr>
          <w:rFonts w:ascii="Times New Roman" w:eastAsia="Times New Roman" w:hAnsi="Times New Roman" w:cs="Times New Roman"/>
          <w:b/>
          <w:sz w:val="28"/>
          <w:szCs w:val="28"/>
          <w:lang w:eastAsia="ru-RU"/>
        </w:rPr>
        <w:t>Об утверждении муниципальной программы</w:t>
      </w:r>
      <w:r w:rsidRPr="00367F71">
        <w:rPr>
          <w:rFonts w:ascii="Arial" w:eastAsia="Times New Roman" w:hAnsi="Arial" w:cs="Arial"/>
          <w:b/>
          <w:sz w:val="28"/>
          <w:szCs w:val="28"/>
          <w:lang w:eastAsia="ru-RU"/>
        </w:rPr>
        <w:t xml:space="preserve"> </w:t>
      </w:r>
    </w:p>
    <w:p w14:paraId="1EE88471" w14:textId="77777777" w:rsidR="00367F71" w:rsidRPr="00206682" w:rsidRDefault="00367F71" w:rsidP="00367F71">
      <w:pPr>
        <w:spacing w:after="0"/>
        <w:jc w:val="center"/>
        <w:rPr>
          <w:rFonts w:ascii="Times New Roman" w:eastAsia="Times New Roman" w:hAnsi="Times New Roman" w:cs="Times New Roman"/>
          <w:b/>
          <w:sz w:val="28"/>
          <w:szCs w:val="28"/>
          <w:lang w:eastAsia="ru-RU"/>
        </w:rPr>
      </w:pPr>
      <w:r w:rsidRPr="00206682">
        <w:rPr>
          <w:rFonts w:ascii="Times New Roman" w:eastAsia="Times New Roman" w:hAnsi="Times New Roman" w:cs="Times New Roman"/>
          <w:b/>
          <w:sz w:val="28"/>
          <w:szCs w:val="28"/>
          <w:lang w:eastAsia="ru-RU"/>
        </w:rPr>
        <w:t xml:space="preserve">«Обеспечение общественного порядка и противодействие преступности на территории муниципального </w:t>
      </w:r>
      <w:proofErr w:type="gramStart"/>
      <w:r w:rsidRPr="00206682">
        <w:rPr>
          <w:rFonts w:ascii="Times New Roman" w:eastAsia="Times New Roman" w:hAnsi="Times New Roman" w:cs="Times New Roman"/>
          <w:b/>
          <w:sz w:val="28"/>
          <w:szCs w:val="28"/>
          <w:lang w:eastAsia="ru-RU"/>
        </w:rPr>
        <w:t>района  «</w:t>
      </w:r>
      <w:proofErr w:type="gramEnd"/>
      <w:r w:rsidRPr="00206682">
        <w:rPr>
          <w:rFonts w:ascii="Times New Roman" w:eastAsia="Times New Roman" w:hAnsi="Times New Roman" w:cs="Times New Roman"/>
          <w:b/>
          <w:sz w:val="28"/>
          <w:szCs w:val="28"/>
          <w:lang w:eastAsia="ru-RU"/>
        </w:rPr>
        <w:t>Бай-Тайгинский кожуун Республики Тыва» на 2025-2027 годы»</w:t>
      </w:r>
    </w:p>
    <w:p w14:paraId="25E48D2B" w14:textId="77777777" w:rsidR="00367F71" w:rsidRPr="00367F71" w:rsidRDefault="00367F71" w:rsidP="00367F7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C087D0B" w14:textId="6C38184A" w:rsidR="00367F71" w:rsidRPr="00367F71" w:rsidRDefault="00367F71" w:rsidP="00367F71">
      <w:pPr>
        <w:spacing w:after="0" w:line="240" w:lineRule="auto"/>
        <w:ind w:firstLine="567"/>
        <w:contextualSpacing/>
        <w:jc w:val="both"/>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 xml:space="preserve">         В соответствии со статьей 179 Бюджетного кодекса Российской Федерации, Постановлением Правительства Республики Тыва от 19 июля 2023 г. № 528 "Об утверждении Порядка разработки, реализации и оценки эффективности государственных программ Республики Тыва" и постановлением администрации Бай-Тайгинского района от 23.10.2024г №48</w:t>
      </w:r>
      <w:r w:rsidR="00F92B4D">
        <w:rPr>
          <w:rFonts w:ascii="Times New Roman" w:eastAsia="Times New Roman" w:hAnsi="Times New Roman" w:cs="Times New Roman"/>
          <w:sz w:val="28"/>
          <w:szCs w:val="28"/>
          <w:lang w:eastAsia="ru-RU"/>
        </w:rPr>
        <w:t>5</w:t>
      </w:r>
      <w:r w:rsidRPr="00367F71">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Бай-Тайгинского кожууна Республики Тыва», администрация муниципального района «Бай-Тайгинский кожуун Республики Тыва» </w:t>
      </w:r>
    </w:p>
    <w:p w14:paraId="7CB1E157" w14:textId="77777777" w:rsidR="00367F71" w:rsidRPr="00367F71" w:rsidRDefault="00367F71" w:rsidP="00367F71">
      <w:pPr>
        <w:spacing w:after="0" w:line="240" w:lineRule="auto"/>
        <w:ind w:firstLine="567"/>
        <w:contextualSpacing/>
        <w:jc w:val="both"/>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ПОСТАНОВЛЯЕТ:</w:t>
      </w:r>
    </w:p>
    <w:p w14:paraId="6892FDFB" w14:textId="403D0F8A" w:rsidR="00367F71" w:rsidRPr="00367F71" w:rsidRDefault="00367F71" w:rsidP="00367F71">
      <w:pPr>
        <w:numPr>
          <w:ilvl w:val="0"/>
          <w:numId w:val="7"/>
        </w:numPr>
        <w:spacing w:after="0" w:line="240" w:lineRule="auto"/>
        <w:ind w:left="284" w:hanging="284"/>
        <w:contextualSpacing/>
        <w:jc w:val="both"/>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Утвердить муниципальную программу «Обеспечение общественного порядка и противодействие преступности на территории муниципального района» на 2025-2027 годы.</w:t>
      </w:r>
    </w:p>
    <w:p w14:paraId="453A8607" w14:textId="77777777" w:rsidR="00367F71" w:rsidRDefault="00367F71" w:rsidP="00367F71">
      <w:pPr>
        <w:numPr>
          <w:ilvl w:val="0"/>
          <w:numId w:val="7"/>
        </w:numPr>
        <w:spacing w:after="0" w:line="240" w:lineRule="auto"/>
        <w:ind w:left="284" w:hanging="284"/>
        <w:contextualSpacing/>
        <w:jc w:val="both"/>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 xml:space="preserve"> Опубликовать настоящее постановление на официальном сайте администрации кожууна.</w:t>
      </w:r>
    </w:p>
    <w:p w14:paraId="4B2828E2" w14:textId="0373AC07" w:rsidR="00367F71" w:rsidRPr="00367F71" w:rsidRDefault="00367F71" w:rsidP="00367F71">
      <w:pPr>
        <w:numPr>
          <w:ilvl w:val="0"/>
          <w:numId w:val="7"/>
        </w:numPr>
        <w:spacing w:after="0" w:line="240" w:lineRule="auto"/>
        <w:ind w:left="284" w:hanging="284"/>
        <w:contextualSpacing/>
        <w:jc w:val="both"/>
        <w:rPr>
          <w:rFonts w:ascii="Times New Roman" w:eastAsia="Times New Roman" w:hAnsi="Times New Roman" w:cs="Times New Roman"/>
          <w:sz w:val="28"/>
          <w:szCs w:val="28"/>
          <w:lang w:eastAsia="ru-RU"/>
        </w:rPr>
      </w:pPr>
      <w:r w:rsidRPr="00367F71">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председателя   </w:t>
      </w:r>
      <w:r w:rsidRPr="00367F71">
        <w:rPr>
          <w:rFonts w:ascii="Times New Roman" w:hAnsi="Times New Roman"/>
          <w:sz w:val="28"/>
          <w:szCs w:val="28"/>
        </w:rPr>
        <w:t>по безопасности, профилактике правонарушений и взаимодействие с правоохранительными органами</w:t>
      </w:r>
      <w:r w:rsidRPr="00367F71">
        <w:rPr>
          <w:rFonts w:ascii="Times New Roman" w:hAnsi="Times New Roman"/>
          <w:sz w:val="24"/>
          <w:szCs w:val="24"/>
        </w:rPr>
        <w:t xml:space="preserve"> </w:t>
      </w:r>
      <w:r w:rsidRPr="00367F71">
        <w:rPr>
          <w:rFonts w:ascii="Times New Roman" w:eastAsia="Times New Roman" w:hAnsi="Times New Roman" w:cs="Times New Roman"/>
          <w:sz w:val="28"/>
          <w:szCs w:val="28"/>
          <w:lang w:eastAsia="ru-RU"/>
        </w:rPr>
        <w:t>администрации Бай-Тайгинского кожууна.</w:t>
      </w:r>
    </w:p>
    <w:p w14:paraId="5EB5446F" w14:textId="77777777" w:rsidR="00367F71" w:rsidRPr="00367F71" w:rsidRDefault="00367F71" w:rsidP="00367F71">
      <w:pPr>
        <w:spacing w:after="0" w:line="240" w:lineRule="auto"/>
        <w:ind w:firstLine="567"/>
        <w:contextualSpacing/>
        <w:jc w:val="both"/>
        <w:rPr>
          <w:rFonts w:ascii="Times New Roman" w:eastAsia="Times New Roman" w:hAnsi="Times New Roman" w:cs="Times New Roman"/>
          <w:sz w:val="28"/>
          <w:szCs w:val="28"/>
          <w:lang w:eastAsia="ru-RU"/>
        </w:rPr>
      </w:pPr>
    </w:p>
    <w:p w14:paraId="6B0F4A76" w14:textId="77777777" w:rsidR="00367F71" w:rsidRPr="00367F71" w:rsidRDefault="00367F71" w:rsidP="00367F71">
      <w:pPr>
        <w:spacing w:after="0" w:line="240" w:lineRule="auto"/>
        <w:ind w:firstLine="567"/>
        <w:contextualSpacing/>
        <w:jc w:val="both"/>
        <w:rPr>
          <w:rFonts w:ascii="Times New Roman" w:eastAsia="Times New Roman" w:hAnsi="Times New Roman" w:cs="Times New Roman"/>
          <w:sz w:val="28"/>
          <w:szCs w:val="28"/>
          <w:lang w:eastAsia="ru-RU"/>
        </w:rPr>
      </w:pPr>
    </w:p>
    <w:p w14:paraId="44A87F89" w14:textId="77777777" w:rsidR="00367F71" w:rsidRPr="00367F71" w:rsidRDefault="00367F71" w:rsidP="00367F71">
      <w:pPr>
        <w:spacing w:after="0" w:line="240" w:lineRule="auto"/>
        <w:ind w:firstLine="567"/>
        <w:contextualSpacing/>
        <w:jc w:val="both"/>
        <w:rPr>
          <w:rFonts w:ascii="Times New Roman" w:eastAsia="Times New Roman" w:hAnsi="Times New Roman" w:cs="Times New Roman"/>
          <w:sz w:val="28"/>
          <w:szCs w:val="28"/>
          <w:lang w:eastAsia="ru-RU"/>
        </w:rPr>
      </w:pPr>
    </w:p>
    <w:p w14:paraId="0F318F8D" w14:textId="77777777" w:rsidR="00367F71" w:rsidRPr="00367F71" w:rsidRDefault="00367F71" w:rsidP="00367F71">
      <w:pPr>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14:paraId="7B5CD375" w14:textId="77777777" w:rsidR="00367F71" w:rsidRPr="00367F71" w:rsidRDefault="00367F71" w:rsidP="00367F71">
      <w:pPr>
        <w:autoSpaceDE w:val="0"/>
        <w:autoSpaceDN w:val="0"/>
        <w:adjustRightInd w:val="0"/>
        <w:spacing w:after="0" w:line="240" w:lineRule="auto"/>
        <w:ind w:firstLine="540"/>
        <w:jc w:val="both"/>
        <w:rPr>
          <w:rFonts w:ascii="Times New Roman" w:eastAsia="Times New Roman" w:hAnsi="Times New Roman" w:cs="Times New Roman"/>
          <w:bCs/>
          <w:sz w:val="27"/>
          <w:szCs w:val="27"/>
          <w:lang w:eastAsia="ru-RU"/>
        </w:rPr>
      </w:pPr>
    </w:p>
    <w:p w14:paraId="33293B65" w14:textId="079B4829" w:rsidR="00367F71" w:rsidRPr="00367F71" w:rsidRDefault="00367F71" w:rsidP="00367F71">
      <w:pPr>
        <w:autoSpaceDE w:val="0"/>
        <w:autoSpaceDN w:val="0"/>
        <w:adjustRightInd w:val="0"/>
        <w:spacing w:after="0" w:line="240" w:lineRule="auto"/>
        <w:ind w:firstLine="540"/>
        <w:jc w:val="both"/>
        <w:rPr>
          <w:rFonts w:ascii="Times New Roman" w:eastAsia="Times New Roman" w:hAnsi="Times New Roman" w:cs="Times New Roman"/>
          <w:bCs/>
          <w:sz w:val="27"/>
          <w:szCs w:val="27"/>
          <w:lang w:eastAsia="ru-RU"/>
        </w:rPr>
      </w:pPr>
      <w:r w:rsidRPr="00367F71">
        <w:rPr>
          <w:rFonts w:ascii="Times New Roman" w:eastAsia="Times New Roman" w:hAnsi="Times New Roman" w:cs="Times New Roman"/>
          <w:bCs/>
          <w:sz w:val="27"/>
          <w:szCs w:val="27"/>
          <w:lang w:eastAsia="ru-RU"/>
        </w:rPr>
        <w:t xml:space="preserve">Председатель администрации          </w:t>
      </w:r>
      <w:r>
        <w:rPr>
          <w:rFonts w:ascii="Times New Roman" w:eastAsia="Times New Roman" w:hAnsi="Times New Roman" w:cs="Times New Roman"/>
          <w:bCs/>
          <w:sz w:val="27"/>
          <w:szCs w:val="27"/>
          <w:lang w:eastAsia="ru-RU"/>
        </w:rPr>
        <w:t xml:space="preserve">    </w:t>
      </w:r>
      <w:r w:rsidRPr="00367F71">
        <w:rPr>
          <w:rFonts w:ascii="Times New Roman" w:eastAsia="Times New Roman" w:hAnsi="Times New Roman" w:cs="Times New Roman"/>
          <w:bCs/>
          <w:sz w:val="27"/>
          <w:szCs w:val="27"/>
          <w:lang w:eastAsia="ru-RU"/>
        </w:rPr>
        <w:t xml:space="preserve">                          </w:t>
      </w:r>
      <w:proofErr w:type="spellStart"/>
      <w:r w:rsidRPr="00367F71">
        <w:rPr>
          <w:rFonts w:ascii="Times New Roman" w:eastAsia="Times New Roman" w:hAnsi="Times New Roman" w:cs="Times New Roman"/>
          <w:bCs/>
          <w:sz w:val="27"/>
          <w:szCs w:val="27"/>
          <w:lang w:eastAsia="ru-RU"/>
        </w:rPr>
        <w:t>Салчак</w:t>
      </w:r>
      <w:proofErr w:type="spellEnd"/>
      <w:r w:rsidRPr="00367F71">
        <w:rPr>
          <w:rFonts w:ascii="Times New Roman" w:eastAsia="Times New Roman" w:hAnsi="Times New Roman" w:cs="Times New Roman"/>
          <w:bCs/>
          <w:sz w:val="27"/>
          <w:szCs w:val="27"/>
          <w:lang w:eastAsia="ru-RU"/>
        </w:rPr>
        <w:t xml:space="preserve"> Ч.Ю.</w:t>
      </w:r>
    </w:p>
    <w:p w14:paraId="4FD87053" w14:textId="77777777" w:rsidR="00367F71" w:rsidRPr="00367F71" w:rsidRDefault="00367F71" w:rsidP="00367F71">
      <w:pPr>
        <w:spacing w:after="0" w:line="240" w:lineRule="auto"/>
        <w:rPr>
          <w:rFonts w:ascii="Times New Roman" w:eastAsia="Times New Roman" w:hAnsi="Times New Roman" w:cs="Times New Roman"/>
          <w:sz w:val="20"/>
          <w:szCs w:val="20"/>
          <w:lang w:eastAsia="ru-RU"/>
        </w:rPr>
      </w:pPr>
      <w:r w:rsidRPr="00367F71">
        <w:rPr>
          <w:rFonts w:ascii="Times New Roman" w:eastAsia="Times New Roman" w:hAnsi="Times New Roman" w:cs="Times New Roman"/>
          <w:sz w:val="20"/>
          <w:szCs w:val="20"/>
          <w:lang w:eastAsia="ru-RU"/>
        </w:rPr>
        <w:t xml:space="preserve"> </w:t>
      </w:r>
    </w:p>
    <w:p w14:paraId="3D5A09CD" w14:textId="77777777" w:rsidR="00367F71" w:rsidRPr="00367F71" w:rsidRDefault="00367F71" w:rsidP="00367F71">
      <w:pPr>
        <w:spacing w:after="0" w:line="240" w:lineRule="auto"/>
        <w:rPr>
          <w:rFonts w:ascii="Times New Roman" w:eastAsia="Times New Roman" w:hAnsi="Times New Roman" w:cs="Times New Roman"/>
          <w:sz w:val="20"/>
          <w:szCs w:val="20"/>
          <w:lang w:eastAsia="ru-RU"/>
        </w:rPr>
      </w:pPr>
    </w:p>
    <w:p w14:paraId="4236DBA8" w14:textId="77777777" w:rsidR="00367F71" w:rsidRPr="00367F71" w:rsidRDefault="00367F71" w:rsidP="00367F71">
      <w:pPr>
        <w:spacing w:after="0" w:line="240" w:lineRule="auto"/>
        <w:rPr>
          <w:rFonts w:ascii="Times New Roman" w:eastAsia="Times New Roman" w:hAnsi="Times New Roman" w:cs="Times New Roman"/>
          <w:sz w:val="20"/>
          <w:szCs w:val="20"/>
          <w:lang w:eastAsia="ru-RU"/>
        </w:rPr>
      </w:pPr>
    </w:p>
    <w:p w14:paraId="4D95A23C" w14:textId="77777777" w:rsidR="00367F71" w:rsidRPr="00367F71" w:rsidRDefault="00367F71" w:rsidP="00367F71">
      <w:pPr>
        <w:spacing w:after="0" w:line="240" w:lineRule="auto"/>
        <w:rPr>
          <w:rFonts w:ascii="Times New Roman" w:eastAsia="Times New Roman" w:hAnsi="Times New Roman" w:cs="Times New Roman"/>
          <w:sz w:val="20"/>
          <w:szCs w:val="20"/>
          <w:lang w:eastAsia="ru-RU"/>
        </w:rPr>
      </w:pPr>
    </w:p>
    <w:p w14:paraId="007DA859" w14:textId="77777777" w:rsidR="00367F71" w:rsidRPr="00367F71" w:rsidRDefault="00367F71" w:rsidP="00367F71">
      <w:pPr>
        <w:spacing w:after="0" w:line="240" w:lineRule="auto"/>
        <w:rPr>
          <w:rFonts w:ascii="Times New Roman" w:eastAsia="Times New Roman" w:hAnsi="Times New Roman" w:cs="Times New Roman"/>
          <w:sz w:val="20"/>
          <w:szCs w:val="20"/>
          <w:lang w:eastAsia="ru-RU"/>
        </w:rPr>
      </w:pPr>
    </w:p>
    <w:p w14:paraId="43169C01" w14:textId="77777777" w:rsidR="00367F71" w:rsidRDefault="00367F71" w:rsidP="00367F71">
      <w:pPr>
        <w:spacing w:after="0" w:line="240" w:lineRule="auto"/>
        <w:rPr>
          <w:rFonts w:ascii="Times New Roman" w:eastAsiaTheme="minorEastAsia" w:hAnsi="Times New Roman" w:cs="Times New Roman"/>
          <w:sz w:val="28"/>
          <w:szCs w:val="28"/>
          <w:lang w:eastAsia="ru-RU"/>
        </w:rPr>
      </w:pPr>
    </w:p>
    <w:p w14:paraId="556BA921" w14:textId="77777777" w:rsidR="00367F71" w:rsidRDefault="00367F71" w:rsidP="008707A0">
      <w:pPr>
        <w:spacing w:after="0" w:line="240" w:lineRule="auto"/>
        <w:jc w:val="right"/>
        <w:rPr>
          <w:rFonts w:ascii="Times New Roman" w:eastAsiaTheme="minorEastAsia" w:hAnsi="Times New Roman" w:cs="Times New Roman"/>
          <w:sz w:val="28"/>
          <w:szCs w:val="28"/>
          <w:lang w:eastAsia="ru-RU"/>
        </w:rPr>
      </w:pPr>
    </w:p>
    <w:p w14:paraId="1E443DDE" w14:textId="77777777" w:rsidR="00367F71" w:rsidRDefault="00367F71" w:rsidP="008707A0">
      <w:pPr>
        <w:spacing w:after="0" w:line="240" w:lineRule="auto"/>
        <w:jc w:val="right"/>
        <w:rPr>
          <w:rFonts w:ascii="Times New Roman" w:eastAsiaTheme="minorEastAsia" w:hAnsi="Times New Roman" w:cs="Times New Roman"/>
          <w:sz w:val="28"/>
          <w:szCs w:val="28"/>
          <w:lang w:eastAsia="ru-RU"/>
        </w:rPr>
      </w:pPr>
    </w:p>
    <w:p w14:paraId="5B6381A4" w14:textId="77777777" w:rsidR="0011202F" w:rsidRPr="0011202F" w:rsidRDefault="0011202F" w:rsidP="0011202F">
      <w:pPr>
        <w:jc w:val="right"/>
        <w:rPr>
          <w:rFonts w:ascii="Times New Roman" w:eastAsia="Times New Roman" w:hAnsi="Times New Roman" w:cs="Times New Roman"/>
          <w:sz w:val="28"/>
          <w:szCs w:val="28"/>
          <w:lang w:eastAsia="ru-RU"/>
        </w:rPr>
      </w:pPr>
      <w:r w:rsidRPr="0011202F">
        <w:rPr>
          <w:rFonts w:ascii="Times New Roman" w:eastAsia="Times New Roman" w:hAnsi="Times New Roman" w:cs="Times New Roman"/>
          <w:sz w:val="28"/>
          <w:szCs w:val="28"/>
          <w:lang w:eastAsia="ru-RU"/>
        </w:rPr>
        <w:lastRenderedPageBreak/>
        <w:tab/>
        <w:t>Утверждена</w:t>
      </w:r>
    </w:p>
    <w:p w14:paraId="13715CDA" w14:textId="77777777" w:rsidR="0011202F" w:rsidRPr="0011202F" w:rsidRDefault="0011202F" w:rsidP="0011202F">
      <w:pPr>
        <w:spacing w:after="0" w:line="240" w:lineRule="auto"/>
        <w:jc w:val="right"/>
        <w:rPr>
          <w:rFonts w:ascii="Times New Roman" w:eastAsia="Times New Roman" w:hAnsi="Times New Roman" w:cs="Times New Roman"/>
          <w:sz w:val="28"/>
          <w:szCs w:val="28"/>
          <w:lang w:eastAsia="ru-RU"/>
        </w:rPr>
      </w:pPr>
      <w:r w:rsidRPr="0011202F">
        <w:rPr>
          <w:rFonts w:ascii="Times New Roman" w:eastAsia="Times New Roman" w:hAnsi="Times New Roman" w:cs="Times New Roman"/>
          <w:sz w:val="28"/>
          <w:szCs w:val="28"/>
          <w:lang w:eastAsia="ru-RU"/>
        </w:rPr>
        <w:tab/>
        <w:t xml:space="preserve">               постановлением администрации</w:t>
      </w:r>
    </w:p>
    <w:p w14:paraId="7F03DCBA" w14:textId="77777777" w:rsidR="0011202F" w:rsidRPr="0011202F" w:rsidRDefault="0011202F" w:rsidP="0011202F">
      <w:pPr>
        <w:spacing w:after="0" w:line="240" w:lineRule="auto"/>
        <w:jc w:val="right"/>
        <w:rPr>
          <w:rFonts w:ascii="Times New Roman" w:eastAsia="Times New Roman" w:hAnsi="Times New Roman" w:cs="Times New Roman"/>
          <w:sz w:val="28"/>
          <w:szCs w:val="28"/>
          <w:lang w:eastAsia="ru-RU"/>
        </w:rPr>
      </w:pPr>
      <w:r w:rsidRPr="0011202F">
        <w:rPr>
          <w:rFonts w:ascii="Times New Roman" w:eastAsia="Times New Roman" w:hAnsi="Times New Roman" w:cs="Times New Roman"/>
          <w:sz w:val="28"/>
          <w:szCs w:val="28"/>
          <w:lang w:eastAsia="ru-RU"/>
        </w:rPr>
        <w:t>муниципального района</w:t>
      </w:r>
    </w:p>
    <w:p w14:paraId="5237BAFD" w14:textId="77777777" w:rsidR="0011202F" w:rsidRPr="0011202F" w:rsidRDefault="0011202F" w:rsidP="0011202F">
      <w:pPr>
        <w:spacing w:after="0" w:line="240" w:lineRule="auto"/>
        <w:jc w:val="right"/>
        <w:rPr>
          <w:rFonts w:ascii="Times New Roman" w:eastAsia="Times New Roman" w:hAnsi="Times New Roman" w:cs="Times New Roman"/>
          <w:sz w:val="28"/>
          <w:szCs w:val="28"/>
          <w:lang w:eastAsia="ru-RU"/>
        </w:rPr>
      </w:pPr>
      <w:r w:rsidRPr="0011202F">
        <w:rPr>
          <w:rFonts w:ascii="Times New Roman" w:eastAsia="Times New Roman" w:hAnsi="Times New Roman" w:cs="Times New Roman"/>
          <w:sz w:val="28"/>
          <w:szCs w:val="28"/>
          <w:lang w:eastAsia="ru-RU"/>
        </w:rPr>
        <w:t>«Бай-Тайгинский кожуун</w:t>
      </w:r>
    </w:p>
    <w:p w14:paraId="3F0D59A5" w14:textId="77777777" w:rsidR="0011202F" w:rsidRPr="0011202F" w:rsidRDefault="0011202F" w:rsidP="0011202F">
      <w:pPr>
        <w:spacing w:after="0" w:line="240" w:lineRule="auto"/>
        <w:jc w:val="right"/>
        <w:rPr>
          <w:rFonts w:ascii="Times New Roman" w:eastAsia="Times New Roman" w:hAnsi="Times New Roman" w:cs="Times New Roman"/>
          <w:sz w:val="28"/>
          <w:szCs w:val="28"/>
          <w:lang w:eastAsia="ru-RU"/>
        </w:rPr>
      </w:pPr>
      <w:r w:rsidRPr="0011202F">
        <w:rPr>
          <w:rFonts w:ascii="Times New Roman" w:eastAsia="Times New Roman" w:hAnsi="Times New Roman" w:cs="Times New Roman"/>
          <w:sz w:val="28"/>
          <w:szCs w:val="28"/>
          <w:lang w:eastAsia="ru-RU"/>
        </w:rPr>
        <w:t>Республики Тыва»</w:t>
      </w:r>
    </w:p>
    <w:p w14:paraId="7E34F1B2" w14:textId="71CB4DC9" w:rsidR="0011202F" w:rsidRPr="0011202F" w:rsidRDefault="0011202F" w:rsidP="0011202F">
      <w:pPr>
        <w:spacing w:after="0" w:line="240" w:lineRule="auto"/>
        <w:jc w:val="right"/>
        <w:rPr>
          <w:rFonts w:ascii="Times New Roman" w:eastAsia="Times New Roman" w:hAnsi="Times New Roman" w:cs="Times New Roman"/>
          <w:sz w:val="28"/>
          <w:szCs w:val="28"/>
          <w:lang w:eastAsia="ru-RU"/>
        </w:rPr>
      </w:pP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r>
      <w:r w:rsidRPr="0011202F">
        <w:rPr>
          <w:rFonts w:ascii="Times New Roman" w:eastAsia="Times New Roman" w:hAnsi="Times New Roman" w:cs="Times New Roman"/>
          <w:sz w:val="28"/>
          <w:szCs w:val="28"/>
          <w:lang w:eastAsia="ru-RU"/>
        </w:rPr>
        <w:tab/>
        <w:t xml:space="preserve"> от «</w:t>
      </w:r>
      <w:proofErr w:type="gramStart"/>
      <w:r w:rsidR="00F92B4D">
        <w:rPr>
          <w:rFonts w:ascii="Times New Roman" w:eastAsia="Times New Roman" w:hAnsi="Times New Roman" w:cs="Times New Roman"/>
          <w:sz w:val="28"/>
          <w:szCs w:val="28"/>
          <w:lang w:eastAsia="ru-RU"/>
        </w:rPr>
        <w:t>15</w:t>
      </w:r>
      <w:r w:rsidRPr="0011202F">
        <w:rPr>
          <w:rFonts w:ascii="Times New Roman" w:eastAsia="Times New Roman" w:hAnsi="Times New Roman" w:cs="Times New Roman"/>
          <w:sz w:val="28"/>
          <w:szCs w:val="28"/>
          <w:lang w:eastAsia="ru-RU"/>
        </w:rPr>
        <w:t>»</w:t>
      </w:r>
      <w:r w:rsidR="00F92B4D">
        <w:rPr>
          <w:rFonts w:ascii="Times New Roman" w:eastAsia="Times New Roman" w:hAnsi="Times New Roman" w:cs="Times New Roman"/>
          <w:sz w:val="28"/>
          <w:szCs w:val="28"/>
          <w:lang w:eastAsia="ru-RU"/>
        </w:rPr>
        <w:t>ноября</w:t>
      </w:r>
      <w:proofErr w:type="gramEnd"/>
      <w:r w:rsidRPr="0011202F">
        <w:rPr>
          <w:rFonts w:ascii="Times New Roman" w:eastAsia="Times New Roman" w:hAnsi="Times New Roman" w:cs="Times New Roman"/>
          <w:sz w:val="28"/>
          <w:szCs w:val="28"/>
          <w:lang w:eastAsia="ru-RU"/>
        </w:rPr>
        <w:t>2024 г. №</w:t>
      </w:r>
      <w:r w:rsidR="00F92B4D">
        <w:rPr>
          <w:rFonts w:ascii="Times New Roman" w:eastAsia="Times New Roman" w:hAnsi="Times New Roman" w:cs="Times New Roman"/>
          <w:sz w:val="28"/>
          <w:szCs w:val="28"/>
          <w:lang w:eastAsia="ru-RU"/>
        </w:rPr>
        <w:t>527</w:t>
      </w:r>
    </w:p>
    <w:p w14:paraId="502922F0"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552E32F8"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68662F81"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333958C8"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20CCA292"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65857C4D"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4CFE77D4" w14:textId="77777777" w:rsidR="0011202F" w:rsidRPr="0011202F" w:rsidRDefault="0011202F" w:rsidP="0011202F">
      <w:pPr>
        <w:spacing w:after="0" w:line="240" w:lineRule="auto"/>
        <w:jc w:val="center"/>
        <w:rPr>
          <w:rFonts w:ascii="Times New Roman" w:eastAsia="Times New Roman" w:hAnsi="Times New Roman" w:cs="Times New Roman"/>
          <w:sz w:val="28"/>
          <w:szCs w:val="28"/>
          <w:lang w:eastAsia="ru-RU"/>
        </w:rPr>
      </w:pPr>
    </w:p>
    <w:p w14:paraId="5947E265" w14:textId="77777777" w:rsidR="0011202F" w:rsidRPr="0011202F" w:rsidRDefault="0011202F" w:rsidP="0011202F">
      <w:pPr>
        <w:spacing w:after="0" w:line="240" w:lineRule="auto"/>
        <w:rPr>
          <w:rFonts w:ascii="Times New Roman" w:eastAsia="Times New Roman" w:hAnsi="Times New Roman" w:cs="Times New Roman"/>
          <w:sz w:val="28"/>
          <w:szCs w:val="28"/>
          <w:lang w:eastAsia="ru-RU"/>
        </w:rPr>
      </w:pPr>
    </w:p>
    <w:p w14:paraId="34414417" w14:textId="7310D1B5" w:rsidR="0011202F" w:rsidRPr="00206682" w:rsidRDefault="00367F71" w:rsidP="002066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МУНИЦИПАЛЬНАЯ</w:t>
      </w:r>
      <w:r w:rsidR="002066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ПРОГРАММА</w:t>
      </w:r>
    </w:p>
    <w:p w14:paraId="23417E64" w14:textId="77777777" w:rsidR="00206682" w:rsidRPr="00206682" w:rsidRDefault="00206682" w:rsidP="00206682">
      <w:pPr>
        <w:spacing w:after="0"/>
        <w:jc w:val="center"/>
        <w:rPr>
          <w:rFonts w:ascii="Times New Roman" w:eastAsia="Times New Roman" w:hAnsi="Times New Roman" w:cs="Times New Roman"/>
          <w:b/>
          <w:sz w:val="28"/>
          <w:szCs w:val="28"/>
          <w:lang w:eastAsia="ru-RU"/>
        </w:rPr>
      </w:pPr>
      <w:r w:rsidRPr="00206682">
        <w:rPr>
          <w:rFonts w:ascii="Times New Roman" w:eastAsia="Times New Roman" w:hAnsi="Times New Roman" w:cs="Times New Roman"/>
          <w:b/>
          <w:sz w:val="28"/>
          <w:szCs w:val="28"/>
          <w:lang w:eastAsia="ru-RU"/>
        </w:rPr>
        <w:t xml:space="preserve">«Обеспечение общественного порядка и противодействие преступности на территории муниципального </w:t>
      </w:r>
      <w:proofErr w:type="gramStart"/>
      <w:r w:rsidRPr="00206682">
        <w:rPr>
          <w:rFonts w:ascii="Times New Roman" w:eastAsia="Times New Roman" w:hAnsi="Times New Roman" w:cs="Times New Roman"/>
          <w:b/>
          <w:sz w:val="28"/>
          <w:szCs w:val="28"/>
          <w:lang w:eastAsia="ru-RU"/>
        </w:rPr>
        <w:t>района  «</w:t>
      </w:r>
      <w:proofErr w:type="gramEnd"/>
      <w:r w:rsidRPr="00206682">
        <w:rPr>
          <w:rFonts w:ascii="Times New Roman" w:eastAsia="Times New Roman" w:hAnsi="Times New Roman" w:cs="Times New Roman"/>
          <w:b/>
          <w:sz w:val="28"/>
          <w:szCs w:val="28"/>
          <w:lang w:eastAsia="ru-RU"/>
        </w:rPr>
        <w:t>Бай-Тайгинский кожуун Республики Тыва» на 2025-2027 годы»</w:t>
      </w:r>
    </w:p>
    <w:p w14:paraId="46DDE73E" w14:textId="77777777" w:rsidR="0011202F" w:rsidRPr="0011202F" w:rsidRDefault="0011202F" w:rsidP="0011202F">
      <w:pPr>
        <w:spacing w:after="0" w:line="240" w:lineRule="auto"/>
        <w:rPr>
          <w:rFonts w:ascii="Calibri" w:eastAsia="Times New Roman" w:hAnsi="Calibri" w:cs="Times New Roman"/>
          <w:lang w:eastAsia="ru-RU"/>
        </w:rPr>
      </w:pPr>
    </w:p>
    <w:p w14:paraId="49FD1AE7"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0DFDE08B"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5F9BF90E"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7DAE6FA4"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27FDD373"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4FA5B9C5"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23D48FFD"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2CA49316"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40AB72FB"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0C66E5AC"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6285ACD5"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3D444DCE"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0069BD4B"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738F9779"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66B2E3C2"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77D879CA"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46C5454D"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19006BD3"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403530C1"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539C314E"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2A1C6B55"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1F4E683C" w14:textId="77777777" w:rsidR="0011202F" w:rsidRPr="0011202F" w:rsidRDefault="0011202F" w:rsidP="0011202F">
      <w:pPr>
        <w:spacing w:after="0" w:line="240" w:lineRule="auto"/>
        <w:rPr>
          <w:rFonts w:ascii="Times New Roman" w:eastAsia="Times New Roman" w:hAnsi="Times New Roman" w:cs="Times New Roman"/>
          <w:sz w:val="24"/>
          <w:szCs w:val="24"/>
          <w:lang w:eastAsia="ru-RU"/>
        </w:rPr>
      </w:pPr>
    </w:p>
    <w:p w14:paraId="1E017CCC" w14:textId="77777777" w:rsidR="0011202F" w:rsidRPr="0011202F" w:rsidRDefault="0011202F" w:rsidP="0011202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1202F">
        <w:rPr>
          <w:rFonts w:ascii="Times New Roman" w:eastAsia="Times New Roman" w:hAnsi="Times New Roman" w:cs="Times New Roman"/>
          <w:color w:val="000000"/>
          <w:sz w:val="28"/>
          <w:szCs w:val="28"/>
          <w:lang w:eastAsia="ru-RU"/>
        </w:rPr>
        <w:t>Тээли 2024</w:t>
      </w:r>
    </w:p>
    <w:p w14:paraId="6AA8037F" w14:textId="0053CB12" w:rsidR="0011202F" w:rsidRDefault="0011202F"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72B92AF1" w14:textId="77777777" w:rsidR="00206682" w:rsidRDefault="00206682"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1F5E1838" w14:textId="77777777" w:rsidR="00594B94" w:rsidRDefault="00594B94"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77D3EC84" w14:textId="77777777" w:rsidR="00594B94" w:rsidRDefault="00594B94"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18256B6F" w14:textId="77777777" w:rsidR="00594B94" w:rsidRDefault="00594B94"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44B15C28" w14:textId="77777777" w:rsidR="00206682" w:rsidRPr="0011202F" w:rsidRDefault="00206682"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4F58D1D6" w14:textId="77777777" w:rsidR="0011202F" w:rsidRPr="0011202F" w:rsidRDefault="0011202F" w:rsidP="0011202F">
      <w:pPr>
        <w:shd w:val="clear" w:color="auto" w:fill="FFFFFF"/>
        <w:spacing w:after="0" w:line="240" w:lineRule="auto"/>
        <w:rPr>
          <w:rFonts w:ascii="Times New Roman" w:eastAsia="Times New Roman" w:hAnsi="Times New Roman" w:cs="Times New Roman"/>
          <w:color w:val="000000"/>
          <w:sz w:val="28"/>
          <w:szCs w:val="28"/>
          <w:lang w:eastAsia="ru-RU"/>
        </w:rPr>
      </w:pPr>
    </w:p>
    <w:p w14:paraId="676A69FB" w14:textId="77777777" w:rsidR="00206682" w:rsidRPr="00206682" w:rsidRDefault="00206682" w:rsidP="00206682">
      <w:pPr>
        <w:spacing w:after="0"/>
        <w:jc w:val="center"/>
        <w:rPr>
          <w:rFonts w:ascii="Times New Roman" w:eastAsia="Times New Roman" w:hAnsi="Times New Roman" w:cs="Times New Roman"/>
          <w:b/>
          <w:sz w:val="24"/>
          <w:szCs w:val="24"/>
          <w:lang w:eastAsia="ru-RU"/>
        </w:rPr>
      </w:pPr>
      <w:r w:rsidRPr="00206682">
        <w:rPr>
          <w:rFonts w:ascii="Times New Roman" w:eastAsia="Times New Roman" w:hAnsi="Times New Roman" w:cs="Times New Roman"/>
          <w:b/>
          <w:sz w:val="24"/>
          <w:szCs w:val="24"/>
          <w:lang w:eastAsia="ru-RU"/>
        </w:rPr>
        <w:t>ПАСПОРТ</w:t>
      </w:r>
    </w:p>
    <w:p w14:paraId="7870A16A" w14:textId="14A756C9" w:rsidR="00206682" w:rsidRPr="00206682" w:rsidRDefault="00206682" w:rsidP="00206682">
      <w:pPr>
        <w:spacing w:after="0"/>
        <w:jc w:val="center"/>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муниципальной программы</w:t>
      </w:r>
    </w:p>
    <w:p w14:paraId="13ED5A8B" w14:textId="69117995" w:rsidR="00206682" w:rsidRPr="00206682" w:rsidRDefault="00206682" w:rsidP="00206682">
      <w:pPr>
        <w:spacing w:after="0"/>
        <w:jc w:val="center"/>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«Обеспечение общественного порядка и противодействие преступности на территории муниципального </w:t>
      </w:r>
      <w:r w:rsidR="000C3CD2" w:rsidRPr="00206682">
        <w:rPr>
          <w:rFonts w:ascii="Times New Roman" w:eastAsia="Times New Roman" w:hAnsi="Times New Roman" w:cs="Times New Roman"/>
          <w:sz w:val="24"/>
          <w:szCs w:val="24"/>
          <w:lang w:eastAsia="ru-RU"/>
        </w:rPr>
        <w:t>района «</w:t>
      </w:r>
      <w:r w:rsidRPr="00206682">
        <w:rPr>
          <w:rFonts w:ascii="Times New Roman" w:eastAsia="Times New Roman" w:hAnsi="Times New Roman" w:cs="Times New Roman"/>
          <w:sz w:val="24"/>
          <w:szCs w:val="24"/>
          <w:lang w:eastAsia="ru-RU"/>
        </w:rPr>
        <w:t>Бай-Тайгинский</w:t>
      </w:r>
      <w:r>
        <w:rPr>
          <w:rFonts w:ascii="Times New Roman" w:eastAsia="Times New Roman" w:hAnsi="Times New Roman" w:cs="Times New Roman"/>
          <w:sz w:val="24"/>
          <w:szCs w:val="24"/>
          <w:lang w:eastAsia="ru-RU"/>
        </w:rPr>
        <w:t xml:space="preserve"> кожуун Республики Тыва» на 2025-2027</w:t>
      </w:r>
      <w:r w:rsidRPr="00206682">
        <w:rPr>
          <w:rFonts w:ascii="Times New Roman" w:eastAsia="Times New Roman" w:hAnsi="Times New Roman" w:cs="Times New Roman"/>
          <w:sz w:val="24"/>
          <w:szCs w:val="24"/>
          <w:lang w:eastAsia="ru-RU"/>
        </w:rPr>
        <w:t xml:space="preserve"> годы»</w:t>
      </w:r>
    </w:p>
    <w:p w14:paraId="13B743DE" w14:textId="77777777" w:rsidR="00206682" w:rsidRPr="00206682" w:rsidRDefault="00206682" w:rsidP="00206682">
      <w:pPr>
        <w:spacing w:after="0"/>
        <w:jc w:val="both"/>
        <w:rPr>
          <w:rFonts w:ascii="Times New Roman" w:eastAsia="Times New Roman" w:hAnsi="Times New Roman" w:cs="Times New Roman"/>
          <w:sz w:val="24"/>
          <w:szCs w:val="24"/>
          <w:lang w:eastAsia="ru-RU"/>
        </w:rPr>
      </w:pPr>
    </w:p>
    <w:tbl>
      <w:tblPr>
        <w:tblStyle w:val="2"/>
        <w:tblW w:w="0" w:type="auto"/>
        <w:tblLook w:val="04A0" w:firstRow="1" w:lastRow="0" w:firstColumn="1" w:lastColumn="0" w:noHBand="0" w:noVBand="1"/>
      </w:tblPr>
      <w:tblGrid>
        <w:gridCol w:w="2943"/>
        <w:gridCol w:w="7117"/>
      </w:tblGrid>
      <w:tr w:rsidR="00206682" w:rsidRPr="00206682" w14:paraId="6FCFBE8F"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3460E"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Наименование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37FF3" w14:textId="0C956794"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муниципальная программа «Обеспечение                     общественного порядка и противодействия преступности на территории муниципального района «Бай-Тайгинский </w:t>
            </w:r>
            <w:r w:rsidR="000C3CD2" w:rsidRPr="00206682">
              <w:rPr>
                <w:rFonts w:ascii="Times New Roman" w:hAnsi="Times New Roman"/>
                <w:sz w:val="24"/>
                <w:szCs w:val="24"/>
              </w:rPr>
              <w:t>кожуун Республики</w:t>
            </w:r>
            <w:r w:rsidRPr="00206682">
              <w:rPr>
                <w:rFonts w:ascii="Times New Roman" w:hAnsi="Times New Roman"/>
                <w:sz w:val="24"/>
                <w:szCs w:val="24"/>
              </w:rPr>
              <w:t xml:space="preserve"> Тыва на</w:t>
            </w:r>
            <w:r w:rsidR="000C3CD2">
              <w:rPr>
                <w:rFonts w:ascii="Times New Roman" w:hAnsi="Times New Roman"/>
                <w:sz w:val="24"/>
                <w:szCs w:val="24"/>
              </w:rPr>
              <w:t xml:space="preserve"> 2025-2027</w:t>
            </w:r>
            <w:r w:rsidRPr="00206682">
              <w:rPr>
                <w:rFonts w:ascii="Times New Roman" w:hAnsi="Times New Roman"/>
                <w:sz w:val="24"/>
                <w:szCs w:val="24"/>
              </w:rPr>
              <w:t xml:space="preserve"> годы» (далее- Программа)</w:t>
            </w:r>
          </w:p>
          <w:p w14:paraId="05A0404F" w14:textId="77777777" w:rsidR="00206682" w:rsidRPr="00206682" w:rsidRDefault="00206682" w:rsidP="00206682">
            <w:pPr>
              <w:jc w:val="both"/>
              <w:rPr>
                <w:rFonts w:ascii="Times New Roman" w:hAnsi="Times New Roman"/>
                <w:sz w:val="24"/>
                <w:szCs w:val="24"/>
              </w:rPr>
            </w:pPr>
          </w:p>
        </w:tc>
      </w:tr>
      <w:tr w:rsidR="00206682" w:rsidRPr="00206682" w14:paraId="02547C49" w14:textId="77777777" w:rsidTr="002F43EF">
        <w:trPr>
          <w:trHeight w:val="74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E6611"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Подпрограмма </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E663A" w14:textId="692B30E2"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Профилактика безнадзорности и правонарушений несовершеннолетних в Бай-</w:t>
            </w:r>
            <w:proofErr w:type="spellStart"/>
            <w:r w:rsidRPr="00206682">
              <w:rPr>
                <w:rFonts w:ascii="Times New Roman" w:hAnsi="Times New Roman"/>
                <w:sz w:val="24"/>
                <w:szCs w:val="24"/>
              </w:rPr>
              <w:t>Тайгинском</w:t>
            </w:r>
            <w:proofErr w:type="spellEnd"/>
            <w:r w:rsidRPr="00206682">
              <w:rPr>
                <w:rFonts w:ascii="Times New Roman" w:hAnsi="Times New Roman"/>
                <w:sz w:val="24"/>
                <w:szCs w:val="24"/>
              </w:rPr>
              <w:t xml:space="preserve"> </w:t>
            </w:r>
            <w:proofErr w:type="spellStart"/>
            <w:r w:rsidRPr="00206682">
              <w:rPr>
                <w:rFonts w:ascii="Times New Roman" w:hAnsi="Times New Roman"/>
                <w:sz w:val="24"/>
                <w:szCs w:val="24"/>
              </w:rPr>
              <w:t>кожууне</w:t>
            </w:r>
            <w:proofErr w:type="spellEnd"/>
            <w:r w:rsidRPr="00206682">
              <w:rPr>
                <w:rFonts w:ascii="Times New Roman" w:hAnsi="Times New Roman"/>
                <w:sz w:val="24"/>
                <w:szCs w:val="24"/>
              </w:rPr>
              <w:t xml:space="preserve"> на </w:t>
            </w:r>
            <w:r w:rsidR="000C3CD2">
              <w:rPr>
                <w:rFonts w:ascii="Times New Roman" w:hAnsi="Times New Roman"/>
                <w:sz w:val="24"/>
                <w:szCs w:val="24"/>
              </w:rPr>
              <w:t xml:space="preserve">2025-2027 </w:t>
            </w:r>
            <w:proofErr w:type="spellStart"/>
            <w:r w:rsidR="000C3CD2">
              <w:rPr>
                <w:rFonts w:ascii="Times New Roman" w:hAnsi="Times New Roman"/>
                <w:sz w:val="24"/>
                <w:szCs w:val="24"/>
              </w:rPr>
              <w:t>гг</w:t>
            </w:r>
            <w:proofErr w:type="spellEnd"/>
          </w:p>
          <w:p w14:paraId="1B14A6EC" w14:textId="77777777" w:rsidR="00206682" w:rsidRPr="00206682" w:rsidRDefault="00206682" w:rsidP="00206682">
            <w:pPr>
              <w:jc w:val="both"/>
              <w:rPr>
                <w:rFonts w:ascii="Times New Roman" w:hAnsi="Times New Roman"/>
                <w:sz w:val="24"/>
                <w:szCs w:val="24"/>
              </w:rPr>
            </w:pPr>
          </w:p>
        </w:tc>
      </w:tr>
      <w:tr w:rsidR="00206682" w:rsidRPr="00206682" w14:paraId="4D60ED55" w14:textId="77777777" w:rsidTr="002F43EF">
        <w:trPr>
          <w:trHeight w:val="1035"/>
        </w:trPr>
        <w:tc>
          <w:tcPr>
            <w:tcW w:w="2943" w:type="dxa"/>
            <w:tcBorders>
              <w:top w:val="single" w:sz="4" w:space="0" w:color="auto"/>
              <w:left w:val="single" w:sz="4" w:space="0" w:color="000000" w:themeColor="text1"/>
              <w:bottom w:val="single" w:sz="4" w:space="0" w:color="auto"/>
              <w:right w:val="single" w:sz="4" w:space="0" w:color="000000" w:themeColor="text1"/>
            </w:tcBorders>
            <w:hideMark/>
          </w:tcPr>
          <w:p w14:paraId="7E30BA1B"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Основание для разработки</w:t>
            </w:r>
          </w:p>
        </w:tc>
        <w:tc>
          <w:tcPr>
            <w:tcW w:w="7117" w:type="dxa"/>
            <w:tcBorders>
              <w:top w:val="single" w:sz="4" w:space="0" w:color="auto"/>
              <w:left w:val="single" w:sz="4" w:space="0" w:color="000000" w:themeColor="text1"/>
              <w:bottom w:val="single" w:sz="4" w:space="0" w:color="auto"/>
              <w:right w:val="single" w:sz="4" w:space="0" w:color="000000" w:themeColor="text1"/>
            </w:tcBorders>
            <w:hideMark/>
          </w:tcPr>
          <w:p w14:paraId="2E60A9DA"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 - </w:t>
            </w:r>
          </w:p>
        </w:tc>
      </w:tr>
      <w:tr w:rsidR="00206682" w:rsidRPr="00206682" w14:paraId="78A4BB4B" w14:textId="77777777" w:rsidTr="002F43EF">
        <w:trPr>
          <w:trHeight w:val="81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DA741"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Муниципальный заказчик</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62621"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Администрация Бай-Тайгинского района</w:t>
            </w:r>
          </w:p>
          <w:p w14:paraId="72719EB2" w14:textId="77777777" w:rsidR="00206682" w:rsidRPr="00206682" w:rsidRDefault="00206682" w:rsidP="00206682">
            <w:pPr>
              <w:jc w:val="both"/>
              <w:rPr>
                <w:rFonts w:ascii="Times New Roman" w:hAnsi="Times New Roman"/>
                <w:sz w:val="24"/>
                <w:szCs w:val="24"/>
              </w:rPr>
            </w:pPr>
          </w:p>
          <w:p w14:paraId="0BE20349" w14:textId="77777777" w:rsidR="00206682" w:rsidRPr="00206682" w:rsidRDefault="00206682" w:rsidP="00206682">
            <w:pPr>
              <w:jc w:val="both"/>
              <w:rPr>
                <w:rFonts w:ascii="Times New Roman" w:hAnsi="Times New Roman"/>
                <w:sz w:val="24"/>
                <w:szCs w:val="24"/>
              </w:rPr>
            </w:pPr>
          </w:p>
        </w:tc>
      </w:tr>
      <w:tr w:rsidR="00206682" w:rsidRPr="00206682" w14:paraId="07B4031D"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219CA"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Ответственный исполнитель</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449CD" w14:textId="57E45DBD" w:rsidR="00206682" w:rsidRPr="00206682" w:rsidRDefault="00190C17" w:rsidP="00206682">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04E01B23"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ab/>
            </w:r>
          </w:p>
          <w:p w14:paraId="247DC324" w14:textId="77777777" w:rsidR="00206682" w:rsidRPr="00206682" w:rsidRDefault="00206682" w:rsidP="00206682">
            <w:pPr>
              <w:jc w:val="both"/>
              <w:rPr>
                <w:rFonts w:ascii="Times New Roman" w:hAnsi="Times New Roman"/>
                <w:sz w:val="24"/>
                <w:szCs w:val="24"/>
              </w:rPr>
            </w:pPr>
          </w:p>
        </w:tc>
      </w:tr>
      <w:tr w:rsidR="00206682" w:rsidRPr="00206682" w14:paraId="53A33A0C"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82A82"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Соисполнители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896F0" w14:textId="7448AAAF"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 Комиссия по </w:t>
            </w:r>
            <w:r w:rsidR="00190C17">
              <w:rPr>
                <w:rFonts w:ascii="Times New Roman" w:hAnsi="Times New Roman"/>
                <w:sz w:val="24"/>
                <w:szCs w:val="24"/>
              </w:rPr>
              <w:t xml:space="preserve">делам несовершеннолетних и защите их прав </w:t>
            </w:r>
          </w:p>
        </w:tc>
      </w:tr>
      <w:tr w:rsidR="00206682" w:rsidRPr="00206682" w14:paraId="69E81517"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6B56D"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Участники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AF2FD"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ОП № 1 (с. Тээли) МО МВД России «</w:t>
            </w:r>
            <w:proofErr w:type="spellStart"/>
            <w:r w:rsidRPr="00206682">
              <w:rPr>
                <w:rFonts w:ascii="Times New Roman" w:hAnsi="Times New Roman"/>
                <w:sz w:val="24"/>
                <w:szCs w:val="24"/>
              </w:rPr>
              <w:t>Барун-Хемчикский</w:t>
            </w:r>
            <w:proofErr w:type="spellEnd"/>
          </w:p>
          <w:p w14:paraId="696885F6"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(по согласованию), ОГИБДД МО МВД России «</w:t>
            </w:r>
            <w:proofErr w:type="spellStart"/>
            <w:r w:rsidRPr="00206682">
              <w:rPr>
                <w:rFonts w:ascii="Times New Roman" w:hAnsi="Times New Roman"/>
                <w:sz w:val="24"/>
                <w:szCs w:val="24"/>
              </w:rPr>
              <w:t>Барун-Хемчикский</w:t>
            </w:r>
            <w:proofErr w:type="spellEnd"/>
            <w:r w:rsidRPr="00206682">
              <w:rPr>
                <w:rFonts w:ascii="Times New Roman" w:hAnsi="Times New Roman"/>
                <w:sz w:val="24"/>
                <w:szCs w:val="24"/>
              </w:rPr>
              <w:t>» (по согласованию), администрации сельских поселений Бай-Тайгинского района</w:t>
            </w:r>
          </w:p>
        </w:tc>
      </w:tr>
      <w:tr w:rsidR="00206682" w:rsidRPr="00206682" w14:paraId="3BA10023"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E14AF"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Программно-целевые</w:t>
            </w:r>
          </w:p>
          <w:p w14:paraId="0AEC44AF"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инструменты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3AF83"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 государственная программа Российской Федерации </w:t>
            </w:r>
          </w:p>
          <w:p w14:paraId="7CED6DFA" w14:textId="08530738"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«Обеспечение общественного порядка и противодействие преступности»</w:t>
            </w:r>
            <w:r w:rsidR="00190C17">
              <w:rPr>
                <w:rFonts w:ascii="Times New Roman" w:hAnsi="Times New Roman"/>
                <w:sz w:val="24"/>
                <w:szCs w:val="24"/>
              </w:rPr>
              <w:t xml:space="preserve"> </w:t>
            </w:r>
          </w:p>
        </w:tc>
      </w:tr>
      <w:tr w:rsidR="00206682" w:rsidRPr="00206682" w14:paraId="361EC393"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2358"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Цели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BBEA2"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повышение качества и результативности противодействия преступности и обеспечение общественного порядка на территории Бай-Тайгинского района</w:t>
            </w:r>
          </w:p>
          <w:p w14:paraId="04DD3AA0"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 повышение роли субъектов профилактики правонарушений Бай-Тайгинского района </w:t>
            </w:r>
          </w:p>
        </w:tc>
      </w:tr>
      <w:tr w:rsidR="00206682" w:rsidRPr="00206682" w14:paraId="1298FA23"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1A1C3"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Задачи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537F7" w14:textId="6E972EF4"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повышение эффективности профилактики правонарушений, обеспечение общественного порядка и безопасности граждан в общественных местах и при проведении публичных, в том числе массовых спортивных мероприятий</w:t>
            </w:r>
          </w:p>
          <w:p w14:paraId="36D0C790"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материально- техническое обеспечение деятельности по профилактике правонарушений</w:t>
            </w:r>
          </w:p>
          <w:p w14:paraId="0284A812"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обеспечение безопасных условий жизнедеятельности на территории кожууна</w:t>
            </w:r>
          </w:p>
          <w:p w14:paraId="36307C54"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усиление борьбы с правонарушениями на почве пьянства, алкоголизма и наркомании</w:t>
            </w:r>
          </w:p>
          <w:p w14:paraId="7D1E686C" w14:textId="77777777" w:rsidR="00206682" w:rsidRPr="00206682" w:rsidRDefault="00206682" w:rsidP="00206682">
            <w:pPr>
              <w:jc w:val="both"/>
              <w:rPr>
                <w:rFonts w:ascii="Times New Roman" w:hAnsi="Times New Roman"/>
                <w:sz w:val="24"/>
                <w:szCs w:val="24"/>
              </w:rPr>
            </w:pPr>
          </w:p>
        </w:tc>
      </w:tr>
      <w:tr w:rsidR="00206682" w:rsidRPr="00206682" w14:paraId="3DD187B2"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0D0C8"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lastRenderedPageBreak/>
              <w:t>Показатели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647BF"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 сокращение удельного веса тяжких и особо тяжких преступлений, совершенных в общественных местах, в том числе на улицах, площадях и в парках; </w:t>
            </w:r>
          </w:p>
          <w:p w14:paraId="4ACB41FA"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 увеличение </w:t>
            </w:r>
            <w:proofErr w:type="gramStart"/>
            <w:r w:rsidRPr="00206682">
              <w:rPr>
                <w:rFonts w:ascii="Times New Roman" w:hAnsi="Times New Roman"/>
                <w:sz w:val="24"/>
                <w:szCs w:val="24"/>
              </w:rPr>
              <w:t>количества  совместных</w:t>
            </w:r>
            <w:proofErr w:type="gramEnd"/>
            <w:r w:rsidRPr="00206682">
              <w:rPr>
                <w:rFonts w:ascii="Times New Roman" w:hAnsi="Times New Roman"/>
                <w:sz w:val="24"/>
                <w:szCs w:val="24"/>
              </w:rPr>
              <w:t xml:space="preserve"> мероприятий , проведенных с участием федеральных , территориальных органов исполнительной власти и ОМСУ по вопросам обеспечения общественной безопасности и охраны правопорядка на территории кожууна</w:t>
            </w:r>
          </w:p>
          <w:p w14:paraId="72AEFA9F"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увеличение количества семинаров, собраний по профилактике правонарушений с участием субъектов профилактики</w:t>
            </w:r>
          </w:p>
        </w:tc>
      </w:tr>
      <w:tr w:rsidR="00206682" w:rsidRPr="00206682" w14:paraId="621B9D7A"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F7ABA"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Сроки и этапы реализации</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3FADA" w14:textId="62A279C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Программа реализуется в один эта</w:t>
            </w:r>
            <w:r w:rsidRPr="00415890">
              <w:rPr>
                <w:rFonts w:ascii="Times New Roman" w:hAnsi="Times New Roman"/>
                <w:sz w:val="24"/>
                <w:szCs w:val="24"/>
              </w:rPr>
              <w:t>п</w:t>
            </w:r>
            <w:r w:rsidR="00415890" w:rsidRPr="00415890">
              <w:rPr>
                <w:rFonts w:ascii="Times New Roman" w:hAnsi="Times New Roman"/>
                <w:sz w:val="24"/>
                <w:szCs w:val="24"/>
              </w:rPr>
              <w:t>: 2025-2027</w:t>
            </w:r>
            <w:r w:rsidRPr="00415890">
              <w:rPr>
                <w:rFonts w:ascii="Times New Roman" w:hAnsi="Times New Roman"/>
                <w:sz w:val="24"/>
                <w:szCs w:val="24"/>
              </w:rPr>
              <w:t xml:space="preserve"> гг.</w:t>
            </w:r>
          </w:p>
          <w:p w14:paraId="6D5B4965" w14:textId="77777777" w:rsidR="00206682" w:rsidRPr="00206682" w:rsidRDefault="00206682" w:rsidP="00206682">
            <w:pPr>
              <w:jc w:val="both"/>
              <w:rPr>
                <w:rFonts w:ascii="Times New Roman" w:hAnsi="Times New Roman"/>
                <w:sz w:val="24"/>
                <w:szCs w:val="24"/>
              </w:rPr>
            </w:pPr>
          </w:p>
        </w:tc>
      </w:tr>
      <w:tr w:rsidR="00206682" w:rsidRPr="00206682" w14:paraId="4D01BA07"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53FD7"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Объемы финансирования</w:t>
            </w:r>
            <w:r w:rsidRPr="00206682">
              <w:rPr>
                <w:rFonts w:ascii="Times New Roman" w:hAnsi="Times New Roman"/>
                <w:sz w:val="24"/>
                <w:szCs w:val="24"/>
              </w:rPr>
              <w:tab/>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a"/>
              <w:tblW w:w="0" w:type="auto"/>
              <w:tblLook w:val="04A0" w:firstRow="1" w:lastRow="0" w:firstColumn="1" w:lastColumn="0" w:noHBand="0" w:noVBand="1"/>
            </w:tblPr>
            <w:tblGrid>
              <w:gridCol w:w="1671"/>
              <w:gridCol w:w="1334"/>
              <w:gridCol w:w="1701"/>
              <w:gridCol w:w="1981"/>
            </w:tblGrid>
            <w:tr w:rsidR="00415890" w14:paraId="505F094F" w14:textId="77777777" w:rsidTr="00415890">
              <w:tc>
                <w:tcPr>
                  <w:tcW w:w="1671" w:type="dxa"/>
                  <w:vMerge w:val="restart"/>
                  <w:tcBorders>
                    <w:top w:val="single" w:sz="4" w:space="0" w:color="auto"/>
                    <w:left w:val="single" w:sz="4" w:space="0" w:color="auto"/>
                    <w:bottom w:val="single" w:sz="4" w:space="0" w:color="auto"/>
                    <w:right w:val="single" w:sz="4" w:space="0" w:color="auto"/>
                  </w:tcBorders>
                </w:tcPr>
                <w:p w14:paraId="41C6E3B5" w14:textId="77777777" w:rsidR="00415890" w:rsidRDefault="00415890" w:rsidP="00415890">
                  <w:pPr>
                    <w:jc w:val="center"/>
                    <w:rPr>
                      <w:rFonts w:ascii="Times New Roman" w:hAnsi="Times New Roman" w:cs="Times New Roman"/>
                      <w:sz w:val="24"/>
                      <w:szCs w:val="24"/>
                    </w:rPr>
                  </w:pPr>
                  <w:r>
                    <w:rPr>
                      <w:rFonts w:ascii="Times New Roman" w:hAnsi="Times New Roman" w:cs="Times New Roman"/>
                      <w:sz w:val="24"/>
                      <w:szCs w:val="24"/>
                    </w:rPr>
                    <w:t>Годы</w:t>
                  </w:r>
                </w:p>
              </w:tc>
              <w:tc>
                <w:tcPr>
                  <w:tcW w:w="1334" w:type="dxa"/>
                  <w:vMerge w:val="restart"/>
                  <w:tcBorders>
                    <w:top w:val="single" w:sz="4" w:space="0" w:color="auto"/>
                    <w:left w:val="single" w:sz="4" w:space="0" w:color="auto"/>
                    <w:bottom w:val="single" w:sz="4" w:space="0" w:color="auto"/>
                    <w:right w:val="single" w:sz="4" w:space="0" w:color="auto"/>
                  </w:tcBorders>
                </w:tcPr>
                <w:p w14:paraId="061A6FD9" w14:textId="77777777" w:rsidR="00415890" w:rsidRDefault="00415890" w:rsidP="00415890">
                  <w:pPr>
                    <w:jc w:val="center"/>
                    <w:rPr>
                      <w:rFonts w:ascii="Times New Roman" w:hAnsi="Times New Roman" w:cs="Times New Roman"/>
                      <w:sz w:val="24"/>
                      <w:szCs w:val="24"/>
                    </w:rPr>
                  </w:pPr>
                  <w:r>
                    <w:rPr>
                      <w:rFonts w:ascii="Times New Roman" w:hAnsi="Times New Roman" w:cs="Times New Roman"/>
                      <w:sz w:val="24"/>
                      <w:szCs w:val="24"/>
                    </w:rPr>
                    <w:t>Всего тыс. рублей</w:t>
                  </w:r>
                </w:p>
              </w:tc>
              <w:tc>
                <w:tcPr>
                  <w:tcW w:w="3682" w:type="dxa"/>
                  <w:gridSpan w:val="2"/>
                  <w:tcBorders>
                    <w:top w:val="single" w:sz="4" w:space="0" w:color="auto"/>
                    <w:left w:val="single" w:sz="4" w:space="0" w:color="auto"/>
                    <w:bottom w:val="single" w:sz="4" w:space="0" w:color="auto"/>
                    <w:right w:val="single" w:sz="4" w:space="0" w:color="auto"/>
                  </w:tcBorders>
                </w:tcPr>
                <w:p w14:paraId="3F418A2F" w14:textId="77777777" w:rsidR="00415890" w:rsidRDefault="00415890" w:rsidP="00415890">
                  <w:pPr>
                    <w:jc w:val="center"/>
                    <w:rPr>
                      <w:rFonts w:ascii="Times New Roman" w:hAnsi="Times New Roman" w:cs="Times New Roman"/>
                      <w:sz w:val="24"/>
                      <w:szCs w:val="24"/>
                    </w:rPr>
                  </w:pPr>
                  <w:r>
                    <w:rPr>
                      <w:rFonts w:ascii="Times New Roman" w:hAnsi="Times New Roman" w:cs="Times New Roman"/>
                      <w:sz w:val="24"/>
                      <w:szCs w:val="24"/>
                    </w:rPr>
                    <w:t>В том числе (в рублях)</w:t>
                  </w:r>
                </w:p>
              </w:tc>
            </w:tr>
            <w:tr w:rsidR="00415890" w14:paraId="383D90A5" w14:textId="77777777" w:rsidTr="00415890">
              <w:tc>
                <w:tcPr>
                  <w:tcW w:w="1671" w:type="dxa"/>
                  <w:vMerge/>
                  <w:tcBorders>
                    <w:top w:val="single" w:sz="4" w:space="0" w:color="auto"/>
                    <w:left w:val="single" w:sz="4" w:space="0" w:color="auto"/>
                    <w:bottom w:val="single" w:sz="4" w:space="0" w:color="auto"/>
                    <w:right w:val="single" w:sz="4" w:space="0" w:color="auto"/>
                  </w:tcBorders>
                  <w:vAlign w:val="center"/>
                </w:tcPr>
                <w:p w14:paraId="68F50C8A" w14:textId="77777777" w:rsidR="00415890" w:rsidRDefault="00415890" w:rsidP="00415890">
                  <w:pPr>
                    <w:rPr>
                      <w:rFonts w:ascii="Times New Roman" w:hAnsi="Times New Roman" w:cs="Times New Roman"/>
                      <w:sz w:val="24"/>
                      <w:szCs w:val="24"/>
                    </w:rPr>
                  </w:pPr>
                </w:p>
              </w:tc>
              <w:tc>
                <w:tcPr>
                  <w:tcW w:w="1334" w:type="dxa"/>
                  <w:vMerge/>
                  <w:tcBorders>
                    <w:top w:val="single" w:sz="4" w:space="0" w:color="auto"/>
                    <w:left w:val="single" w:sz="4" w:space="0" w:color="auto"/>
                    <w:bottom w:val="single" w:sz="4" w:space="0" w:color="auto"/>
                    <w:right w:val="single" w:sz="4" w:space="0" w:color="auto"/>
                  </w:tcBorders>
                  <w:vAlign w:val="center"/>
                </w:tcPr>
                <w:p w14:paraId="1BEEF91B" w14:textId="77777777" w:rsidR="00415890" w:rsidRDefault="00415890" w:rsidP="00415890">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D734A9" w14:textId="77777777" w:rsidR="00415890" w:rsidRDefault="00415890" w:rsidP="00415890">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981" w:type="dxa"/>
                  <w:tcBorders>
                    <w:top w:val="single" w:sz="4" w:space="0" w:color="auto"/>
                    <w:left w:val="single" w:sz="4" w:space="0" w:color="auto"/>
                    <w:bottom w:val="single" w:sz="4" w:space="0" w:color="auto"/>
                    <w:right w:val="single" w:sz="4" w:space="0" w:color="auto"/>
                  </w:tcBorders>
                </w:tcPr>
                <w:p w14:paraId="100C058C" w14:textId="77777777" w:rsidR="00415890" w:rsidRDefault="00415890" w:rsidP="00415890">
                  <w:pPr>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r>
            <w:tr w:rsidR="00415890" w14:paraId="4E885F29" w14:textId="77777777" w:rsidTr="00415890">
              <w:tc>
                <w:tcPr>
                  <w:tcW w:w="1671" w:type="dxa"/>
                  <w:tcBorders>
                    <w:top w:val="single" w:sz="4" w:space="0" w:color="auto"/>
                    <w:left w:val="single" w:sz="4" w:space="0" w:color="auto"/>
                    <w:bottom w:val="single" w:sz="4" w:space="0" w:color="auto"/>
                    <w:right w:val="single" w:sz="4" w:space="0" w:color="auto"/>
                  </w:tcBorders>
                </w:tcPr>
                <w:p w14:paraId="2CE2DA0B"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w:t>
                  </w:r>
                </w:p>
              </w:tc>
              <w:tc>
                <w:tcPr>
                  <w:tcW w:w="1334" w:type="dxa"/>
                  <w:tcBorders>
                    <w:top w:val="single" w:sz="4" w:space="0" w:color="auto"/>
                    <w:left w:val="single" w:sz="4" w:space="0" w:color="auto"/>
                    <w:bottom w:val="single" w:sz="4" w:space="0" w:color="auto"/>
                    <w:right w:val="single" w:sz="4" w:space="0" w:color="auto"/>
                  </w:tcBorders>
                </w:tcPr>
                <w:p w14:paraId="15D39225" w14:textId="610FEDEF"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top w:val="single" w:sz="4" w:space="0" w:color="auto"/>
                    <w:left w:val="single" w:sz="4" w:space="0" w:color="auto"/>
                    <w:bottom w:val="single" w:sz="4" w:space="0" w:color="auto"/>
                    <w:right w:val="single" w:sz="4" w:space="0" w:color="auto"/>
                  </w:tcBorders>
                </w:tcPr>
                <w:p w14:paraId="709A471E" w14:textId="7F9B61A6"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981" w:type="dxa"/>
                  <w:tcBorders>
                    <w:top w:val="single" w:sz="4" w:space="0" w:color="auto"/>
                    <w:left w:val="single" w:sz="4" w:space="0" w:color="auto"/>
                    <w:bottom w:val="single" w:sz="4" w:space="0" w:color="auto"/>
                    <w:right w:val="single" w:sz="4" w:space="0" w:color="auto"/>
                  </w:tcBorders>
                </w:tcPr>
                <w:p w14:paraId="69A73425"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415890" w14:paraId="52ECFD57" w14:textId="77777777" w:rsidTr="00415890">
              <w:tc>
                <w:tcPr>
                  <w:tcW w:w="1671" w:type="dxa"/>
                  <w:tcBorders>
                    <w:top w:val="single" w:sz="4" w:space="0" w:color="auto"/>
                    <w:left w:val="single" w:sz="4" w:space="0" w:color="auto"/>
                    <w:bottom w:val="single" w:sz="4" w:space="0" w:color="auto"/>
                    <w:right w:val="single" w:sz="4" w:space="0" w:color="auto"/>
                  </w:tcBorders>
                </w:tcPr>
                <w:p w14:paraId="60B77B10"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 г.</w:t>
                  </w:r>
                </w:p>
              </w:tc>
              <w:tc>
                <w:tcPr>
                  <w:tcW w:w="1334" w:type="dxa"/>
                  <w:tcBorders>
                    <w:top w:val="single" w:sz="4" w:space="0" w:color="auto"/>
                    <w:left w:val="single" w:sz="4" w:space="0" w:color="auto"/>
                    <w:bottom w:val="single" w:sz="4" w:space="0" w:color="auto"/>
                    <w:right w:val="single" w:sz="4" w:space="0" w:color="auto"/>
                  </w:tcBorders>
                </w:tcPr>
                <w:p w14:paraId="79F9067A" w14:textId="5FB8BF36"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top w:val="single" w:sz="4" w:space="0" w:color="auto"/>
                    <w:left w:val="single" w:sz="4" w:space="0" w:color="auto"/>
                    <w:bottom w:val="single" w:sz="4" w:space="0" w:color="auto"/>
                    <w:right w:val="single" w:sz="4" w:space="0" w:color="auto"/>
                  </w:tcBorders>
                </w:tcPr>
                <w:p w14:paraId="617A6536" w14:textId="1D14ECB8"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981" w:type="dxa"/>
                  <w:tcBorders>
                    <w:top w:val="single" w:sz="4" w:space="0" w:color="auto"/>
                    <w:left w:val="single" w:sz="4" w:space="0" w:color="auto"/>
                    <w:bottom w:val="single" w:sz="4" w:space="0" w:color="auto"/>
                    <w:right w:val="single" w:sz="4" w:space="0" w:color="auto"/>
                  </w:tcBorders>
                </w:tcPr>
                <w:p w14:paraId="2F89C23A"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415890" w14:paraId="216A372A" w14:textId="77777777" w:rsidTr="00415890">
              <w:tc>
                <w:tcPr>
                  <w:tcW w:w="1671" w:type="dxa"/>
                  <w:tcBorders>
                    <w:top w:val="single" w:sz="4" w:space="0" w:color="auto"/>
                    <w:left w:val="single" w:sz="4" w:space="0" w:color="auto"/>
                    <w:bottom w:val="single" w:sz="4" w:space="0" w:color="auto"/>
                    <w:right w:val="single" w:sz="4" w:space="0" w:color="auto"/>
                  </w:tcBorders>
                </w:tcPr>
                <w:p w14:paraId="68BFDD60"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 г.</w:t>
                  </w:r>
                </w:p>
              </w:tc>
              <w:tc>
                <w:tcPr>
                  <w:tcW w:w="1334" w:type="dxa"/>
                  <w:tcBorders>
                    <w:top w:val="single" w:sz="4" w:space="0" w:color="auto"/>
                    <w:left w:val="single" w:sz="4" w:space="0" w:color="auto"/>
                    <w:bottom w:val="single" w:sz="4" w:space="0" w:color="auto"/>
                    <w:right w:val="single" w:sz="4" w:space="0" w:color="auto"/>
                  </w:tcBorders>
                </w:tcPr>
                <w:p w14:paraId="239CA5DC" w14:textId="51939542"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top w:val="single" w:sz="4" w:space="0" w:color="auto"/>
                    <w:left w:val="single" w:sz="4" w:space="0" w:color="auto"/>
                    <w:bottom w:val="single" w:sz="4" w:space="0" w:color="auto"/>
                    <w:right w:val="single" w:sz="4" w:space="0" w:color="auto"/>
                  </w:tcBorders>
                </w:tcPr>
                <w:p w14:paraId="4B93B7AC" w14:textId="00BF59B2"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981" w:type="dxa"/>
                  <w:tcBorders>
                    <w:top w:val="single" w:sz="4" w:space="0" w:color="auto"/>
                    <w:left w:val="single" w:sz="4" w:space="0" w:color="auto"/>
                    <w:bottom w:val="single" w:sz="4" w:space="0" w:color="auto"/>
                    <w:right w:val="single" w:sz="4" w:space="0" w:color="auto"/>
                  </w:tcBorders>
                </w:tcPr>
                <w:p w14:paraId="7CFA17A6"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415890" w14:paraId="67ACAB72" w14:textId="77777777" w:rsidTr="00415890">
              <w:tc>
                <w:tcPr>
                  <w:tcW w:w="1671" w:type="dxa"/>
                  <w:tcBorders>
                    <w:top w:val="single" w:sz="4" w:space="0" w:color="auto"/>
                    <w:left w:val="single" w:sz="4" w:space="0" w:color="auto"/>
                    <w:bottom w:val="single" w:sz="4" w:space="0" w:color="auto"/>
                    <w:right w:val="single" w:sz="4" w:space="0" w:color="auto"/>
                  </w:tcBorders>
                </w:tcPr>
                <w:p w14:paraId="02D3037A" w14:textId="77777777" w:rsidR="00415890" w:rsidRDefault="00415890" w:rsidP="00415890">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1334" w:type="dxa"/>
                  <w:tcBorders>
                    <w:top w:val="single" w:sz="4" w:space="0" w:color="auto"/>
                    <w:left w:val="single" w:sz="4" w:space="0" w:color="auto"/>
                    <w:bottom w:val="single" w:sz="4" w:space="0" w:color="auto"/>
                    <w:right w:val="single" w:sz="4" w:space="0" w:color="auto"/>
                  </w:tcBorders>
                </w:tcPr>
                <w:p w14:paraId="74392227" w14:textId="114766A0"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1650</w:t>
                  </w:r>
                </w:p>
              </w:tc>
              <w:tc>
                <w:tcPr>
                  <w:tcW w:w="1701" w:type="dxa"/>
                  <w:tcBorders>
                    <w:top w:val="single" w:sz="4" w:space="0" w:color="auto"/>
                    <w:left w:val="single" w:sz="4" w:space="0" w:color="auto"/>
                    <w:bottom w:val="single" w:sz="4" w:space="0" w:color="auto"/>
                    <w:right w:val="single" w:sz="4" w:space="0" w:color="auto"/>
                  </w:tcBorders>
                </w:tcPr>
                <w:p w14:paraId="4EE03345"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981" w:type="dxa"/>
                  <w:tcBorders>
                    <w:top w:val="single" w:sz="4" w:space="0" w:color="auto"/>
                    <w:left w:val="single" w:sz="4" w:space="0" w:color="auto"/>
                    <w:bottom w:val="single" w:sz="4" w:space="0" w:color="auto"/>
                    <w:right w:val="single" w:sz="4" w:space="0" w:color="auto"/>
                  </w:tcBorders>
                </w:tcPr>
                <w:p w14:paraId="0A1BCDA3" w14:textId="77777777" w:rsidR="00415890" w:rsidRDefault="00415890" w:rsidP="0041589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14:paraId="1AA52824" w14:textId="6AF88676" w:rsidR="00206682" w:rsidRPr="00206682" w:rsidRDefault="00206682" w:rsidP="00415890">
            <w:pPr>
              <w:jc w:val="both"/>
              <w:rPr>
                <w:rFonts w:ascii="Times New Roman" w:hAnsi="Times New Roman"/>
                <w:sz w:val="24"/>
                <w:szCs w:val="24"/>
              </w:rPr>
            </w:pPr>
            <w:r w:rsidRPr="00206682">
              <w:rPr>
                <w:rFonts w:ascii="Times New Roman" w:hAnsi="Times New Roman"/>
                <w:sz w:val="24"/>
                <w:szCs w:val="24"/>
              </w:rPr>
              <w:t xml:space="preserve">Финансирование программы будет ежегодно </w:t>
            </w:r>
            <w:proofErr w:type="gramStart"/>
            <w:r w:rsidRPr="00206682">
              <w:rPr>
                <w:rFonts w:ascii="Times New Roman" w:hAnsi="Times New Roman"/>
                <w:sz w:val="24"/>
                <w:szCs w:val="24"/>
              </w:rPr>
              <w:t>корректироваться ,</w:t>
            </w:r>
            <w:proofErr w:type="gramEnd"/>
            <w:r w:rsidRPr="00206682">
              <w:rPr>
                <w:rFonts w:ascii="Times New Roman" w:hAnsi="Times New Roman"/>
                <w:sz w:val="24"/>
                <w:szCs w:val="24"/>
              </w:rPr>
              <w:t xml:space="preserve"> исходя из возможностей бюджета кожууна</w:t>
            </w:r>
          </w:p>
        </w:tc>
      </w:tr>
      <w:tr w:rsidR="00206682" w:rsidRPr="00206682" w14:paraId="301ABCBB"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A8D49"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Ожидаемые конечные результаты </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B1532"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сокращение числа тяжких и особо тяжких преступлений, совершенных в общественных местах, в том числе на улицах, площадях и в парках</w:t>
            </w:r>
          </w:p>
          <w:p w14:paraId="7B08D350"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улучшение координационной работы по профилактике правонарушений в Бай-</w:t>
            </w:r>
            <w:proofErr w:type="spellStart"/>
            <w:r w:rsidRPr="00206682">
              <w:rPr>
                <w:rFonts w:ascii="Times New Roman" w:hAnsi="Times New Roman"/>
                <w:sz w:val="24"/>
                <w:szCs w:val="24"/>
              </w:rPr>
              <w:t>Тайгинском</w:t>
            </w:r>
            <w:proofErr w:type="spellEnd"/>
            <w:r w:rsidRPr="00206682">
              <w:rPr>
                <w:rFonts w:ascii="Times New Roman" w:hAnsi="Times New Roman"/>
                <w:sz w:val="24"/>
                <w:szCs w:val="24"/>
              </w:rPr>
              <w:t xml:space="preserve"> </w:t>
            </w:r>
            <w:proofErr w:type="spellStart"/>
            <w:r w:rsidRPr="00206682">
              <w:rPr>
                <w:rFonts w:ascii="Times New Roman" w:hAnsi="Times New Roman"/>
                <w:sz w:val="24"/>
                <w:szCs w:val="24"/>
              </w:rPr>
              <w:t>кожууне</w:t>
            </w:r>
            <w:proofErr w:type="spellEnd"/>
            <w:r w:rsidRPr="00206682">
              <w:rPr>
                <w:rFonts w:ascii="Times New Roman" w:hAnsi="Times New Roman"/>
                <w:sz w:val="24"/>
                <w:szCs w:val="24"/>
              </w:rPr>
              <w:t>.</w:t>
            </w:r>
          </w:p>
          <w:p w14:paraId="1C9F8E17"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улучшение показателей по сравнению с аналогичным периодом прошлого года</w:t>
            </w:r>
          </w:p>
        </w:tc>
      </w:tr>
      <w:tr w:rsidR="00206682" w:rsidRPr="00206682" w14:paraId="54647305" w14:textId="77777777" w:rsidTr="002F43E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72A81"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xml:space="preserve">Система организации и </w:t>
            </w:r>
            <w:proofErr w:type="gramStart"/>
            <w:r w:rsidRPr="00206682">
              <w:rPr>
                <w:rFonts w:ascii="Times New Roman" w:hAnsi="Times New Roman"/>
                <w:sz w:val="24"/>
                <w:szCs w:val="24"/>
              </w:rPr>
              <w:t>контроля  за</w:t>
            </w:r>
            <w:proofErr w:type="gramEnd"/>
            <w:r w:rsidRPr="00206682">
              <w:rPr>
                <w:rFonts w:ascii="Times New Roman" w:hAnsi="Times New Roman"/>
                <w:sz w:val="24"/>
                <w:szCs w:val="24"/>
              </w:rPr>
              <w:t xml:space="preserve"> исполнением программы</w:t>
            </w:r>
          </w:p>
        </w:tc>
        <w:tc>
          <w:tcPr>
            <w:tcW w:w="7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63ECD" w14:textId="77777777" w:rsidR="00206682" w:rsidRPr="00206682" w:rsidRDefault="00206682" w:rsidP="00206682">
            <w:pPr>
              <w:jc w:val="both"/>
              <w:rPr>
                <w:rFonts w:ascii="Times New Roman" w:hAnsi="Times New Roman"/>
                <w:sz w:val="24"/>
                <w:szCs w:val="24"/>
              </w:rPr>
            </w:pPr>
            <w:r w:rsidRPr="00206682">
              <w:rPr>
                <w:rFonts w:ascii="Times New Roman" w:hAnsi="Times New Roman"/>
                <w:sz w:val="24"/>
                <w:szCs w:val="24"/>
              </w:rPr>
              <w:t>- ответственный исполнитель Программы в установленные сроки и в установленном объеме представляет отчеты о ходе реализации Программы заместителю председателя администрации по экономике</w:t>
            </w:r>
          </w:p>
          <w:p w14:paraId="1D941132" w14:textId="77777777" w:rsidR="00206682" w:rsidRPr="00206682" w:rsidRDefault="00206682" w:rsidP="00206682">
            <w:pPr>
              <w:jc w:val="both"/>
              <w:rPr>
                <w:rFonts w:ascii="Times New Roman" w:hAnsi="Times New Roman"/>
                <w:sz w:val="24"/>
                <w:szCs w:val="24"/>
              </w:rPr>
            </w:pPr>
          </w:p>
        </w:tc>
      </w:tr>
    </w:tbl>
    <w:p w14:paraId="2C9D6813"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 </w:t>
      </w:r>
      <w:r w:rsidRPr="00206682">
        <w:rPr>
          <w:rFonts w:ascii="Times New Roman" w:eastAsia="Times New Roman" w:hAnsi="Times New Roman" w:cs="Times New Roman"/>
          <w:sz w:val="24"/>
          <w:szCs w:val="24"/>
          <w:lang w:eastAsia="ru-RU"/>
        </w:rPr>
        <w:tab/>
      </w:r>
      <w:r w:rsidRPr="00206682">
        <w:rPr>
          <w:rFonts w:ascii="Times New Roman" w:eastAsia="Times New Roman" w:hAnsi="Times New Roman" w:cs="Times New Roman"/>
          <w:sz w:val="24"/>
          <w:szCs w:val="24"/>
          <w:lang w:eastAsia="ru-RU"/>
        </w:rPr>
        <w:tab/>
      </w:r>
    </w:p>
    <w:p w14:paraId="2DAE71E7" w14:textId="77777777" w:rsidR="00206682" w:rsidRPr="00206682" w:rsidRDefault="00206682" w:rsidP="00206682">
      <w:pPr>
        <w:numPr>
          <w:ilvl w:val="0"/>
          <w:numId w:val="4"/>
        </w:numPr>
        <w:spacing w:after="0"/>
        <w:ind w:left="0"/>
        <w:contextualSpacing/>
        <w:jc w:val="both"/>
        <w:rPr>
          <w:rFonts w:ascii="Times New Roman" w:eastAsia="Calibri" w:hAnsi="Times New Roman" w:cs="Times New Roman"/>
          <w:b/>
          <w:sz w:val="24"/>
          <w:szCs w:val="24"/>
        </w:rPr>
      </w:pPr>
      <w:r w:rsidRPr="00206682">
        <w:rPr>
          <w:rFonts w:ascii="Times New Roman" w:eastAsia="Calibri" w:hAnsi="Times New Roman" w:cs="Times New Roman"/>
          <w:b/>
          <w:sz w:val="24"/>
          <w:szCs w:val="24"/>
        </w:rPr>
        <w:t>Характеристика сферы реализации Программы</w:t>
      </w:r>
    </w:p>
    <w:p w14:paraId="18546BF5"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            Сферой реализации Программы является участие администрации муниципального района «Бай-Тайгинский кожуун Республики Тыва» в профилактике правонарушений и </w:t>
      </w:r>
      <w:proofErr w:type="gramStart"/>
      <w:r w:rsidRPr="00206682">
        <w:rPr>
          <w:rFonts w:ascii="Times New Roman" w:eastAsia="Times New Roman" w:hAnsi="Times New Roman" w:cs="Times New Roman"/>
          <w:sz w:val="24"/>
          <w:szCs w:val="24"/>
          <w:lang w:eastAsia="ru-RU"/>
        </w:rPr>
        <w:t>преступности;  охране</w:t>
      </w:r>
      <w:proofErr w:type="gramEnd"/>
      <w:r w:rsidRPr="00206682">
        <w:rPr>
          <w:rFonts w:ascii="Times New Roman" w:eastAsia="Times New Roman" w:hAnsi="Times New Roman" w:cs="Times New Roman"/>
          <w:sz w:val="24"/>
          <w:szCs w:val="24"/>
          <w:lang w:eastAsia="ru-RU"/>
        </w:rPr>
        <w:t xml:space="preserve"> общественного порядка, собственности; обеспечении общественной безопасности на территории Бай-Тайгинского района Республики Тыва;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9BE62F4"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 организация охраны общественного порядка на территории муниципального района отделом полиции;</w:t>
      </w:r>
    </w:p>
    <w:p w14:paraId="17E71963" w14:textId="77777777" w:rsidR="00206682" w:rsidRPr="00206682" w:rsidRDefault="00206682" w:rsidP="00206682">
      <w:pPr>
        <w:autoSpaceDE w:val="0"/>
        <w:autoSpaceDN w:val="0"/>
        <w:adjustRightInd w:val="0"/>
        <w:spacing w:after="0" w:line="240" w:lineRule="auto"/>
        <w:ind w:firstLine="540"/>
        <w:jc w:val="both"/>
        <w:rPr>
          <w:rFonts w:ascii="Times New Roman" w:eastAsia="Calibri" w:hAnsi="Times New Roman" w:cs="Times New Roman"/>
          <w:sz w:val="24"/>
          <w:szCs w:val="24"/>
        </w:rPr>
      </w:pPr>
      <w:r w:rsidRPr="00206682">
        <w:rPr>
          <w:rFonts w:ascii="Times New Roman" w:eastAsia="Calibri" w:hAnsi="Times New Roman" w:cs="Times New Roman"/>
          <w:sz w:val="24"/>
          <w:szCs w:val="24"/>
        </w:rPr>
        <w:t>Федеральным законом от 6 октября 2003 года «Об общих принципах организации местного самоуправления в Российской Федерации» № 131-ФЗ установлено, что к вопросам местного значения муниципального района относятся: организация охраны общественного порядка на территории муниципального района муниципальной милицией,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7C5B06D"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 xml:space="preserve">Анализ текущего состояния сферы реализации Программы показывает, что она нуждается в постоянном совершенствовании. </w:t>
      </w:r>
    </w:p>
    <w:p w14:paraId="160E07B0"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lastRenderedPageBreak/>
        <w:tab/>
        <w:t xml:space="preserve">Для реализации полномочий муниципального района «Бай-Тайгинский кожуун Республики Тыва» (далее-муниципальный район) по профилактике правонарушений и преступлений рассматривались на совещаниях и были внесены ряд предложений. </w:t>
      </w:r>
    </w:p>
    <w:p w14:paraId="05AA74E5"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Криминогенная обстановка на территории Бай-</w:t>
      </w:r>
      <w:proofErr w:type="spellStart"/>
      <w:r w:rsidRPr="00594B94">
        <w:rPr>
          <w:rFonts w:ascii="Times New Roman" w:eastAsia="Times New Roman" w:hAnsi="Times New Roman" w:cs="Times New Roman"/>
          <w:spacing w:val="-6"/>
          <w:sz w:val="24"/>
          <w:szCs w:val="24"/>
          <w:lang w:eastAsia="ru-RU"/>
        </w:rPr>
        <w:t>Тайгинского</w:t>
      </w:r>
      <w:proofErr w:type="spellEnd"/>
      <w:r w:rsidRPr="00594B94">
        <w:rPr>
          <w:rFonts w:ascii="Times New Roman" w:eastAsia="Times New Roman" w:hAnsi="Times New Roman" w:cs="Times New Roman"/>
          <w:spacing w:val="-6"/>
          <w:sz w:val="24"/>
          <w:szCs w:val="24"/>
          <w:lang w:eastAsia="ru-RU"/>
        </w:rPr>
        <w:t xml:space="preserve"> </w:t>
      </w:r>
      <w:proofErr w:type="spellStart"/>
      <w:r w:rsidRPr="00594B94">
        <w:rPr>
          <w:rFonts w:ascii="Times New Roman" w:eastAsia="Times New Roman" w:hAnsi="Times New Roman" w:cs="Times New Roman"/>
          <w:spacing w:val="-6"/>
          <w:sz w:val="24"/>
          <w:szCs w:val="24"/>
          <w:lang w:eastAsia="ru-RU"/>
        </w:rPr>
        <w:t>кожууна</w:t>
      </w:r>
      <w:proofErr w:type="spellEnd"/>
      <w:r w:rsidRPr="00594B94">
        <w:rPr>
          <w:rFonts w:ascii="Times New Roman" w:eastAsia="Times New Roman" w:hAnsi="Times New Roman" w:cs="Times New Roman"/>
          <w:spacing w:val="-6"/>
          <w:sz w:val="24"/>
          <w:szCs w:val="24"/>
          <w:lang w:eastAsia="ru-RU"/>
        </w:rPr>
        <w:t xml:space="preserve"> за 12 месяцев 2023 года, характеризуется снижением общего числа зарегистрированных преступлений на 10% (с 120 до 108).</w:t>
      </w:r>
    </w:p>
    <w:p w14:paraId="77532FDB"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ab/>
        <w:t>За анализируемый период увеличилось число следующих преступлений:</w:t>
      </w:r>
    </w:p>
    <w:p w14:paraId="4D5FED61"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количество грабежей на 100% (с 0 до 1);</w:t>
      </w:r>
    </w:p>
    <w:p w14:paraId="74226FC9"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-преступления совершенных несовершеннолетними на 100% (с 2 до 4);</w:t>
      </w:r>
    </w:p>
    <w:p w14:paraId="68277225"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преступления, связанных с незаконным оборотом наркотиков на 25% (с 8 до 10);</w:t>
      </w:r>
    </w:p>
    <w:p w14:paraId="4C52E6A8"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умышленное причинение тяжкого вреда здоровью со смертельным исходом на 50% (с 2 до 3);</w:t>
      </w:r>
    </w:p>
    <w:p w14:paraId="2367A67B"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тяжких и особо тяжких преступлений на 3,8% (с 26 до 27).</w:t>
      </w:r>
    </w:p>
    <w:p w14:paraId="5A6A824A"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Снижение числа следующих преступлений:</w:t>
      </w:r>
    </w:p>
    <w:p w14:paraId="43154745"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убийств на 40% (с 5 до 3);</w:t>
      </w:r>
    </w:p>
    <w:p w14:paraId="225BFB9C"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умышленных причинений тяжкого вреда здоровью на 12,5% (с 8 до 7);</w:t>
      </w:r>
    </w:p>
    <w:p w14:paraId="3DD04579"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лицами, ранее совершавшими преступления на 23,7% (с 59 до 45);</w:t>
      </w:r>
    </w:p>
    <w:p w14:paraId="7A05F677"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краж на 20,5% (с 39 до 31);</w:t>
      </w:r>
    </w:p>
    <w:p w14:paraId="51CD2652"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xml:space="preserve">- краж из квартир на 83,3% (с 6 до 1); </w:t>
      </w:r>
    </w:p>
    <w:p w14:paraId="4643F1A1"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кража скота на 33,3% (с 18 до 12);</w:t>
      </w:r>
    </w:p>
    <w:p w14:paraId="37997F29"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краж сотовых телефонов на 42,9% (с 7 до 4);</w:t>
      </w:r>
    </w:p>
    <w:p w14:paraId="16B02149"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совершенных в общественных местах на 25% (с 20 до 15);</w:t>
      </w:r>
    </w:p>
    <w:p w14:paraId="7DF9BBBE"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совершенных на улицах 18,8% (с 16 до 13);</w:t>
      </w:r>
    </w:p>
    <w:p w14:paraId="70A45A23"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 связанных с незаконным оборотом оружия на 66,7% (с 3 до 1).</w:t>
      </w:r>
    </w:p>
    <w:p w14:paraId="6C22E321" w14:textId="77777777" w:rsidR="00594B94" w:rsidRP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Не допущено: разбойных нападений и изнасилований.</w:t>
      </w:r>
    </w:p>
    <w:p w14:paraId="1CDCF874" w14:textId="77777777" w:rsidR="00594B94" w:rsidRDefault="00594B94" w:rsidP="00594B94">
      <w:pPr>
        <w:tabs>
          <w:tab w:val="left" w:pos="1114"/>
        </w:tabs>
        <w:spacing w:after="0"/>
        <w:ind w:firstLine="709"/>
        <w:jc w:val="both"/>
        <w:rPr>
          <w:rFonts w:ascii="Times New Roman" w:eastAsia="Times New Roman" w:hAnsi="Times New Roman" w:cs="Times New Roman"/>
          <w:spacing w:val="-6"/>
          <w:sz w:val="24"/>
          <w:szCs w:val="24"/>
          <w:lang w:eastAsia="ru-RU"/>
        </w:rPr>
      </w:pPr>
      <w:r w:rsidRPr="00594B94">
        <w:rPr>
          <w:rFonts w:ascii="Times New Roman" w:eastAsia="Times New Roman" w:hAnsi="Times New Roman" w:cs="Times New Roman"/>
          <w:spacing w:val="-6"/>
          <w:sz w:val="24"/>
          <w:szCs w:val="24"/>
          <w:lang w:eastAsia="ru-RU"/>
        </w:rPr>
        <w:t>Благодаря своевременно принятым мерам по профилактике алкоголизма, количество преступлений, совершенных лицами в состоянии алкогольного опьянения, сократилось на 30,2% (с 63 до 44).</w:t>
      </w:r>
    </w:p>
    <w:p w14:paraId="490747E6" w14:textId="64342CA4" w:rsidR="00206682" w:rsidRPr="00206682" w:rsidRDefault="00206682" w:rsidP="00594B94">
      <w:pPr>
        <w:tabs>
          <w:tab w:val="left" w:pos="1114"/>
        </w:tabs>
        <w:spacing w:after="0"/>
        <w:ind w:firstLine="709"/>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 На территории муниципального кожууна «Бай-Тайгинский кожуун» на основании решения МВД по Республике Тыва и в соответствии с Федеральным законом от 2-го апреля 2014 года №-44-ФЗ внесены в региональный реестр </w:t>
      </w:r>
      <w:r w:rsidRPr="00206682">
        <w:rPr>
          <w:rFonts w:ascii="Times New Roman" w:eastAsia="Times New Roman" w:hAnsi="Times New Roman" w:cs="Times New Roman"/>
          <w:b/>
          <w:sz w:val="24"/>
          <w:szCs w:val="24"/>
          <w:lang w:eastAsia="ru-RU"/>
        </w:rPr>
        <w:t xml:space="preserve">народной дружины </w:t>
      </w:r>
      <w:r w:rsidRPr="00206682">
        <w:rPr>
          <w:rFonts w:ascii="Times New Roman" w:eastAsia="Times New Roman" w:hAnsi="Times New Roman" w:cs="Times New Roman"/>
          <w:sz w:val="24"/>
          <w:szCs w:val="24"/>
          <w:lang w:eastAsia="ru-RU"/>
        </w:rPr>
        <w:t>или общественного объединения на 26.11.2016 года: 6-добровольных народных дружин, в составе 88-человек:</w:t>
      </w:r>
    </w:p>
    <w:p w14:paraId="375E1BB8" w14:textId="77777777" w:rsidR="00206682" w:rsidRPr="00206682" w:rsidRDefault="00206682" w:rsidP="00206682">
      <w:pPr>
        <w:spacing w:after="0"/>
        <w:ind w:firstLine="708"/>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В целях стабилизации криминогенной обстановки на территории муниципального района «Бай-Тайгинский кожуун», недопущения совершения тяжких и особо тяжких преступлений, имущественных преступлений, дорожно-транспортных происшествий, правонарушений среди несовершеннолетних и в отношении несовершеннолетних, правонарушений в общественных местах и на улицах, также снижению количества совершенных преступлений и активизации профилактики правонарушений.</w:t>
      </w:r>
    </w:p>
    <w:p w14:paraId="305A4187" w14:textId="77777777" w:rsidR="00206682" w:rsidRPr="00206682" w:rsidRDefault="00206682" w:rsidP="00206682">
      <w:pPr>
        <w:spacing w:after="0"/>
        <w:ind w:firstLine="708"/>
        <w:jc w:val="both"/>
        <w:rPr>
          <w:rFonts w:ascii="Times New Roman" w:eastAsia="Times New Roman" w:hAnsi="Times New Roman" w:cs="Times New Roman"/>
          <w:sz w:val="24"/>
          <w:szCs w:val="24"/>
          <w:lang w:eastAsia="ru-RU"/>
        </w:rPr>
      </w:pPr>
    </w:p>
    <w:p w14:paraId="1190B029" w14:textId="77777777" w:rsidR="00206682" w:rsidRPr="00206682" w:rsidRDefault="00206682" w:rsidP="00206682">
      <w:pPr>
        <w:numPr>
          <w:ilvl w:val="0"/>
          <w:numId w:val="4"/>
        </w:numPr>
        <w:spacing w:after="0"/>
        <w:ind w:left="0"/>
        <w:contextualSpacing/>
        <w:rPr>
          <w:rFonts w:ascii="Times New Roman" w:eastAsia="Calibri" w:hAnsi="Times New Roman" w:cs="Times New Roman"/>
          <w:b/>
          <w:sz w:val="24"/>
          <w:szCs w:val="24"/>
        </w:rPr>
      </w:pPr>
      <w:r w:rsidRPr="00206682">
        <w:rPr>
          <w:rFonts w:ascii="Times New Roman" w:eastAsia="Calibri" w:hAnsi="Times New Roman" w:cs="Times New Roman"/>
          <w:b/>
          <w:sz w:val="24"/>
          <w:szCs w:val="24"/>
        </w:rPr>
        <w:t>Описание основных проблем в сфере реализации Программы</w:t>
      </w:r>
    </w:p>
    <w:p w14:paraId="76C2DFBF"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Основными проблемами в сфере реализации Программы являются внешние и внутренние факторы, оказывающие непосредственное влияние на организации и результаты работы муниципального района по противодействию преступности и охране общественного порядка. </w:t>
      </w:r>
    </w:p>
    <w:p w14:paraId="2D0E8DD6"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К основным внешним проблемам относятся факторы, оказывающие негативное влияние на социально-экономическое и общественно-политическое положение, высокий уровень социального неравенства и региональной дифференциации населения, недостаточность уровня правового сознания граждан и развития институтов гражданского общества.</w:t>
      </w:r>
    </w:p>
    <w:p w14:paraId="22641081"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lastRenderedPageBreak/>
        <w:tab/>
        <w:t>К внутренним факторам относятся рассматриваемые в рамках Программы проблемы, связанные с недостаточной эффективностью субъектов системы профилактики муниципального района по:</w:t>
      </w:r>
    </w:p>
    <w:p w14:paraId="73D9DC75"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обеспечению общественного порядка и безопасности граждан в общественных местах;</w:t>
      </w:r>
    </w:p>
    <w:p w14:paraId="07EB6C2B"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созданию действенной системы обеспечения безопасности при подготовке и проведению значимых общественно-политических мероприятий;</w:t>
      </w:r>
    </w:p>
    <w:p w14:paraId="6DA1643E" w14:textId="77777777" w:rsidR="00206682" w:rsidRPr="00206682" w:rsidRDefault="00206682" w:rsidP="00206682">
      <w:pPr>
        <w:spacing w:after="0"/>
        <w:ind w:firstLine="708"/>
        <w:jc w:val="both"/>
        <w:rPr>
          <w:rFonts w:ascii="Times New Roman" w:eastAsia="Times New Roman" w:hAnsi="Times New Roman" w:cs="Times New Roman"/>
          <w:sz w:val="24"/>
          <w:szCs w:val="24"/>
          <w:lang w:eastAsia="ru-RU"/>
        </w:rPr>
      </w:pPr>
      <w:proofErr w:type="spellStart"/>
      <w:r w:rsidRPr="00206682">
        <w:rPr>
          <w:rFonts w:ascii="Times New Roman" w:eastAsia="Times New Roman" w:hAnsi="Times New Roman" w:cs="Times New Roman"/>
          <w:sz w:val="24"/>
          <w:szCs w:val="24"/>
          <w:lang w:eastAsia="ru-RU"/>
        </w:rPr>
        <w:t>неукомплектованность</w:t>
      </w:r>
      <w:proofErr w:type="spellEnd"/>
      <w:r w:rsidRPr="00206682">
        <w:rPr>
          <w:rFonts w:ascii="Times New Roman" w:eastAsia="Times New Roman" w:hAnsi="Times New Roman" w:cs="Times New Roman"/>
          <w:sz w:val="24"/>
          <w:szCs w:val="24"/>
          <w:lang w:eastAsia="ru-RU"/>
        </w:rPr>
        <w:t xml:space="preserve"> ОП №1 МО МВД РФ «</w:t>
      </w:r>
      <w:proofErr w:type="spellStart"/>
      <w:r w:rsidRPr="00206682">
        <w:rPr>
          <w:rFonts w:ascii="Times New Roman" w:eastAsia="Times New Roman" w:hAnsi="Times New Roman" w:cs="Times New Roman"/>
          <w:sz w:val="24"/>
          <w:szCs w:val="24"/>
          <w:lang w:eastAsia="ru-RU"/>
        </w:rPr>
        <w:t>Барун-Хемчикский</w:t>
      </w:r>
      <w:proofErr w:type="spellEnd"/>
      <w:r w:rsidRPr="00206682">
        <w:rPr>
          <w:rFonts w:ascii="Times New Roman" w:eastAsia="Times New Roman" w:hAnsi="Times New Roman" w:cs="Times New Roman"/>
          <w:sz w:val="24"/>
          <w:szCs w:val="24"/>
          <w:lang w:eastAsia="ru-RU"/>
        </w:rPr>
        <w:t>» участковыми уполномоченным полиции и другими сотрудниками полиции,</w:t>
      </w:r>
    </w:p>
    <w:p w14:paraId="638F8852" w14:textId="77777777" w:rsidR="00206682" w:rsidRPr="00206682" w:rsidRDefault="00206682" w:rsidP="00206682">
      <w:pPr>
        <w:spacing w:after="0"/>
        <w:ind w:firstLine="708"/>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недостаточным количеством оборудований по АПК «Безопасный город</w:t>
      </w:r>
      <w:proofErr w:type="gramStart"/>
      <w:r w:rsidRPr="00206682">
        <w:rPr>
          <w:rFonts w:ascii="Times New Roman" w:eastAsia="Times New Roman" w:hAnsi="Times New Roman" w:cs="Times New Roman"/>
          <w:sz w:val="24"/>
          <w:szCs w:val="24"/>
          <w:lang w:eastAsia="ru-RU"/>
        </w:rPr>
        <w:t>» .</w:t>
      </w:r>
      <w:proofErr w:type="gramEnd"/>
    </w:p>
    <w:p w14:paraId="146D9DEA" w14:textId="77777777" w:rsidR="00206682" w:rsidRPr="00206682" w:rsidRDefault="00206682" w:rsidP="00206682">
      <w:pPr>
        <w:spacing w:after="0"/>
        <w:jc w:val="both"/>
        <w:rPr>
          <w:rFonts w:ascii="Times New Roman" w:eastAsia="Times New Roman" w:hAnsi="Times New Roman" w:cs="Times New Roman"/>
          <w:sz w:val="24"/>
          <w:szCs w:val="24"/>
          <w:lang w:eastAsia="ru-RU"/>
        </w:rPr>
      </w:pPr>
    </w:p>
    <w:p w14:paraId="4C4FD19B" w14:textId="77777777" w:rsidR="00206682" w:rsidRPr="00206682" w:rsidRDefault="00206682" w:rsidP="00206682">
      <w:pPr>
        <w:numPr>
          <w:ilvl w:val="0"/>
          <w:numId w:val="4"/>
        </w:numPr>
        <w:spacing w:after="0"/>
        <w:ind w:left="0"/>
        <w:contextualSpacing/>
        <w:jc w:val="both"/>
        <w:rPr>
          <w:rFonts w:ascii="Times New Roman" w:eastAsia="Calibri" w:hAnsi="Times New Roman" w:cs="Times New Roman"/>
          <w:b/>
          <w:sz w:val="24"/>
          <w:szCs w:val="24"/>
        </w:rPr>
      </w:pPr>
      <w:r w:rsidRPr="00206682">
        <w:rPr>
          <w:rFonts w:ascii="Times New Roman" w:eastAsia="Calibri" w:hAnsi="Times New Roman" w:cs="Times New Roman"/>
          <w:b/>
          <w:sz w:val="24"/>
          <w:szCs w:val="24"/>
        </w:rPr>
        <w:t>Прогноз развития сферы реализации Программы</w:t>
      </w:r>
    </w:p>
    <w:p w14:paraId="2D28F89B"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Прогноз развития сферы реализации Программы соотносится с изменениями </w:t>
      </w:r>
    </w:p>
    <w:p w14:paraId="17D62F39"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криминальной ситуации на территории муниципального района. </w:t>
      </w:r>
    </w:p>
    <w:p w14:paraId="0EDE5A2D"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Доля тяжких и особо тяжких преступлений в структуре преступности уменьшалась более низкими темпами.</w:t>
      </w:r>
    </w:p>
    <w:p w14:paraId="03363A3B"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В ходе проведенных криминалистических исследований подтверждено, что преступность отражает результат интеграции происходящих в обществе процессов, является следствием наличия в нем определенной общественно-политической и социально-экономической дисгармонии и деформации, нарушающих баланс интересов личности, общества и государства.</w:t>
      </w:r>
    </w:p>
    <w:p w14:paraId="5264A0A8"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Криминальная ситуация обусловлена влиянием целых ряд внешних и внутренних факторов. К внешним факторам спектр явлений экономического, политического, социального, правового, организационного, демографического, психологического, территориально-географического и иного характера, совокупность преступлений и административных правонарушений, к внутренним – ресурсное обеспечение и результаты деятельности правоохранительных органов.</w:t>
      </w:r>
    </w:p>
    <w:p w14:paraId="797421D9"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Прогнозируется, что в среднесрочной перспективе (3-5 лет) в связи с ростом уровня правосознания и социальной активности граждан число обращений в правоохранительные органы будет увеличиваться.</w:t>
      </w:r>
    </w:p>
    <w:p w14:paraId="77438A59"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 xml:space="preserve">При этом продолжительно сохранятся тенденции к уменьшению количества совершаемых преступлений основных составов, в том числе убийств, фактов умышленного причинения тяжкого вреда здоровью, грабежей и краж, однако темпы снижения количества преступлений данных видов будут ежегодно замедляться. </w:t>
      </w:r>
    </w:p>
    <w:p w14:paraId="751F76BC"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Социально-криминологическая характеристика лиц, совершивших преступления, вероятно, будет сопровождаться снижением уровня подростковой преступности. Также возможно сокращение числа преступлений гражданами и лицами, имеющими постоянного источника дохода, в том числе безработными. Количество преступлений, совершенных лицами, имеющими криминальный опыт, предположительно сохраниться на прежнем уровне.</w:t>
      </w:r>
    </w:p>
    <w:p w14:paraId="4C274802" w14:textId="6ACBA1F5" w:rsidR="00206682" w:rsidRPr="00F55454" w:rsidRDefault="00206682" w:rsidP="00206682">
      <w:pPr>
        <w:spacing w:after="0"/>
        <w:rPr>
          <w:rFonts w:ascii="Times New Roman" w:eastAsia="Times New Roman" w:hAnsi="Times New Roman" w:cs="Times New Roman"/>
          <w:b/>
          <w:sz w:val="24"/>
          <w:szCs w:val="24"/>
          <w:lang w:eastAsia="ru-RU"/>
        </w:rPr>
      </w:pPr>
      <w:r w:rsidRPr="00206682">
        <w:rPr>
          <w:rFonts w:ascii="Times New Roman" w:eastAsia="Times New Roman" w:hAnsi="Times New Roman" w:cs="Times New Roman"/>
          <w:b/>
          <w:sz w:val="24"/>
          <w:szCs w:val="24"/>
          <w:lang w:eastAsia="ru-RU"/>
        </w:rPr>
        <w:t>4.Прио</w:t>
      </w:r>
      <w:r w:rsidR="00F55454">
        <w:rPr>
          <w:rFonts w:ascii="Times New Roman" w:eastAsia="Times New Roman" w:hAnsi="Times New Roman" w:cs="Times New Roman"/>
          <w:b/>
          <w:sz w:val="24"/>
          <w:szCs w:val="24"/>
          <w:lang w:eastAsia="ru-RU"/>
        </w:rPr>
        <w:t xml:space="preserve">ритеты государственной политики </w:t>
      </w:r>
      <w:r w:rsidRPr="00206682">
        <w:rPr>
          <w:rFonts w:ascii="Times New Roman" w:eastAsia="Calibri" w:hAnsi="Times New Roman" w:cs="Times New Roman"/>
          <w:b/>
          <w:sz w:val="24"/>
          <w:szCs w:val="24"/>
        </w:rPr>
        <w:t>сфере реализации Программы</w:t>
      </w:r>
    </w:p>
    <w:p w14:paraId="1A02632C" w14:textId="77777777" w:rsidR="00206682" w:rsidRPr="00206682" w:rsidRDefault="00206682" w:rsidP="00206682">
      <w:pPr>
        <w:spacing w:after="0"/>
        <w:contextualSpacing/>
        <w:jc w:val="center"/>
        <w:rPr>
          <w:rFonts w:ascii="Times New Roman" w:eastAsia="Calibri" w:hAnsi="Times New Roman" w:cs="Times New Roman"/>
          <w:b/>
          <w:sz w:val="24"/>
          <w:szCs w:val="24"/>
        </w:rPr>
      </w:pPr>
    </w:p>
    <w:p w14:paraId="68A35EC8"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Приоритетами государственной политики в сфере реализации Программы являются противодействие преступности, охрана общественного порядка и собственности, обеспечение общественной безопасности на территории Российской Федерации, защита жизни, здоровья, прав и свобод граждан.</w:t>
      </w:r>
    </w:p>
    <w:p w14:paraId="5E7809A7" w14:textId="5B089988"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Базовые приоритеты деятельности государства определены в Концепции долгосрочного социально-экономического развития Россий</w:t>
      </w:r>
      <w:r w:rsidR="002F43EF">
        <w:rPr>
          <w:rFonts w:ascii="Times New Roman" w:eastAsia="Times New Roman" w:hAnsi="Times New Roman" w:cs="Times New Roman"/>
          <w:sz w:val="24"/>
          <w:szCs w:val="24"/>
          <w:lang w:eastAsia="ru-RU"/>
        </w:rPr>
        <w:t>ской Федерации на период до 2030</w:t>
      </w:r>
      <w:r w:rsidRPr="00206682">
        <w:rPr>
          <w:rFonts w:ascii="Times New Roman" w:eastAsia="Times New Roman" w:hAnsi="Times New Roman" w:cs="Times New Roman"/>
          <w:sz w:val="24"/>
          <w:szCs w:val="24"/>
          <w:lang w:eastAsia="ru-RU"/>
        </w:rPr>
        <w:t xml:space="preserve"> года, Стратегии национальной безопасно</w:t>
      </w:r>
      <w:r w:rsidR="002F43EF">
        <w:rPr>
          <w:rFonts w:ascii="Times New Roman" w:eastAsia="Times New Roman" w:hAnsi="Times New Roman" w:cs="Times New Roman"/>
          <w:sz w:val="24"/>
          <w:szCs w:val="24"/>
          <w:lang w:eastAsia="ru-RU"/>
        </w:rPr>
        <w:t>сти Российской Федерации до 2030</w:t>
      </w:r>
      <w:r w:rsidRPr="00206682">
        <w:rPr>
          <w:rFonts w:ascii="Times New Roman" w:eastAsia="Times New Roman" w:hAnsi="Times New Roman" w:cs="Times New Roman"/>
          <w:sz w:val="24"/>
          <w:szCs w:val="24"/>
          <w:lang w:eastAsia="ru-RU"/>
        </w:rPr>
        <w:t xml:space="preserve"> года.</w:t>
      </w:r>
    </w:p>
    <w:p w14:paraId="3E173432" w14:textId="77777777" w:rsidR="00206682" w:rsidRPr="00206682" w:rsidRDefault="00206682" w:rsidP="00206682">
      <w:pPr>
        <w:spacing w:after="0"/>
        <w:jc w:val="both"/>
        <w:rPr>
          <w:rFonts w:ascii="Times New Roman" w:eastAsia="Times New Roman" w:hAnsi="Times New Roman" w:cs="Times New Roman"/>
          <w:sz w:val="24"/>
          <w:szCs w:val="24"/>
          <w:lang w:eastAsia="ru-RU"/>
        </w:rPr>
      </w:pPr>
    </w:p>
    <w:p w14:paraId="1B3A248E" w14:textId="77777777" w:rsidR="00206682" w:rsidRPr="00206682" w:rsidRDefault="00206682" w:rsidP="00206682">
      <w:pPr>
        <w:spacing w:after="0"/>
        <w:ind w:firstLine="708"/>
        <w:jc w:val="both"/>
        <w:rPr>
          <w:rFonts w:ascii="Times New Roman" w:eastAsia="Times New Roman" w:hAnsi="Times New Roman" w:cs="Times New Roman"/>
          <w:b/>
          <w:sz w:val="24"/>
          <w:szCs w:val="24"/>
          <w:lang w:eastAsia="ru-RU"/>
        </w:rPr>
      </w:pPr>
      <w:r w:rsidRPr="00206682">
        <w:rPr>
          <w:rFonts w:ascii="Times New Roman" w:eastAsia="Times New Roman" w:hAnsi="Times New Roman" w:cs="Times New Roman"/>
          <w:b/>
          <w:sz w:val="24"/>
          <w:szCs w:val="24"/>
          <w:lang w:eastAsia="ru-RU"/>
        </w:rPr>
        <w:lastRenderedPageBreak/>
        <w:t>5. Цели и задачи Программы</w:t>
      </w:r>
    </w:p>
    <w:p w14:paraId="20990C84" w14:textId="77777777" w:rsidR="00206682" w:rsidRPr="00206682" w:rsidRDefault="00206682" w:rsidP="00206682">
      <w:pPr>
        <w:spacing w:after="0"/>
        <w:ind w:firstLine="708"/>
        <w:jc w:val="both"/>
        <w:rPr>
          <w:rFonts w:ascii="Times New Roman" w:eastAsia="Times New Roman" w:hAnsi="Times New Roman" w:cs="Times New Roman"/>
          <w:b/>
          <w:sz w:val="24"/>
          <w:szCs w:val="24"/>
          <w:lang w:eastAsia="ru-RU"/>
        </w:rPr>
      </w:pPr>
    </w:p>
    <w:p w14:paraId="2A81EEE2"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Целями Программы являются:</w:t>
      </w:r>
    </w:p>
    <w:p w14:paraId="55B62027" w14:textId="77777777" w:rsidR="00206682" w:rsidRPr="00206682" w:rsidRDefault="00206682" w:rsidP="00206682">
      <w:pPr>
        <w:numPr>
          <w:ilvl w:val="0"/>
          <w:numId w:val="5"/>
        </w:numPr>
        <w:spacing w:after="0"/>
        <w:ind w:left="0"/>
        <w:contextualSpacing/>
        <w:jc w:val="both"/>
        <w:rPr>
          <w:rFonts w:ascii="Times New Roman" w:eastAsia="Calibri" w:hAnsi="Times New Roman" w:cs="Times New Roman"/>
          <w:sz w:val="24"/>
          <w:szCs w:val="24"/>
        </w:rPr>
      </w:pPr>
      <w:r w:rsidRPr="00206682">
        <w:rPr>
          <w:rFonts w:ascii="Times New Roman" w:eastAsia="Calibri" w:hAnsi="Times New Roman" w:cs="Times New Roman"/>
          <w:sz w:val="24"/>
          <w:szCs w:val="24"/>
        </w:rPr>
        <w:t>Повышение качества и результативности противодействия преступности и обеспечение общественного порядка на территории Бай-Тайгинского района.</w:t>
      </w:r>
    </w:p>
    <w:p w14:paraId="46FC6005" w14:textId="77777777" w:rsidR="00206682" w:rsidRPr="00206682" w:rsidRDefault="00206682" w:rsidP="00206682">
      <w:pPr>
        <w:numPr>
          <w:ilvl w:val="0"/>
          <w:numId w:val="5"/>
        </w:numPr>
        <w:spacing w:after="0"/>
        <w:ind w:left="0"/>
        <w:contextualSpacing/>
        <w:jc w:val="both"/>
        <w:rPr>
          <w:rFonts w:ascii="Times New Roman" w:eastAsia="Calibri" w:hAnsi="Times New Roman" w:cs="Times New Roman"/>
          <w:sz w:val="24"/>
          <w:szCs w:val="24"/>
        </w:rPr>
      </w:pPr>
      <w:r w:rsidRPr="00206682">
        <w:rPr>
          <w:rFonts w:ascii="Times New Roman" w:eastAsia="Calibri" w:hAnsi="Times New Roman" w:cs="Times New Roman"/>
          <w:sz w:val="24"/>
          <w:szCs w:val="24"/>
        </w:rPr>
        <w:t>Повышение роли субъектов профилактики правонарушений Бай-Тайгинского района</w:t>
      </w:r>
    </w:p>
    <w:p w14:paraId="5AFC7037"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Для достижения установленной цели в рамках Программы будут решаться задачи:</w:t>
      </w:r>
    </w:p>
    <w:p w14:paraId="2169C400"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повышение эффективности профилактики правонарушений, обеспечение общественного порядка и безопасности граждан в общественных местах и при проведении публичных, в том числе массовых спортивных мероприятий</w:t>
      </w:r>
    </w:p>
    <w:p w14:paraId="7190FB8E"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материально- техническое обеспечение деятельности по профилактике правонарушений</w:t>
      </w:r>
    </w:p>
    <w:p w14:paraId="620F6255"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обеспечение безопасных условий жизнедеятельности на территории кожууна</w:t>
      </w:r>
    </w:p>
    <w:p w14:paraId="033C3884"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усиление борьбы с правонарушениями на почве пьянства, алкоголизма и наркомании</w:t>
      </w:r>
    </w:p>
    <w:p w14:paraId="3850C711" w14:textId="77777777" w:rsidR="00206682" w:rsidRPr="00206682" w:rsidRDefault="00206682" w:rsidP="00206682">
      <w:pPr>
        <w:spacing w:after="0"/>
        <w:jc w:val="both"/>
        <w:rPr>
          <w:rFonts w:ascii="Times New Roman" w:eastAsia="Times New Roman" w:hAnsi="Times New Roman" w:cs="Times New Roman"/>
          <w:sz w:val="24"/>
          <w:szCs w:val="24"/>
          <w:lang w:eastAsia="ru-RU"/>
        </w:rPr>
      </w:pPr>
    </w:p>
    <w:p w14:paraId="0DF1A9FA"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r>
      <w:r w:rsidRPr="00206682">
        <w:rPr>
          <w:rFonts w:ascii="Times New Roman" w:eastAsia="Times New Roman" w:hAnsi="Times New Roman" w:cs="Times New Roman"/>
          <w:i/>
          <w:sz w:val="24"/>
          <w:szCs w:val="24"/>
          <w:lang w:eastAsia="ru-RU"/>
        </w:rPr>
        <w:t xml:space="preserve">Решение задачи повышения эффективности профилактики правонарушений </w:t>
      </w:r>
      <w:r w:rsidRPr="00206682">
        <w:rPr>
          <w:rFonts w:ascii="Times New Roman" w:eastAsia="Times New Roman" w:hAnsi="Times New Roman" w:cs="Times New Roman"/>
          <w:sz w:val="24"/>
          <w:szCs w:val="24"/>
          <w:lang w:eastAsia="ru-RU"/>
        </w:rPr>
        <w:t xml:space="preserve">направлено на повышение эффективности охраны общественного порядка, обеспечение общественной безопасности и охраны имущества. Решение данной задачи заключается в разработке и принятии скоординированных предупредительных мер, направленных на снижение уровня преступности, в том числе преступлений, </w:t>
      </w:r>
      <w:proofErr w:type="gramStart"/>
      <w:r w:rsidRPr="00206682">
        <w:rPr>
          <w:rFonts w:ascii="Times New Roman" w:eastAsia="Times New Roman" w:hAnsi="Times New Roman" w:cs="Times New Roman"/>
          <w:sz w:val="24"/>
          <w:szCs w:val="24"/>
          <w:lang w:eastAsia="ru-RU"/>
        </w:rPr>
        <w:t>совершаемых  лицами</w:t>
      </w:r>
      <w:proofErr w:type="gramEnd"/>
      <w:r w:rsidRPr="00206682">
        <w:rPr>
          <w:rFonts w:ascii="Times New Roman" w:eastAsia="Times New Roman" w:hAnsi="Times New Roman" w:cs="Times New Roman"/>
          <w:sz w:val="24"/>
          <w:szCs w:val="24"/>
          <w:lang w:eastAsia="ru-RU"/>
        </w:rPr>
        <w:t>, ранее привлекавшийся к уголовной ответственности, на снижение числа уголовно наказуемых деяний, совершенных на бытовой почве и в состоянии алкогольного опьянения.</w:t>
      </w:r>
      <w:r w:rsidRPr="00206682">
        <w:rPr>
          <w:rFonts w:ascii="Times New Roman" w:eastAsia="Times New Roman" w:hAnsi="Times New Roman" w:cs="Times New Roman"/>
          <w:sz w:val="24"/>
          <w:szCs w:val="24"/>
          <w:lang w:eastAsia="ru-RU"/>
        </w:rPr>
        <w:tab/>
      </w:r>
      <w:r w:rsidRPr="00206682">
        <w:rPr>
          <w:rFonts w:ascii="Times New Roman" w:eastAsia="Times New Roman" w:hAnsi="Times New Roman" w:cs="Times New Roman"/>
          <w:i/>
          <w:sz w:val="24"/>
          <w:szCs w:val="24"/>
          <w:lang w:eastAsia="ru-RU"/>
        </w:rPr>
        <w:t xml:space="preserve">Решение задачи по обеспечению общественного порядка и безопасности граждан в общественных местах и при проведении публичных, в том числе </w:t>
      </w:r>
      <w:proofErr w:type="gramStart"/>
      <w:r w:rsidRPr="00206682">
        <w:rPr>
          <w:rFonts w:ascii="Times New Roman" w:eastAsia="Times New Roman" w:hAnsi="Times New Roman" w:cs="Times New Roman"/>
          <w:i/>
          <w:sz w:val="24"/>
          <w:szCs w:val="24"/>
          <w:lang w:eastAsia="ru-RU"/>
        </w:rPr>
        <w:t>крупных  массовых</w:t>
      </w:r>
      <w:proofErr w:type="gramEnd"/>
      <w:r w:rsidRPr="00206682">
        <w:rPr>
          <w:rFonts w:ascii="Times New Roman" w:eastAsia="Times New Roman" w:hAnsi="Times New Roman" w:cs="Times New Roman"/>
          <w:i/>
          <w:sz w:val="24"/>
          <w:szCs w:val="24"/>
          <w:lang w:eastAsia="ru-RU"/>
        </w:rPr>
        <w:t>, спортивных мероприятий</w:t>
      </w:r>
      <w:r w:rsidRPr="00206682">
        <w:rPr>
          <w:rFonts w:ascii="Times New Roman" w:eastAsia="Times New Roman" w:hAnsi="Times New Roman" w:cs="Times New Roman"/>
          <w:sz w:val="24"/>
          <w:szCs w:val="24"/>
          <w:lang w:eastAsia="ru-RU"/>
        </w:rPr>
        <w:t>, заключается в реализации комплекса межведомственных мероприятий по недопущению нарушений общественного порядка в период подготовки и проведении значимых общественно-политических и спортивных мероприятий.</w:t>
      </w:r>
    </w:p>
    <w:p w14:paraId="0B129B4A" w14:textId="77777777" w:rsidR="00206682" w:rsidRPr="00206682" w:rsidRDefault="00206682" w:rsidP="00206682">
      <w:pPr>
        <w:spacing w:after="0"/>
        <w:jc w:val="both"/>
        <w:rPr>
          <w:rFonts w:ascii="Times New Roman" w:eastAsia="Times New Roman" w:hAnsi="Times New Roman" w:cs="Times New Roman"/>
          <w:sz w:val="24"/>
          <w:szCs w:val="24"/>
          <w:lang w:eastAsia="ru-RU"/>
        </w:rPr>
      </w:pPr>
    </w:p>
    <w:p w14:paraId="63DC1396" w14:textId="77777777" w:rsidR="00206682" w:rsidRPr="00206682" w:rsidRDefault="00206682" w:rsidP="00206682">
      <w:pPr>
        <w:spacing w:after="0"/>
        <w:jc w:val="center"/>
        <w:rPr>
          <w:rFonts w:ascii="Times New Roman" w:eastAsia="Times New Roman" w:hAnsi="Times New Roman" w:cs="Times New Roman"/>
          <w:b/>
          <w:sz w:val="24"/>
          <w:szCs w:val="24"/>
          <w:lang w:eastAsia="ru-RU"/>
        </w:rPr>
      </w:pPr>
      <w:r w:rsidRPr="00206682">
        <w:rPr>
          <w:rFonts w:ascii="Times New Roman" w:eastAsia="Times New Roman" w:hAnsi="Times New Roman" w:cs="Times New Roman"/>
          <w:b/>
          <w:sz w:val="24"/>
          <w:szCs w:val="24"/>
          <w:lang w:eastAsia="ru-RU"/>
        </w:rPr>
        <w:t>6.Описание основных ожидаемых конечных результатов,</w:t>
      </w:r>
    </w:p>
    <w:p w14:paraId="0CE85A0E" w14:textId="77777777" w:rsidR="00206682" w:rsidRPr="00206682" w:rsidRDefault="00206682" w:rsidP="00206682">
      <w:pPr>
        <w:spacing w:after="0"/>
        <w:contextualSpacing/>
        <w:jc w:val="center"/>
        <w:rPr>
          <w:rFonts w:ascii="Times New Roman" w:eastAsia="Calibri" w:hAnsi="Times New Roman" w:cs="Times New Roman"/>
          <w:b/>
          <w:sz w:val="24"/>
          <w:szCs w:val="24"/>
        </w:rPr>
      </w:pPr>
      <w:r w:rsidRPr="00206682">
        <w:rPr>
          <w:rFonts w:ascii="Times New Roman" w:eastAsia="Calibri" w:hAnsi="Times New Roman" w:cs="Times New Roman"/>
          <w:b/>
          <w:sz w:val="24"/>
          <w:szCs w:val="24"/>
        </w:rPr>
        <w:t>этапов и сроков реализации Программы</w:t>
      </w:r>
    </w:p>
    <w:p w14:paraId="48D38887" w14:textId="5EED49FD"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             Решение задач Программы буде</w:t>
      </w:r>
      <w:r w:rsidR="002F43EF">
        <w:rPr>
          <w:rFonts w:ascii="Times New Roman" w:eastAsia="Times New Roman" w:hAnsi="Times New Roman" w:cs="Times New Roman"/>
          <w:sz w:val="24"/>
          <w:szCs w:val="24"/>
          <w:lang w:eastAsia="ru-RU"/>
        </w:rPr>
        <w:t xml:space="preserve">т осуществляться в период с 2025 по </w:t>
      </w:r>
      <w:proofErr w:type="gramStart"/>
      <w:r w:rsidR="002F43EF">
        <w:rPr>
          <w:rFonts w:ascii="Times New Roman" w:eastAsia="Times New Roman" w:hAnsi="Times New Roman" w:cs="Times New Roman"/>
          <w:sz w:val="24"/>
          <w:szCs w:val="24"/>
          <w:lang w:eastAsia="ru-RU"/>
        </w:rPr>
        <w:t>2027</w:t>
      </w:r>
      <w:r w:rsidRPr="00206682">
        <w:rPr>
          <w:rFonts w:ascii="Times New Roman" w:eastAsia="Times New Roman" w:hAnsi="Times New Roman" w:cs="Times New Roman"/>
          <w:sz w:val="24"/>
          <w:szCs w:val="24"/>
          <w:lang w:eastAsia="ru-RU"/>
        </w:rPr>
        <w:t xml:space="preserve">  годы</w:t>
      </w:r>
      <w:proofErr w:type="gramEnd"/>
      <w:r w:rsidRPr="00206682">
        <w:rPr>
          <w:rFonts w:ascii="Times New Roman" w:eastAsia="Times New Roman" w:hAnsi="Times New Roman" w:cs="Times New Roman"/>
          <w:sz w:val="24"/>
          <w:szCs w:val="24"/>
          <w:lang w:eastAsia="ru-RU"/>
        </w:rPr>
        <w:t xml:space="preserve"> в один этап.</w:t>
      </w:r>
    </w:p>
    <w:p w14:paraId="76297AC8"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Планируется реализовать меры, направленные на преодоление сложившихся негативных тенденций в развитии криминальной ситуации на территории муниципального района и ее стабилизацию. Итоги принимаемых мер станет перелом в результате деятельности профилактики преступности несовершеннолетних, охране общественного порядка.</w:t>
      </w:r>
    </w:p>
    <w:p w14:paraId="30583F65"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Также предполагается сократить количество тяжких и особо тяжких преступлений, совершенных в общественных местах, в том числе на улицах, в сфере семейно-бытовых отношений.</w:t>
      </w:r>
    </w:p>
    <w:p w14:paraId="4484DF88"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Таким образом, в ходе реализации Программы предполагается достижение следующих результатов:</w:t>
      </w:r>
    </w:p>
    <w:p w14:paraId="38803614"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значительное улучшение качества и результативности предупреждения, пересечения и раскрытия преступлений; профилактика правонарушений, обеспечения общественного порядка и безопасности граждан;</w:t>
      </w:r>
    </w:p>
    <w:p w14:paraId="29A776A8"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r>
      <w:r w:rsidRPr="00206682">
        <w:rPr>
          <w:rFonts w:ascii="Times New Roman" w:eastAsia="Times New Roman" w:hAnsi="Times New Roman" w:cs="Times New Roman"/>
          <w:sz w:val="24"/>
          <w:szCs w:val="24"/>
          <w:lang w:eastAsia="ru-RU"/>
        </w:rPr>
        <w:tab/>
        <w:t>повышение эффективности работы субъектов профилактики по предупреждению и пересечению правонарушений и преступлений в период проведения культурно-массовых мероприятий.</w:t>
      </w:r>
    </w:p>
    <w:p w14:paraId="187FD942"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Итогами выполнения Программы станут существенное снижение на территории муниципального района напряженности криминальной ситуации и повышения уровня безопасности населения.</w:t>
      </w:r>
    </w:p>
    <w:p w14:paraId="7BBE84BA" w14:textId="77777777" w:rsidR="00206682" w:rsidRPr="00206682" w:rsidRDefault="00206682" w:rsidP="00206682">
      <w:pPr>
        <w:spacing w:after="0"/>
        <w:jc w:val="both"/>
        <w:rPr>
          <w:rFonts w:ascii="Times New Roman" w:eastAsia="Times New Roman" w:hAnsi="Times New Roman" w:cs="Times New Roman"/>
          <w:b/>
          <w:sz w:val="24"/>
          <w:szCs w:val="24"/>
          <w:lang w:eastAsia="ru-RU"/>
        </w:rPr>
      </w:pPr>
      <w:r w:rsidRPr="00206682">
        <w:rPr>
          <w:rFonts w:ascii="Times New Roman" w:eastAsia="Times New Roman" w:hAnsi="Times New Roman" w:cs="Times New Roman"/>
          <w:b/>
          <w:sz w:val="24"/>
          <w:szCs w:val="24"/>
          <w:lang w:eastAsia="ru-RU"/>
        </w:rPr>
        <w:lastRenderedPageBreak/>
        <w:t xml:space="preserve">            7.Мероприятия Программы</w:t>
      </w:r>
    </w:p>
    <w:p w14:paraId="56F6C5E9"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Для достижения постановленной цели и решения задач Программы необходимо </w:t>
      </w:r>
    </w:p>
    <w:p w14:paraId="54135CAD"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реализовать комплекс мероприятий, основными из которых являются:</w:t>
      </w:r>
    </w:p>
    <w:p w14:paraId="05D73B4F"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охрана общественного порядка и профилактика правонарушений.</w:t>
      </w:r>
    </w:p>
    <w:p w14:paraId="2D0AECBD"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Основное мероприятие предназначено для решения задачи Программы по повышению эффективности профилактики правонарушений, обеспечению общественного порядка и безопасности граждан в общественных местах. Планируется обеспечить безопасность граждан и надлежащий общественный порядок на улицах, площадях, стадионах, в скверах, парках и других общественных местах.</w:t>
      </w:r>
    </w:p>
    <w:p w14:paraId="1728DA7E"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Намечено проведение комплекса мероприятий, направленных на повышение эффективности работы по охране общественного порядка, снижение уровня преступности в общественных местах и на улицах, связанной с угрозой жизни, здоровью и имуществу граждан, в том числе при проведении массовых мероприятий.</w:t>
      </w:r>
    </w:p>
    <w:p w14:paraId="1552C05C"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t>Планируются к реализации меры по профилактике правонарушений, совершаемых лицами в состоянии алкогольного и наркотического опьянения, а также выявлению на ранней стадии семейного неблагополучия и усилить профилактическую работу с законными представителями несовершеннолетних, отрицательно влияющими на их поведение, а также несовершеннолетними, состоящими на учете.</w:t>
      </w:r>
    </w:p>
    <w:p w14:paraId="22AA3FD2" w14:textId="77777777" w:rsidR="00206682" w:rsidRPr="00206682" w:rsidRDefault="00206682" w:rsidP="00206682">
      <w:pPr>
        <w:spacing w:after="0"/>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ab/>
      </w:r>
      <w:r w:rsidRPr="00206682">
        <w:rPr>
          <w:rFonts w:ascii="Times New Roman" w:eastAsia="Times New Roman" w:hAnsi="Times New Roman" w:cs="Times New Roman"/>
          <w:sz w:val="24"/>
          <w:szCs w:val="24"/>
          <w:lang w:eastAsia="ru-RU"/>
        </w:rPr>
        <w:tab/>
      </w:r>
    </w:p>
    <w:p w14:paraId="785F302E" w14:textId="77777777" w:rsidR="00206682" w:rsidRPr="00206682" w:rsidRDefault="00206682" w:rsidP="00206682">
      <w:pPr>
        <w:numPr>
          <w:ilvl w:val="0"/>
          <w:numId w:val="6"/>
        </w:numPr>
        <w:spacing w:after="0"/>
        <w:ind w:left="0"/>
        <w:contextualSpacing/>
        <w:jc w:val="both"/>
        <w:rPr>
          <w:rFonts w:ascii="Times New Roman" w:eastAsia="Calibri" w:hAnsi="Times New Roman" w:cs="Times New Roman"/>
          <w:b/>
          <w:sz w:val="24"/>
          <w:szCs w:val="24"/>
        </w:rPr>
      </w:pPr>
      <w:r w:rsidRPr="00206682">
        <w:rPr>
          <w:rFonts w:ascii="Times New Roman" w:eastAsia="Calibri" w:hAnsi="Times New Roman" w:cs="Times New Roman"/>
          <w:b/>
          <w:sz w:val="24"/>
          <w:szCs w:val="24"/>
        </w:rPr>
        <w:t>Объемы и источники финансирования Программы</w:t>
      </w:r>
    </w:p>
    <w:p w14:paraId="76C84D31" w14:textId="77777777" w:rsidR="00206682" w:rsidRPr="00206682" w:rsidRDefault="00206682" w:rsidP="00206682">
      <w:pPr>
        <w:spacing w:after="0"/>
        <w:jc w:val="both"/>
        <w:rPr>
          <w:rFonts w:ascii="Times New Roman" w:eastAsia="Times New Roman" w:hAnsi="Times New Roman" w:cs="Times New Roman"/>
          <w:b/>
          <w:sz w:val="24"/>
          <w:szCs w:val="24"/>
          <w:lang w:eastAsia="ru-RU"/>
        </w:rPr>
      </w:pPr>
    </w:p>
    <w:p w14:paraId="7D4653FF" w14:textId="133F7C18" w:rsidR="00206682" w:rsidRPr="00206682" w:rsidRDefault="00206682" w:rsidP="00206682">
      <w:pPr>
        <w:spacing w:after="0"/>
        <w:ind w:firstLine="708"/>
        <w:jc w:val="both"/>
        <w:rPr>
          <w:rFonts w:ascii="Times New Roman" w:eastAsia="Times New Roman" w:hAnsi="Times New Roman" w:cs="Times New Roman"/>
          <w:sz w:val="24"/>
          <w:szCs w:val="24"/>
          <w:lang w:eastAsia="ru-RU"/>
        </w:rPr>
      </w:pPr>
      <w:r w:rsidRPr="00206682">
        <w:rPr>
          <w:rFonts w:ascii="Times New Roman" w:eastAsia="Times New Roman" w:hAnsi="Times New Roman" w:cs="Times New Roman"/>
          <w:sz w:val="24"/>
          <w:szCs w:val="24"/>
          <w:lang w:eastAsia="ru-RU"/>
        </w:rPr>
        <w:t xml:space="preserve">Общий объем финансирования Программы из средств муниципального </w:t>
      </w:r>
      <w:proofErr w:type="gramStart"/>
      <w:r w:rsidRPr="00206682">
        <w:rPr>
          <w:rFonts w:ascii="Times New Roman" w:eastAsia="Times New Roman" w:hAnsi="Times New Roman" w:cs="Times New Roman"/>
          <w:sz w:val="24"/>
          <w:szCs w:val="24"/>
          <w:lang w:eastAsia="ru-RU"/>
        </w:rPr>
        <w:t>бюджета  Бай</w:t>
      </w:r>
      <w:proofErr w:type="gramEnd"/>
      <w:r w:rsidRPr="00206682">
        <w:rPr>
          <w:rFonts w:ascii="Times New Roman" w:eastAsia="Times New Roman" w:hAnsi="Times New Roman" w:cs="Times New Roman"/>
          <w:sz w:val="24"/>
          <w:szCs w:val="24"/>
          <w:lang w:eastAsia="ru-RU"/>
        </w:rPr>
        <w:t xml:space="preserve">-Тайгинского кожууна составляет </w:t>
      </w:r>
      <w:r w:rsidR="002F43EF">
        <w:rPr>
          <w:rFonts w:ascii="Times New Roman" w:eastAsia="Times New Roman" w:hAnsi="Times New Roman" w:cs="Times New Roman"/>
          <w:sz w:val="24"/>
          <w:szCs w:val="24"/>
          <w:lang w:eastAsia="ru-RU"/>
        </w:rPr>
        <w:t>550000 рублей на 2025</w:t>
      </w:r>
      <w:r w:rsidRPr="00206682">
        <w:rPr>
          <w:rFonts w:ascii="Times New Roman" w:eastAsia="Times New Roman" w:hAnsi="Times New Roman" w:cs="Times New Roman"/>
          <w:sz w:val="24"/>
          <w:szCs w:val="24"/>
          <w:lang w:eastAsia="ru-RU"/>
        </w:rPr>
        <w:t xml:space="preserve"> год.</w:t>
      </w:r>
    </w:p>
    <w:p w14:paraId="0E115FF1" w14:textId="77777777" w:rsidR="00206682" w:rsidRPr="00206682" w:rsidRDefault="00206682" w:rsidP="00206682">
      <w:pPr>
        <w:spacing w:after="0"/>
        <w:rPr>
          <w:rFonts w:ascii="Times New Roman" w:eastAsia="Times New Roman" w:hAnsi="Times New Roman" w:cs="Times New Roman"/>
          <w:sz w:val="24"/>
          <w:szCs w:val="24"/>
          <w:lang w:eastAsia="ru-RU"/>
        </w:rPr>
      </w:pPr>
    </w:p>
    <w:p w14:paraId="4B9A4F3B" w14:textId="77777777" w:rsidR="00206682" w:rsidRPr="00206682" w:rsidRDefault="00206682" w:rsidP="00206682">
      <w:pPr>
        <w:spacing w:after="0"/>
        <w:rPr>
          <w:rFonts w:ascii="Times New Roman" w:eastAsia="Times New Roman" w:hAnsi="Times New Roman" w:cs="Times New Roman"/>
          <w:sz w:val="24"/>
          <w:szCs w:val="24"/>
          <w:lang w:eastAsia="ru-RU"/>
        </w:rPr>
      </w:pPr>
    </w:p>
    <w:p w14:paraId="79DE6A7D" w14:textId="77777777" w:rsidR="00206682" w:rsidRPr="00206682" w:rsidRDefault="00206682" w:rsidP="00206682">
      <w:pPr>
        <w:spacing w:after="0"/>
        <w:rPr>
          <w:rFonts w:ascii="Times New Roman" w:eastAsia="Times New Roman" w:hAnsi="Times New Roman" w:cs="Times New Roman"/>
          <w:sz w:val="24"/>
          <w:szCs w:val="24"/>
          <w:lang w:eastAsia="ru-RU"/>
        </w:rPr>
      </w:pPr>
    </w:p>
    <w:p w14:paraId="534F55B1" w14:textId="77777777" w:rsidR="0011202F" w:rsidRPr="0011202F" w:rsidRDefault="0011202F" w:rsidP="0011202F">
      <w:pPr>
        <w:shd w:val="clear" w:color="auto" w:fill="FFFFFF"/>
        <w:spacing w:after="0" w:line="240" w:lineRule="auto"/>
        <w:rPr>
          <w:rFonts w:ascii="Times New Roman" w:hAnsi="Times New Roman" w:cs="Times New Roman"/>
          <w:sz w:val="28"/>
          <w:szCs w:val="28"/>
          <w:lang w:eastAsia="ru-RU"/>
        </w:rPr>
      </w:pPr>
    </w:p>
    <w:p w14:paraId="259753B9" w14:textId="77777777" w:rsidR="0011202F" w:rsidRPr="0011202F" w:rsidRDefault="0011202F" w:rsidP="0011202F">
      <w:pPr>
        <w:shd w:val="clear" w:color="auto" w:fill="FFFFFF"/>
        <w:spacing w:after="0" w:line="240" w:lineRule="auto"/>
        <w:rPr>
          <w:rFonts w:ascii="Times New Roman" w:hAnsi="Times New Roman" w:cs="Times New Roman"/>
          <w:sz w:val="28"/>
          <w:szCs w:val="28"/>
          <w:lang w:eastAsia="ru-RU"/>
        </w:rPr>
      </w:pPr>
    </w:p>
    <w:p w14:paraId="3973B3AE" w14:textId="77777777" w:rsidR="0011202F" w:rsidRPr="0011202F" w:rsidRDefault="0011202F" w:rsidP="0011202F">
      <w:pPr>
        <w:shd w:val="clear" w:color="auto" w:fill="FFFFFF"/>
        <w:spacing w:after="0" w:line="240" w:lineRule="auto"/>
        <w:rPr>
          <w:rFonts w:ascii="Times New Roman" w:hAnsi="Times New Roman" w:cs="Times New Roman"/>
          <w:sz w:val="28"/>
          <w:szCs w:val="28"/>
          <w:lang w:eastAsia="ru-RU"/>
        </w:rPr>
      </w:pPr>
    </w:p>
    <w:p w14:paraId="26C0DB07" w14:textId="77777777" w:rsidR="0011202F" w:rsidRPr="0011202F" w:rsidRDefault="0011202F" w:rsidP="0011202F">
      <w:pPr>
        <w:shd w:val="clear" w:color="auto" w:fill="FFFFFF"/>
        <w:spacing w:after="0" w:line="240" w:lineRule="auto"/>
        <w:rPr>
          <w:rFonts w:ascii="Times New Roman" w:hAnsi="Times New Roman" w:cs="Times New Roman"/>
          <w:sz w:val="28"/>
          <w:szCs w:val="28"/>
          <w:lang w:eastAsia="ru-RU"/>
        </w:rPr>
      </w:pPr>
    </w:p>
    <w:p w14:paraId="4F9F5397" w14:textId="77777777" w:rsidR="0011202F" w:rsidRPr="0011202F" w:rsidRDefault="0011202F" w:rsidP="0011202F">
      <w:pPr>
        <w:shd w:val="clear" w:color="auto" w:fill="FFFFFF"/>
        <w:spacing w:after="0" w:line="240" w:lineRule="auto"/>
        <w:rPr>
          <w:rFonts w:ascii="Times New Roman" w:hAnsi="Times New Roman" w:cs="Times New Roman"/>
          <w:sz w:val="28"/>
          <w:szCs w:val="28"/>
          <w:lang w:eastAsia="ru-RU"/>
        </w:rPr>
      </w:pPr>
    </w:p>
    <w:p w14:paraId="2E569C9A" w14:textId="77777777" w:rsidR="0011202F" w:rsidRPr="0011202F" w:rsidRDefault="0011202F" w:rsidP="0011202F">
      <w:pPr>
        <w:shd w:val="clear" w:color="auto" w:fill="FFFFFF"/>
        <w:spacing w:after="0" w:line="240" w:lineRule="auto"/>
        <w:rPr>
          <w:rFonts w:ascii="Times New Roman" w:hAnsi="Times New Roman" w:cs="Times New Roman"/>
          <w:sz w:val="28"/>
          <w:szCs w:val="28"/>
          <w:lang w:eastAsia="ru-RU"/>
        </w:rPr>
      </w:pPr>
    </w:p>
    <w:p w14:paraId="60C5F69B" w14:textId="77777777" w:rsidR="0011202F" w:rsidRDefault="0011202F" w:rsidP="008707A0">
      <w:pPr>
        <w:spacing w:after="0" w:line="240" w:lineRule="auto"/>
        <w:jc w:val="right"/>
        <w:rPr>
          <w:rFonts w:ascii="Times New Roman" w:eastAsiaTheme="minorEastAsia" w:hAnsi="Times New Roman" w:cs="Times New Roman"/>
          <w:sz w:val="28"/>
          <w:szCs w:val="28"/>
          <w:lang w:eastAsia="ru-RU"/>
        </w:rPr>
      </w:pPr>
    </w:p>
    <w:p w14:paraId="014DD692" w14:textId="77777777" w:rsidR="0011202F" w:rsidRDefault="0011202F" w:rsidP="008707A0">
      <w:pPr>
        <w:spacing w:after="0" w:line="240" w:lineRule="auto"/>
        <w:jc w:val="right"/>
        <w:rPr>
          <w:rFonts w:ascii="Times New Roman" w:eastAsiaTheme="minorEastAsia" w:hAnsi="Times New Roman" w:cs="Times New Roman"/>
          <w:sz w:val="28"/>
          <w:szCs w:val="28"/>
          <w:lang w:eastAsia="ru-RU"/>
        </w:rPr>
        <w:sectPr w:rsidR="0011202F" w:rsidSect="0028160B">
          <w:headerReference w:type="default" r:id="rId9"/>
          <w:headerReference w:type="first" r:id="rId10"/>
          <w:pgSz w:w="11906" w:h="16838"/>
          <w:pgMar w:top="568" w:right="567" w:bottom="1134" w:left="1134" w:header="624" w:footer="624" w:gutter="0"/>
          <w:cols w:space="708"/>
          <w:titlePg/>
          <w:docGrid w:linePitch="360"/>
        </w:sectPr>
      </w:pPr>
    </w:p>
    <w:p w14:paraId="52480985" w14:textId="16AF9678" w:rsidR="007D5ABF" w:rsidRPr="005423C6" w:rsidRDefault="00032521" w:rsidP="005423C6">
      <w:pPr>
        <w:pStyle w:val="ConsPlusNormal"/>
        <w:ind w:left="10206"/>
        <w:jc w:val="center"/>
        <w:outlineLvl w:val="1"/>
        <w:rPr>
          <w:rFonts w:ascii="Times New Roman" w:hAnsi="Times New Roman" w:cs="Times New Roman"/>
          <w:sz w:val="28"/>
          <w:szCs w:val="28"/>
        </w:rPr>
      </w:pPr>
      <w:r w:rsidRPr="005423C6">
        <w:rPr>
          <w:rFonts w:ascii="Times New Roman" w:hAnsi="Times New Roman" w:cs="Times New Roman"/>
          <w:sz w:val="28"/>
          <w:szCs w:val="28"/>
        </w:rPr>
        <w:lastRenderedPageBreak/>
        <w:t>Приложение №</w:t>
      </w:r>
      <w:r w:rsidR="007D5ABF" w:rsidRPr="005423C6">
        <w:rPr>
          <w:rFonts w:ascii="Times New Roman" w:hAnsi="Times New Roman" w:cs="Times New Roman"/>
          <w:sz w:val="28"/>
          <w:szCs w:val="28"/>
        </w:rPr>
        <w:t xml:space="preserve"> 1</w:t>
      </w:r>
    </w:p>
    <w:p w14:paraId="7E0D5974" w14:textId="77777777" w:rsidR="005423C6" w:rsidRDefault="007D5ABF" w:rsidP="005423C6">
      <w:pPr>
        <w:pStyle w:val="ConsPlusNormal"/>
        <w:ind w:left="10206"/>
        <w:jc w:val="center"/>
        <w:rPr>
          <w:rFonts w:ascii="Times New Roman" w:hAnsi="Times New Roman" w:cs="Times New Roman"/>
          <w:sz w:val="28"/>
          <w:szCs w:val="28"/>
        </w:rPr>
      </w:pPr>
      <w:r w:rsidRPr="005423C6">
        <w:rPr>
          <w:rFonts w:ascii="Times New Roman" w:hAnsi="Times New Roman" w:cs="Times New Roman"/>
          <w:sz w:val="28"/>
          <w:szCs w:val="28"/>
        </w:rPr>
        <w:t xml:space="preserve">к Порядку разработки, реализации и </w:t>
      </w:r>
    </w:p>
    <w:p w14:paraId="2D5F0774" w14:textId="49EBFE4F" w:rsidR="005423C6" w:rsidRDefault="007D5ABF" w:rsidP="005423C6">
      <w:pPr>
        <w:pStyle w:val="ConsPlusNormal"/>
        <w:ind w:left="10206"/>
        <w:jc w:val="center"/>
        <w:rPr>
          <w:rFonts w:ascii="Times New Roman" w:hAnsi="Times New Roman" w:cs="Times New Roman"/>
          <w:sz w:val="28"/>
          <w:szCs w:val="28"/>
        </w:rPr>
      </w:pPr>
      <w:r w:rsidRPr="005423C6">
        <w:rPr>
          <w:rFonts w:ascii="Times New Roman" w:hAnsi="Times New Roman" w:cs="Times New Roman"/>
          <w:sz w:val="28"/>
          <w:szCs w:val="28"/>
        </w:rPr>
        <w:t>оценки</w:t>
      </w:r>
      <w:r w:rsidR="005423C6">
        <w:rPr>
          <w:rFonts w:ascii="Times New Roman" w:hAnsi="Times New Roman" w:cs="Times New Roman"/>
          <w:sz w:val="28"/>
          <w:szCs w:val="28"/>
        </w:rPr>
        <w:t xml:space="preserve"> </w:t>
      </w:r>
      <w:r w:rsidRPr="005423C6">
        <w:rPr>
          <w:rFonts w:ascii="Times New Roman" w:hAnsi="Times New Roman" w:cs="Times New Roman"/>
          <w:sz w:val="28"/>
          <w:szCs w:val="28"/>
        </w:rPr>
        <w:t xml:space="preserve">эффективности </w:t>
      </w:r>
      <w:r w:rsidR="00134608">
        <w:rPr>
          <w:rFonts w:ascii="Times New Roman" w:hAnsi="Times New Roman" w:cs="Times New Roman"/>
          <w:sz w:val="28"/>
          <w:szCs w:val="28"/>
        </w:rPr>
        <w:t>муниципальных</w:t>
      </w:r>
      <w:r w:rsidRPr="005423C6">
        <w:rPr>
          <w:rFonts w:ascii="Times New Roman" w:hAnsi="Times New Roman" w:cs="Times New Roman"/>
          <w:sz w:val="28"/>
          <w:szCs w:val="28"/>
        </w:rPr>
        <w:t xml:space="preserve"> </w:t>
      </w:r>
    </w:p>
    <w:p w14:paraId="7D87FFC0" w14:textId="2E308412" w:rsidR="00134608" w:rsidRDefault="007D5ABF" w:rsidP="005423C6">
      <w:pPr>
        <w:pStyle w:val="ConsPlusNormal"/>
        <w:ind w:left="10206"/>
        <w:jc w:val="center"/>
        <w:rPr>
          <w:rFonts w:ascii="Times New Roman" w:hAnsi="Times New Roman" w:cs="Times New Roman"/>
          <w:sz w:val="28"/>
          <w:szCs w:val="28"/>
        </w:rPr>
      </w:pPr>
      <w:r w:rsidRPr="005423C6">
        <w:rPr>
          <w:rFonts w:ascii="Times New Roman" w:hAnsi="Times New Roman" w:cs="Times New Roman"/>
          <w:sz w:val="28"/>
          <w:szCs w:val="28"/>
        </w:rPr>
        <w:t>программ</w:t>
      </w:r>
      <w:r w:rsidR="005423C6">
        <w:rPr>
          <w:rFonts w:ascii="Times New Roman" w:hAnsi="Times New Roman" w:cs="Times New Roman"/>
          <w:sz w:val="28"/>
          <w:szCs w:val="28"/>
        </w:rPr>
        <w:t xml:space="preserve"> </w:t>
      </w:r>
      <w:r w:rsidR="008707A0">
        <w:rPr>
          <w:rFonts w:ascii="Times New Roman" w:hAnsi="Times New Roman" w:cs="Times New Roman"/>
          <w:sz w:val="28"/>
          <w:szCs w:val="28"/>
        </w:rPr>
        <w:t>Бай-Тайгинского</w:t>
      </w:r>
      <w:r w:rsidR="00134608">
        <w:rPr>
          <w:rFonts w:ascii="Times New Roman" w:hAnsi="Times New Roman" w:cs="Times New Roman"/>
          <w:sz w:val="28"/>
          <w:szCs w:val="28"/>
        </w:rPr>
        <w:t xml:space="preserve"> кожууна </w:t>
      </w:r>
    </w:p>
    <w:p w14:paraId="234494F1" w14:textId="77777777" w:rsidR="007D5ABF" w:rsidRPr="005423C6" w:rsidRDefault="007D5ABF" w:rsidP="005423C6">
      <w:pPr>
        <w:pStyle w:val="ConsPlusNormal"/>
        <w:spacing w:after="1"/>
        <w:ind w:left="10206"/>
        <w:jc w:val="center"/>
        <w:rPr>
          <w:rFonts w:ascii="Times New Roman" w:hAnsi="Times New Roman" w:cs="Times New Roman"/>
          <w:sz w:val="28"/>
          <w:szCs w:val="28"/>
        </w:rPr>
      </w:pPr>
    </w:p>
    <w:p w14:paraId="1912A776" w14:textId="77777777" w:rsidR="007D5ABF" w:rsidRDefault="007D5ABF" w:rsidP="005423C6">
      <w:pPr>
        <w:pStyle w:val="ConsPlusNormal"/>
        <w:ind w:left="10206"/>
        <w:jc w:val="right"/>
        <w:rPr>
          <w:rFonts w:ascii="Times New Roman" w:hAnsi="Times New Roman" w:cs="Times New Roman"/>
          <w:sz w:val="28"/>
          <w:szCs w:val="28"/>
        </w:rPr>
      </w:pPr>
      <w:r w:rsidRPr="005423C6">
        <w:rPr>
          <w:rFonts w:ascii="Times New Roman" w:hAnsi="Times New Roman" w:cs="Times New Roman"/>
          <w:sz w:val="28"/>
          <w:szCs w:val="28"/>
        </w:rPr>
        <w:t>Форма</w:t>
      </w:r>
    </w:p>
    <w:p w14:paraId="4915BDC9" w14:textId="77777777" w:rsidR="005423C6" w:rsidRDefault="005423C6" w:rsidP="005423C6">
      <w:pPr>
        <w:pStyle w:val="ConsPlusNormal"/>
        <w:ind w:left="10206"/>
        <w:jc w:val="center"/>
        <w:rPr>
          <w:rFonts w:ascii="Times New Roman" w:hAnsi="Times New Roman" w:cs="Times New Roman"/>
          <w:sz w:val="28"/>
          <w:szCs w:val="28"/>
        </w:rPr>
      </w:pPr>
    </w:p>
    <w:p w14:paraId="621E91D2" w14:textId="77777777" w:rsidR="005423C6" w:rsidRPr="005423C6" w:rsidRDefault="005423C6" w:rsidP="005423C6">
      <w:pPr>
        <w:pStyle w:val="ConsPlusNormal"/>
        <w:ind w:left="10206"/>
        <w:jc w:val="center"/>
        <w:rPr>
          <w:rFonts w:ascii="Times New Roman" w:hAnsi="Times New Roman" w:cs="Times New Roman"/>
          <w:sz w:val="28"/>
          <w:szCs w:val="28"/>
        </w:rPr>
      </w:pPr>
    </w:p>
    <w:p w14:paraId="7BAF1F66" w14:textId="33335D08" w:rsidR="007D5ABF" w:rsidRPr="003B7533" w:rsidRDefault="007D5ABF" w:rsidP="005423C6">
      <w:pPr>
        <w:pStyle w:val="ConsPlusNormal"/>
        <w:jc w:val="center"/>
        <w:rPr>
          <w:rFonts w:ascii="Times New Roman" w:hAnsi="Times New Roman" w:cs="Times New Roman"/>
          <w:b/>
          <w:sz w:val="28"/>
          <w:szCs w:val="28"/>
        </w:rPr>
      </w:pPr>
      <w:bookmarkStart w:id="0" w:name="P520"/>
      <w:bookmarkEnd w:id="0"/>
      <w:r w:rsidRPr="003B7533">
        <w:rPr>
          <w:rFonts w:ascii="Times New Roman" w:hAnsi="Times New Roman" w:cs="Times New Roman"/>
          <w:b/>
          <w:sz w:val="28"/>
          <w:szCs w:val="28"/>
        </w:rPr>
        <w:t>П</w:t>
      </w:r>
      <w:r w:rsidR="003B7533">
        <w:rPr>
          <w:rFonts w:ascii="Times New Roman" w:hAnsi="Times New Roman" w:cs="Times New Roman"/>
          <w:b/>
          <w:sz w:val="28"/>
          <w:szCs w:val="28"/>
        </w:rPr>
        <w:t>АСПОРТ</w:t>
      </w:r>
    </w:p>
    <w:p w14:paraId="08547B7A" w14:textId="44F3D339" w:rsidR="007D5ABF" w:rsidRPr="003B7533" w:rsidRDefault="00134608" w:rsidP="005423C6">
      <w:pPr>
        <w:pStyle w:val="ConsPlusNormal"/>
        <w:jc w:val="center"/>
        <w:rPr>
          <w:rFonts w:ascii="Times New Roman" w:hAnsi="Times New Roman" w:cs="Times New Roman"/>
          <w:b/>
          <w:sz w:val="28"/>
          <w:szCs w:val="28"/>
        </w:rPr>
      </w:pPr>
      <w:r w:rsidRPr="003B7533">
        <w:rPr>
          <w:rFonts w:ascii="Times New Roman" w:hAnsi="Times New Roman" w:cs="Times New Roman"/>
          <w:b/>
          <w:sz w:val="28"/>
          <w:szCs w:val="28"/>
        </w:rPr>
        <w:t>муниципальной</w:t>
      </w:r>
      <w:r w:rsidR="007D5ABF" w:rsidRPr="003B7533">
        <w:rPr>
          <w:rFonts w:ascii="Times New Roman" w:hAnsi="Times New Roman" w:cs="Times New Roman"/>
          <w:b/>
          <w:sz w:val="28"/>
          <w:szCs w:val="28"/>
        </w:rPr>
        <w:t xml:space="preserve"> программы </w:t>
      </w:r>
    </w:p>
    <w:p w14:paraId="1DA800AC" w14:textId="2DA2B1A4" w:rsidR="00190C17" w:rsidRPr="00190C17" w:rsidRDefault="00190C17" w:rsidP="00190C17">
      <w:pPr>
        <w:spacing w:after="0"/>
        <w:jc w:val="center"/>
        <w:rPr>
          <w:rFonts w:ascii="Times New Roman" w:eastAsia="Times New Roman" w:hAnsi="Times New Roman" w:cs="Times New Roman"/>
          <w:sz w:val="28"/>
          <w:szCs w:val="28"/>
          <w:u w:val="single"/>
          <w:lang w:eastAsia="ru-RU"/>
        </w:rPr>
      </w:pPr>
      <w:r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p w14:paraId="2C11AEB2" w14:textId="1B3D6713" w:rsidR="007D5ABF" w:rsidRPr="004A14F4" w:rsidRDefault="00190C17" w:rsidP="005423C6">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 </w:t>
      </w:r>
      <w:r w:rsidR="004A14F4">
        <w:rPr>
          <w:rFonts w:ascii="Times New Roman" w:hAnsi="Times New Roman" w:cs="Times New Roman"/>
          <w:sz w:val="24"/>
          <w:szCs w:val="28"/>
        </w:rPr>
        <w:t>(</w:t>
      </w:r>
      <w:r w:rsidR="004A14F4" w:rsidRPr="004A14F4">
        <w:rPr>
          <w:rFonts w:ascii="Times New Roman" w:hAnsi="Times New Roman" w:cs="Times New Roman"/>
          <w:sz w:val="24"/>
          <w:szCs w:val="28"/>
        </w:rPr>
        <w:t>н</w:t>
      </w:r>
      <w:r w:rsidR="007D5ABF" w:rsidRPr="004A14F4">
        <w:rPr>
          <w:rFonts w:ascii="Times New Roman" w:hAnsi="Times New Roman" w:cs="Times New Roman"/>
          <w:sz w:val="24"/>
          <w:szCs w:val="28"/>
        </w:rPr>
        <w:t>аименование</w:t>
      </w:r>
      <w:r w:rsidR="004A14F4">
        <w:rPr>
          <w:rFonts w:ascii="Times New Roman" w:hAnsi="Times New Roman" w:cs="Times New Roman"/>
          <w:sz w:val="24"/>
          <w:szCs w:val="28"/>
        </w:rPr>
        <w:t>)</w:t>
      </w:r>
    </w:p>
    <w:p w14:paraId="3D679F0F" w14:textId="77777777" w:rsidR="007D5ABF" w:rsidRPr="005423C6" w:rsidRDefault="007D5ABF" w:rsidP="005423C6">
      <w:pPr>
        <w:pStyle w:val="ConsPlusNormal"/>
        <w:jc w:val="center"/>
        <w:rPr>
          <w:rFonts w:ascii="Times New Roman" w:hAnsi="Times New Roman" w:cs="Times New Roman"/>
          <w:sz w:val="28"/>
          <w:szCs w:val="28"/>
        </w:rPr>
      </w:pPr>
    </w:p>
    <w:tbl>
      <w:tblPr>
        <w:tblStyle w:val="aa"/>
        <w:tblW w:w="15876" w:type="dxa"/>
        <w:tblLayout w:type="fixed"/>
        <w:tblCellMar>
          <w:left w:w="57" w:type="dxa"/>
          <w:right w:w="57" w:type="dxa"/>
        </w:tblCellMar>
        <w:tblLook w:val="0000" w:firstRow="0" w:lastRow="0" w:firstColumn="0" w:lastColumn="0" w:noHBand="0" w:noVBand="0"/>
      </w:tblPr>
      <w:tblGrid>
        <w:gridCol w:w="8662"/>
        <w:gridCol w:w="7214"/>
      </w:tblGrid>
      <w:tr w:rsidR="007D5ABF" w:rsidRPr="005423C6" w14:paraId="3E01F03A" w14:textId="77777777" w:rsidTr="003B7533">
        <w:tc>
          <w:tcPr>
            <w:tcW w:w="8662" w:type="dxa"/>
          </w:tcPr>
          <w:p w14:paraId="3A927B00" w14:textId="58FB0CE5" w:rsidR="007D5ABF" w:rsidRPr="005423C6" w:rsidRDefault="007D5ABF" w:rsidP="001A29F2">
            <w:pPr>
              <w:pStyle w:val="ConsPlusNormal"/>
              <w:rPr>
                <w:rFonts w:ascii="Times New Roman" w:hAnsi="Times New Roman" w:cs="Times New Roman"/>
                <w:sz w:val="24"/>
                <w:szCs w:val="24"/>
              </w:rPr>
            </w:pPr>
            <w:r w:rsidRPr="005423C6">
              <w:rPr>
                <w:rFonts w:ascii="Times New Roman" w:hAnsi="Times New Roman" w:cs="Times New Roman"/>
                <w:sz w:val="24"/>
                <w:szCs w:val="24"/>
              </w:rPr>
              <w:t xml:space="preserve">Ответственный исполнитель </w:t>
            </w:r>
            <w:r w:rsidR="00134608">
              <w:rPr>
                <w:rFonts w:ascii="Times New Roman" w:hAnsi="Times New Roman" w:cs="Times New Roman"/>
                <w:sz w:val="24"/>
                <w:szCs w:val="24"/>
              </w:rPr>
              <w:t>муниципальной</w:t>
            </w:r>
            <w:r w:rsidRPr="005423C6">
              <w:rPr>
                <w:rFonts w:ascii="Times New Roman" w:hAnsi="Times New Roman" w:cs="Times New Roman"/>
                <w:sz w:val="24"/>
                <w:szCs w:val="24"/>
              </w:rPr>
              <w:t xml:space="preserve"> программы </w:t>
            </w:r>
          </w:p>
        </w:tc>
        <w:tc>
          <w:tcPr>
            <w:tcW w:w="7214" w:type="dxa"/>
          </w:tcPr>
          <w:p w14:paraId="525D381C" w14:textId="77777777" w:rsidR="008401FD" w:rsidRPr="00206682" w:rsidRDefault="008401FD" w:rsidP="008401FD">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208589BE" w14:textId="77777777" w:rsidR="007D5ABF" w:rsidRPr="005423C6" w:rsidRDefault="007D5ABF" w:rsidP="0070541D">
            <w:pPr>
              <w:pStyle w:val="ConsPlusNormal"/>
              <w:rPr>
                <w:rFonts w:ascii="Times New Roman" w:hAnsi="Times New Roman" w:cs="Times New Roman"/>
                <w:sz w:val="24"/>
                <w:szCs w:val="24"/>
              </w:rPr>
            </w:pPr>
          </w:p>
        </w:tc>
      </w:tr>
      <w:tr w:rsidR="007D5ABF" w:rsidRPr="005423C6" w14:paraId="65519FA7" w14:textId="77777777" w:rsidTr="003B7533">
        <w:tc>
          <w:tcPr>
            <w:tcW w:w="8662" w:type="dxa"/>
          </w:tcPr>
          <w:p w14:paraId="6B69AF5E" w14:textId="322A8934" w:rsidR="007D5ABF" w:rsidRPr="005423C6" w:rsidRDefault="007D5ABF" w:rsidP="001A29F2">
            <w:pPr>
              <w:pStyle w:val="ConsPlusNormal"/>
              <w:rPr>
                <w:rFonts w:ascii="Times New Roman" w:hAnsi="Times New Roman" w:cs="Times New Roman"/>
                <w:sz w:val="24"/>
                <w:szCs w:val="24"/>
              </w:rPr>
            </w:pPr>
            <w:r w:rsidRPr="005423C6">
              <w:rPr>
                <w:rFonts w:ascii="Times New Roman" w:hAnsi="Times New Roman" w:cs="Times New Roman"/>
                <w:sz w:val="24"/>
                <w:szCs w:val="24"/>
              </w:rPr>
              <w:t xml:space="preserve">Соисполнитель </w:t>
            </w:r>
            <w:r w:rsidR="00134608">
              <w:rPr>
                <w:rFonts w:ascii="Times New Roman" w:hAnsi="Times New Roman" w:cs="Times New Roman"/>
                <w:sz w:val="24"/>
                <w:szCs w:val="24"/>
              </w:rPr>
              <w:t>муниципальной</w:t>
            </w:r>
            <w:r w:rsidRPr="005423C6">
              <w:rPr>
                <w:rFonts w:ascii="Times New Roman" w:hAnsi="Times New Roman" w:cs="Times New Roman"/>
                <w:sz w:val="24"/>
                <w:szCs w:val="24"/>
              </w:rPr>
              <w:t xml:space="preserve"> программы </w:t>
            </w:r>
          </w:p>
        </w:tc>
        <w:tc>
          <w:tcPr>
            <w:tcW w:w="7214" w:type="dxa"/>
          </w:tcPr>
          <w:p w14:paraId="1B57EAA8" w14:textId="77777777" w:rsidR="007D5ABF" w:rsidRDefault="008401FD" w:rsidP="0070541D">
            <w:pPr>
              <w:pStyle w:val="ConsPlusNormal"/>
              <w:rPr>
                <w:rFonts w:ascii="Times New Roman" w:hAnsi="Times New Roman" w:cs="Times New Roman"/>
                <w:sz w:val="24"/>
                <w:szCs w:val="24"/>
              </w:rPr>
            </w:pPr>
            <w:r>
              <w:rPr>
                <w:rFonts w:ascii="Times New Roman" w:hAnsi="Times New Roman" w:cs="Times New Roman"/>
                <w:sz w:val="24"/>
                <w:szCs w:val="24"/>
              </w:rPr>
              <w:t xml:space="preserve">Комиссия по делам несовершеннолетних и защите их прав </w:t>
            </w:r>
          </w:p>
          <w:p w14:paraId="16D1F6E4" w14:textId="77777777" w:rsidR="008401FD" w:rsidRPr="001700C0" w:rsidRDefault="008401FD" w:rsidP="008401FD">
            <w:pPr>
              <w:jc w:val="both"/>
              <w:rPr>
                <w:rFonts w:ascii="Times New Roman" w:hAnsi="Times New Roman" w:cs="Times New Roman"/>
                <w:sz w:val="24"/>
                <w:szCs w:val="24"/>
              </w:rPr>
            </w:pPr>
            <w:r w:rsidRPr="001700C0">
              <w:rPr>
                <w:rFonts w:ascii="Times New Roman" w:hAnsi="Times New Roman" w:cs="Times New Roman"/>
                <w:sz w:val="24"/>
                <w:szCs w:val="24"/>
              </w:rPr>
              <w:t>ОП № 1 (с. Тээли) МО МВД России «</w:t>
            </w:r>
            <w:proofErr w:type="spellStart"/>
            <w:r w:rsidRPr="001700C0">
              <w:rPr>
                <w:rFonts w:ascii="Times New Roman" w:hAnsi="Times New Roman" w:cs="Times New Roman"/>
                <w:sz w:val="24"/>
                <w:szCs w:val="24"/>
              </w:rPr>
              <w:t>Барун-Хемчикский</w:t>
            </w:r>
            <w:proofErr w:type="spellEnd"/>
          </w:p>
          <w:p w14:paraId="5079A23B" w14:textId="0FF943BA" w:rsidR="008401FD" w:rsidRPr="005423C6" w:rsidRDefault="008401FD" w:rsidP="008401FD">
            <w:pPr>
              <w:pStyle w:val="ConsPlusNormal"/>
              <w:rPr>
                <w:rFonts w:ascii="Times New Roman" w:hAnsi="Times New Roman" w:cs="Times New Roman"/>
                <w:sz w:val="24"/>
                <w:szCs w:val="24"/>
              </w:rPr>
            </w:pPr>
            <w:r w:rsidRPr="001700C0">
              <w:rPr>
                <w:rFonts w:ascii="Times New Roman" w:hAnsi="Times New Roman" w:cs="Times New Roman"/>
                <w:sz w:val="24"/>
                <w:szCs w:val="24"/>
              </w:rPr>
              <w:t>(по согласованию), ОГИБДД МО МВД России «</w:t>
            </w:r>
            <w:proofErr w:type="spellStart"/>
            <w:r w:rsidRPr="001700C0">
              <w:rPr>
                <w:rFonts w:ascii="Times New Roman" w:hAnsi="Times New Roman" w:cs="Times New Roman"/>
                <w:sz w:val="24"/>
                <w:szCs w:val="24"/>
              </w:rPr>
              <w:t>Барун-Хемчикский</w:t>
            </w:r>
            <w:proofErr w:type="spellEnd"/>
            <w:r w:rsidRPr="001700C0">
              <w:rPr>
                <w:rFonts w:ascii="Times New Roman" w:hAnsi="Times New Roman" w:cs="Times New Roman"/>
                <w:sz w:val="24"/>
                <w:szCs w:val="24"/>
              </w:rPr>
              <w:t>» (по согласованию), администрации сельских поселений Бай-Тайгинского района</w:t>
            </w:r>
          </w:p>
        </w:tc>
      </w:tr>
      <w:tr w:rsidR="007D5ABF" w:rsidRPr="005423C6" w14:paraId="4D950136" w14:textId="77777777" w:rsidTr="003B7533">
        <w:tc>
          <w:tcPr>
            <w:tcW w:w="8662" w:type="dxa"/>
          </w:tcPr>
          <w:p w14:paraId="0766AAEE" w14:textId="77777777" w:rsidR="007D5ABF" w:rsidRPr="005423C6" w:rsidRDefault="007D5ABF" w:rsidP="0070541D">
            <w:pPr>
              <w:pStyle w:val="ConsPlusNormal"/>
              <w:rPr>
                <w:rFonts w:ascii="Times New Roman" w:hAnsi="Times New Roman" w:cs="Times New Roman"/>
                <w:sz w:val="24"/>
                <w:szCs w:val="24"/>
              </w:rPr>
            </w:pPr>
            <w:r w:rsidRPr="005423C6">
              <w:rPr>
                <w:rFonts w:ascii="Times New Roman" w:hAnsi="Times New Roman" w:cs="Times New Roman"/>
                <w:sz w:val="24"/>
                <w:szCs w:val="24"/>
              </w:rPr>
              <w:t>Период реализации</w:t>
            </w:r>
            <w:r w:rsidRPr="004A14F4">
              <w:rPr>
                <w:rFonts w:ascii="Times New Roman" w:hAnsi="Times New Roman" w:cs="Times New Roman"/>
                <w:sz w:val="24"/>
                <w:szCs w:val="24"/>
              </w:rPr>
              <w:t xml:space="preserve"> </w:t>
            </w:r>
            <w:r w:rsidRPr="004A14F4">
              <w:rPr>
                <w:rStyle w:val="a3"/>
                <w:rFonts w:ascii="Times New Roman" w:hAnsi="Times New Roman" w:cs="Times New Roman"/>
                <w:sz w:val="24"/>
                <w:szCs w:val="24"/>
              </w:rPr>
              <w:footnoteReference w:id="1"/>
            </w:r>
          </w:p>
        </w:tc>
        <w:tc>
          <w:tcPr>
            <w:tcW w:w="7214" w:type="dxa"/>
          </w:tcPr>
          <w:p w14:paraId="1D4EB8F2" w14:textId="77777777" w:rsidR="008401FD" w:rsidRDefault="008401FD" w:rsidP="008401FD">
            <w:pPr>
              <w:jc w:val="both"/>
              <w:rPr>
                <w:rFonts w:ascii="Times New Roman" w:hAnsi="Times New Roman" w:cs="Times New Roman"/>
                <w:sz w:val="24"/>
                <w:szCs w:val="24"/>
              </w:rPr>
            </w:pPr>
            <w:r>
              <w:rPr>
                <w:rFonts w:ascii="Times New Roman" w:hAnsi="Times New Roman" w:cs="Times New Roman"/>
                <w:sz w:val="24"/>
                <w:szCs w:val="24"/>
              </w:rPr>
              <w:t>Первый этап: 2025 год.</w:t>
            </w:r>
          </w:p>
          <w:p w14:paraId="7019D7C7" w14:textId="77777777" w:rsidR="008401FD" w:rsidRDefault="008401FD" w:rsidP="008401FD">
            <w:pPr>
              <w:jc w:val="both"/>
              <w:rPr>
                <w:rFonts w:ascii="Times New Roman" w:hAnsi="Times New Roman" w:cs="Times New Roman"/>
                <w:sz w:val="24"/>
                <w:szCs w:val="24"/>
              </w:rPr>
            </w:pPr>
            <w:r>
              <w:rPr>
                <w:rFonts w:ascii="Times New Roman" w:hAnsi="Times New Roman" w:cs="Times New Roman"/>
                <w:sz w:val="24"/>
                <w:szCs w:val="24"/>
              </w:rPr>
              <w:t>Второй этап: 2026год.</w:t>
            </w:r>
          </w:p>
          <w:p w14:paraId="195ADB1F" w14:textId="2A77F284" w:rsidR="007D5ABF" w:rsidRPr="005423C6" w:rsidRDefault="008401FD" w:rsidP="008401FD">
            <w:pPr>
              <w:pStyle w:val="ConsPlusNormal"/>
              <w:rPr>
                <w:rFonts w:ascii="Times New Roman" w:hAnsi="Times New Roman" w:cs="Times New Roman"/>
                <w:sz w:val="24"/>
                <w:szCs w:val="24"/>
              </w:rPr>
            </w:pPr>
            <w:r>
              <w:rPr>
                <w:rFonts w:ascii="Times New Roman" w:hAnsi="Times New Roman" w:cs="Times New Roman"/>
                <w:sz w:val="24"/>
                <w:szCs w:val="24"/>
              </w:rPr>
              <w:t>Третий этап: 2027 год</w:t>
            </w:r>
          </w:p>
        </w:tc>
      </w:tr>
      <w:tr w:rsidR="007D5ABF" w:rsidRPr="005423C6" w14:paraId="3BE09475" w14:textId="77777777" w:rsidTr="003B7533">
        <w:tc>
          <w:tcPr>
            <w:tcW w:w="8662" w:type="dxa"/>
          </w:tcPr>
          <w:p w14:paraId="685C635C" w14:textId="24DE6BD4" w:rsidR="007D5ABF" w:rsidRPr="005423C6" w:rsidRDefault="007D5ABF" w:rsidP="001A29F2">
            <w:pPr>
              <w:pStyle w:val="ConsPlusNormal"/>
              <w:rPr>
                <w:rFonts w:ascii="Times New Roman" w:hAnsi="Times New Roman" w:cs="Times New Roman"/>
                <w:sz w:val="24"/>
                <w:szCs w:val="24"/>
              </w:rPr>
            </w:pPr>
            <w:r w:rsidRPr="005423C6">
              <w:rPr>
                <w:rFonts w:ascii="Times New Roman" w:hAnsi="Times New Roman" w:cs="Times New Roman"/>
                <w:sz w:val="24"/>
                <w:szCs w:val="24"/>
              </w:rPr>
              <w:t xml:space="preserve">Цели </w:t>
            </w:r>
            <w:r w:rsidR="00134608">
              <w:rPr>
                <w:rFonts w:ascii="Times New Roman" w:hAnsi="Times New Roman" w:cs="Times New Roman"/>
                <w:sz w:val="24"/>
                <w:szCs w:val="24"/>
              </w:rPr>
              <w:t>муниципальной</w:t>
            </w:r>
            <w:r w:rsidR="00134608" w:rsidRPr="005423C6">
              <w:rPr>
                <w:rFonts w:ascii="Times New Roman" w:hAnsi="Times New Roman" w:cs="Times New Roman"/>
                <w:sz w:val="24"/>
                <w:szCs w:val="24"/>
              </w:rPr>
              <w:t xml:space="preserve"> </w:t>
            </w:r>
            <w:r w:rsidRPr="005423C6">
              <w:rPr>
                <w:rFonts w:ascii="Times New Roman" w:hAnsi="Times New Roman" w:cs="Times New Roman"/>
                <w:sz w:val="24"/>
                <w:szCs w:val="24"/>
              </w:rPr>
              <w:t xml:space="preserve">программы </w:t>
            </w:r>
          </w:p>
        </w:tc>
        <w:tc>
          <w:tcPr>
            <w:tcW w:w="7214" w:type="dxa"/>
          </w:tcPr>
          <w:p w14:paraId="79F1F11A" w14:textId="1B9AFC0E" w:rsidR="008401FD" w:rsidRPr="001700C0" w:rsidRDefault="008401FD" w:rsidP="008401FD">
            <w:pPr>
              <w:jc w:val="both"/>
              <w:rPr>
                <w:rFonts w:ascii="Times New Roman" w:hAnsi="Times New Roman" w:cs="Times New Roman"/>
                <w:sz w:val="24"/>
                <w:szCs w:val="24"/>
              </w:rPr>
            </w:pPr>
            <w:r>
              <w:rPr>
                <w:rFonts w:ascii="Times New Roman" w:hAnsi="Times New Roman" w:cs="Times New Roman"/>
                <w:sz w:val="24"/>
                <w:szCs w:val="24"/>
              </w:rPr>
              <w:t>-</w:t>
            </w:r>
            <w:r w:rsidRPr="001700C0">
              <w:rPr>
                <w:rFonts w:ascii="Times New Roman" w:hAnsi="Times New Roman" w:cs="Times New Roman"/>
                <w:sz w:val="24"/>
                <w:szCs w:val="24"/>
              </w:rPr>
              <w:t>повышение качества и результативности противодействия преступности и обеспечение общественного порядка на территории Бай-Тайгинского района</w:t>
            </w:r>
          </w:p>
          <w:p w14:paraId="6D42EF3B" w14:textId="51BB5AE6" w:rsidR="007D5ABF" w:rsidRPr="005423C6" w:rsidRDefault="008401FD" w:rsidP="008401FD">
            <w:pPr>
              <w:pStyle w:val="ConsPlusNormal"/>
              <w:rPr>
                <w:rFonts w:ascii="Times New Roman" w:hAnsi="Times New Roman" w:cs="Times New Roman"/>
                <w:sz w:val="24"/>
                <w:szCs w:val="24"/>
              </w:rPr>
            </w:pPr>
            <w:r w:rsidRPr="001700C0">
              <w:rPr>
                <w:rFonts w:ascii="Times New Roman" w:hAnsi="Times New Roman" w:cs="Times New Roman"/>
                <w:sz w:val="24"/>
                <w:szCs w:val="24"/>
              </w:rPr>
              <w:t>- повышение роли субъектов профилактики правонарушений Бай-Тайгинского района</w:t>
            </w:r>
          </w:p>
        </w:tc>
      </w:tr>
      <w:tr w:rsidR="007D5ABF" w:rsidRPr="005423C6" w14:paraId="2E9A7DC1" w14:textId="77777777" w:rsidTr="003B7533">
        <w:tc>
          <w:tcPr>
            <w:tcW w:w="8662" w:type="dxa"/>
          </w:tcPr>
          <w:p w14:paraId="31AC273E" w14:textId="77777777" w:rsidR="007D5ABF" w:rsidRPr="005423C6" w:rsidRDefault="007D5ABF" w:rsidP="0070541D">
            <w:pPr>
              <w:pStyle w:val="ConsPlusNormal"/>
              <w:rPr>
                <w:rFonts w:ascii="Times New Roman" w:hAnsi="Times New Roman" w:cs="Times New Roman"/>
                <w:sz w:val="24"/>
                <w:szCs w:val="24"/>
              </w:rPr>
            </w:pPr>
            <w:r w:rsidRPr="005423C6">
              <w:rPr>
                <w:rFonts w:ascii="Times New Roman" w:hAnsi="Times New Roman" w:cs="Times New Roman"/>
                <w:sz w:val="24"/>
                <w:szCs w:val="24"/>
              </w:rPr>
              <w:lastRenderedPageBreak/>
              <w:t>Направления (подпрограммы)</w:t>
            </w:r>
            <w:r w:rsidRPr="004A14F4">
              <w:rPr>
                <w:rFonts w:ascii="Times New Roman" w:hAnsi="Times New Roman" w:cs="Times New Roman"/>
                <w:sz w:val="24"/>
                <w:szCs w:val="24"/>
              </w:rPr>
              <w:t xml:space="preserve"> </w:t>
            </w:r>
            <w:r w:rsidRPr="004A14F4">
              <w:rPr>
                <w:rStyle w:val="a3"/>
                <w:rFonts w:ascii="Times New Roman" w:hAnsi="Times New Roman" w:cs="Times New Roman"/>
                <w:sz w:val="24"/>
                <w:szCs w:val="24"/>
              </w:rPr>
              <w:footnoteReference w:id="2"/>
            </w:r>
          </w:p>
        </w:tc>
        <w:tc>
          <w:tcPr>
            <w:tcW w:w="7214" w:type="dxa"/>
          </w:tcPr>
          <w:p w14:paraId="6D4296A7" w14:textId="3D74CC3D" w:rsidR="007D5ABF" w:rsidRPr="00146DFE" w:rsidRDefault="00146DFE" w:rsidP="00146DFE">
            <w:pPr>
              <w:jc w:val="center"/>
              <w:rPr>
                <w:rFonts w:ascii="Times New Roman" w:hAnsi="Times New Roman" w:cs="Times New Roman"/>
                <w:sz w:val="24"/>
              </w:rPr>
            </w:pPr>
            <w:r>
              <w:rPr>
                <w:rFonts w:ascii="Times New Roman" w:hAnsi="Times New Roman" w:cs="Times New Roman"/>
                <w:sz w:val="24"/>
              </w:rPr>
              <w:t xml:space="preserve"> «Профилактика безнадзорности и правонарушений несовершеннолетних в Бай-</w:t>
            </w:r>
            <w:proofErr w:type="spellStart"/>
            <w:r>
              <w:rPr>
                <w:rFonts w:ascii="Times New Roman" w:hAnsi="Times New Roman" w:cs="Times New Roman"/>
                <w:sz w:val="24"/>
              </w:rPr>
              <w:t>Тайгниском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кожууне</w:t>
            </w:r>
            <w:proofErr w:type="spellEnd"/>
            <w:r>
              <w:rPr>
                <w:rFonts w:ascii="Times New Roman" w:hAnsi="Times New Roman" w:cs="Times New Roman"/>
                <w:sz w:val="24"/>
              </w:rPr>
              <w:t xml:space="preserve"> на 2025-2027 годы»</w:t>
            </w:r>
          </w:p>
        </w:tc>
      </w:tr>
      <w:tr w:rsidR="007D5ABF" w:rsidRPr="005423C6" w14:paraId="357B48D8" w14:textId="77777777" w:rsidTr="003B7533">
        <w:tc>
          <w:tcPr>
            <w:tcW w:w="8662" w:type="dxa"/>
          </w:tcPr>
          <w:p w14:paraId="77D71CF7" w14:textId="77777777" w:rsidR="007D5ABF" w:rsidRPr="005423C6" w:rsidRDefault="007D5ABF" w:rsidP="0070541D">
            <w:pPr>
              <w:pStyle w:val="ConsPlusNormal"/>
              <w:rPr>
                <w:rFonts w:ascii="Times New Roman" w:hAnsi="Times New Roman" w:cs="Times New Roman"/>
                <w:sz w:val="24"/>
                <w:szCs w:val="24"/>
              </w:rPr>
            </w:pPr>
            <w:r w:rsidRPr="005423C6">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7214" w:type="dxa"/>
          </w:tcPr>
          <w:tbl>
            <w:tblPr>
              <w:tblStyle w:val="aa"/>
              <w:tblW w:w="0" w:type="auto"/>
              <w:tblLayout w:type="fixed"/>
              <w:tblLook w:val="04A0" w:firstRow="1" w:lastRow="0" w:firstColumn="1" w:lastColumn="0" w:noHBand="0" w:noVBand="1"/>
            </w:tblPr>
            <w:tblGrid>
              <w:gridCol w:w="1671"/>
              <w:gridCol w:w="1334"/>
              <w:gridCol w:w="1701"/>
              <w:gridCol w:w="1981"/>
            </w:tblGrid>
            <w:tr w:rsidR="008401FD" w14:paraId="63F0E17B" w14:textId="77777777" w:rsidTr="0045344E">
              <w:tc>
                <w:tcPr>
                  <w:tcW w:w="1671" w:type="dxa"/>
                  <w:vMerge w:val="restart"/>
                  <w:tcBorders>
                    <w:top w:val="single" w:sz="4" w:space="0" w:color="auto"/>
                    <w:left w:val="single" w:sz="4" w:space="0" w:color="auto"/>
                    <w:bottom w:val="single" w:sz="4" w:space="0" w:color="auto"/>
                    <w:right w:val="single" w:sz="4" w:space="0" w:color="auto"/>
                  </w:tcBorders>
                </w:tcPr>
                <w:p w14:paraId="25F91A5E" w14:textId="77777777" w:rsidR="008401FD" w:rsidRDefault="008401FD" w:rsidP="008401FD">
                  <w:pPr>
                    <w:jc w:val="center"/>
                    <w:rPr>
                      <w:rFonts w:ascii="Times New Roman" w:hAnsi="Times New Roman" w:cs="Times New Roman"/>
                      <w:sz w:val="24"/>
                      <w:szCs w:val="24"/>
                    </w:rPr>
                  </w:pPr>
                  <w:r>
                    <w:rPr>
                      <w:rFonts w:ascii="Times New Roman" w:hAnsi="Times New Roman" w:cs="Times New Roman"/>
                      <w:sz w:val="24"/>
                      <w:szCs w:val="24"/>
                    </w:rPr>
                    <w:t>Годы</w:t>
                  </w:r>
                </w:p>
              </w:tc>
              <w:tc>
                <w:tcPr>
                  <w:tcW w:w="1334" w:type="dxa"/>
                  <w:vMerge w:val="restart"/>
                  <w:tcBorders>
                    <w:top w:val="single" w:sz="4" w:space="0" w:color="auto"/>
                    <w:left w:val="single" w:sz="4" w:space="0" w:color="auto"/>
                    <w:bottom w:val="single" w:sz="4" w:space="0" w:color="auto"/>
                    <w:right w:val="single" w:sz="4" w:space="0" w:color="auto"/>
                  </w:tcBorders>
                </w:tcPr>
                <w:p w14:paraId="6075570C" w14:textId="77777777" w:rsidR="008401FD" w:rsidRDefault="008401FD" w:rsidP="008401FD">
                  <w:pPr>
                    <w:jc w:val="center"/>
                    <w:rPr>
                      <w:rFonts w:ascii="Times New Roman" w:hAnsi="Times New Roman" w:cs="Times New Roman"/>
                      <w:sz w:val="24"/>
                      <w:szCs w:val="24"/>
                    </w:rPr>
                  </w:pPr>
                  <w:r>
                    <w:rPr>
                      <w:rFonts w:ascii="Times New Roman" w:hAnsi="Times New Roman" w:cs="Times New Roman"/>
                      <w:sz w:val="24"/>
                      <w:szCs w:val="24"/>
                    </w:rPr>
                    <w:t>Всего тыс. рублей</w:t>
                  </w:r>
                </w:p>
              </w:tc>
              <w:tc>
                <w:tcPr>
                  <w:tcW w:w="3682" w:type="dxa"/>
                  <w:gridSpan w:val="2"/>
                  <w:tcBorders>
                    <w:top w:val="single" w:sz="4" w:space="0" w:color="auto"/>
                    <w:left w:val="single" w:sz="4" w:space="0" w:color="auto"/>
                    <w:bottom w:val="single" w:sz="4" w:space="0" w:color="auto"/>
                    <w:right w:val="single" w:sz="4" w:space="0" w:color="auto"/>
                  </w:tcBorders>
                </w:tcPr>
                <w:p w14:paraId="10994B77" w14:textId="77777777" w:rsidR="008401FD" w:rsidRDefault="008401FD" w:rsidP="008401FD">
                  <w:pPr>
                    <w:jc w:val="center"/>
                    <w:rPr>
                      <w:rFonts w:ascii="Times New Roman" w:hAnsi="Times New Roman" w:cs="Times New Roman"/>
                      <w:sz w:val="24"/>
                      <w:szCs w:val="24"/>
                    </w:rPr>
                  </w:pPr>
                  <w:r>
                    <w:rPr>
                      <w:rFonts w:ascii="Times New Roman" w:hAnsi="Times New Roman" w:cs="Times New Roman"/>
                      <w:sz w:val="24"/>
                      <w:szCs w:val="24"/>
                    </w:rPr>
                    <w:t>В том числе (в рублях)</w:t>
                  </w:r>
                </w:p>
              </w:tc>
            </w:tr>
            <w:tr w:rsidR="008401FD" w14:paraId="315DAB63" w14:textId="77777777" w:rsidTr="0045344E">
              <w:tc>
                <w:tcPr>
                  <w:tcW w:w="1671" w:type="dxa"/>
                  <w:vMerge/>
                  <w:tcBorders>
                    <w:top w:val="single" w:sz="4" w:space="0" w:color="auto"/>
                    <w:left w:val="single" w:sz="4" w:space="0" w:color="auto"/>
                    <w:bottom w:val="single" w:sz="4" w:space="0" w:color="auto"/>
                    <w:right w:val="single" w:sz="4" w:space="0" w:color="auto"/>
                  </w:tcBorders>
                  <w:vAlign w:val="center"/>
                </w:tcPr>
                <w:p w14:paraId="2B070FF0" w14:textId="77777777" w:rsidR="008401FD" w:rsidRDefault="008401FD" w:rsidP="008401FD">
                  <w:pPr>
                    <w:rPr>
                      <w:rFonts w:ascii="Times New Roman" w:hAnsi="Times New Roman" w:cs="Times New Roman"/>
                      <w:sz w:val="24"/>
                      <w:szCs w:val="24"/>
                    </w:rPr>
                  </w:pPr>
                </w:p>
              </w:tc>
              <w:tc>
                <w:tcPr>
                  <w:tcW w:w="1334" w:type="dxa"/>
                  <w:vMerge/>
                  <w:tcBorders>
                    <w:top w:val="single" w:sz="4" w:space="0" w:color="auto"/>
                    <w:left w:val="single" w:sz="4" w:space="0" w:color="auto"/>
                    <w:bottom w:val="single" w:sz="4" w:space="0" w:color="auto"/>
                    <w:right w:val="single" w:sz="4" w:space="0" w:color="auto"/>
                  </w:tcBorders>
                  <w:vAlign w:val="center"/>
                </w:tcPr>
                <w:p w14:paraId="48FB4560" w14:textId="77777777" w:rsidR="008401FD" w:rsidRDefault="008401FD" w:rsidP="008401FD">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A14FE2" w14:textId="77777777" w:rsidR="008401FD" w:rsidRDefault="008401FD" w:rsidP="008401FD">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981" w:type="dxa"/>
                  <w:tcBorders>
                    <w:top w:val="single" w:sz="4" w:space="0" w:color="auto"/>
                    <w:left w:val="single" w:sz="4" w:space="0" w:color="auto"/>
                    <w:bottom w:val="single" w:sz="4" w:space="0" w:color="auto"/>
                    <w:right w:val="single" w:sz="4" w:space="0" w:color="auto"/>
                  </w:tcBorders>
                </w:tcPr>
                <w:p w14:paraId="49829367" w14:textId="77777777" w:rsidR="008401FD" w:rsidRDefault="008401FD" w:rsidP="008401FD">
                  <w:pPr>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r>
            <w:tr w:rsidR="008401FD" w14:paraId="0B6D9D31" w14:textId="77777777" w:rsidTr="0045344E">
              <w:tc>
                <w:tcPr>
                  <w:tcW w:w="1671" w:type="dxa"/>
                  <w:tcBorders>
                    <w:top w:val="single" w:sz="4" w:space="0" w:color="auto"/>
                    <w:left w:val="single" w:sz="4" w:space="0" w:color="auto"/>
                    <w:bottom w:val="single" w:sz="4" w:space="0" w:color="auto"/>
                    <w:right w:val="single" w:sz="4" w:space="0" w:color="auto"/>
                  </w:tcBorders>
                </w:tcPr>
                <w:p w14:paraId="7184CE0D"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w:t>
                  </w:r>
                </w:p>
              </w:tc>
              <w:tc>
                <w:tcPr>
                  <w:tcW w:w="1334" w:type="dxa"/>
                  <w:tcBorders>
                    <w:top w:val="single" w:sz="4" w:space="0" w:color="auto"/>
                    <w:left w:val="single" w:sz="4" w:space="0" w:color="auto"/>
                    <w:bottom w:val="single" w:sz="4" w:space="0" w:color="auto"/>
                    <w:right w:val="single" w:sz="4" w:space="0" w:color="auto"/>
                  </w:tcBorders>
                </w:tcPr>
                <w:p w14:paraId="0EE1C7CE" w14:textId="205C92C2"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top w:val="single" w:sz="4" w:space="0" w:color="auto"/>
                    <w:left w:val="single" w:sz="4" w:space="0" w:color="auto"/>
                    <w:bottom w:val="single" w:sz="4" w:space="0" w:color="auto"/>
                    <w:right w:val="single" w:sz="4" w:space="0" w:color="auto"/>
                  </w:tcBorders>
                </w:tcPr>
                <w:p w14:paraId="06BADFB7" w14:textId="1A76F21F"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981" w:type="dxa"/>
                  <w:tcBorders>
                    <w:top w:val="single" w:sz="4" w:space="0" w:color="auto"/>
                    <w:left w:val="single" w:sz="4" w:space="0" w:color="auto"/>
                    <w:bottom w:val="single" w:sz="4" w:space="0" w:color="auto"/>
                    <w:right w:val="single" w:sz="4" w:space="0" w:color="auto"/>
                  </w:tcBorders>
                </w:tcPr>
                <w:p w14:paraId="4A251398"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401FD" w14:paraId="6B8B623F" w14:textId="77777777" w:rsidTr="0045344E">
              <w:tc>
                <w:tcPr>
                  <w:tcW w:w="1671" w:type="dxa"/>
                  <w:tcBorders>
                    <w:top w:val="single" w:sz="4" w:space="0" w:color="auto"/>
                    <w:left w:val="single" w:sz="4" w:space="0" w:color="auto"/>
                    <w:bottom w:val="single" w:sz="4" w:space="0" w:color="auto"/>
                    <w:right w:val="single" w:sz="4" w:space="0" w:color="auto"/>
                  </w:tcBorders>
                </w:tcPr>
                <w:p w14:paraId="073414A8"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 г.</w:t>
                  </w:r>
                </w:p>
              </w:tc>
              <w:tc>
                <w:tcPr>
                  <w:tcW w:w="1334" w:type="dxa"/>
                  <w:tcBorders>
                    <w:top w:val="single" w:sz="4" w:space="0" w:color="auto"/>
                    <w:left w:val="single" w:sz="4" w:space="0" w:color="auto"/>
                    <w:bottom w:val="single" w:sz="4" w:space="0" w:color="auto"/>
                    <w:right w:val="single" w:sz="4" w:space="0" w:color="auto"/>
                  </w:tcBorders>
                </w:tcPr>
                <w:p w14:paraId="740918D1" w14:textId="60335A57"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top w:val="single" w:sz="4" w:space="0" w:color="auto"/>
                    <w:left w:val="single" w:sz="4" w:space="0" w:color="auto"/>
                    <w:bottom w:val="single" w:sz="4" w:space="0" w:color="auto"/>
                    <w:right w:val="single" w:sz="4" w:space="0" w:color="auto"/>
                  </w:tcBorders>
                </w:tcPr>
                <w:p w14:paraId="1C09F513" w14:textId="2D1D9599"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981" w:type="dxa"/>
                  <w:tcBorders>
                    <w:top w:val="single" w:sz="4" w:space="0" w:color="auto"/>
                    <w:left w:val="single" w:sz="4" w:space="0" w:color="auto"/>
                    <w:bottom w:val="single" w:sz="4" w:space="0" w:color="auto"/>
                    <w:right w:val="single" w:sz="4" w:space="0" w:color="auto"/>
                  </w:tcBorders>
                </w:tcPr>
                <w:p w14:paraId="450BAA27"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401FD" w14:paraId="2EA4323C" w14:textId="77777777" w:rsidTr="0045344E">
              <w:tc>
                <w:tcPr>
                  <w:tcW w:w="1671" w:type="dxa"/>
                  <w:tcBorders>
                    <w:top w:val="single" w:sz="4" w:space="0" w:color="auto"/>
                    <w:left w:val="single" w:sz="4" w:space="0" w:color="auto"/>
                    <w:bottom w:val="single" w:sz="4" w:space="0" w:color="auto"/>
                    <w:right w:val="single" w:sz="4" w:space="0" w:color="auto"/>
                  </w:tcBorders>
                </w:tcPr>
                <w:p w14:paraId="5D45010C"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 г.</w:t>
                  </w:r>
                </w:p>
              </w:tc>
              <w:tc>
                <w:tcPr>
                  <w:tcW w:w="1334" w:type="dxa"/>
                  <w:tcBorders>
                    <w:top w:val="single" w:sz="4" w:space="0" w:color="auto"/>
                    <w:left w:val="single" w:sz="4" w:space="0" w:color="auto"/>
                    <w:bottom w:val="single" w:sz="4" w:space="0" w:color="auto"/>
                    <w:right w:val="single" w:sz="4" w:space="0" w:color="auto"/>
                  </w:tcBorders>
                </w:tcPr>
                <w:p w14:paraId="3B46146F" w14:textId="6300C7D3"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top w:val="single" w:sz="4" w:space="0" w:color="auto"/>
                    <w:left w:val="single" w:sz="4" w:space="0" w:color="auto"/>
                    <w:bottom w:val="single" w:sz="4" w:space="0" w:color="auto"/>
                    <w:right w:val="single" w:sz="4" w:space="0" w:color="auto"/>
                  </w:tcBorders>
                </w:tcPr>
                <w:p w14:paraId="0A8AAF75" w14:textId="2FFEE12A"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981" w:type="dxa"/>
                  <w:tcBorders>
                    <w:top w:val="single" w:sz="4" w:space="0" w:color="auto"/>
                    <w:left w:val="single" w:sz="4" w:space="0" w:color="auto"/>
                    <w:bottom w:val="single" w:sz="4" w:space="0" w:color="auto"/>
                    <w:right w:val="single" w:sz="4" w:space="0" w:color="auto"/>
                  </w:tcBorders>
                </w:tcPr>
                <w:p w14:paraId="0579D9C6"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401FD" w14:paraId="74F744FF" w14:textId="77777777" w:rsidTr="0045344E">
              <w:tc>
                <w:tcPr>
                  <w:tcW w:w="1671" w:type="dxa"/>
                  <w:tcBorders>
                    <w:top w:val="single" w:sz="4" w:space="0" w:color="auto"/>
                    <w:left w:val="single" w:sz="4" w:space="0" w:color="auto"/>
                    <w:bottom w:val="single" w:sz="4" w:space="0" w:color="auto"/>
                    <w:right w:val="single" w:sz="4" w:space="0" w:color="auto"/>
                  </w:tcBorders>
                </w:tcPr>
                <w:p w14:paraId="6C27EF33" w14:textId="77777777" w:rsidR="008401FD" w:rsidRDefault="008401FD" w:rsidP="008401F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1334" w:type="dxa"/>
                  <w:tcBorders>
                    <w:top w:val="single" w:sz="4" w:space="0" w:color="auto"/>
                    <w:left w:val="single" w:sz="4" w:space="0" w:color="auto"/>
                    <w:bottom w:val="single" w:sz="4" w:space="0" w:color="auto"/>
                    <w:right w:val="single" w:sz="4" w:space="0" w:color="auto"/>
                  </w:tcBorders>
                </w:tcPr>
                <w:p w14:paraId="53107BB3" w14:textId="6010D73B"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1650</w:t>
                  </w:r>
                </w:p>
              </w:tc>
              <w:tc>
                <w:tcPr>
                  <w:tcW w:w="1701" w:type="dxa"/>
                  <w:tcBorders>
                    <w:top w:val="single" w:sz="4" w:space="0" w:color="auto"/>
                    <w:left w:val="single" w:sz="4" w:space="0" w:color="auto"/>
                    <w:bottom w:val="single" w:sz="4" w:space="0" w:color="auto"/>
                    <w:right w:val="single" w:sz="4" w:space="0" w:color="auto"/>
                  </w:tcBorders>
                </w:tcPr>
                <w:p w14:paraId="3A666BC0" w14:textId="011DDD83" w:rsidR="008401FD" w:rsidRDefault="00A00DC8"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1650</w:t>
                  </w:r>
                </w:p>
              </w:tc>
              <w:tc>
                <w:tcPr>
                  <w:tcW w:w="1981" w:type="dxa"/>
                  <w:tcBorders>
                    <w:top w:val="single" w:sz="4" w:space="0" w:color="auto"/>
                    <w:left w:val="single" w:sz="4" w:space="0" w:color="auto"/>
                    <w:bottom w:val="single" w:sz="4" w:space="0" w:color="auto"/>
                    <w:right w:val="single" w:sz="4" w:space="0" w:color="auto"/>
                  </w:tcBorders>
                </w:tcPr>
                <w:p w14:paraId="064089E8" w14:textId="77777777" w:rsidR="008401FD" w:rsidRDefault="008401FD" w:rsidP="008401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14:paraId="127F375B" w14:textId="4ABAC652" w:rsidR="003B7533" w:rsidRPr="005423C6" w:rsidRDefault="003B7533" w:rsidP="0070541D">
            <w:pPr>
              <w:pStyle w:val="ConsPlusNormal"/>
              <w:rPr>
                <w:rFonts w:ascii="Times New Roman" w:hAnsi="Times New Roman" w:cs="Times New Roman"/>
                <w:sz w:val="24"/>
                <w:szCs w:val="24"/>
              </w:rPr>
            </w:pPr>
          </w:p>
        </w:tc>
      </w:tr>
      <w:tr w:rsidR="007D5ABF" w:rsidRPr="005423C6" w14:paraId="5A9F83C1" w14:textId="77777777" w:rsidTr="003B7533">
        <w:tc>
          <w:tcPr>
            <w:tcW w:w="8662" w:type="dxa"/>
          </w:tcPr>
          <w:p w14:paraId="55A65571" w14:textId="21E8CC83" w:rsidR="007D5ABF" w:rsidRPr="005423C6" w:rsidRDefault="007D5ABF" w:rsidP="0070541D">
            <w:pPr>
              <w:pStyle w:val="ConsPlusNormal"/>
              <w:rPr>
                <w:rFonts w:ascii="Times New Roman" w:hAnsi="Times New Roman" w:cs="Times New Roman"/>
                <w:sz w:val="24"/>
                <w:szCs w:val="24"/>
              </w:rPr>
            </w:pPr>
            <w:r w:rsidRPr="005423C6">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Российской Федерации/государственной программой </w:t>
            </w:r>
            <w:r w:rsidRPr="004A14F4">
              <w:rPr>
                <w:rStyle w:val="a3"/>
                <w:rFonts w:ascii="Times New Roman" w:hAnsi="Times New Roman" w:cs="Times New Roman"/>
                <w:sz w:val="24"/>
                <w:szCs w:val="24"/>
              </w:rPr>
              <w:footnoteReference w:id="3"/>
            </w:r>
          </w:p>
        </w:tc>
        <w:tc>
          <w:tcPr>
            <w:tcW w:w="7214" w:type="dxa"/>
          </w:tcPr>
          <w:p w14:paraId="4808C0F5" w14:textId="1F3B1CF7" w:rsidR="007D5ABF" w:rsidRDefault="001D0912" w:rsidP="0070541D">
            <w:pPr>
              <w:pStyle w:val="ConsPlusNormal"/>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15 апреля 2014года №345 «Об утверждении государственной программы Российской Федерации» «Обеспечение общественного порядка и противодействие преступности» </w:t>
            </w:r>
          </w:p>
          <w:p w14:paraId="6928BB1F" w14:textId="665C040F" w:rsidR="001D0912" w:rsidRPr="00E07709" w:rsidRDefault="001D0912" w:rsidP="0070541D">
            <w:pPr>
              <w:pStyle w:val="ConsPlusNormal"/>
              <w:rPr>
                <w:rStyle w:val="a4"/>
              </w:rPr>
            </w:pPr>
            <w:r>
              <w:rPr>
                <w:rFonts w:ascii="Times New Roman" w:hAnsi="Times New Roman" w:cs="Times New Roman"/>
                <w:sz w:val="24"/>
                <w:szCs w:val="24"/>
              </w:rPr>
              <w:t xml:space="preserve">-Постановление Правительства Республики Тыва от 9 ноября 2023года №820 «Об утверждении государственной программы Республики Тыва «Обеспечение общественного порядка и противодействие преступности в Республике Тыва на 2024-2030годы» </w:t>
            </w:r>
          </w:p>
        </w:tc>
      </w:tr>
    </w:tbl>
    <w:p w14:paraId="7A8B8745" w14:textId="77777777" w:rsidR="004A14F4" w:rsidRDefault="004A14F4">
      <w:pPr>
        <w:rPr>
          <w:rFonts w:ascii="Times New Roman" w:eastAsiaTheme="minorEastAsia" w:hAnsi="Times New Roman" w:cs="Times New Roman"/>
          <w:lang w:eastAsia="ru-RU"/>
        </w:rPr>
        <w:sectPr w:rsidR="004A14F4" w:rsidSect="005423C6">
          <w:pgSz w:w="16838" w:h="11905" w:orient="landscape"/>
          <w:pgMar w:top="1134" w:right="567" w:bottom="1134" w:left="567" w:header="0" w:footer="0" w:gutter="0"/>
          <w:cols w:space="720"/>
          <w:titlePg/>
          <w:docGrid w:linePitch="299"/>
        </w:sectPr>
      </w:pPr>
    </w:p>
    <w:p w14:paraId="4C910A8D" w14:textId="77777777" w:rsidR="004611AB" w:rsidRDefault="004611AB"/>
    <w:p w14:paraId="217591A9" w14:textId="3083358B" w:rsidR="00413657" w:rsidRPr="005423C6" w:rsidRDefault="00032521" w:rsidP="005423C6">
      <w:pPr>
        <w:pStyle w:val="ConsPlusNormal"/>
        <w:ind w:left="10348"/>
        <w:jc w:val="center"/>
        <w:rPr>
          <w:rFonts w:ascii="Times New Roman" w:hAnsi="Times New Roman" w:cs="Times New Roman"/>
          <w:sz w:val="28"/>
          <w:szCs w:val="28"/>
        </w:rPr>
      </w:pPr>
      <w:r w:rsidRPr="005423C6">
        <w:rPr>
          <w:rFonts w:ascii="Times New Roman" w:hAnsi="Times New Roman" w:cs="Times New Roman"/>
          <w:sz w:val="28"/>
          <w:szCs w:val="28"/>
        </w:rPr>
        <w:t>Приложение №</w:t>
      </w:r>
      <w:r w:rsidR="00413657" w:rsidRPr="005423C6">
        <w:rPr>
          <w:rFonts w:ascii="Times New Roman" w:hAnsi="Times New Roman" w:cs="Times New Roman"/>
          <w:sz w:val="28"/>
          <w:szCs w:val="28"/>
        </w:rPr>
        <w:t xml:space="preserve"> </w:t>
      </w:r>
      <w:r w:rsidR="00450AC9">
        <w:rPr>
          <w:rFonts w:ascii="Times New Roman" w:hAnsi="Times New Roman" w:cs="Times New Roman"/>
          <w:sz w:val="28"/>
          <w:szCs w:val="28"/>
        </w:rPr>
        <w:t>2</w:t>
      </w:r>
    </w:p>
    <w:p w14:paraId="3661B2F9" w14:textId="77777777" w:rsidR="00413657" w:rsidRPr="005423C6" w:rsidRDefault="00413657" w:rsidP="005423C6">
      <w:pPr>
        <w:pStyle w:val="ConsPlusNormal"/>
        <w:ind w:left="10348"/>
        <w:jc w:val="center"/>
        <w:rPr>
          <w:rFonts w:ascii="Times New Roman" w:hAnsi="Times New Roman" w:cs="Times New Roman"/>
          <w:sz w:val="28"/>
          <w:szCs w:val="28"/>
        </w:rPr>
      </w:pPr>
      <w:r w:rsidRPr="005423C6">
        <w:rPr>
          <w:rFonts w:ascii="Times New Roman" w:hAnsi="Times New Roman" w:cs="Times New Roman"/>
          <w:sz w:val="28"/>
          <w:szCs w:val="28"/>
        </w:rPr>
        <w:t>к Порядку разработки, реализации</w:t>
      </w:r>
    </w:p>
    <w:p w14:paraId="5C327CF2" w14:textId="77777777" w:rsidR="00D86FC8" w:rsidRDefault="00413657" w:rsidP="00D86FC8">
      <w:pPr>
        <w:pStyle w:val="ConsPlusNormal"/>
        <w:ind w:left="10206"/>
        <w:jc w:val="center"/>
        <w:rPr>
          <w:rFonts w:ascii="Times New Roman" w:hAnsi="Times New Roman" w:cs="Times New Roman"/>
          <w:sz w:val="28"/>
          <w:szCs w:val="28"/>
        </w:rPr>
      </w:pPr>
      <w:r w:rsidRPr="005423C6">
        <w:rPr>
          <w:rFonts w:ascii="Times New Roman" w:hAnsi="Times New Roman" w:cs="Times New Roman"/>
          <w:sz w:val="28"/>
          <w:szCs w:val="28"/>
        </w:rPr>
        <w:t>и оценки эффективности</w:t>
      </w:r>
      <w:r w:rsidR="005423C6">
        <w:rPr>
          <w:rFonts w:ascii="Times New Roman" w:hAnsi="Times New Roman" w:cs="Times New Roman"/>
          <w:sz w:val="28"/>
          <w:szCs w:val="28"/>
        </w:rPr>
        <w:t xml:space="preserve"> </w:t>
      </w:r>
      <w:r w:rsidR="00D86FC8">
        <w:rPr>
          <w:rFonts w:ascii="Times New Roman" w:hAnsi="Times New Roman" w:cs="Times New Roman"/>
          <w:sz w:val="28"/>
          <w:szCs w:val="28"/>
        </w:rPr>
        <w:t>муниципальных</w:t>
      </w:r>
      <w:r w:rsidR="00D86FC8" w:rsidRPr="005423C6">
        <w:rPr>
          <w:rFonts w:ascii="Times New Roman" w:hAnsi="Times New Roman" w:cs="Times New Roman"/>
          <w:sz w:val="28"/>
          <w:szCs w:val="28"/>
        </w:rPr>
        <w:t xml:space="preserve"> </w:t>
      </w:r>
    </w:p>
    <w:p w14:paraId="17F04A0D" w14:textId="543366E3" w:rsidR="00D86FC8" w:rsidRDefault="00D86FC8" w:rsidP="00D86FC8">
      <w:pPr>
        <w:pStyle w:val="ConsPlusNormal"/>
        <w:ind w:left="10206"/>
        <w:jc w:val="center"/>
        <w:rPr>
          <w:rFonts w:ascii="Times New Roman" w:hAnsi="Times New Roman" w:cs="Times New Roman"/>
          <w:sz w:val="28"/>
          <w:szCs w:val="28"/>
        </w:rPr>
      </w:pPr>
      <w:r w:rsidRPr="005423C6">
        <w:rPr>
          <w:rFonts w:ascii="Times New Roman" w:hAnsi="Times New Roman" w:cs="Times New Roman"/>
          <w:sz w:val="28"/>
          <w:szCs w:val="28"/>
        </w:rPr>
        <w:t>программ</w:t>
      </w:r>
      <w:r>
        <w:rPr>
          <w:rFonts w:ascii="Times New Roman" w:hAnsi="Times New Roman" w:cs="Times New Roman"/>
          <w:sz w:val="28"/>
          <w:szCs w:val="28"/>
        </w:rPr>
        <w:t xml:space="preserve"> </w:t>
      </w:r>
      <w:r w:rsidR="008707A0">
        <w:rPr>
          <w:rFonts w:ascii="Times New Roman" w:hAnsi="Times New Roman" w:cs="Times New Roman"/>
          <w:sz w:val="28"/>
          <w:szCs w:val="28"/>
        </w:rPr>
        <w:t>Бай-Тайгинского</w:t>
      </w:r>
      <w:r>
        <w:rPr>
          <w:rFonts w:ascii="Times New Roman" w:hAnsi="Times New Roman" w:cs="Times New Roman"/>
          <w:sz w:val="28"/>
          <w:szCs w:val="28"/>
        </w:rPr>
        <w:t xml:space="preserve"> кожууна </w:t>
      </w:r>
    </w:p>
    <w:p w14:paraId="594CC854" w14:textId="1F069FF0" w:rsidR="00413657" w:rsidRPr="005423C6" w:rsidRDefault="00413657" w:rsidP="00D86FC8">
      <w:pPr>
        <w:pStyle w:val="ConsPlusNormal"/>
        <w:ind w:left="10348"/>
        <w:jc w:val="center"/>
        <w:rPr>
          <w:rFonts w:ascii="Times New Roman" w:hAnsi="Times New Roman" w:cs="Times New Roman"/>
          <w:sz w:val="28"/>
          <w:szCs w:val="28"/>
        </w:rPr>
      </w:pPr>
    </w:p>
    <w:p w14:paraId="71AE1B93" w14:textId="77777777" w:rsidR="00413657" w:rsidRDefault="00413657" w:rsidP="005423C6">
      <w:pPr>
        <w:pStyle w:val="ConsPlusNormal"/>
        <w:ind w:left="10348"/>
        <w:jc w:val="right"/>
        <w:rPr>
          <w:rFonts w:ascii="Times New Roman" w:hAnsi="Times New Roman" w:cs="Times New Roman"/>
          <w:sz w:val="28"/>
          <w:szCs w:val="28"/>
        </w:rPr>
      </w:pPr>
      <w:r w:rsidRPr="005423C6">
        <w:rPr>
          <w:rFonts w:ascii="Times New Roman" w:hAnsi="Times New Roman" w:cs="Times New Roman"/>
          <w:sz w:val="28"/>
          <w:szCs w:val="28"/>
        </w:rPr>
        <w:t>Форма</w:t>
      </w:r>
    </w:p>
    <w:p w14:paraId="2B7A3AFC" w14:textId="77777777" w:rsidR="005423C6" w:rsidRPr="005423C6" w:rsidRDefault="005423C6" w:rsidP="005423C6">
      <w:pPr>
        <w:pStyle w:val="ConsPlusNormal"/>
        <w:ind w:left="10348"/>
        <w:jc w:val="right"/>
        <w:rPr>
          <w:rFonts w:ascii="Times New Roman" w:hAnsi="Times New Roman" w:cs="Times New Roman"/>
          <w:sz w:val="28"/>
          <w:szCs w:val="28"/>
        </w:rPr>
      </w:pPr>
    </w:p>
    <w:p w14:paraId="0B35A221" w14:textId="0C298616" w:rsidR="005423C6" w:rsidRPr="004611AB" w:rsidRDefault="001B68DF" w:rsidP="005423C6">
      <w:pPr>
        <w:pStyle w:val="ConsPlusNonformat"/>
        <w:jc w:val="center"/>
        <w:rPr>
          <w:rFonts w:ascii="Times New Roman" w:hAnsi="Times New Roman" w:cs="Times New Roman"/>
          <w:b/>
          <w:sz w:val="28"/>
          <w:szCs w:val="28"/>
        </w:rPr>
      </w:pPr>
      <w:bookmarkStart w:id="1" w:name="P960"/>
      <w:bookmarkEnd w:id="1"/>
      <w:r>
        <w:rPr>
          <w:rFonts w:ascii="Times New Roman" w:hAnsi="Times New Roman" w:cs="Times New Roman"/>
          <w:b/>
          <w:sz w:val="28"/>
          <w:szCs w:val="28"/>
        </w:rPr>
        <w:t>ПОКАЗАТЕЛИ</w:t>
      </w:r>
    </w:p>
    <w:p w14:paraId="3F64C72B" w14:textId="1CB382D6" w:rsidR="00413657" w:rsidRPr="001B68DF" w:rsidRDefault="00394005" w:rsidP="005423C6">
      <w:pPr>
        <w:pStyle w:val="ConsPlusNonformat"/>
        <w:jc w:val="center"/>
        <w:rPr>
          <w:rFonts w:ascii="Times New Roman" w:hAnsi="Times New Roman" w:cs="Times New Roman"/>
          <w:b/>
          <w:sz w:val="28"/>
          <w:szCs w:val="28"/>
        </w:rPr>
      </w:pPr>
      <w:r w:rsidRPr="001B68DF">
        <w:rPr>
          <w:rFonts w:ascii="Times New Roman" w:hAnsi="Times New Roman" w:cs="Times New Roman"/>
          <w:b/>
          <w:sz w:val="28"/>
          <w:szCs w:val="28"/>
        </w:rPr>
        <w:t>муниц</w:t>
      </w:r>
      <w:r w:rsidR="00BE2696" w:rsidRPr="001B68DF">
        <w:rPr>
          <w:rFonts w:ascii="Times New Roman" w:hAnsi="Times New Roman" w:cs="Times New Roman"/>
          <w:b/>
          <w:sz w:val="28"/>
          <w:szCs w:val="28"/>
        </w:rPr>
        <w:t>и</w:t>
      </w:r>
      <w:r w:rsidRPr="001B68DF">
        <w:rPr>
          <w:rFonts w:ascii="Times New Roman" w:hAnsi="Times New Roman" w:cs="Times New Roman"/>
          <w:b/>
          <w:sz w:val="28"/>
          <w:szCs w:val="28"/>
        </w:rPr>
        <w:t>пальной</w:t>
      </w:r>
      <w:r w:rsidR="00A264F6" w:rsidRPr="001B68DF">
        <w:rPr>
          <w:rFonts w:ascii="Times New Roman" w:hAnsi="Times New Roman" w:cs="Times New Roman"/>
          <w:b/>
          <w:sz w:val="28"/>
          <w:szCs w:val="28"/>
        </w:rPr>
        <w:t xml:space="preserve"> программы </w:t>
      </w:r>
    </w:p>
    <w:p w14:paraId="07817419" w14:textId="58579215" w:rsidR="00E07709" w:rsidRPr="00E07709" w:rsidRDefault="00E07709" w:rsidP="00E07709">
      <w:pPr>
        <w:spacing w:after="0"/>
        <w:jc w:val="center"/>
        <w:rPr>
          <w:rFonts w:ascii="Times New Roman" w:eastAsia="Times New Roman" w:hAnsi="Times New Roman" w:cs="Times New Roman"/>
          <w:sz w:val="28"/>
          <w:szCs w:val="28"/>
          <w:u w:val="single"/>
          <w:lang w:eastAsia="ru-RU"/>
        </w:rPr>
      </w:pPr>
      <w:r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Pr>
          <w:rFonts w:ascii="Times New Roman" w:eastAsia="Times New Roman" w:hAnsi="Times New Roman" w:cs="Times New Roman"/>
          <w:sz w:val="28"/>
          <w:szCs w:val="28"/>
          <w:u w:val="single"/>
          <w:lang w:eastAsia="ru-RU"/>
        </w:rPr>
        <w:t>ублики Тыва» на 2025-2027 годы»</w:t>
      </w:r>
    </w:p>
    <w:p w14:paraId="7AA0A4F6" w14:textId="734A613E" w:rsidR="004611AB" w:rsidRPr="001B68DF" w:rsidRDefault="00E07709" w:rsidP="004611AB">
      <w:pPr>
        <w:pStyle w:val="ConsPlusNormal"/>
        <w:jc w:val="center"/>
        <w:rPr>
          <w:rFonts w:ascii="Times New Roman" w:hAnsi="Times New Roman" w:cs="Times New Roman"/>
          <w:b/>
          <w:sz w:val="24"/>
          <w:szCs w:val="28"/>
        </w:rPr>
      </w:pPr>
      <w:r w:rsidRPr="001B68DF">
        <w:rPr>
          <w:rFonts w:ascii="Times New Roman" w:hAnsi="Times New Roman" w:cs="Times New Roman"/>
          <w:b/>
          <w:sz w:val="24"/>
          <w:szCs w:val="28"/>
        </w:rPr>
        <w:t xml:space="preserve"> </w:t>
      </w:r>
      <w:r w:rsidR="004611AB" w:rsidRPr="001B68DF">
        <w:rPr>
          <w:rFonts w:ascii="Times New Roman" w:hAnsi="Times New Roman" w:cs="Times New Roman"/>
          <w:b/>
          <w:sz w:val="24"/>
          <w:szCs w:val="28"/>
        </w:rPr>
        <w:t>(наименование)</w:t>
      </w:r>
    </w:p>
    <w:p w14:paraId="63BDAEA0" w14:textId="77777777" w:rsidR="004611AB" w:rsidRPr="005423C6" w:rsidRDefault="004611AB" w:rsidP="005423C6">
      <w:pPr>
        <w:pStyle w:val="ConsPlusNormal"/>
        <w:jc w:val="center"/>
        <w:rPr>
          <w:rFonts w:ascii="Times New Roman" w:hAnsi="Times New Roman" w:cs="Times New Roman"/>
          <w:sz w:val="28"/>
          <w:szCs w:val="28"/>
        </w:rPr>
      </w:pPr>
    </w:p>
    <w:p w14:paraId="287D2E9E" w14:textId="77777777" w:rsidR="004611AB" w:rsidRDefault="004611AB" w:rsidP="005423C6">
      <w:pPr>
        <w:pStyle w:val="TableParagraph"/>
        <w:tabs>
          <w:tab w:val="left" w:pos="11057"/>
        </w:tabs>
        <w:jc w:val="center"/>
        <w:rPr>
          <w:sz w:val="24"/>
          <w:szCs w:val="24"/>
        </w:rPr>
        <w:sectPr w:rsidR="004611AB" w:rsidSect="004611AB">
          <w:pgSz w:w="16838" w:h="11905" w:orient="landscape"/>
          <w:pgMar w:top="1134" w:right="567" w:bottom="1134" w:left="567" w:header="624" w:footer="0" w:gutter="0"/>
          <w:pgNumType w:start="1"/>
          <w:cols w:space="720"/>
          <w:titlePg/>
          <w:docGrid w:linePitch="299"/>
        </w:sectPr>
      </w:pPr>
    </w:p>
    <w:tbl>
      <w:tblPr>
        <w:tblStyle w:val="aa"/>
        <w:tblW w:w="15876" w:type="dxa"/>
        <w:tblLayout w:type="fixed"/>
        <w:tblCellMar>
          <w:left w:w="57" w:type="dxa"/>
          <w:right w:w="57" w:type="dxa"/>
        </w:tblCellMar>
        <w:tblLook w:val="01E0" w:firstRow="1" w:lastRow="1" w:firstColumn="1" w:lastColumn="1" w:noHBand="0" w:noVBand="0"/>
      </w:tblPr>
      <w:tblGrid>
        <w:gridCol w:w="421"/>
        <w:gridCol w:w="2268"/>
        <w:gridCol w:w="1301"/>
        <w:gridCol w:w="1592"/>
        <w:gridCol w:w="1208"/>
        <w:gridCol w:w="936"/>
        <w:gridCol w:w="916"/>
        <w:gridCol w:w="486"/>
        <w:gridCol w:w="1669"/>
        <w:gridCol w:w="9"/>
        <w:gridCol w:w="1916"/>
        <w:gridCol w:w="1715"/>
        <w:gridCol w:w="1430"/>
        <w:gridCol w:w="9"/>
      </w:tblGrid>
      <w:tr w:rsidR="004611AB" w:rsidRPr="005423C6" w14:paraId="6C90716A" w14:textId="77777777" w:rsidTr="001471DC">
        <w:trPr>
          <w:gridAfter w:val="1"/>
          <w:wAfter w:w="9" w:type="dxa"/>
          <w:trHeight w:val="20"/>
        </w:trPr>
        <w:tc>
          <w:tcPr>
            <w:tcW w:w="421" w:type="dxa"/>
            <w:vMerge w:val="restart"/>
          </w:tcPr>
          <w:p w14:paraId="767025F7" w14:textId="3912FCE8" w:rsidR="004611AB" w:rsidRPr="005423C6" w:rsidRDefault="004611AB" w:rsidP="005423C6">
            <w:pPr>
              <w:pStyle w:val="TableParagraph"/>
              <w:tabs>
                <w:tab w:val="left" w:pos="11057"/>
              </w:tabs>
              <w:jc w:val="center"/>
              <w:rPr>
                <w:sz w:val="24"/>
                <w:szCs w:val="24"/>
              </w:rPr>
            </w:pPr>
            <w:r w:rsidRPr="005423C6">
              <w:rPr>
                <w:sz w:val="24"/>
                <w:szCs w:val="24"/>
              </w:rPr>
              <w:lastRenderedPageBreak/>
              <w:t>№ п/п</w:t>
            </w:r>
          </w:p>
        </w:tc>
        <w:tc>
          <w:tcPr>
            <w:tcW w:w="2268" w:type="dxa"/>
            <w:vMerge w:val="restart"/>
          </w:tcPr>
          <w:p w14:paraId="4ABEE281" w14:textId="77777777" w:rsidR="004611AB" w:rsidRPr="005423C6" w:rsidRDefault="004611AB" w:rsidP="005423C6">
            <w:pPr>
              <w:pStyle w:val="TableParagraph"/>
              <w:tabs>
                <w:tab w:val="left" w:pos="11057"/>
              </w:tabs>
              <w:jc w:val="center"/>
              <w:rPr>
                <w:sz w:val="24"/>
                <w:szCs w:val="24"/>
              </w:rPr>
            </w:pPr>
            <w:r w:rsidRPr="005423C6">
              <w:rPr>
                <w:spacing w:val="-2"/>
                <w:sz w:val="24"/>
                <w:szCs w:val="24"/>
              </w:rPr>
              <w:t>Наименование</w:t>
            </w:r>
            <w:r w:rsidRPr="005423C6">
              <w:rPr>
                <w:spacing w:val="-13"/>
                <w:sz w:val="24"/>
                <w:szCs w:val="24"/>
              </w:rPr>
              <w:t xml:space="preserve"> </w:t>
            </w:r>
            <w:r w:rsidRPr="005423C6">
              <w:rPr>
                <w:spacing w:val="-1"/>
                <w:sz w:val="24"/>
                <w:szCs w:val="24"/>
              </w:rPr>
              <w:t>показателя</w:t>
            </w:r>
            <w:r w:rsidRPr="005423C6">
              <w:rPr>
                <w:rStyle w:val="a3"/>
                <w:spacing w:val="-1"/>
                <w:sz w:val="24"/>
                <w:szCs w:val="24"/>
              </w:rPr>
              <w:footnoteReference w:id="4"/>
            </w:r>
          </w:p>
        </w:tc>
        <w:tc>
          <w:tcPr>
            <w:tcW w:w="1301" w:type="dxa"/>
            <w:vMerge w:val="restart"/>
          </w:tcPr>
          <w:p w14:paraId="18045704" w14:textId="77777777" w:rsidR="004611AB" w:rsidRPr="005423C6" w:rsidRDefault="004611AB" w:rsidP="005423C6">
            <w:pPr>
              <w:pStyle w:val="TableParagraph"/>
              <w:tabs>
                <w:tab w:val="left" w:pos="11057"/>
              </w:tabs>
              <w:jc w:val="center"/>
              <w:rPr>
                <w:sz w:val="24"/>
                <w:szCs w:val="24"/>
              </w:rPr>
            </w:pPr>
            <w:r w:rsidRPr="005423C6">
              <w:rPr>
                <w:sz w:val="24"/>
                <w:szCs w:val="24"/>
              </w:rPr>
              <w:t>Единица</w:t>
            </w:r>
            <w:r w:rsidRPr="005423C6">
              <w:rPr>
                <w:spacing w:val="1"/>
                <w:sz w:val="24"/>
                <w:szCs w:val="24"/>
              </w:rPr>
              <w:t xml:space="preserve"> </w:t>
            </w:r>
            <w:r w:rsidRPr="005423C6">
              <w:rPr>
                <w:sz w:val="24"/>
                <w:szCs w:val="24"/>
              </w:rPr>
              <w:t>измерения</w:t>
            </w:r>
            <w:r w:rsidRPr="005423C6">
              <w:rPr>
                <w:spacing w:val="-57"/>
                <w:sz w:val="24"/>
                <w:szCs w:val="24"/>
              </w:rPr>
              <w:t xml:space="preserve"> </w:t>
            </w:r>
            <w:r w:rsidRPr="005423C6">
              <w:rPr>
                <w:spacing w:val="-3"/>
                <w:sz w:val="24"/>
                <w:szCs w:val="24"/>
              </w:rPr>
              <w:t>(по</w:t>
            </w:r>
            <w:r w:rsidRPr="005423C6">
              <w:rPr>
                <w:spacing w:val="-9"/>
                <w:sz w:val="24"/>
                <w:szCs w:val="24"/>
              </w:rPr>
              <w:t xml:space="preserve"> </w:t>
            </w:r>
            <w:r w:rsidRPr="005423C6">
              <w:rPr>
                <w:spacing w:val="-3"/>
                <w:sz w:val="24"/>
                <w:szCs w:val="24"/>
              </w:rPr>
              <w:t>ОКЕИ)</w:t>
            </w:r>
          </w:p>
        </w:tc>
        <w:tc>
          <w:tcPr>
            <w:tcW w:w="1592" w:type="dxa"/>
            <w:vMerge w:val="restart"/>
          </w:tcPr>
          <w:p w14:paraId="798AFA5C" w14:textId="77777777" w:rsidR="004611AB" w:rsidRPr="005423C6" w:rsidRDefault="004611AB" w:rsidP="005423C6">
            <w:pPr>
              <w:pStyle w:val="TableParagraph"/>
              <w:tabs>
                <w:tab w:val="left" w:pos="11057"/>
              </w:tabs>
              <w:jc w:val="center"/>
              <w:rPr>
                <w:sz w:val="24"/>
                <w:szCs w:val="24"/>
              </w:rPr>
            </w:pPr>
            <w:r w:rsidRPr="005423C6">
              <w:rPr>
                <w:sz w:val="24"/>
                <w:szCs w:val="24"/>
              </w:rPr>
              <w:t>Базовое</w:t>
            </w:r>
            <w:r w:rsidRPr="005423C6">
              <w:rPr>
                <w:spacing w:val="1"/>
                <w:sz w:val="24"/>
                <w:szCs w:val="24"/>
              </w:rPr>
              <w:t xml:space="preserve"> </w:t>
            </w:r>
            <w:r w:rsidRPr="005423C6">
              <w:rPr>
                <w:spacing w:val="-2"/>
                <w:sz w:val="24"/>
                <w:szCs w:val="24"/>
              </w:rPr>
              <w:t>значение</w:t>
            </w:r>
            <w:r w:rsidRPr="005423C6">
              <w:rPr>
                <w:rStyle w:val="a3"/>
                <w:spacing w:val="-2"/>
                <w:sz w:val="24"/>
                <w:szCs w:val="24"/>
              </w:rPr>
              <w:footnoteReference w:id="5"/>
            </w:r>
          </w:p>
        </w:tc>
        <w:tc>
          <w:tcPr>
            <w:tcW w:w="3546" w:type="dxa"/>
            <w:gridSpan w:val="4"/>
          </w:tcPr>
          <w:p w14:paraId="63B38751" w14:textId="77777777" w:rsidR="004611AB" w:rsidRPr="005423C6" w:rsidRDefault="004611AB" w:rsidP="005423C6">
            <w:pPr>
              <w:pStyle w:val="TableParagraph"/>
              <w:tabs>
                <w:tab w:val="left" w:pos="11057"/>
              </w:tabs>
              <w:jc w:val="center"/>
              <w:rPr>
                <w:sz w:val="24"/>
                <w:szCs w:val="24"/>
              </w:rPr>
            </w:pPr>
            <w:r w:rsidRPr="005423C6">
              <w:rPr>
                <w:sz w:val="24"/>
                <w:szCs w:val="24"/>
              </w:rPr>
              <w:t>Период,</w:t>
            </w:r>
            <w:r w:rsidRPr="005423C6">
              <w:rPr>
                <w:spacing w:val="-13"/>
                <w:sz w:val="24"/>
                <w:szCs w:val="24"/>
              </w:rPr>
              <w:t xml:space="preserve"> </w:t>
            </w:r>
            <w:r w:rsidRPr="005423C6">
              <w:rPr>
                <w:sz w:val="24"/>
                <w:szCs w:val="24"/>
              </w:rPr>
              <w:t>год</w:t>
            </w:r>
          </w:p>
        </w:tc>
        <w:tc>
          <w:tcPr>
            <w:tcW w:w="1678" w:type="dxa"/>
            <w:gridSpan w:val="2"/>
            <w:vMerge w:val="restart"/>
          </w:tcPr>
          <w:p w14:paraId="3794C521" w14:textId="77777777" w:rsidR="004611AB" w:rsidRPr="005423C6" w:rsidRDefault="004611AB" w:rsidP="005423C6">
            <w:pPr>
              <w:pStyle w:val="TableParagraph"/>
              <w:tabs>
                <w:tab w:val="left" w:pos="11057"/>
              </w:tabs>
              <w:jc w:val="center"/>
              <w:rPr>
                <w:sz w:val="24"/>
                <w:szCs w:val="24"/>
              </w:rPr>
            </w:pPr>
            <w:r w:rsidRPr="005423C6">
              <w:rPr>
                <w:sz w:val="24"/>
                <w:szCs w:val="24"/>
              </w:rPr>
              <w:t>Документ</w:t>
            </w:r>
            <w:r w:rsidRPr="005423C6">
              <w:rPr>
                <w:rStyle w:val="a3"/>
                <w:sz w:val="24"/>
                <w:szCs w:val="24"/>
              </w:rPr>
              <w:footnoteReference w:id="6"/>
            </w:r>
          </w:p>
        </w:tc>
        <w:tc>
          <w:tcPr>
            <w:tcW w:w="1916" w:type="dxa"/>
            <w:vMerge w:val="restart"/>
          </w:tcPr>
          <w:p w14:paraId="615B5EEC" w14:textId="77777777" w:rsidR="004611AB" w:rsidRPr="005423C6" w:rsidRDefault="004611AB" w:rsidP="005423C6">
            <w:pPr>
              <w:pStyle w:val="TableParagraph"/>
              <w:tabs>
                <w:tab w:val="left" w:pos="11057"/>
              </w:tabs>
              <w:jc w:val="center"/>
              <w:rPr>
                <w:spacing w:val="-3"/>
                <w:sz w:val="24"/>
                <w:szCs w:val="24"/>
              </w:rPr>
            </w:pPr>
            <w:r w:rsidRPr="005423C6">
              <w:rPr>
                <w:spacing w:val="-3"/>
                <w:sz w:val="24"/>
                <w:szCs w:val="24"/>
              </w:rPr>
              <w:t>Ответственный</w:t>
            </w:r>
            <w:r w:rsidRPr="005423C6">
              <w:rPr>
                <w:spacing w:val="-3"/>
                <w:sz w:val="24"/>
                <w:szCs w:val="24"/>
                <w:lang w:val="en-US"/>
              </w:rPr>
              <w:t xml:space="preserve"> </w:t>
            </w:r>
            <w:r w:rsidRPr="005423C6">
              <w:rPr>
                <w:spacing w:val="-3"/>
                <w:sz w:val="24"/>
                <w:szCs w:val="24"/>
              </w:rPr>
              <w:t xml:space="preserve">за </w:t>
            </w:r>
            <w:r w:rsidRPr="005423C6">
              <w:rPr>
                <w:sz w:val="24"/>
                <w:szCs w:val="24"/>
              </w:rPr>
              <w:t>достижение</w:t>
            </w:r>
            <w:r w:rsidRPr="005423C6">
              <w:rPr>
                <w:spacing w:val="1"/>
                <w:sz w:val="24"/>
                <w:szCs w:val="24"/>
              </w:rPr>
              <w:t xml:space="preserve"> </w:t>
            </w:r>
            <w:r w:rsidRPr="005423C6">
              <w:rPr>
                <w:sz w:val="24"/>
                <w:szCs w:val="24"/>
              </w:rPr>
              <w:t>показателя</w:t>
            </w:r>
            <w:r w:rsidRPr="005423C6">
              <w:rPr>
                <w:rStyle w:val="a3"/>
                <w:sz w:val="24"/>
                <w:szCs w:val="24"/>
              </w:rPr>
              <w:footnoteReference w:id="7"/>
            </w:r>
          </w:p>
        </w:tc>
        <w:tc>
          <w:tcPr>
            <w:tcW w:w="1715" w:type="dxa"/>
            <w:vMerge w:val="restart"/>
          </w:tcPr>
          <w:p w14:paraId="09557F12" w14:textId="2DAF13C0" w:rsidR="004611AB" w:rsidRPr="005423C6" w:rsidRDefault="004611AB" w:rsidP="005423C6">
            <w:pPr>
              <w:pStyle w:val="TableParagraph"/>
              <w:tabs>
                <w:tab w:val="left" w:pos="11057"/>
              </w:tabs>
              <w:jc w:val="center"/>
              <w:rPr>
                <w:sz w:val="24"/>
                <w:szCs w:val="24"/>
              </w:rPr>
            </w:pPr>
            <w:r w:rsidRPr="005423C6">
              <w:rPr>
                <w:sz w:val="24"/>
                <w:szCs w:val="24"/>
              </w:rPr>
              <w:t>Связь с</w:t>
            </w:r>
            <w:r w:rsidRPr="005423C6">
              <w:rPr>
                <w:spacing w:val="1"/>
                <w:sz w:val="24"/>
                <w:szCs w:val="24"/>
              </w:rPr>
              <w:t xml:space="preserve"> показателями </w:t>
            </w:r>
            <w:proofErr w:type="gramStart"/>
            <w:r w:rsidRPr="005423C6">
              <w:rPr>
                <w:spacing w:val="-2"/>
                <w:sz w:val="24"/>
                <w:szCs w:val="24"/>
              </w:rPr>
              <w:t>национальных</w:t>
            </w:r>
            <w:r w:rsidR="00A264F6">
              <w:rPr>
                <w:spacing w:val="-2"/>
                <w:sz w:val="24"/>
                <w:szCs w:val="24"/>
              </w:rPr>
              <w:t xml:space="preserve"> </w:t>
            </w:r>
            <w:r w:rsidRPr="005423C6">
              <w:rPr>
                <w:spacing w:val="-57"/>
                <w:sz w:val="24"/>
                <w:szCs w:val="24"/>
              </w:rPr>
              <w:t xml:space="preserve"> </w:t>
            </w:r>
            <w:r w:rsidRPr="005423C6">
              <w:rPr>
                <w:sz w:val="24"/>
                <w:szCs w:val="24"/>
              </w:rPr>
              <w:t>целей</w:t>
            </w:r>
            <w:proofErr w:type="gramEnd"/>
            <w:r w:rsidRPr="005423C6">
              <w:rPr>
                <w:rStyle w:val="a3"/>
                <w:sz w:val="24"/>
                <w:szCs w:val="24"/>
              </w:rPr>
              <w:footnoteReference w:id="8"/>
            </w:r>
          </w:p>
        </w:tc>
        <w:tc>
          <w:tcPr>
            <w:tcW w:w="1430" w:type="dxa"/>
            <w:vMerge w:val="restart"/>
          </w:tcPr>
          <w:p w14:paraId="2FF88844" w14:textId="77777777" w:rsidR="004611AB" w:rsidRPr="005423C6" w:rsidRDefault="004611AB" w:rsidP="005423C6">
            <w:pPr>
              <w:pStyle w:val="TableParagraph"/>
              <w:tabs>
                <w:tab w:val="left" w:pos="11057"/>
              </w:tabs>
              <w:jc w:val="center"/>
              <w:rPr>
                <w:sz w:val="24"/>
                <w:szCs w:val="24"/>
              </w:rPr>
            </w:pPr>
            <w:r w:rsidRPr="005423C6">
              <w:rPr>
                <w:sz w:val="24"/>
                <w:szCs w:val="24"/>
              </w:rPr>
              <w:t>Информационная система</w:t>
            </w:r>
            <w:r w:rsidRPr="005423C6">
              <w:rPr>
                <w:rStyle w:val="a3"/>
                <w:sz w:val="24"/>
                <w:szCs w:val="24"/>
              </w:rPr>
              <w:footnoteReference w:id="9"/>
            </w:r>
          </w:p>
        </w:tc>
      </w:tr>
      <w:tr w:rsidR="004611AB" w:rsidRPr="005423C6" w14:paraId="2A64C39F" w14:textId="77777777" w:rsidTr="001471DC">
        <w:trPr>
          <w:gridAfter w:val="1"/>
          <w:wAfter w:w="9" w:type="dxa"/>
          <w:trHeight w:val="20"/>
        </w:trPr>
        <w:tc>
          <w:tcPr>
            <w:tcW w:w="421" w:type="dxa"/>
            <w:vMerge/>
          </w:tcPr>
          <w:p w14:paraId="7C5BF21B"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2268" w:type="dxa"/>
            <w:vMerge/>
          </w:tcPr>
          <w:p w14:paraId="6E63E6B9"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1301" w:type="dxa"/>
            <w:vMerge/>
          </w:tcPr>
          <w:p w14:paraId="09973D39"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1592" w:type="dxa"/>
            <w:vMerge/>
          </w:tcPr>
          <w:p w14:paraId="0A146A7C"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1208" w:type="dxa"/>
          </w:tcPr>
          <w:p w14:paraId="4C45C20E" w14:textId="4CA16624" w:rsidR="004611AB" w:rsidRPr="005423C6" w:rsidRDefault="00450AC9" w:rsidP="005423C6">
            <w:pPr>
              <w:pStyle w:val="TableParagraph"/>
              <w:tabs>
                <w:tab w:val="left" w:pos="11057"/>
              </w:tabs>
              <w:jc w:val="center"/>
              <w:rPr>
                <w:sz w:val="24"/>
                <w:szCs w:val="24"/>
              </w:rPr>
            </w:pPr>
            <w:r>
              <w:rPr>
                <w:sz w:val="24"/>
                <w:szCs w:val="24"/>
              </w:rPr>
              <w:t>2025г</w:t>
            </w:r>
          </w:p>
        </w:tc>
        <w:tc>
          <w:tcPr>
            <w:tcW w:w="936" w:type="dxa"/>
          </w:tcPr>
          <w:p w14:paraId="2B3276F8" w14:textId="775EA259" w:rsidR="004611AB" w:rsidRPr="005423C6" w:rsidRDefault="00450AC9" w:rsidP="005423C6">
            <w:pPr>
              <w:pStyle w:val="TableParagraph"/>
              <w:tabs>
                <w:tab w:val="left" w:pos="11057"/>
              </w:tabs>
              <w:jc w:val="center"/>
              <w:rPr>
                <w:sz w:val="24"/>
                <w:szCs w:val="24"/>
              </w:rPr>
            </w:pPr>
            <w:r>
              <w:rPr>
                <w:sz w:val="24"/>
                <w:szCs w:val="24"/>
              </w:rPr>
              <w:t>2026г</w:t>
            </w:r>
          </w:p>
        </w:tc>
        <w:tc>
          <w:tcPr>
            <w:tcW w:w="916" w:type="dxa"/>
          </w:tcPr>
          <w:p w14:paraId="4A0AC071" w14:textId="4ED426BE" w:rsidR="004611AB" w:rsidRPr="005423C6" w:rsidRDefault="00450AC9" w:rsidP="00450AC9">
            <w:pPr>
              <w:pStyle w:val="TableParagraph"/>
              <w:tabs>
                <w:tab w:val="left" w:pos="11057"/>
              </w:tabs>
              <w:jc w:val="center"/>
              <w:rPr>
                <w:sz w:val="24"/>
                <w:szCs w:val="24"/>
              </w:rPr>
            </w:pPr>
            <w:r>
              <w:rPr>
                <w:sz w:val="24"/>
                <w:szCs w:val="24"/>
              </w:rPr>
              <w:t>2027г</w:t>
            </w:r>
          </w:p>
        </w:tc>
        <w:tc>
          <w:tcPr>
            <w:tcW w:w="486" w:type="dxa"/>
          </w:tcPr>
          <w:p w14:paraId="1985794F" w14:textId="1E4A51AE" w:rsidR="004611AB" w:rsidRPr="005423C6" w:rsidRDefault="004611AB" w:rsidP="005423C6">
            <w:pPr>
              <w:pStyle w:val="TableParagraph"/>
              <w:tabs>
                <w:tab w:val="left" w:pos="11057"/>
              </w:tabs>
              <w:jc w:val="center"/>
              <w:rPr>
                <w:sz w:val="24"/>
                <w:szCs w:val="24"/>
              </w:rPr>
            </w:pPr>
          </w:p>
        </w:tc>
        <w:tc>
          <w:tcPr>
            <w:tcW w:w="1678" w:type="dxa"/>
            <w:gridSpan w:val="2"/>
            <w:vMerge/>
          </w:tcPr>
          <w:p w14:paraId="308B7F67"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1916" w:type="dxa"/>
            <w:vMerge/>
          </w:tcPr>
          <w:p w14:paraId="72A352A1"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1715" w:type="dxa"/>
            <w:vMerge/>
          </w:tcPr>
          <w:p w14:paraId="7EA5DDE0"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c>
          <w:tcPr>
            <w:tcW w:w="1430" w:type="dxa"/>
            <w:vMerge/>
          </w:tcPr>
          <w:p w14:paraId="3C3DD017" w14:textId="77777777" w:rsidR="004611AB" w:rsidRPr="005423C6" w:rsidRDefault="004611AB" w:rsidP="005423C6">
            <w:pPr>
              <w:shd w:val="clear" w:color="auto" w:fill="FFFFFF"/>
              <w:tabs>
                <w:tab w:val="left" w:pos="11057"/>
              </w:tabs>
              <w:jc w:val="center"/>
              <w:rPr>
                <w:rFonts w:ascii="Times New Roman" w:hAnsi="Times New Roman" w:cs="Times New Roman"/>
                <w:sz w:val="24"/>
                <w:szCs w:val="24"/>
              </w:rPr>
            </w:pPr>
          </w:p>
        </w:tc>
      </w:tr>
      <w:tr w:rsidR="00413657" w:rsidRPr="005423C6" w14:paraId="68E5284A" w14:textId="77777777" w:rsidTr="001471DC">
        <w:trPr>
          <w:trHeight w:val="20"/>
        </w:trPr>
        <w:tc>
          <w:tcPr>
            <w:tcW w:w="421" w:type="dxa"/>
          </w:tcPr>
          <w:p w14:paraId="76B16640" w14:textId="77777777" w:rsidR="00413657" w:rsidRPr="005423C6" w:rsidRDefault="00413657" w:rsidP="005423C6">
            <w:pPr>
              <w:pStyle w:val="TableParagraph"/>
              <w:tabs>
                <w:tab w:val="left" w:pos="11057"/>
              </w:tabs>
              <w:jc w:val="center"/>
              <w:rPr>
                <w:sz w:val="24"/>
                <w:szCs w:val="24"/>
              </w:rPr>
            </w:pPr>
            <w:r w:rsidRPr="005423C6">
              <w:rPr>
                <w:sz w:val="24"/>
                <w:szCs w:val="24"/>
              </w:rPr>
              <w:t>1</w:t>
            </w:r>
          </w:p>
        </w:tc>
        <w:tc>
          <w:tcPr>
            <w:tcW w:w="2268" w:type="dxa"/>
          </w:tcPr>
          <w:p w14:paraId="0EACADFF" w14:textId="77777777" w:rsidR="00413657" w:rsidRPr="005423C6" w:rsidRDefault="00413657" w:rsidP="005423C6">
            <w:pPr>
              <w:pStyle w:val="TableParagraph"/>
              <w:tabs>
                <w:tab w:val="left" w:pos="11057"/>
              </w:tabs>
              <w:jc w:val="center"/>
              <w:rPr>
                <w:sz w:val="24"/>
                <w:szCs w:val="24"/>
              </w:rPr>
            </w:pPr>
            <w:r w:rsidRPr="005423C6">
              <w:rPr>
                <w:sz w:val="24"/>
                <w:szCs w:val="24"/>
              </w:rPr>
              <w:t>2</w:t>
            </w:r>
          </w:p>
        </w:tc>
        <w:tc>
          <w:tcPr>
            <w:tcW w:w="1301" w:type="dxa"/>
          </w:tcPr>
          <w:p w14:paraId="119BD626" w14:textId="77777777" w:rsidR="00413657" w:rsidRPr="005423C6" w:rsidRDefault="00413657" w:rsidP="005423C6">
            <w:pPr>
              <w:pStyle w:val="TableParagraph"/>
              <w:tabs>
                <w:tab w:val="left" w:pos="11057"/>
              </w:tabs>
              <w:jc w:val="center"/>
              <w:rPr>
                <w:sz w:val="24"/>
                <w:szCs w:val="24"/>
              </w:rPr>
            </w:pPr>
            <w:r w:rsidRPr="005423C6">
              <w:rPr>
                <w:sz w:val="24"/>
                <w:szCs w:val="24"/>
              </w:rPr>
              <w:t>3</w:t>
            </w:r>
          </w:p>
        </w:tc>
        <w:tc>
          <w:tcPr>
            <w:tcW w:w="1592" w:type="dxa"/>
          </w:tcPr>
          <w:p w14:paraId="2273205C" w14:textId="77777777" w:rsidR="00413657" w:rsidRPr="005423C6" w:rsidRDefault="00413657" w:rsidP="005423C6">
            <w:pPr>
              <w:pStyle w:val="TableParagraph"/>
              <w:tabs>
                <w:tab w:val="left" w:pos="11057"/>
              </w:tabs>
              <w:jc w:val="center"/>
              <w:rPr>
                <w:sz w:val="24"/>
                <w:szCs w:val="24"/>
              </w:rPr>
            </w:pPr>
            <w:r w:rsidRPr="005423C6">
              <w:rPr>
                <w:sz w:val="24"/>
                <w:szCs w:val="24"/>
              </w:rPr>
              <w:t>4</w:t>
            </w:r>
          </w:p>
        </w:tc>
        <w:tc>
          <w:tcPr>
            <w:tcW w:w="1208" w:type="dxa"/>
          </w:tcPr>
          <w:p w14:paraId="35AD37DF" w14:textId="77777777" w:rsidR="00413657" w:rsidRPr="005423C6" w:rsidRDefault="00413657" w:rsidP="005423C6">
            <w:pPr>
              <w:pStyle w:val="TableParagraph"/>
              <w:tabs>
                <w:tab w:val="left" w:pos="11057"/>
              </w:tabs>
              <w:jc w:val="center"/>
              <w:rPr>
                <w:sz w:val="24"/>
                <w:szCs w:val="24"/>
              </w:rPr>
            </w:pPr>
            <w:r w:rsidRPr="005423C6">
              <w:rPr>
                <w:sz w:val="24"/>
                <w:szCs w:val="24"/>
              </w:rPr>
              <w:t>5</w:t>
            </w:r>
          </w:p>
        </w:tc>
        <w:tc>
          <w:tcPr>
            <w:tcW w:w="936" w:type="dxa"/>
          </w:tcPr>
          <w:p w14:paraId="514546AB" w14:textId="77777777" w:rsidR="00413657" w:rsidRPr="005423C6" w:rsidRDefault="00413657" w:rsidP="005423C6">
            <w:pPr>
              <w:pStyle w:val="TableParagraph"/>
              <w:tabs>
                <w:tab w:val="left" w:pos="11057"/>
              </w:tabs>
              <w:jc w:val="center"/>
              <w:rPr>
                <w:sz w:val="24"/>
                <w:szCs w:val="24"/>
              </w:rPr>
            </w:pPr>
            <w:r w:rsidRPr="005423C6">
              <w:rPr>
                <w:sz w:val="24"/>
                <w:szCs w:val="24"/>
              </w:rPr>
              <w:t>6</w:t>
            </w:r>
          </w:p>
        </w:tc>
        <w:tc>
          <w:tcPr>
            <w:tcW w:w="916" w:type="dxa"/>
          </w:tcPr>
          <w:p w14:paraId="69B4F419" w14:textId="77777777" w:rsidR="00413657" w:rsidRPr="005423C6" w:rsidRDefault="00413657" w:rsidP="005423C6">
            <w:pPr>
              <w:pStyle w:val="TableParagraph"/>
              <w:tabs>
                <w:tab w:val="left" w:pos="11057"/>
              </w:tabs>
              <w:jc w:val="center"/>
              <w:rPr>
                <w:sz w:val="24"/>
                <w:szCs w:val="24"/>
              </w:rPr>
            </w:pPr>
            <w:r w:rsidRPr="005423C6">
              <w:rPr>
                <w:sz w:val="24"/>
                <w:szCs w:val="24"/>
              </w:rPr>
              <w:t>7</w:t>
            </w:r>
          </w:p>
        </w:tc>
        <w:tc>
          <w:tcPr>
            <w:tcW w:w="486" w:type="dxa"/>
          </w:tcPr>
          <w:p w14:paraId="5E054516" w14:textId="77777777" w:rsidR="00413657" w:rsidRPr="005423C6" w:rsidRDefault="00413657" w:rsidP="005423C6">
            <w:pPr>
              <w:pStyle w:val="TableParagraph"/>
              <w:tabs>
                <w:tab w:val="left" w:pos="11057"/>
              </w:tabs>
              <w:jc w:val="center"/>
              <w:rPr>
                <w:sz w:val="24"/>
                <w:szCs w:val="24"/>
              </w:rPr>
            </w:pPr>
            <w:r w:rsidRPr="005423C6">
              <w:rPr>
                <w:sz w:val="24"/>
                <w:szCs w:val="24"/>
              </w:rPr>
              <w:t>8</w:t>
            </w:r>
          </w:p>
        </w:tc>
        <w:tc>
          <w:tcPr>
            <w:tcW w:w="1669" w:type="dxa"/>
          </w:tcPr>
          <w:p w14:paraId="0B384D50" w14:textId="77777777" w:rsidR="00413657" w:rsidRPr="005423C6" w:rsidRDefault="00413657" w:rsidP="005423C6">
            <w:pPr>
              <w:pStyle w:val="TableParagraph"/>
              <w:tabs>
                <w:tab w:val="left" w:pos="11057"/>
              </w:tabs>
              <w:jc w:val="center"/>
              <w:rPr>
                <w:sz w:val="24"/>
                <w:szCs w:val="24"/>
              </w:rPr>
            </w:pPr>
            <w:r w:rsidRPr="005423C6">
              <w:rPr>
                <w:sz w:val="24"/>
                <w:szCs w:val="24"/>
              </w:rPr>
              <w:t>9</w:t>
            </w:r>
          </w:p>
        </w:tc>
        <w:tc>
          <w:tcPr>
            <w:tcW w:w="1925" w:type="dxa"/>
            <w:gridSpan w:val="2"/>
          </w:tcPr>
          <w:p w14:paraId="09FAB442" w14:textId="77777777" w:rsidR="00413657" w:rsidRPr="005423C6" w:rsidRDefault="00413657" w:rsidP="005423C6">
            <w:pPr>
              <w:pStyle w:val="TableParagraph"/>
              <w:tabs>
                <w:tab w:val="left" w:pos="11057"/>
              </w:tabs>
              <w:jc w:val="center"/>
              <w:rPr>
                <w:sz w:val="24"/>
                <w:szCs w:val="24"/>
              </w:rPr>
            </w:pPr>
            <w:r w:rsidRPr="005423C6">
              <w:rPr>
                <w:sz w:val="24"/>
                <w:szCs w:val="24"/>
              </w:rPr>
              <w:t>10</w:t>
            </w:r>
          </w:p>
        </w:tc>
        <w:tc>
          <w:tcPr>
            <w:tcW w:w="1715" w:type="dxa"/>
          </w:tcPr>
          <w:p w14:paraId="71E1F24F" w14:textId="7EA555E2" w:rsidR="00413657" w:rsidRPr="005423C6" w:rsidRDefault="00413657" w:rsidP="005423C6">
            <w:pPr>
              <w:pStyle w:val="TableParagraph"/>
              <w:tabs>
                <w:tab w:val="left" w:pos="11057"/>
              </w:tabs>
              <w:jc w:val="center"/>
              <w:rPr>
                <w:sz w:val="24"/>
                <w:szCs w:val="24"/>
              </w:rPr>
            </w:pPr>
            <w:r w:rsidRPr="005423C6">
              <w:rPr>
                <w:sz w:val="24"/>
                <w:szCs w:val="24"/>
              </w:rPr>
              <w:t>11</w:t>
            </w:r>
          </w:p>
        </w:tc>
        <w:tc>
          <w:tcPr>
            <w:tcW w:w="1439" w:type="dxa"/>
            <w:gridSpan w:val="2"/>
          </w:tcPr>
          <w:p w14:paraId="0419B298" w14:textId="77777777" w:rsidR="00413657" w:rsidRPr="005423C6" w:rsidRDefault="00413657" w:rsidP="005423C6">
            <w:pPr>
              <w:pStyle w:val="TableParagraph"/>
              <w:tabs>
                <w:tab w:val="left" w:pos="11057"/>
              </w:tabs>
              <w:jc w:val="center"/>
              <w:rPr>
                <w:sz w:val="24"/>
                <w:szCs w:val="24"/>
              </w:rPr>
            </w:pPr>
            <w:r w:rsidRPr="005423C6">
              <w:rPr>
                <w:sz w:val="24"/>
                <w:szCs w:val="24"/>
              </w:rPr>
              <w:t>12</w:t>
            </w:r>
          </w:p>
        </w:tc>
      </w:tr>
      <w:tr w:rsidR="00413657" w:rsidRPr="005423C6" w14:paraId="65D7A162" w14:textId="77777777" w:rsidTr="004611AB">
        <w:trPr>
          <w:gridAfter w:val="1"/>
          <w:wAfter w:w="9" w:type="dxa"/>
          <w:trHeight w:val="20"/>
        </w:trPr>
        <w:tc>
          <w:tcPr>
            <w:tcW w:w="15867" w:type="dxa"/>
            <w:gridSpan w:val="13"/>
          </w:tcPr>
          <w:p w14:paraId="407C7BF7" w14:textId="77777777" w:rsidR="00E07709" w:rsidRPr="003614A3" w:rsidRDefault="00E07709" w:rsidP="00E07709">
            <w:pPr>
              <w:jc w:val="center"/>
              <w:rPr>
                <w:rFonts w:ascii="Times New Roman" w:eastAsia="Times New Roman" w:hAnsi="Times New Roman" w:cs="Times New Roman"/>
                <w:u w:val="single"/>
                <w:lang w:eastAsia="ru-RU"/>
              </w:rPr>
            </w:pPr>
            <w:r w:rsidRPr="003614A3">
              <w:rPr>
                <w:rFonts w:ascii="Times New Roman" w:eastAsia="Times New Roman" w:hAnsi="Times New Roman" w:cs="Times New Roman"/>
                <w:u w:val="single"/>
                <w:lang w:eastAsia="ru-RU"/>
              </w:rPr>
              <w:lastRenderedPageBreak/>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p w14:paraId="3A478C21" w14:textId="328C03D9" w:rsidR="00413657" w:rsidRPr="005423C6" w:rsidRDefault="00413657" w:rsidP="00394005">
            <w:pPr>
              <w:pStyle w:val="TableParagraph"/>
              <w:tabs>
                <w:tab w:val="left" w:pos="11057"/>
              </w:tabs>
              <w:jc w:val="center"/>
              <w:rPr>
                <w:sz w:val="24"/>
                <w:szCs w:val="24"/>
              </w:rPr>
            </w:pPr>
          </w:p>
        </w:tc>
      </w:tr>
      <w:tr w:rsidR="000E7AED" w:rsidRPr="005423C6" w14:paraId="5E2A3865" w14:textId="77777777" w:rsidTr="001471DC">
        <w:trPr>
          <w:trHeight w:val="20"/>
        </w:trPr>
        <w:tc>
          <w:tcPr>
            <w:tcW w:w="421" w:type="dxa"/>
          </w:tcPr>
          <w:p w14:paraId="1C570CD0" w14:textId="77777777" w:rsidR="000E7AED" w:rsidRPr="005423C6" w:rsidRDefault="000E7AED" w:rsidP="005423C6">
            <w:pPr>
              <w:pStyle w:val="TableParagraph"/>
              <w:tabs>
                <w:tab w:val="left" w:pos="11057"/>
              </w:tabs>
              <w:jc w:val="center"/>
              <w:rPr>
                <w:sz w:val="24"/>
                <w:szCs w:val="24"/>
              </w:rPr>
            </w:pPr>
            <w:r w:rsidRPr="005423C6">
              <w:rPr>
                <w:sz w:val="24"/>
                <w:szCs w:val="24"/>
              </w:rPr>
              <w:t>1.</w:t>
            </w:r>
          </w:p>
        </w:tc>
        <w:tc>
          <w:tcPr>
            <w:tcW w:w="2268" w:type="dxa"/>
          </w:tcPr>
          <w:p w14:paraId="529343BB" w14:textId="30DBABBD" w:rsidR="000E7AED" w:rsidRPr="005423C6" w:rsidRDefault="000E7AED" w:rsidP="005423C6">
            <w:pPr>
              <w:pStyle w:val="TableParagraph"/>
              <w:tabs>
                <w:tab w:val="left" w:pos="11057"/>
              </w:tabs>
              <w:jc w:val="center"/>
              <w:rPr>
                <w:sz w:val="24"/>
                <w:szCs w:val="24"/>
              </w:rPr>
            </w:pPr>
            <w:r w:rsidRPr="001700C0">
              <w:rPr>
                <w:sz w:val="24"/>
                <w:szCs w:val="24"/>
              </w:rPr>
              <w:t>сокращение удельного веса тяжких и особо тяжких преступлений, совершенных в общественных местах, в том числе на улицах, площадях и в парках</w:t>
            </w:r>
          </w:p>
        </w:tc>
        <w:tc>
          <w:tcPr>
            <w:tcW w:w="1301" w:type="dxa"/>
          </w:tcPr>
          <w:p w14:paraId="769A314D" w14:textId="665CA6F7" w:rsidR="000E7AED" w:rsidRPr="005423C6" w:rsidRDefault="000E7AED" w:rsidP="005423C6">
            <w:pPr>
              <w:pStyle w:val="TableParagraph"/>
              <w:tabs>
                <w:tab w:val="left" w:pos="11057"/>
              </w:tabs>
              <w:jc w:val="center"/>
              <w:rPr>
                <w:sz w:val="24"/>
                <w:szCs w:val="24"/>
              </w:rPr>
            </w:pPr>
            <w:r>
              <w:rPr>
                <w:sz w:val="24"/>
                <w:szCs w:val="24"/>
              </w:rPr>
              <w:t>чел</w:t>
            </w:r>
          </w:p>
        </w:tc>
        <w:tc>
          <w:tcPr>
            <w:tcW w:w="1592" w:type="dxa"/>
          </w:tcPr>
          <w:p w14:paraId="1462450C" w14:textId="205A405E" w:rsidR="000E7AED" w:rsidRPr="005423C6" w:rsidRDefault="00EB4968" w:rsidP="005423C6">
            <w:pPr>
              <w:pStyle w:val="TableParagraph"/>
              <w:tabs>
                <w:tab w:val="left" w:pos="11057"/>
              </w:tabs>
              <w:jc w:val="center"/>
              <w:rPr>
                <w:sz w:val="24"/>
                <w:szCs w:val="24"/>
              </w:rPr>
            </w:pPr>
            <w:r>
              <w:rPr>
                <w:sz w:val="24"/>
                <w:szCs w:val="24"/>
              </w:rPr>
              <w:t>27</w:t>
            </w:r>
          </w:p>
        </w:tc>
        <w:tc>
          <w:tcPr>
            <w:tcW w:w="1208" w:type="dxa"/>
          </w:tcPr>
          <w:p w14:paraId="18FF8A65" w14:textId="359B7341" w:rsidR="000E7AED" w:rsidRPr="005423C6" w:rsidRDefault="00EB4968" w:rsidP="00EB4968">
            <w:pPr>
              <w:pStyle w:val="TableParagraph"/>
              <w:tabs>
                <w:tab w:val="left" w:pos="11057"/>
              </w:tabs>
              <w:rPr>
                <w:sz w:val="24"/>
                <w:szCs w:val="24"/>
              </w:rPr>
            </w:pPr>
            <w:r>
              <w:rPr>
                <w:sz w:val="24"/>
                <w:szCs w:val="24"/>
              </w:rPr>
              <w:t>20</w:t>
            </w:r>
          </w:p>
        </w:tc>
        <w:tc>
          <w:tcPr>
            <w:tcW w:w="936" w:type="dxa"/>
          </w:tcPr>
          <w:p w14:paraId="1E6CFE8A" w14:textId="74DC77DF" w:rsidR="000E7AED" w:rsidRPr="005423C6" w:rsidRDefault="00EB4968" w:rsidP="005423C6">
            <w:pPr>
              <w:pStyle w:val="TableParagraph"/>
              <w:tabs>
                <w:tab w:val="left" w:pos="11057"/>
              </w:tabs>
              <w:jc w:val="center"/>
              <w:rPr>
                <w:sz w:val="24"/>
                <w:szCs w:val="24"/>
              </w:rPr>
            </w:pPr>
            <w:r>
              <w:rPr>
                <w:sz w:val="24"/>
                <w:szCs w:val="24"/>
              </w:rPr>
              <w:t>10</w:t>
            </w:r>
          </w:p>
        </w:tc>
        <w:tc>
          <w:tcPr>
            <w:tcW w:w="916" w:type="dxa"/>
          </w:tcPr>
          <w:p w14:paraId="566DB04D" w14:textId="293366E9" w:rsidR="000E7AED" w:rsidRPr="005423C6" w:rsidRDefault="00EB4968" w:rsidP="005423C6">
            <w:pPr>
              <w:pStyle w:val="TableParagraph"/>
              <w:tabs>
                <w:tab w:val="left" w:pos="11057"/>
              </w:tabs>
              <w:jc w:val="center"/>
              <w:rPr>
                <w:sz w:val="24"/>
                <w:szCs w:val="24"/>
              </w:rPr>
            </w:pPr>
            <w:r>
              <w:rPr>
                <w:sz w:val="24"/>
                <w:szCs w:val="24"/>
              </w:rPr>
              <w:t>5</w:t>
            </w:r>
          </w:p>
        </w:tc>
        <w:tc>
          <w:tcPr>
            <w:tcW w:w="486" w:type="dxa"/>
          </w:tcPr>
          <w:p w14:paraId="49114E57" w14:textId="77777777" w:rsidR="000E7AED" w:rsidRPr="005423C6" w:rsidRDefault="000E7AED" w:rsidP="005423C6">
            <w:pPr>
              <w:pStyle w:val="TableParagraph"/>
              <w:tabs>
                <w:tab w:val="left" w:pos="11057"/>
              </w:tabs>
              <w:jc w:val="center"/>
              <w:rPr>
                <w:sz w:val="24"/>
                <w:szCs w:val="24"/>
              </w:rPr>
            </w:pPr>
          </w:p>
        </w:tc>
        <w:tc>
          <w:tcPr>
            <w:tcW w:w="1669" w:type="dxa"/>
          </w:tcPr>
          <w:p w14:paraId="1F760420" w14:textId="77777777" w:rsidR="000E7AED" w:rsidRPr="00857093" w:rsidRDefault="000E7AED" w:rsidP="00857093">
            <w:pPr>
              <w:jc w:val="center"/>
              <w:rPr>
                <w:rFonts w:ascii="Times New Roman" w:eastAsia="Times New Roman" w:hAnsi="Times New Roman" w:cs="Times New Roman"/>
                <w:sz w:val="20"/>
                <w:szCs w:val="20"/>
                <w:lang w:eastAsia="ru-RU"/>
              </w:rPr>
            </w:pPr>
            <w:r w:rsidRPr="00857093">
              <w:rPr>
                <w:rFonts w:ascii="Times New Roman" w:eastAsia="Times New Roman" w:hAnsi="Times New Roman" w:cs="Times New Roman"/>
                <w:sz w:val="20"/>
                <w:szCs w:val="20"/>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p w14:paraId="37F74DAD" w14:textId="77777777" w:rsidR="000E7AED" w:rsidRPr="005423C6" w:rsidRDefault="000E7AED" w:rsidP="005423C6">
            <w:pPr>
              <w:pStyle w:val="TableParagraph"/>
              <w:tabs>
                <w:tab w:val="left" w:pos="11057"/>
              </w:tabs>
              <w:jc w:val="center"/>
              <w:rPr>
                <w:sz w:val="24"/>
                <w:szCs w:val="24"/>
              </w:rPr>
            </w:pPr>
          </w:p>
        </w:tc>
        <w:tc>
          <w:tcPr>
            <w:tcW w:w="1925" w:type="dxa"/>
            <w:gridSpan w:val="2"/>
          </w:tcPr>
          <w:p w14:paraId="25E80E63" w14:textId="77777777" w:rsidR="000E7AED" w:rsidRPr="00206682" w:rsidRDefault="000E7AED" w:rsidP="00857093">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256BB92B" w14:textId="77777777" w:rsidR="000E7AED" w:rsidRPr="005423C6" w:rsidRDefault="000E7AED" w:rsidP="005423C6">
            <w:pPr>
              <w:pStyle w:val="TableParagraph"/>
              <w:tabs>
                <w:tab w:val="left" w:pos="11057"/>
              </w:tabs>
              <w:jc w:val="center"/>
              <w:rPr>
                <w:sz w:val="24"/>
                <w:szCs w:val="24"/>
              </w:rPr>
            </w:pPr>
          </w:p>
        </w:tc>
        <w:tc>
          <w:tcPr>
            <w:tcW w:w="1715" w:type="dxa"/>
            <w:vMerge w:val="restart"/>
          </w:tcPr>
          <w:p w14:paraId="7BD751FD" w14:textId="77777777" w:rsidR="000E7AED" w:rsidRDefault="000E7AED" w:rsidP="000E7AED">
            <w:pPr>
              <w:pStyle w:val="TableParagraph"/>
              <w:tabs>
                <w:tab w:val="left" w:pos="11057"/>
              </w:tabs>
              <w:jc w:val="center"/>
              <w:rPr>
                <w:sz w:val="24"/>
                <w:szCs w:val="24"/>
              </w:rPr>
            </w:pPr>
            <w:r>
              <w:rPr>
                <w:sz w:val="24"/>
                <w:szCs w:val="24"/>
              </w:rPr>
              <w:t>В соответствии с Указом Президента Российской Федерации от 21.07.2020г №474</w:t>
            </w:r>
          </w:p>
          <w:p w14:paraId="0E714F2C" w14:textId="17420A24" w:rsidR="000E7AED" w:rsidRPr="00764EFA" w:rsidRDefault="000E7AED" w:rsidP="000E7AED">
            <w:pPr>
              <w:pStyle w:val="TableParagraph"/>
              <w:tabs>
                <w:tab w:val="left" w:pos="11057"/>
              </w:tabs>
              <w:jc w:val="center"/>
              <w:rPr>
                <w:sz w:val="24"/>
                <w:szCs w:val="24"/>
              </w:rPr>
            </w:pPr>
            <w:r>
              <w:rPr>
                <w:sz w:val="24"/>
                <w:szCs w:val="24"/>
              </w:rPr>
              <w:t>П.1.а</w:t>
            </w:r>
            <w:r w:rsidRPr="00764EFA">
              <w:rPr>
                <w:sz w:val="24"/>
                <w:szCs w:val="24"/>
              </w:rPr>
              <w:t>.</w:t>
            </w:r>
          </w:p>
          <w:p w14:paraId="30AB7FDD" w14:textId="05E731D4" w:rsidR="000E7AED" w:rsidRPr="005423C6" w:rsidRDefault="000E7AED" w:rsidP="005423C6">
            <w:pPr>
              <w:pStyle w:val="TableParagraph"/>
              <w:tabs>
                <w:tab w:val="left" w:pos="11057"/>
              </w:tabs>
              <w:jc w:val="center"/>
              <w:rPr>
                <w:sz w:val="24"/>
                <w:szCs w:val="24"/>
              </w:rPr>
            </w:pPr>
            <w:r>
              <w:rPr>
                <w:rFonts w:ascii="Arial" w:hAnsi="Arial" w:cs="Arial"/>
                <w:color w:val="333333"/>
                <w:sz w:val="23"/>
                <w:szCs w:val="23"/>
                <w:shd w:val="clear" w:color="auto" w:fill="FFFFFF"/>
              </w:rPr>
              <w:t>сохранение населения, здоровье и благополучие людей</w:t>
            </w:r>
          </w:p>
        </w:tc>
        <w:tc>
          <w:tcPr>
            <w:tcW w:w="1439" w:type="dxa"/>
            <w:gridSpan w:val="2"/>
          </w:tcPr>
          <w:p w14:paraId="595289C7" w14:textId="77777777" w:rsidR="000E7AED" w:rsidRDefault="00594B94" w:rsidP="00857093">
            <w:pPr>
              <w:shd w:val="clear" w:color="auto" w:fill="FFFFFF"/>
              <w:rPr>
                <w:rFonts w:ascii="Arial" w:hAnsi="Arial" w:cs="Arial"/>
                <w:sz w:val="21"/>
                <w:szCs w:val="21"/>
              </w:rPr>
            </w:pPr>
            <w:hyperlink r:id="rId11" w:tgtFrame="_blank" w:history="1">
              <w:r w:rsidR="000E7AED">
                <w:rPr>
                  <w:rStyle w:val="af4"/>
                  <w:rFonts w:ascii="Arial" w:hAnsi="Arial" w:cs="Arial"/>
                  <w:b/>
                  <w:bCs/>
                  <w:sz w:val="21"/>
                  <w:szCs w:val="21"/>
                </w:rPr>
                <w:t>bai-taigatuva.ru</w:t>
              </w:r>
            </w:hyperlink>
          </w:p>
          <w:p w14:paraId="3E550193" w14:textId="77777777" w:rsidR="000E7AED" w:rsidRPr="005423C6" w:rsidRDefault="000E7AED" w:rsidP="005423C6">
            <w:pPr>
              <w:pStyle w:val="TableParagraph"/>
              <w:tabs>
                <w:tab w:val="left" w:pos="11057"/>
              </w:tabs>
              <w:jc w:val="center"/>
              <w:rPr>
                <w:sz w:val="24"/>
                <w:szCs w:val="24"/>
              </w:rPr>
            </w:pPr>
          </w:p>
        </w:tc>
      </w:tr>
      <w:tr w:rsidR="000E7AED" w:rsidRPr="005423C6" w14:paraId="0955440A" w14:textId="77777777" w:rsidTr="001471DC">
        <w:trPr>
          <w:trHeight w:val="20"/>
        </w:trPr>
        <w:tc>
          <w:tcPr>
            <w:tcW w:w="421" w:type="dxa"/>
          </w:tcPr>
          <w:p w14:paraId="51ACA730" w14:textId="2C389DFE" w:rsidR="000E7AED" w:rsidRPr="005423C6" w:rsidRDefault="000E7AED" w:rsidP="005423C6">
            <w:pPr>
              <w:pStyle w:val="TableParagraph"/>
              <w:tabs>
                <w:tab w:val="left" w:pos="11057"/>
              </w:tabs>
              <w:jc w:val="center"/>
              <w:rPr>
                <w:sz w:val="24"/>
                <w:szCs w:val="24"/>
              </w:rPr>
            </w:pPr>
            <w:r>
              <w:rPr>
                <w:sz w:val="24"/>
                <w:szCs w:val="24"/>
              </w:rPr>
              <w:t>2</w:t>
            </w:r>
          </w:p>
        </w:tc>
        <w:tc>
          <w:tcPr>
            <w:tcW w:w="2268" w:type="dxa"/>
          </w:tcPr>
          <w:p w14:paraId="194E4A13" w14:textId="77777777" w:rsidR="00EB4968" w:rsidRPr="00EB4968" w:rsidRDefault="00EB4968" w:rsidP="00EB4968">
            <w:pPr>
              <w:pStyle w:val="af6"/>
              <w:shd w:val="clear" w:color="auto" w:fill="FFFFFF"/>
              <w:rPr>
                <w:rFonts w:ascii="Arial" w:hAnsi="Arial" w:cs="Arial"/>
                <w:color w:val="000000" w:themeColor="text1"/>
                <w:sz w:val="23"/>
                <w:szCs w:val="23"/>
              </w:rPr>
            </w:pPr>
            <w:r w:rsidRPr="00EB4968">
              <w:rPr>
                <w:color w:val="000000" w:themeColor="text1"/>
              </w:rPr>
              <w:t>Умышленные причинения тяжкого вреда здоровью</w:t>
            </w:r>
          </w:p>
          <w:p w14:paraId="6B7C76EB" w14:textId="77777777" w:rsidR="00EB4968" w:rsidRPr="00EB4968" w:rsidRDefault="00EB4968" w:rsidP="00EB4968">
            <w:pPr>
              <w:pStyle w:val="af6"/>
              <w:shd w:val="clear" w:color="auto" w:fill="FFFFFF"/>
              <w:rPr>
                <w:rFonts w:ascii="Arial" w:hAnsi="Arial" w:cs="Arial"/>
                <w:color w:val="000000" w:themeColor="text1"/>
                <w:sz w:val="23"/>
                <w:szCs w:val="23"/>
              </w:rPr>
            </w:pPr>
            <w:r w:rsidRPr="00EB4968">
              <w:rPr>
                <w:color w:val="000000" w:themeColor="text1"/>
              </w:rPr>
              <w:t>со смертельным исходом</w:t>
            </w:r>
          </w:p>
          <w:p w14:paraId="6796BC6B" w14:textId="38E737A3" w:rsidR="000E7AED" w:rsidRPr="001700C0" w:rsidRDefault="000E7AED" w:rsidP="005423C6">
            <w:pPr>
              <w:pStyle w:val="TableParagraph"/>
              <w:tabs>
                <w:tab w:val="left" w:pos="11057"/>
              </w:tabs>
              <w:jc w:val="center"/>
              <w:rPr>
                <w:sz w:val="24"/>
                <w:szCs w:val="24"/>
              </w:rPr>
            </w:pPr>
          </w:p>
        </w:tc>
        <w:tc>
          <w:tcPr>
            <w:tcW w:w="1301" w:type="dxa"/>
          </w:tcPr>
          <w:p w14:paraId="1CC748DD" w14:textId="0B7E48A5" w:rsidR="000E7AED" w:rsidRPr="005423C6" w:rsidRDefault="000E7AED" w:rsidP="005423C6">
            <w:pPr>
              <w:pStyle w:val="TableParagraph"/>
              <w:tabs>
                <w:tab w:val="left" w:pos="11057"/>
              </w:tabs>
              <w:jc w:val="center"/>
              <w:rPr>
                <w:sz w:val="24"/>
                <w:szCs w:val="24"/>
              </w:rPr>
            </w:pPr>
            <w:r>
              <w:rPr>
                <w:sz w:val="24"/>
                <w:szCs w:val="24"/>
              </w:rPr>
              <w:t>чел</w:t>
            </w:r>
          </w:p>
        </w:tc>
        <w:tc>
          <w:tcPr>
            <w:tcW w:w="1592" w:type="dxa"/>
          </w:tcPr>
          <w:p w14:paraId="244300A8" w14:textId="73F381FD" w:rsidR="000E7AED" w:rsidRPr="005423C6" w:rsidRDefault="00EB4968" w:rsidP="005423C6">
            <w:pPr>
              <w:pStyle w:val="TableParagraph"/>
              <w:tabs>
                <w:tab w:val="left" w:pos="11057"/>
              </w:tabs>
              <w:jc w:val="center"/>
              <w:rPr>
                <w:sz w:val="24"/>
                <w:szCs w:val="24"/>
              </w:rPr>
            </w:pPr>
            <w:r>
              <w:rPr>
                <w:sz w:val="24"/>
                <w:szCs w:val="24"/>
              </w:rPr>
              <w:t>3</w:t>
            </w:r>
          </w:p>
        </w:tc>
        <w:tc>
          <w:tcPr>
            <w:tcW w:w="1208" w:type="dxa"/>
          </w:tcPr>
          <w:p w14:paraId="397CF39D" w14:textId="7CF13B49" w:rsidR="000E7AED" w:rsidRPr="005423C6" w:rsidRDefault="000E7AED" w:rsidP="005423C6">
            <w:pPr>
              <w:pStyle w:val="TableParagraph"/>
              <w:tabs>
                <w:tab w:val="left" w:pos="11057"/>
              </w:tabs>
              <w:jc w:val="center"/>
              <w:rPr>
                <w:sz w:val="24"/>
                <w:szCs w:val="24"/>
              </w:rPr>
            </w:pPr>
            <w:r>
              <w:rPr>
                <w:sz w:val="24"/>
                <w:szCs w:val="24"/>
              </w:rPr>
              <w:t>1</w:t>
            </w:r>
          </w:p>
        </w:tc>
        <w:tc>
          <w:tcPr>
            <w:tcW w:w="936" w:type="dxa"/>
          </w:tcPr>
          <w:p w14:paraId="099AABED" w14:textId="1A3DDAC5" w:rsidR="000E7AED" w:rsidRPr="005423C6" w:rsidRDefault="00EB4968" w:rsidP="005423C6">
            <w:pPr>
              <w:pStyle w:val="TableParagraph"/>
              <w:tabs>
                <w:tab w:val="left" w:pos="11057"/>
              </w:tabs>
              <w:jc w:val="center"/>
              <w:rPr>
                <w:sz w:val="24"/>
                <w:szCs w:val="24"/>
              </w:rPr>
            </w:pPr>
            <w:r>
              <w:rPr>
                <w:sz w:val="24"/>
                <w:szCs w:val="24"/>
              </w:rPr>
              <w:t>0</w:t>
            </w:r>
          </w:p>
        </w:tc>
        <w:tc>
          <w:tcPr>
            <w:tcW w:w="916" w:type="dxa"/>
          </w:tcPr>
          <w:p w14:paraId="0DC24711" w14:textId="2BDB4E73" w:rsidR="000E7AED" w:rsidRPr="005423C6" w:rsidRDefault="00EB4968" w:rsidP="005423C6">
            <w:pPr>
              <w:pStyle w:val="TableParagraph"/>
              <w:tabs>
                <w:tab w:val="left" w:pos="11057"/>
              </w:tabs>
              <w:jc w:val="center"/>
              <w:rPr>
                <w:sz w:val="24"/>
                <w:szCs w:val="24"/>
              </w:rPr>
            </w:pPr>
            <w:r>
              <w:rPr>
                <w:sz w:val="24"/>
                <w:szCs w:val="24"/>
              </w:rPr>
              <w:t>0</w:t>
            </w:r>
          </w:p>
        </w:tc>
        <w:tc>
          <w:tcPr>
            <w:tcW w:w="486" w:type="dxa"/>
          </w:tcPr>
          <w:p w14:paraId="712D11D8" w14:textId="77777777" w:rsidR="000E7AED" w:rsidRPr="005423C6" w:rsidRDefault="000E7AED" w:rsidP="005423C6">
            <w:pPr>
              <w:pStyle w:val="TableParagraph"/>
              <w:tabs>
                <w:tab w:val="left" w:pos="11057"/>
              </w:tabs>
              <w:jc w:val="center"/>
              <w:rPr>
                <w:sz w:val="24"/>
                <w:szCs w:val="24"/>
              </w:rPr>
            </w:pPr>
          </w:p>
        </w:tc>
        <w:tc>
          <w:tcPr>
            <w:tcW w:w="1669" w:type="dxa"/>
          </w:tcPr>
          <w:p w14:paraId="69126DEC" w14:textId="5A337A7F" w:rsidR="000E7AED" w:rsidRPr="005423C6" w:rsidRDefault="000E7AED" w:rsidP="005423C6">
            <w:pPr>
              <w:pStyle w:val="TableParagraph"/>
              <w:tabs>
                <w:tab w:val="left" w:pos="11057"/>
              </w:tabs>
              <w:jc w:val="center"/>
              <w:rPr>
                <w:sz w:val="24"/>
                <w:szCs w:val="24"/>
              </w:rPr>
            </w:pPr>
            <w:r w:rsidRPr="00857093">
              <w:rPr>
                <w:sz w:val="20"/>
                <w:szCs w:val="20"/>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c>
          <w:tcPr>
            <w:tcW w:w="1925" w:type="dxa"/>
            <w:gridSpan w:val="2"/>
          </w:tcPr>
          <w:p w14:paraId="527CBA1D" w14:textId="77777777" w:rsidR="000E7AED" w:rsidRPr="00206682" w:rsidRDefault="000E7AED" w:rsidP="00857093">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030FEAA7" w14:textId="77777777" w:rsidR="000E7AED" w:rsidRPr="005423C6" w:rsidRDefault="000E7AED" w:rsidP="005423C6">
            <w:pPr>
              <w:pStyle w:val="TableParagraph"/>
              <w:tabs>
                <w:tab w:val="left" w:pos="11057"/>
              </w:tabs>
              <w:jc w:val="center"/>
              <w:rPr>
                <w:sz w:val="24"/>
                <w:szCs w:val="24"/>
              </w:rPr>
            </w:pPr>
          </w:p>
        </w:tc>
        <w:tc>
          <w:tcPr>
            <w:tcW w:w="1715" w:type="dxa"/>
            <w:vMerge/>
          </w:tcPr>
          <w:p w14:paraId="14A9BC12" w14:textId="77777777" w:rsidR="000E7AED" w:rsidRPr="005423C6" w:rsidRDefault="000E7AED" w:rsidP="005423C6">
            <w:pPr>
              <w:pStyle w:val="TableParagraph"/>
              <w:tabs>
                <w:tab w:val="left" w:pos="11057"/>
              </w:tabs>
              <w:jc w:val="center"/>
              <w:rPr>
                <w:sz w:val="24"/>
                <w:szCs w:val="24"/>
              </w:rPr>
            </w:pPr>
          </w:p>
        </w:tc>
        <w:tc>
          <w:tcPr>
            <w:tcW w:w="1439" w:type="dxa"/>
            <w:gridSpan w:val="2"/>
          </w:tcPr>
          <w:p w14:paraId="7591750E" w14:textId="77777777" w:rsidR="000E7AED" w:rsidRDefault="00594B94" w:rsidP="00857093">
            <w:pPr>
              <w:shd w:val="clear" w:color="auto" w:fill="FFFFFF"/>
              <w:rPr>
                <w:rFonts w:ascii="Arial" w:hAnsi="Arial" w:cs="Arial"/>
                <w:sz w:val="21"/>
                <w:szCs w:val="21"/>
              </w:rPr>
            </w:pPr>
            <w:hyperlink r:id="rId12" w:tgtFrame="_blank" w:history="1">
              <w:r w:rsidR="000E7AED">
                <w:rPr>
                  <w:rStyle w:val="af4"/>
                  <w:rFonts w:ascii="Arial" w:hAnsi="Arial" w:cs="Arial"/>
                  <w:b/>
                  <w:bCs/>
                  <w:sz w:val="21"/>
                  <w:szCs w:val="21"/>
                </w:rPr>
                <w:t>bai-taigatuva.ru</w:t>
              </w:r>
            </w:hyperlink>
          </w:p>
          <w:p w14:paraId="4EA0C93F" w14:textId="77777777" w:rsidR="000E7AED" w:rsidRPr="005423C6" w:rsidRDefault="000E7AED" w:rsidP="005423C6">
            <w:pPr>
              <w:pStyle w:val="TableParagraph"/>
              <w:tabs>
                <w:tab w:val="left" w:pos="11057"/>
              </w:tabs>
              <w:jc w:val="center"/>
              <w:rPr>
                <w:sz w:val="24"/>
                <w:szCs w:val="24"/>
              </w:rPr>
            </w:pPr>
          </w:p>
        </w:tc>
      </w:tr>
      <w:tr w:rsidR="000E7AED" w:rsidRPr="005423C6" w14:paraId="6C9F0967" w14:textId="77777777" w:rsidTr="001471DC">
        <w:trPr>
          <w:trHeight w:val="20"/>
        </w:trPr>
        <w:tc>
          <w:tcPr>
            <w:tcW w:w="421" w:type="dxa"/>
          </w:tcPr>
          <w:p w14:paraId="2A792691" w14:textId="450F532E" w:rsidR="000E7AED" w:rsidRPr="005423C6" w:rsidRDefault="000E7AED" w:rsidP="005423C6">
            <w:pPr>
              <w:pStyle w:val="TableParagraph"/>
              <w:tabs>
                <w:tab w:val="left" w:pos="11057"/>
              </w:tabs>
              <w:jc w:val="center"/>
              <w:rPr>
                <w:sz w:val="24"/>
                <w:szCs w:val="24"/>
              </w:rPr>
            </w:pPr>
            <w:r>
              <w:rPr>
                <w:sz w:val="24"/>
                <w:szCs w:val="24"/>
              </w:rPr>
              <w:t>3</w:t>
            </w:r>
          </w:p>
        </w:tc>
        <w:tc>
          <w:tcPr>
            <w:tcW w:w="2268" w:type="dxa"/>
          </w:tcPr>
          <w:p w14:paraId="04C95422" w14:textId="64CA8032" w:rsidR="000E7AED" w:rsidRPr="00EB4968" w:rsidRDefault="00EB4968" w:rsidP="005423C6">
            <w:pPr>
              <w:pStyle w:val="TableParagraph"/>
              <w:tabs>
                <w:tab w:val="left" w:pos="11057"/>
              </w:tabs>
              <w:jc w:val="center"/>
              <w:rPr>
                <w:sz w:val="24"/>
                <w:szCs w:val="24"/>
              </w:rPr>
            </w:pPr>
            <w:r w:rsidRPr="00EB4968">
              <w:rPr>
                <w:color w:val="000000" w:themeColor="text1"/>
                <w:sz w:val="24"/>
                <w:szCs w:val="24"/>
                <w:shd w:val="clear" w:color="auto" w:fill="FFFFFF"/>
              </w:rPr>
              <w:t>Умышленных причинений тяжкого вреда здоровью</w:t>
            </w:r>
          </w:p>
        </w:tc>
        <w:tc>
          <w:tcPr>
            <w:tcW w:w="1301" w:type="dxa"/>
          </w:tcPr>
          <w:p w14:paraId="3AAD4C75" w14:textId="06B59F89" w:rsidR="000E7AED" w:rsidRPr="005423C6" w:rsidRDefault="000E7AED" w:rsidP="005423C6">
            <w:pPr>
              <w:pStyle w:val="TableParagraph"/>
              <w:tabs>
                <w:tab w:val="left" w:pos="11057"/>
              </w:tabs>
              <w:jc w:val="center"/>
              <w:rPr>
                <w:sz w:val="24"/>
                <w:szCs w:val="24"/>
              </w:rPr>
            </w:pPr>
            <w:r>
              <w:rPr>
                <w:sz w:val="24"/>
                <w:szCs w:val="24"/>
              </w:rPr>
              <w:t>чел</w:t>
            </w:r>
          </w:p>
        </w:tc>
        <w:tc>
          <w:tcPr>
            <w:tcW w:w="1592" w:type="dxa"/>
          </w:tcPr>
          <w:p w14:paraId="255AEF82" w14:textId="49CD693C" w:rsidR="000E7AED" w:rsidRPr="005423C6" w:rsidRDefault="00EB4968" w:rsidP="005423C6">
            <w:pPr>
              <w:pStyle w:val="TableParagraph"/>
              <w:tabs>
                <w:tab w:val="left" w:pos="11057"/>
              </w:tabs>
              <w:jc w:val="center"/>
              <w:rPr>
                <w:sz w:val="24"/>
                <w:szCs w:val="24"/>
              </w:rPr>
            </w:pPr>
            <w:r>
              <w:rPr>
                <w:sz w:val="24"/>
                <w:szCs w:val="24"/>
              </w:rPr>
              <w:t>7</w:t>
            </w:r>
          </w:p>
        </w:tc>
        <w:tc>
          <w:tcPr>
            <w:tcW w:w="1208" w:type="dxa"/>
          </w:tcPr>
          <w:p w14:paraId="2CA32140" w14:textId="684B0061" w:rsidR="000E7AED" w:rsidRPr="005423C6" w:rsidRDefault="00EB4968" w:rsidP="005423C6">
            <w:pPr>
              <w:pStyle w:val="TableParagraph"/>
              <w:tabs>
                <w:tab w:val="left" w:pos="11057"/>
              </w:tabs>
              <w:jc w:val="center"/>
              <w:rPr>
                <w:sz w:val="24"/>
                <w:szCs w:val="24"/>
              </w:rPr>
            </w:pPr>
            <w:r>
              <w:rPr>
                <w:sz w:val="24"/>
                <w:szCs w:val="24"/>
              </w:rPr>
              <w:t>5</w:t>
            </w:r>
          </w:p>
        </w:tc>
        <w:tc>
          <w:tcPr>
            <w:tcW w:w="936" w:type="dxa"/>
          </w:tcPr>
          <w:p w14:paraId="093F519F" w14:textId="4B96EE63" w:rsidR="000E7AED" w:rsidRPr="005423C6" w:rsidRDefault="00EB4968" w:rsidP="005423C6">
            <w:pPr>
              <w:pStyle w:val="TableParagraph"/>
              <w:tabs>
                <w:tab w:val="left" w:pos="11057"/>
              </w:tabs>
              <w:jc w:val="center"/>
              <w:rPr>
                <w:sz w:val="24"/>
                <w:szCs w:val="24"/>
              </w:rPr>
            </w:pPr>
            <w:r>
              <w:rPr>
                <w:sz w:val="24"/>
                <w:szCs w:val="24"/>
              </w:rPr>
              <w:t>3</w:t>
            </w:r>
          </w:p>
        </w:tc>
        <w:tc>
          <w:tcPr>
            <w:tcW w:w="916" w:type="dxa"/>
          </w:tcPr>
          <w:p w14:paraId="5D2AEB2B" w14:textId="3862EAF9" w:rsidR="000E7AED" w:rsidRPr="005423C6" w:rsidRDefault="000E7AED" w:rsidP="005423C6">
            <w:pPr>
              <w:pStyle w:val="TableParagraph"/>
              <w:tabs>
                <w:tab w:val="left" w:pos="11057"/>
              </w:tabs>
              <w:jc w:val="center"/>
              <w:rPr>
                <w:sz w:val="24"/>
                <w:szCs w:val="24"/>
              </w:rPr>
            </w:pPr>
            <w:r>
              <w:rPr>
                <w:sz w:val="24"/>
                <w:szCs w:val="24"/>
              </w:rPr>
              <w:t>0</w:t>
            </w:r>
          </w:p>
        </w:tc>
        <w:tc>
          <w:tcPr>
            <w:tcW w:w="486" w:type="dxa"/>
          </w:tcPr>
          <w:p w14:paraId="528CC97B" w14:textId="77777777" w:rsidR="000E7AED" w:rsidRPr="005423C6" w:rsidRDefault="000E7AED" w:rsidP="005423C6">
            <w:pPr>
              <w:pStyle w:val="TableParagraph"/>
              <w:tabs>
                <w:tab w:val="left" w:pos="11057"/>
              </w:tabs>
              <w:jc w:val="center"/>
              <w:rPr>
                <w:sz w:val="24"/>
                <w:szCs w:val="24"/>
              </w:rPr>
            </w:pPr>
          </w:p>
        </w:tc>
        <w:tc>
          <w:tcPr>
            <w:tcW w:w="1669" w:type="dxa"/>
          </w:tcPr>
          <w:p w14:paraId="7E1A4CFF" w14:textId="03EF333B" w:rsidR="000E7AED" w:rsidRPr="005423C6" w:rsidRDefault="000E7AED" w:rsidP="005423C6">
            <w:pPr>
              <w:pStyle w:val="TableParagraph"/>
              <w:tabs>
                <w:tab w:val="left" w:pos="11057"/>
              </w:tabs>
              <w:jc w:val="center"/>
              <w:rPr>
                <w:sz w:val="24"/>
                <w:szCs w:val="24"/>
              </w:rPr>
            </w:pPr>
            <w:r w:rsidRPr="00857093">
              <w:rPr>
                <w:sz w:val="20"/>
                <w:szCs w:val="20"/>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c>
          <w:tcPr>
            <w:tcW w:w="1925" w:type="dxa"/>
            <w:gridSpan w:val="2"/>
          </w:tcPr>
          <w:p w14:paraId="15FCD5AF" w14:textId="77777777" w:rsidR="000E7AED" w:rsidRPr="00206682" w:rsidRDefault="000E7AED" w:rsidP="00857093">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5208C042" w14:textId="77777777" w:rsidR="000E7AED" w:rsidRPr="005423C6" w:rsidRDefault="000E7AED" w:rsidP="005423C6">
            <w:pPr>
              <w:pStyle w:val="TableParagraph"/>
              <w:tabs>
                <w:tab w:val="left" w:pos="11057"/>
              </w:tabs>
              <w:jc w:val="center"/>
              <w:rPr>
                <w:sz w:val="24"/>
                <w:szCs w:val="24"/>
              </w:rPr>
            </w:pPr>
          </w:p>
        </w:tc>
        <w:tc>
          <w:tcPr>
            <w:tcW w:w="1715" w:type="dxa"/>
            <w:vMerge/>
          </w:tcPr>
          <w:p w14:paraId="34C473ED" w14:textId="77777777" w:rsidR="000E7AED" w:rsidRPr="005423C6" w:rsidRDefault="000E7AED" w:rsidP="005423C6">
            <w:pPr>
              <w:pStyle w:val="TableParagraph"/>
              <w:tabs>
                <w:tab w:val="left" w:pos="11057"/>
              </w:tabs>
              <w:jc w:val="center"/>
              <w:rPr>
                <w:sz w:val="24"/>
                <w:szCs w:val="24"/>
              </w:rPr>
            </w:pPr>
          </w:p>
        </w:tc>
        <w:tc>
          <w:tcPr>
            <w:tcW w:w="1439" w:type="dxa"/>
            <w:gridSpan w:val="2"/>
          </w:tcPr>
          <w:p w14:paraId="67670062" w14:textId="77777777" w:rsidR="000E7AED" w:rsidRDefault="00594B94" w:rsidP="00857093">
            <w:pPr>
              <w:shd w:val="clear" w:color="auto" w:fill="FFFFFF"/>
              <w:rPr>
                <w:rFonts w:ascii="Arial" w:hAnsi="Arial" w:cs="Arial"/>
                <w:sz w:val="21"/>
                <w:szCs w:val="21"/>
              </w:rPr>
            </w:pPr>
            <w:hyperlink r:id="rId13" w:tgtFrame="_blank" w:history="1">
              <w:r w:rsidR="000E7AED">
                <w:rPr>
                  <w:rStyle w:val="af4"/>
                  <w:rFonts w:ascii="Arial" w:hAnsi="Arial" w:cs="Arial"/>
                  <w:b/>
                  <w:bCs/>
                  <w:sz w:val="21"/>
                  <w:szCs w:val="21"/>
                </w:rPr>
                <w:t>bai-taigatuva.ru</w:t>
              </w:r>
            </w:hyperlink>
          </w:p>
          <w:p w14:paraId="6FA01DAB" w14:textId="77777777" w:rsidR="000E7AED" w:rsidRPr="005423C6" w:rsidRDefault="000E7AED" w:rsidP="005423C6">
            <w:pPr>
              <w:pStyle w:val="TableParagraph"/>
              <w:tabs>
                <w:tab w:val="left" w:pos="11057"/>
              </w:tabs>
              <w:jc w:val="center"/>
              <w:rPr>
                <w:sz w:val="24"/>
                <w:szCs w:val="24"/>
              </w:rPr>
            </w:pPr>
          </w:p>
        </w:tc>
      </w:tr>
      <w:tr w:rsidR="000E7AED" w:rsidRPr="005423C6" w14:paraId="35B1105B" w14:textId="77777777" w:rsidTr="001471DC">
        <w:trPr>
          <w:trHeight w:val="20"/>
        </w:trPr>
        <w:tc>
          <w:tcPr>
            <w:tcW w:w="421" w:type="dxa"/>
          </w:tcPr>
          <w:p w14:paraId="1BC9A5D0" w14:textId="36AB14B4" w:rsidR="000E7AED" w:rsidRDefault="000E7AED" w:rsidP="005423C6">
            <w:pPr>
              <w:pStyle w:val="TableParagraph"/>
              <w:tabs>
                <w:tab w:val="left" w:pos="11057"/>
              </w:tabs>
              <w:jc w:val="center"/>
              <w:rPr>
                <w:sz w:val="24"/>
                <w:szCs w:val="24"/>
              </w:rPr>
            </w:pPr>
            <w:r>
              <w:rPr>
                <w:sz w:val="24"/>
                <w:szCs w:val="24"/>
              </w:rPr>
              <w:lastRenderedPageBreak/>
              <w:t>4</w:t>
            </w:r>
          </w:p>
        </w:tc>
        <w:tc>
          <w:tcPr>
            <w:tcW w:w="2268" w:type="dxa"/>
          </w:tcPr>
          <w:p w14:paraId="21EACEFE" w14:textId="791FBA49" w:rsidR="000E7AED" w:rsidRDefault="000E7AED" w:rsidP="005423C6">
            <w:pPr>
              <w:pStyle w:val="TableParagraph"/>
              <w:tabs>
                <w:tab w:val="left" w:pos="11057"/>
              </w:tabs>
              <w:jc w:val="center"/>
              <w:rPr>
                <w:sz w:val="24"/>
                <w:szCs w:val="24"/>
              </w:rPr>
            </w:pPr>
            <w:r>
              <w:rPr>
                <w:sz w:val="24"/>
                <w:szCs w:val="24"/>
              </w:rPr>
              <w:t xml:space="preserve">Сокращение числа преступлений, связанных с незаконным оборотов наркотика </w:t>
            </w:r>
          </w:p>
        </w:tc>
        <w:tc>
          <w:tcPr>
            <w:tcW w:w="1301" w:type="dxa"/>
          </w:tcPr>
          <w:p w14:paraId="4813A31D" w14:textId="77777777" w:rsidR="000E7AED" w:rsidRPr="005423C6" w:rsidRDefault="000E7AED" w:rsidP="005423C6">
            <w:pPr>
              <w:pStyle w:val="TableParagraph"/>
              <w:tabs>
                <w:tab w:val="left" w:pos="11057"/>
              </w:tabs>
              <w:jc w:val="center"/>
              <w:rPr>
                <w:sz w:val="24"/>
                <w:szCs w:val="24"/>
              </w:rPr>
            </w:pPr>
          </w:p>
        </w:tc>
        <w:tc>
          <w:tcPr>
            <w:tcW w:w="1592" w:type="dxa"/>
          </w:tcPr>
          <w:p w14:paraId="34657C42" w14:textId="5B8B2A59" w:rsidR="000E7AED" w:rsidRPr="005423C6" w:rsidRDefault="000E7AED" w:rsidP="005423C6">
            <w:pPr>
              <w:pStyle w:val="TableParagraph"/>
              <w:tabs>
                <w:tab w:val="left" w:pos="11057"/>
              </w:tabs>
              <w:jc w:val="center"/>
              <w:rPr>
                <w:sz w:val="24"/>
                <w:szCs w:val="24"/>
              </w:rPr>
            </w:pPr>
            <w:r>
              <w:rPr>
                <w:sz w:val="24"/>
                <w:szCs w:val="24"/>
              </w:rPr>
              <w:t>3</w:t>
            </w:r>
          </w:p>
        </w:tc>
        <w:tc>
          <w:tcPr>
            <w:tcW w:w="1208" w:type="dxa"/>
          </w:tcPr>
          <w:p w14:paraId="345CB8F5" w14:textId="45DD1B83" w:rsidR="000E7AED" w:rsidRPr="005423C6" w:rsidRDefault="000E7AED" w:rsidP="005423C6">
            <w:pPr>
              <w:pStyle w:val="TableParagraph"/>
              <w:tabs>
                <w:tab w:val="left" w:pos="11057"/>
              </w:tabs>
              <w:jc w:val="center"/>
              <w:rPr>
                <w:sz w:val="24"/>
                <w:szCs w:val="24"/>
              </w:rPr>
            </w:pPr>
            <w:r>
              <w:rPr>
                <w:sz w:val="24"/>
                <w:szCs w:val="24"/>
              </w:rPr>
              <w:t>2</w:t>
            </w:r>
          </w:p>
        </w:tc>
        <w:tc>
          <w:tcPr>
            <w:tcW w:w="936" w:type="dxa"/>
          </w:tcPr>
          <w:p w14:paraId="643065B2" w14:textId="4E754E40" w:rsidR="000E7AED" w:rsidRPr="005423C6" w:rsidRDefault="000E7AED" w:rsidP="005423C6">
            <w:pPr>
              <w:pStyle w:val="TableParagraph"/>
              <w:tabs>
                <w:tab w:val="left" w:pos="11057"/>
              </w:tabs>
              <w:jc w:val="center"/>
              <w:rPr>
                <w:sz w:val="24"/>
                <w:szCs w:val="24"/>
              </w:rPr>
            </w:pPr>
            <w:r>
              <w:rPr>
                <w:sz w:val="24"/>
                <w:szCs w:val="24"/>
              </w:rPr>
              <w:t>1</w:t>
            </w:r>
          </w:p>
        </w:tc>
        <w:tc>
          <w:tcPr>
            <w:tcW w:w="916" w:type="dxa"/>
          </w:tcPr>
          <w:p w14:paraId="2FBA3D93" w14:textId="0547C90B" w:rsidR="000E7AED" w:rsidRPr="005423C6" w:rsidRDefault="000E7AED" w:rsidP="005423C6">
            <w:pPr>
              <w:pStyle w:val="TableParagraph"/>
              <w:tabs>
                <w:tab w:val="left" w:pos="11057"/>
              </w:tabs>
              <w:jc w:val="center"/>
              <w:rPr>
                <w:sz w:val="24"/>
                <w:szCs w:val="24"/>
              </w:rPr>
            </w:pPr>
            <w:r>
              <w:rPr>
                <w:sz w:val="24"/>
                <w:szCs w:val="24"/>
              </w:rPr>
              <w:t>1</w:t>
            </w:r>
          </w:p>
        </w:tc>
        <w:tc>
          <w:tcPr>
            <w:tcW w:w="486" w:type="dxa"/>
          </w:tcPr>
          <w:p w14:paraId="16D8F710" w14:textId="77777777" w:rsidR="000E7AED" w:rsidRPr="005423C6" w:rsidRDefault="000E7AED" w:rsidP="005423C6">
            <w:pPr>
              <w:pStyle w:val="TableParagraph"/>
              <w:tabs>
                <w:tab w:val="left" w:pos="11057"/>
              </w:tabs>
              <w:jc w:val="center"/>
              <w:rPr>
                <w:sz w:val="24"/>
                <w:szCs w:val="24"/>
              </w:rPr>
            </w:pPr>
          </w:p>
        </w:tc>
        <w:tc>
          <w:tcPr>
            <w:tcW w:w="1669" w:type="dxa"/>
          </w:tcPr>
          <w:p w14:paraId="1C8ADF4E" w14:textId="0A8D10CA" w:rsidR="000E7AED" w:rsidRPr="005423C6" w:rsidRDefault="000E7AED" w:rsidP="005423C6">
            <w:pPr>
              <w:pStyle w:val="TableParagraph"/>
              <w:tabs>
                <w:tab w:val="left" w:pos="11057"/>
              </w:tabs>
              <w:jc w:val="center"/>
              <w:rPr>
                <w:sz w:val="24"/>
                <w:szCs w:val="24"/>
              </w:rPr>
            </w:pPr>
            <w:r w:rsidRPr="00857093">
              <w:rPr>
                <w:sz w:val="20"/>
                <w:szCs w:val="20"/>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c>
          <w:tcPr>
            <w:tcW w:w="1925" w:type="dxa"/>
            <w:gridSpan w:val="2"/>
          </w:tcPr>
          <w:p w14:paraId="1F9E6AAD" w14:textId="77777777" w:rsidR="000E7AED" w:rsidRPr="00206682" w:rsidRDefault="000E7AED" w:rsidP="00857093">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16A5798C" w14:textId="77777777" w:rsidR="000E7AED" w:rsidRPr="005423C6" w:rsidRDefault="000E7AED" w:rsidP="005423C6">
            <w:pPr>
              <w:pStyle w:val="TableParagraph"/>
              <w:tabs>
                <w:tab w:val="left" w:pos="11057"/>
              </w:tabs>
              <w:jc w:val="center"/>
              <w:rPr>
                <w:sz w:val="24"/>
                <w:szCs w:val="24"/>
              </w:rPr>
            </w:pPr>
          </w:p>
        </w:tc>
        <w:tc>
          <w:tcPr>
            <w:tcW w:w="1715" w:type="dxa"/>
            <w:vMerge w:val="restart"/>
          </w:tcPr>
          <w:p w14:paraId="6534AAE7" w14:textId="77777777" w:rsidR="000E7AED" w:rsidRPr="005423C6" w:rsidRDefault="000E7AED" w:rsidP="005423C6">
            <w:pPr>
              <w:pStyle w:val="TableParagraph"/>
              <w:tabs>
                <w:tab w:val="left" w:pos="11057"/>
              </w:tabs>
              <w:jc w:val="center"/>
              <w:rPr>
                <w:sz w:val="24"/>
                <w:szCs w:val="24"/>
              </w:rPr>
            </w:pPr>
          </w:p>
        </w:tc>
        <w:tc>
          <w:tcPr>
            <w:tcW w:w="1439" w:type="dxa"/>
            <w:gridSpan w:val="2"/>
          </w:tcPr>
          <w:p w14:paraId="36084BB6" w14:textId="77777777" w:rsidR="000E7AED" w:rsidRDefault="00594B94" w:rsidP="00857093">
            <w:pPr>
              <w:shd w:val="clear" w:color="auto" w:fill="FFFFFF"/>
              <w:rPr>
                <w:rFonts w:ascii="Arial" w:hAnsi="Arial" w:cs="Arial"/>
                <w:sz w:val="21"/>
                <w:szCs w:val="21"/>
              </w:rPr>
            </w:pPr>
            <w:hyperlink r:id="rId14" w:tgtFrame="_blank" w:history="1">
              <w:r w:rsidR="000E7AED">
                <w:rPr>
                  <w:rStyle w:val="af4"/>
                  <w:rFonts w:ascii="Arial" w:hAnsi="Arial" w:cs="Arial"/>
                  <w:b/>
                  <w:bCs/>
                  <w:sz w:val="21"/>
                  <w:szCs w:val="21"/>
                </w:rPr>
                <w:t>bai-taigatuva.ru</w:t>
              </w:r>
            </w:hyperlink>
          </w:p>
          <w:p w14:paraId="308D3EDA" w14:textId="77777777" w:rsidR="000E7AED" w:rsidRPr="005423C6" w:rsidRDefault="000E7AED" w:rsidP="005423C6">
            <w:pPr>
              <w:pStyle w:val="TableParagraph"/>
              <w:tabs>
                <w:tab w:val="left" w:pos="11057"/>
              </w:tabs>
              <w:jc w:val="center"/>
              <w:rPr>
                <w:sz w:val="24"/>
                <w:szCs w:val="24"/>
              </w:rPr>
            </w:pPr>
          </w:p>
        </w:tc>
      </w:tr>
      <w:tr w:rsidR="000E7AED" w:rsidRPr="005423C6" w14:paraId="0288016B" w14:textId="77777777" w:rsidTr="001471DC">
        <w:trPr>
          <w:trHeight w:val="20"/>
        </w:trPr>
        <w:tc>
          <w:tcPr>
            <w:tcW w:w="421" w:type="dxa"/>
          </w:tcPr>
          <w:p w14:paraId="7DD831C0" w14:textId="137BAF1F" w:rsidR="000E7AED" w:rsidRDefault="000E7AED" w:rsidP="005423C6">
            <w:pPr>
              <w:pStyle w:val="TableParagraph"/>
              <w:tabs>
                <w:tab w:val="left" w:pos="11057"/>
              </w:tabs>
              <w:jc w:val="center"/>
              <w:rPr>
                <w:sz w:val="24"/>
                <w:szCs w:val="24"/>
              </w:rPr>
            </w:pPr>
            <w:r>
              <w:rPr>
                <w:sz w:val="24"/>
                <w:szCs w:val="24"/>
              </w:rPr>
              <w:t>5</w:t>
            </w:r>
          </w:p>
        </w:tc>
        <w:tc>
          <w:tcPr>
            <w:tcW w:w="2268" w:type="dxa"/>
          </w:tcPr>
          <w:p w14:paraId="69F983BD" w14:textId="59CC5C8D" w:rsidR="000E7AED" w:rsidRDefault="00EB4968" w:rsidP="005423C6">
            <w:pPr>
              <w:pStyle w:val="TableParagraph"/>
              <w:tabs>
                <w:tab w:val="left" w:pos="11057"/>
              </w:tabs>
              <w:jc w:val="center"/>
              <w:rPr>
                <w:sz w:val="24"/>
                <w:szCs w:val="24"/>
              </w:rPr>
            </w:pPr>
            <w:r w:rsidRPr="00EB4968">
              <w:rPr>
                <w:color w:val="000000" w:themeColor="text1"/>
                <w:shd w:val="clear" w:color="auto" w:fill="FFFFFF"/>
              </w:rPr>
              <w:t>Умышленные причинения тяжкого вреда здоровью связанных с незаконным оборотом оружия</w:t>
            </w:r>
          </w:p>
        </w:tc>
        <w:tc>
          <w:tcPr>
            <w:tcW w:w="1301" w:type="dxa"/>
          </w:tcPr>
          <w:p w14:paraId="243FE691" w14:textId="77777777" w:rsidR="000E7AED" w:rsidRPr="005423C6" w:rsidRDefault="000E7AED" w:rsidP="005423C6">
            <w:pPr>
              <w:pStyle w:val="TableParagraph"/>
              <w:tabs>
                <w:tab w:val="left" w:pos="11057"/>
              </w:tabs>
              <w:jc w:val="center"/>
              <w:rPr>
                <w:sz w:val="24"/>
                <w:szCs w:val="24"/>
              </w:rPr>
            </w:pPr>
          </w:p>
        </w:tc>
        <w:tc>
          <w:tcPr>
            <w:tcW w:w="1592" w:type="dxa"/>
          </w:tcPr>
          <w:p w14:paraId="427D1AA6" w14:textId="0B7D5F2C" w:rsidR="000E7AED" w:rsidRPr="005423C6" w:rsidRDefault="00EB4968" w:rsidP="005423C6">
            <w:pPr>
              <w:pStyle w:val="TableParagraph"/>
              <w:tabs>
                <w:tab w:val="left" w:pos="11057"/>
              </w:tabs>
              <w:jc w:val="center"/>
              <w:rPr>
                <w:sz w:val="24"/>
                <w:szCs w:val="24"/>
              </w:rPr>
            </w:pPr>
            <w:r>
              <w:rPr>
                <w:sz w:val="24"/>
                <w:szCs w:val="24"/>
              </w:rPr>
              <w:t>1</w:t>
            </w:r>
          </w:p>
        </w:tc>
        <w:tc>
          <w:tcPr>
            <w:tcW w:w="1208" w:type="dxa"/>
          </w:tcPr>
          <w:p w14:paraId="54742134" w14:textId="4595C25D" w:rsidR="000E7AED" w:rsidRPr="005423C6" w:rsidRDefault="00EB4968" w:rsidP="005423C6">
            <w:pPr>
              <w:pStyle w:val="TableParagraph"/>
              <w:tabs>
                <w:tab w:val="left" w:pos="11057"/>
              </w:tabs>
              <w:jc w:val="center"/>
              <w:rPr>
                <w:sz w:val="24"/>
                <w:szCs w:val="24"/>
              </w:rPr>
            </w:pPr>
            <w:r>
              <w:rPr>
                <w:sz w:val="24"/>
                <w:szCs w:val="24"/>
              </w:rPr>
              <w:t>1</w:t>
            </w:r>
          </w:p>
        </w:tc>
        <w:tc>
          <w:tcPr>
            <w:tcW w:w="936" w:type="dxa"/>
          </w:tcPr>
          <w:p w14:paraId="062AAC00" w14:textId="5FD85389" w:rsidR="000E7AED" w:rsidRPr="005423C6" w:rsidRDefault="00EB4968" w:rsidP="005423C6">
            <w:pPr>
              <w:pStyle w:val="TableParagraph"/>
              <w:tabs>
                <w:tab w:val="left" w:pos="11057"/>
              </w:tabs>
              <w:jc w:val="center"/>
              <w:rPr>
                <w:sz w:val="24"/>
                <w:szCs w:val="24"/>
              </w:rPr>
            </w:pPr>
            <w:r>
              <w:rPr>
                <w:sz w:val="24"/>
                <w:szCs w:val="24"/>
              </w:rPr>
              <w:t>0</w:t>
            </w:r>
          </w:p>
        </w:tc>
        <w:tc>
          <w:tcPr>
            <w:tcW w:w="916" w:type="dxa"/>
          </w:tcPr>
          <w:p w14:paraId="2E1522E4" w14:textId="4F9685A7" w:rsidR="000E7AED" w:rsidRPr="005423C6" w:rsidRDefault="00EB4968" w:rsidP="005423C6">
            <w:pPr>
              <w:pStyle w:val="TableParagraph"/>
              <w:tabs>
                <w:tab w:val="left" w:pos="11057"/>
              </w:tabs>
              <w:jc w:val="center"/>
              <w:rPr>
                <w:sz w:val="24"/>
                <w:szCs w:val="24"/>
              </w:rPr>
            </w:pPr>
            <w:r>
              <w:rPr>
                <w:sz w:val="24"/>
                <w:szCs w:val="24"/>
              </w:rPr>
              <w:t>0</w:t>
            </w:r>
          </w:p>
        </w:tc>
        <w:tc>
          <w:tcPr>
            <w:tcW w:w="486" w:type="dxa"/>
          </w:tcPr>
          <w:p w14:paraId="7BE842B7" w14:textId="77777777" w:rsidR="000E7AED" w:rsidRPr="005423C6" w:rsidRDefault="000E7AED" w:rsidP="005423C6">
            <w:pPr>
              <w:pStyle w:val="TableParagraph"/>
              <w:tabs>
                <w:tab w:val="left" w:pos="11057"/>
              </w:tabs>
              <w:jc w:val="center"/>
              <w:rPr>
                <w:sz w:val="24"/>
                <w:szCs w:val="24"/>
              </w:rPr>
            </w:pPr>
          </w:p>
        </w:tc>
        <w:tc>
          <w:tcPr>
            <w:tcW w:w="1669" w:type="dxa"/>
          </w:tcPr>
          <w:p w14:paraId="18546809" w14:textId="60C9CB41" w:rsidR="000E7AED" w:rsidRPr="005423C6" w:rsidRDefault="000E7AED" w:rsidP="005423C6">
            <w:pPr>
              <w:pStyle w:val="TableParagraph"/>
              <w:tabs>
                <w:tab w:val="left" w:pos="11057"/>
              </w:tabs>
              <w:jc w:val="center"/>
              <w:rPr>
                <w:sz w:val="24"/>
                <w:szCs w:val="24"/>
              </w:rPr>
            </w:pPr>
            <w:r w:rsidRPr="00857093">
              <w:rPr>
                <w:sz w:val="20"/>
                <w:szCs w:val="20"/>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c>
          <w:tcPr>
            <w:tcW w:w="1925" w:type="dxa"/>
            <w:gridSpan w:val="2"/>
          </w:tcPr>
          <w:p w14:paraId="1B6F28FF" w14:textId="77777777" w:rsidR="000E7AED" w:rsidRPr="00206682" w:rsidRDefault="000E7AED" w:rsidP="00857093">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7927D6FD" w14:textId="77777777" w:rsidR="000E7AED" w:rsidRPr="005423C6" w:rsidRDefault="000E7AED" w:rsidP="005423C6">
            <w:pPr>
              <w:pStyle w:val="TableParagraph"/>
              <w:tabs>
                <w:tab w:val="left" w:pos="11057"/>
              </w:tabs>
              <w:jc w:val="center"/>
              <w:rPr>
                <w:sz w:val="24"/>
                <w:szCs w:val="24"/>
              </w:rPr>
            </w:pPr>
          </w:p>
        </w:tc>
        <w:tc>
          <w:tcPr>
            <w:tcW w:w="1715" w:type="dxa"/>
            <w:vMerge/>
          </w:tcPr>
          <w:p w14:paraId="086FB12F" w14:textId="77777777" w:rsidR="000E7AED" w:rsidRPr="005423C6" w:rsidRDefault="000E7AED" w:rsidP="005423C6">
            <w:pPr>
              <w:pStyle w:val="TableParagraph"/>
              <w:tabs>
                <w:tab w:val="left" w:pos="11057"/>
              </w:tabs>
              <w:jc w:val="center"/>
              <w:rPr>
                <w:sz w:val="24"/>
                <w:szCs w:val="24"/>
              </w:rPr>
            </w:pPr>
          </w:p>
        </w:tc>
        <w:tc>
          <w:tcPr>
            <w:tcW w:w="1439" w:type="dxa"/>
            <w:gridSpan w:val="2"/>
          </w:tcPr>
          <w:p w14:paraId="2BCF904C" w14:textId="77777777" w:rsidR="000E7AED" w:rsidRDefault="00594B94" w:rsidP="00857093">
            <w:pPr>
              <w:shd w:val="clear" w:color="auto" w:fill="FFFFFF"/>
              <w:rPr>
                <w:rFonts w:ascii="Arial" w:hAnsi="Arial" w:cs="Arial"/>
                <w:sz w:val="21"/>
                <w:szCs w:val="21"/>
              </w:rPr>
            </w:pPr>
            <w:hyperlink r:id="rId15" w:tgtFrame="_blank" w:history="1">
              <w:r w:rsidR="000E7AED">
                <w:rPr>
                  <w:rStyle w:val="af4"/>
                  <w:rFonts w:ascii="Arial" w:hAnsi="Arial" w:cs="Arial"/>
                  <w:b/>
                  <w:bCs/>
                  <w:sz w:val="21"/>
                  <w:szCs w:val="21"/>
                </w:rPr>
                <w:t>bai-taigatuva.ru</w:t>
              </w:r>
            </w:hyperlink>
          </w:p>
          <w:p w14:paraId="3FED028F" w14:textId="77777777" w:rsidR="000E7AED" w:rsidRPr="005423C6" w:rsidRDefault="000E7AED" w:rsidP="005423C6">
            <w:pPr>
              <w:pStyle w:val="TableParagraph"/>
              <w:tabs>
                <w:tab w:val="left" w:pos="11057"/>
              </w:tabs>
              <w:jc w:val="center"/>
              <w:rPr>
                <w:sz w:val="24"/>
                <w:szCs w:val="24"/>
              </w:rPr>
            </w:pPr>
          </w:p>
        </w:tc>
      </w:tr>
    </w:tbl>
    <w:p w14:paraId="68D553A7" w14:textId="77777777" w:rsidR="004611AB" w:rsidRDefault="004611AB" w:rsidP="005423C6">
      <w:pPr>
        <w:pStyle w:val="ConsPlusNormal"/>
        <w:ind w:left="10206"/>
        <w:jc w:val="center"/>
        <w:outlineLvl w:val="1"/>
        <w:rPr>
          <w:rFonts w:ascii="Times New Roman" w:hAnsi="Times New Roman" w:cs="Times New Roman"/>
        </w:rPr>
        <w:sectPr w:rsidR="004611AB" w:rsidSect="004611AB">
          <w:footnotePr>
            <w:numRestart w:val="eachSect"/>
          </w:footnotePr>
          <w:type w:val="continuous"/>
          <w:pgSz w:w="16838" w:h="11905" w:orient="landscape"/>
          <w:pgMar w:top="1134" w:right="567" w:bottom="1134" w:left="567" w:header="624" w:footer="0" w:gutter="0"/>
          <w:pgNumType w:start="1"/>
          <w:cols w:space="720"/>
          <w:titlePg/>
          <w:docGrid w:linePitch="299"/>
        </w:sectPr>
      </w:pPr>
    </w:p>
    <w:p w14:paraId="67286191" w14:textId="77777777" w:rsidR="004611AB" w:rsidRDefault="004611AB" w:rsidP="005423C6">
      <w:pPr>
        <w:pStyle w:val="ConsPlusNormal"/>
        <w:ind w:left="10206"/>
        <w:jc w:val="center"/>
        <w:outlineLvl w:val="1"/>
        <w:rPr>
          <w:rFonts w:ascii="Times New Roman" w:hAnsi="Times New Roman" w:cs="Times New Roman"/>
          <w:sz w:val="28"/>
          <w:szCs w:val="28"/>
        </w:rPr>
        <w:sectPr w:rsidR="004611AB" w:rsidSect="004611AB">
          <w:type w:val="continuous"/>
          <w:pgSz w:w="16838" w:h="11905" w:orient="landscape"/>
          <w:pgMar w:top="1134" w:right="567" w:bottom="1134" w:left="567" w:header="624" w:footer="0" w:gutter="0"/>
          <w:pgNumType w:start="1"/>
          <w:cols w:space="720"/>
          <w:titlePg/>
          <w:docGrid w:linePitch="299"/>
        </w:sectPr>
      </w:pPr>
    </w:p>
    <w:p w14:paraId="116F457F" w14:textId="77777777" w:rsidR="000E7AED" w:rsidRDefault="000E7AED" w:rsidP="005423C6">
      <w:pPr>
        <w:pStyle w:val="ConsPlusNormal"/>
        <w:ind w:left="10490"/>
        <w:jc w:val="center"/>
        <w:outlineLvl w:val="1"/>
        <w:rPr>
          <w:rFonts w:ascii="Times New Roman" w:hAnsi="Times New Roman" w:cs="Times New Roman"/>
          <w:sz w:val="28"/>
          <w:szCs w:val="28"/>
        </w:rPr>
      </w:pPr>
    </w:p>
    <w:p w14:paraId="74C9C471" w14:textId="77777777" w:rsidR="000E7AED" w:rsidRDefault="000E7AED" w:rsidP="005423C6">
      <w:pPr>
        <w:pStyle w:val="ConsPlusNormal"/>
        <w:ind w:left="10490"/>
        <w:jc w:val="center"/>
        <w:outlineLvl w:val="1"/>
        <w:rPr>
          <w:rFonts w:ascii="Times New Roman" w:hAnsi="Times New Roman" w:cs="Times New Roman"/>
          <w:sz w:val="28"/>
          <w:szCs w:val="28"/>
        </w:rPr>
      </w:pPr>
    </w:p>
    <w:p w14:paraId="7B8222CD" w14:textId="77777777" w:rsidR="000E7AED" w:rsidRDefault="000E7AED" w:rsidP="005423C6">
      <w:pPr>
        <w:pStyle w:val="ConsPlusNormal"/>
        <w:ind w:left="10490"/>
        <w:jc w:val="center"/>
        <w:outlineLvl w:val="1"/>
        <w:rPr>
          <w:rFonts w:ascii="Times New Roman" w:hAnsi="Times New Roman" w:cs="Times New Roman"/>
          <w:sz w:val="28"/>
          <w:szCs w:val="28"/>
        </w:rPr>
      </w:pPr>
    </w:p>
    <w:p w14:paraId="4A7E0723" w14:textId="77777777" w:rsidR="000E7AED" w:rsidRDefault="000E7AED" w:rsidP="005423C6">
      <w:pPr>
        <w:pStyle w:val="ConsPlusNormal"/>
        <w:ind w:left="10490"/>
        <w:jc w:val="center"/>
        <w:outlineLvl w:val="1"/>
        <w:rPr>
          <w:rFonts w:ascii="Times New Roman" w:hAnsi="Times New Roman" w:cs="Times New Roman"/>
          <w:sz w:val="28"/>
          <w:szCs w:val="28"/>
        </w:rPr>
      </w:pPr>
    </w:p>
    <w:p w14:paraId="5FE49C82" w14:textId="77777777" w:rsidR="000E7AED" w:rsidRDefault="000E7AED" w:rsidP="005423C6">
      <w:pPr>
        <w:pStyle w:val="ConsPlusNormal"/>
        <w:ind w:left="10490"/>
        <w:jc w:val="center"/>
        <w:outlineLvl w:val="1"/>
        <w:rPr>
          <w:rFonts w:ascii="Times New Roman" w:hAnsi="Times New Roman" w:cs="Times New Roman"/>
          <w:sz w:val="28"/>
          <w:szCs w:val="28"/>
        </w:rPr>
      </w:pPr>
    </w:p>
    <w:p w14:paraId="60551C6A" w14:textId="77777777" w:rsidR="000E7AED" w:rsidRDefault="000E7AED" w:rsidP="005423C6">
      <w:pPr>
        <w:pStyle w:val="ConsPlusNormal"/>
        <w:ind w:left="10490"/>
        <w:jc w:val="center"/>
        <w:outlineLvl w:val="1"/>
        <w:rPr>
          <w:rFonts w:ascii="Times New Roman" w:hAnsi="Times New Roman" w:cs="Times New Roman"/>
          <w:sz w:val="28"/>
          <w:szCs w:val="28"/>
        </w:rPr>
      </w:pPr>
    </w:p>
    <w:p w14:paraId="3C2FEBA5" w14:textId="77777777" w:rsidR="000E7AED" w:rsidRDefault="000E7AED" w:rsidP="005423C6">
      <w:pPr>
        <w:pStyle w:val="ConsPlusNormal"/>
        <w:ind w:left="10490"/>
        <w:jc w:val="center"/>
        <w:outlineLvl w:val="1"/>
        <w:rPr>
          <w:rFonts w:ascii="Times New Roman" w:hAnsi="Times New Roman" w:cs="Times New Roman"/>
          <w:sz w:val="28"/>
          <w:szCs w:val="28"/>
        </w:rPr>
      </w:pPr>
    </w:p>
    <w:p w14:paraId="156FEA51" w14:textId="77777777" w:rsidR="000E7AED" w:rsidRDefault="000E7AED" w:rsidP="005423C6">
      <w:pPr>
        <w:pStyle w:val="ConsPlusNormal"/>
        <w:ind w:left="10490"/>
        <w:jc w:val="center"/>
        <w:outlineLvl w:val="1"/>
        <w:rPr>
          <w:rFonts w:ascii="Times New Roman" w:hAnsi="Times New Roman" w:cs="Times New Roman"/>
          <w:sz w:val="28"/>
          <w:szCs w:val="28"/>
        </w:rPr>
      </w:pPr>
    </w:p>
    <w:p w14:paraId="017CE2F2" w14:textId="77777777" w:rsidR="000E7AED" w:rsidRDefault="000E7AED" w:rsidP="005423C6">
      <w:pPr>
        <w:pStyle w:val="ConsPlusNormal"/>
        <w:ind w:left="10490"/>
        <w:jc w:val="center"/>
        <w:outlineLvl w:val="1"/>
        <w:rPr>
          <w:rFonts w:ascii="Times New Roman" w:hAnsi="Times New Roman" w:cs="Times New Roman"/>
          <w:sz w:val="28"/>
          <w:szCs w:val="28"/>
        </w:rPr>
      </w:pPr>
    </w:p>
    <w:p w14:paraId="2F1B1643" w14:textId="77777777" w:rsidR="000E7AED" w:rsidRDefault="000E7AED" w:rsidP="005423C6">
      <w:pPr>
        <w:pStyle w:val="ConsPlusNormal"/>
        <w:ind w:left="10490"/>
        <w:jc w:val="center"/>
        <w:outlineLvl w:val="1"/>
        <w:rPr>
          <w:rFonts w:ascii="Times New Roman" w:hAnsi="Times New Roman" w:cs="Times New Roman"/>
          <w:sz w:val="28"/>
          <w:szCs w:val="28"/>
        </w:rPr>
      </w:pPr>
    </w:p>
    <w:p w14:paraId="3D31D298" w14:textId="77777777" w:rsidR="000E7AED" w:rsidRDefault="000E7AED" w:rsidP="005423C6">
      <w:pPr>
        <w:pStyle w:val="ConsPlusNormal"/>
        <w:ind w:left="10490"/>
        <w:jc w:val="center"/>
        <w:outlineLvl w:val="1"/>
        <w:rPr>
          <w:rFonts w:ascii="Times New Roman" w:hAnsi="Times New Roman" w:cs="Times New Roman"/>
          <w:sz w:val="28"/>
          <w:szCs w:val="28"/>
        </w:rPr>
      </w:pPr>
    </w:p>
    <w:p w14:paraId="1F980A88" w14:textId="29787CC1" w:rsidR="00413657" w:rsidRPr="00DE5CD1" w:rsidRDefault="00032521" w:rsidP="005423C6">
      <w:pPr>
        <w:pStyle w:val="ConsPlusNormal"/>
        <w:ind w:left="10490"/>
        <w:jc w:val="center"/>
        <w:outlineLvl w:val="1"/>
        <w:rPr>
          <w:rFonts w:ascii="Times New Roman" w:hAnsi="Times New Roman" w:cs="Times New Roman"/>
          <w:sz w:val="28"/>
          <w:szCs w:val="28"/>
        </w:rPr>
      </w:pPr>
      <w:r w:rsidRPr="00DE5CD1">
        <w:rPr>
          <w:rFonts w:ascii="Times New Roman" w:hAnsi="Times New Roman" w:cs="Times New Roman"/>
          <w:sz w:val="28"/>
          <w:szCs w:val="28"/>
        </w:rPr>
        <w:t>Приложение №</w:t>
      </w:r>
      <w:r w:rsidR="00413657" w:rsidRPr="00DE5CD1">
        <w:rPr>
          <w:rFonts w:ascii="Times New Roman" w:hAnsi="Times New Roman" w:cs="Times New Roman"/>
          <w:sz w:val="28"/>
          <w:szCs w:val="28"/>
        </w:rPr>
        <w:t xml:space="preserve"> </w:t>
      </w:r>
      <w:r w:rsidR="00F53F26">
        <w:rPr>
          <w:rFonts w:ascii="Times New Roman" w:hAnsi="Times New Roman" w:cs="Times New Roman"/>
          <w:sz w:val="28"/>
          <w:szCs w:val="28"/>
        </w:rPr>
        <w:t>3</w:t>
      </w:r>
    </w:p>
    <w:p w14:paraId="26D8D72E" w14:textId="77777777" w:rsidR="00413657" w:rsidRPr="00DE5CD1" w:rsidRDefault="00413657" w:rsidP="005423C6">
      <w:pPr>
        <w:pStyle w:val="ConsPlusNormal"/>
        <w:ind w:left="10490"/>
        <w:jc w:val="center"/>
        <w:rPr>
          <w:rFonts w:ascii="Times New Roman" w:hAnsi="Times New Roman" w:cs="Times New Roman"/>
          <w:sz w:val="28"/>
          <w:szCs w:val="28"/>
        </w:rPr>
      </w:pPr>
      <w:r w:rsidRPr="00DE5CD1">
        <w:rPr>
          <w:rFonts w:ascii="Times New Roman" w:hAnsi="Times New Roman" w:cs="Times New Roman"/>
          <w:sz w:val="28"/>
          <w:szCs w:val="28"/>
        </w:rPr>
        <w:t>к Порядку разработки, реализации</w:t>
      </w:r>
    </w:p>
    <w:p w14:paraId="490A6568" w14:textId="0F3BC10E" w:rsidR="00413657" w:rsidRPr="00DE5CD1" w:rsidRDefault="00413657" w:rsidP="005423C6">
      <w:pPr>
        <w:pStyle w:val="ConsPlusNormal"/>
        <w:ind w:left="10490"/>
        <w:jc w:val="center"/>
        <w:rPr>
          <w:rFonts w:ascii="Times New Roman" w:hAnsi="Times New Roman" w:cs="Times New Roman"/>
          <w:sz w:val="28"/>
          <w:szCs w:val="28"/>
        </w:rPr>
      </w:pPr>
      <w:r w:rsidRPr="00DE5CD1">
        <w:rPr>
          <w:rFonts w:ascii="Times New Roman" w:hAnsi="Times New Roman" w:cs="Times New Roman"/>
          <w:sz w:val="28"/>
          <w:szCs w:val="28"/>
        </w:rPr>
        <w:t>и оценки эффективности</w:t>
      </w:r>
      <w:r w:rsidR="005423C6" w:rsidRPr="00DE5CD1">
        <w:rPr>
          <w:rFonts w:ascii="Times New Roman" w:hAnsi="Times New Roman" w:cs="Times New Roman"/>
          <w:sz w:val="28"/>
          <w:szCs w:val="28"/>
        </w:rPr>
        <w:t xml:space="preserve"> </w:t>
      </w:r>
      <w:r w:rsidR="000B12D2" w:rsidRPr="00DE5CD1">
        <w:rPr>
          <w:rFonts w:ascii="Times New Roman" w:hAnsi="Times New Roman" w:cs="Times New Roman"/>
          <w:sz w:val="28"/>
          <w:szCs w:val="28"/>
        </w:rPr>
        <w:t xml:space="preserve">муниципальных </w:t>
      </w:r>
      <w:r w:rsidRPr="00DE5CD1">
        <w:rPr>
          <w:rFonts w:ascii="Times New Roman" w:hAnsi="Times New Roman" w:cs="Times New Roman"/>
          <w:sz w:val="28"/>
          <w:szCs w:val="28"/>
        </w:rPr>
        <w:t>программ</w:t>
      </w:r>
      <w:r w:rsidR="005423C6" w:rsidRPr="00DE5CD1">
        <w:rPr>
          <w:rFonts w:ascii="Times New Roman" w:hAnsi="Times New Roman" w:cs="Times New Roman"/>
          <w:sz w:val="28"/>
          <w:szCs w:val="28"/>
        </w:rPr>
        <w:t xml:space="preserve"> </w:t>
      </w:r>
      <w:r w:rsidR="008707A0">
        <w:rPr>
          <w:rFonts w:ascii="Times New Roman" w:hAnsi="Times New Roman" w:cs="Times New Roman"/>
          <w:sz w:val="28"/>
          <w:szCs w:val="28"/>
        </w:rPr>
        <w:t>Бай-Тайгинского</w:t>
      </w:r>
      <w:r w:rsidR="000B12D2" w:rsidRPr="00DE5CD1">
        <w:rPr>
          <w:rFonts w:ascii="Times New Roman" w:hAnsi="Times New Roman" w:cs="Times New Roman"/>
          <w:sz w:val="28"/>
          <w:szCs w:val="28"/>
        </w:rPr>
        <w:t xml:space="preserve"> кожууна</w:t>
      </w:r>
    </w:p>
    <w:p w14:paraId="2EE1233E" w14:textId="77777777" w:rsidR="00413657" w:rsidRPr="00DE5CD1" w:rsidRDefault="00413657" w:rsidP="005423C6">
      <w:pPr>
        <w:pStyle w:val="ConsPlusNormal"/>
        <w:ind w:left="10490"/>
        <w:jc w:val="center"/>
        <w:rPr>
          <w:rFonts w:ascii="Times New Roman" w:hAnsi="Times New Roman" w:cs="Times New Roman"/>
          <w:sz w:val="28"/>
          <w:szCs w:val="28"/>
        </w:rPr>
      </w:pPr>
    </w:p>
    <w:p w14:paraId="0E11E0E9" w14:textId="77777777" w:rsidR="00413657" w:rsidRPr="00DE5CD1" w:rsidRDefault="00413657" w:rsidP="005423C6">
      <w:pPr>
        <w:pStyle w:val="ConsPlusNormal"/>
        <w:ind w:left="10490"/>
        <w:jc w:val="right"/>
        <w:rPr>
          <w:rFonts w:ascii="Times New Roman" w:hAnsi="Times New Roman" w:cs="Times New Roman"/>
          <w:sz w:val="28"/>
          <w:szCs w:val="28"/>
        </w:rPr>
      </w:pPr>
      <w:r w:rsidRPr="00DE5CD1">
        <w:rPr>
          <w:rFonts w:ascii="Times New Roman" w:hAnsi="Times New Roman" w:cs="Times New Roman"/>
          <w:sz w:val="28"/>
          <w:szCs w:val="28"/>
        </w:rPr>
        <w:t>Форма</w:t>
      </w:r>
    </w:p>
    <w:p w14:paraId="4D8905D6" w14:textId="77777777" w:rsidR="005423C6" w:rsidRPr="00DE5CD1" w:rsidRDefault="005423C6" w:rsidP="005423C6">
      <w:pPr>
        <w:pStyle w:val="ConsPlusNormal"/>
        <w:ind w:left="10490"/>
        <w:jc w:val="center"/>
        <w:rPr>
          <w:rFonts w:ascii="Times New Roman" w:hAnsi="Times New Roman" w:cs="Times New Roman"/>
          <w:sz w:val="28"/>
          <w:szCs w:val="28"/>
        </w:rPr>
      </w:pPr>
    </w:p>
    <w:p w14:paraId="1CB1CC3E" w14:textId="3DEA053A" w:rsidR="005423C6" w:rsidRPr="00EA04C8" w:rsidRDefault="005423C6" w:rsidP="005423C6">
      <w:pPr>
        <w:pStyle w:val="ConsPlusNonformat"/>
        <w:jc w:val="center"/>
        <w:rPr>
          <w:rFonts w:ascii="Times New Roman" w:hAnsi="Times New Roman" w:cs="Times New Roman"/>
          <w:b/>
          <w:sz w:val="28"/>
          <w:szCs w:val="28"/>
        </w:rPr>
      </w:pPr>
      <w:r w:rsidRPr="00EA04C8">
        <w:rPr>
          <w:rFonts w:ascii="Times New Roman" w:hAnsi="Times New Roman" w:cs="Times New Roman"/>
          <w:b/>
          <w:sz w:val="28"/>
          <w:szCs w:val="28"/>
        </w:rPr>
        <w:t xml:space="preserve">ПЛАН </w:t>
      </w:r>
    </w:p>
    <w:p w14:paraId="43733286" w14:textId="77777777" w:rsidR="00391479" w:rsidRDefault="00413657" w:rsidP="00391479">
      <w:pPr>
        <w:spacing w:after="0"/>
        <w:jc w:val="center"/>
        <w:rPr>
          <w:rFonts w:ascii="Times New Roman" w:hAnsi="Times New Roman" w:cs="Times New Roman"/>
          <w:b/>
          <w:sz w:val="28"/>
          <w:szCs w:val="28"/>
        </w:rPr>
      </w:pPr>
      <w:r w:rsidRPr="00EA04C8">
        <w:rPr>
          <w:rFonts w:ascii="Times New Roman" w:hAnsi="Times New Roman" w:cs="Times New Roman"/>
          <w:b/>
          <w:sz w:val="28"/>
          <w:szCs w:val="28"/>
        </w:rPr>
        <w:t xml:space="preserve">достижения показателей </w:t>
      </w:r>
      <w:r w:rsidR="000B12D2" w:rsidRPr="00EA04C8">
        <w:rPr>
          <w:rFonts w:ascii="Times New Roman" w:hAnsi="Times New Roman" w:cs="Times New Roman"/>
          <w:b/>
          <w:sz w:val="28"/>
          <w:szCs w:val="28"/>
        </w:rPr>
        <w:t>муниципальной</w:t>
      </w:r>
      <w:r w:rsidRPr="00EA04C8">
        <w:rPr>
          <w:rFonts w:ascii="Times New Roman" w:hAnsi="Times New Roman" w:cs="Times New Roman"/>
          <w:b/>
          <w:sz w:val="28"/>
          <w:szCs w:val="28"/>
        </w:rPr>
        <w:t xml:space="preserve"> программы </w:t>
      </w:r>
    </w:p>
    <w:p w14:paraId="6E8CF3A7" w14:textId="35661659" w:rsidR="00391479" w:rsidRPr="00E07709" w:rsidRDefault="00391479" w:rsidP="00391479">
      <w:pPr>
        <w:spacing w:after="0"/>
        <w:jc w:val="center"/>
        <w:rPr>
          <w:rFonts w:ascii="Times New Roman" w:eastAsia="Times New Roman" w:hAnsi="Times New Roman" w:cs="Times New Roman"/>
          <w:sz w:val="28"/>
          <w:szCs w:val="28"/>
          <w:u w:val="single"/>
          <w:lang w:eastAsia="ru-RU"/>
        </w:rPr>
      </w:pPr>
      <w:r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Pr>
          <w:rFonts w:ascii="Times New Roman" w:eastAsia="Times New Roman" w:hAnsi="Times New Roman" w:cs="Times New Roman"/>
          <w:sz w:val="28"/>
          <w:szCs w:val="28"/>
          <w:u w:val="single"/>
          <w:lang w:eastAsia="ru-RU"/>
        </w:rPr>
        <w:t>ублики Тыва» на 2025-2027 годы»</w:t>
      </w:r>
    </w:p>
    <w:p w14:paraId="5EEE06E3" w14:textId="4AE5D799" w:rsidR="00413657" w:rsidRPr="00EA04C8" w:rsidRDefault="00413657" w:rsidP="005423C6">
      <w:pPr>
        <w:pStyle w:val="ConsPlusNonformat"/>
        <w:jc w:val="center"/>
        <w:rPr>
          <w:rFonts w:ascii="Times New Roman" w:hAnsi="Times New Roman" w:cs="Times New Roman"/>
          <w:b/>
          <w:sz w:val="28"/>
          <w:szCs w:val="28"/>
        </w:rPr>
      </w:pPr>
    </w:p>
    <w:p w14:paraId="6C8B0DCD" w14:textId="77777777" w:rsidR="00413657" w:rsidRPr="00DE5CD1" w:rsidRDefault="00413657" w:rsidP="005423C6">
      <w:pPr>
        <w:pStyle w:val="ConsPlusNormal"/>
        <w:jc w:val="center"/>
        <w:rPr>
          <w:rFonts w:ascii="Times New Roman" w:hAnsi="Times New Roman" w:cs="Times New Roman"/>
          <w:sz w:val="28"/>
          <w:szCs w:val="28"/>
        </w:rPr>
      </w:pPr>
    </w:p>
    <w:p w14:paraId="2F9A3234" w14:textId="77777777" w:rsidR="004611AB" w:rsidRPr="00DE5CD1" w:rsidRDefault="004611AB" w:rsidP="005423C6">
      <w:pPr>
        <w:pStyle w:val="a7"/>
        <w:shd w:val="clear" w:color="auto" w:fill="auto"/>
        <w:tabs>
          <w:tab w:val="left" w:pos="11057"/>
        </w:tabs>
        <w:jc w:val="center"/>
        <w:rPr>
          <w:sz w:val="24"/>
          <w:szCs w:val="24"/>
        </w:rPr>
        <w:sectPr w:rsidR="004611AB" w:rsidRPr="00DE5CD1" w:rsidSect="004611AB">
          <w:type w:val="continuous"/>
          <w:pgSz w:w="16838" w:h="11905" w:orient="landscape"/>
          <w:pgMar w:top="1134" w:right="567" w:bottom="1134" w:left="567" w:header="624" w:footer="0" w:gutter="0"/>
          <w:pgNumType w:start="1"/>
          <w:cols w:space="720"/>
          <w:titlePg/>
          <w:docGrid w:linePitch="299"/>
        </w:sectPr>
      </w:pPr>
    </w:p>
    <w:tbl>
      <w:tblPr>
        <w:tblStyle w:val="aa"/>
        <w:tblW w:w="15588" w:type="dxa"/>
        <w:tblCellMar>
          <w:left w:w="57" w:type="dxa"/>
          <w:right w:w="57" w:type="dxa"/>
        </w:tblCellMar>
        <w:tblLook w:val="04A0" w:firstRow="1" w:lastRow="0" w:firstColumn="1" w:lastColumn="0" w:noHBand="0" w:noVBand="1"/>
      </w:tblPr>
      <w:tblGrid>
        <w:gridCol w:w="1035"/>
        <w:gridCol w:w="6331"/>
        <w:gridCol w:w="2127"/>
        <w:gridCol w:w="2268"/>
        <w:gridCol w:w="1701"/>
        <w:gridCol w:w="2126"/>
      </w:tblGrid>
      <w:tr w:rsidR="008C489C" w:rsidRPr="00DE5CD1" w14:paraId="1A68C5E6" w14:textId="77777777" w:rsidTr="008C489C">
        <w:trPr>
          <w:trHeight w:val="20"/>
        </w:trPr>
        <w:tc>
          <w:tcPr>
            <w:tcW w:w="1035" w:type="dxa"/>
            <w:vMerge w:val="restart"/>
          </w:tcPr>
          <w:p w14:paraId="2D9D5B6C" w14:textId="311C8EAC" w:rsidR="008C489C" w:rsidRPr="00DE5CD1" w:rsidRDefault="008C489C" w:rsidP="005423C6">
            <w:pPr>
              <w:pStyle w:val="a7"/>
              <w:shd w:val="clear" w:color="auto" w:fill="auto"/>
              <w:tabs>
                <w:tab w:val="left" w:pos="11057"/>
              </w:tabs>
              <w:jc w:val="center"/>
              <w:rPr>
                <w:sz w:val="24"/>
                <w:szCs w:val="24"/>
              </w:rPr>
            </w:pPr>
            <w:r w:rsidRPr="00DE5CD1">
              <w:rPr>
                <w:sz w:val="24"/>
                <w:szCs w:val="24"/>
              </w:rPr>
              <w:lastRenderedPageBreak/>
              <w:t>№ п/п</w:t>
            </w:r>
          </w:p>
        </w:tc>
        <w:tc>
          <w:tcPr>
            <w:tcW w:w="6331" w:type="dxa"/>
            <w:vMerge w:val="restart"/>
          </w:tcPr>
          <w:p w14:paraId="08C91215"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Наименование показателя</w:t>
            </w:r>
          </w:p>
        </w:tc>
        <w:tc>
          <w:tcPr>
            <w:tcW w:w="2127" w:type="dxa"/>
            <w:vMerge w:val="restart"/>
          </w:tcPr>
          <w:p w14:paraId="24C76CEC" w14:textId="77777777" w:rsidR="008C489C" w:rsidRPr="00DE5CD1" w:rsidRDefault="008C489C" w:rsidP="005423C6">
            <w:pPr>
              <w:pStyle w:val="a7"/>
              <w:shd w:val="clear" w:color="auto" w:fill="auto"/>
              <w:tabs>
                <w:tab w:val="left" w:pos="2054"/>
                <w:tab w:val="left" w:pos="11057"/>
              </w:tabs>
              <w:jc w:val="center"/>
              <w:rPr>
                <w:sz w:val="24"/>
                <w:szCs w:val="24"/>
              </w:rPr>
            </w:pPr>
            <w:r w:rsidRPr="00DE5CD1">
              <w:rPr>
                <w:sz w:val="24"/>
                <w:szCs w:val="24"/>
              </w:rPr>
              <w:t>Единица измерения (по ОКЕИ)</w:t>
            </w:r>
          </w:p>
        </w:tc>
        <w:tc>
          <w:tcPr>
            <w:tcW w:w="6095" w:type="dxa"/>
            <w:gridSpan w:val="3"/>
          </w:tcPr>
          <w:p w14:paraId="11AA638B" w14:textId="758ABF88" w:rsidR="008C489C" w:rsidRPr="00DE5CD1" w:rsidRDefault="008C489C" w:rsidP="000E63E3">
            <w:pPr>
              <w:pStyle w:val="a7"/>
              <w:shd w:val="clear" w:color="auto" w:fill="auto"/>
              <w:tabs>
                <w:tab w:val="left" w:pos="11057"/>
              </w:tabs>
              <w:jc w:val="center"/>
              <w:rPr>
                <w:sz w:val="24"/>
                <w:szCs w:val="24"/>
              </w:rPr>
            </w:pPr>
            <w:r w:rsidRPr="00DE5CD1">
              <w:rPr>
                <w:sz w:val="24"/>
                <w:szCs w:val="24"/>
              </w:rPr>
              <w:t xml:space="preserve">Плановые значения </w:t>
            </w:r>
            <w:r>
              <w:rPr>
                <w:sz w:val="24"/>
                <w:szCs w:val="24"/>
              </w:rPr>
              <w:t xml:space="preserve">показателей </w:t>
            </w:r>
            <w:r w:rsidRPr="00DE5CD1">
              <w:rPr>
                <w:sz w:val="24"/>
                <w:szCs w:val="24"/>
              </w:rPr>
              <w:t xml:space="preserve">по </w:t>
            </w:r>
            <w:r>
              <w:rPr>
                <w:sz w:val="24"/>
                <w:szCs w:val="24"/>
              </w:rPr>
              <w:t>годам</w:t>
            </w:r>
            <w:r w:rsidRPr="00DE5CD1">
              <w:rPr>
                <w:rStyle w:val="a3"/>
                <w:sz w:val="24"/>
                <w:szCs w:val="24"/>
              </w:rPr>
              <w:footnoteReference w:id="10"/>
            </w:r>
          </w:p>
        </w:tc>
      </w:tr>
      <w:tr w:rsidR="008C489C" w:rsidRPr="00DE5CD1" w14:paraId="26B2CD9E" w14:textId="77777777" w:rsidTr="008C489C">
        <w:trPr>
          <w:trHeight w:val="20"/>
        </w:trPr>
        <w:tc>
          <w:tcPr>
            <w:tcW w:w="1035" w:type="dxa"/>
            <w:vMerge/>
          </w:tcPr>
          <w:p w14:paraId="407CB9DC" w14:textId="77777777" w:rsidR="008C489C" w:rsidRPr="00DE5CD1" w:rsidRDefault="008C489C" w:rsidP="005423C6">
            <w:pPr>
              <w:pStyle w:val="a7"/>
              <w:shd w:val="clear" w:color="auto" w:fill="auto"/>
              <w:tabs>
                <w:tab w:val="left" w:pos="11057"/>
              </w:tabs>
              <w:jc w:val="center"/>
              <w:rPr>
                <w:sz w:val="24"/>
                <w:szCs w:val="24"/>
              </w:rPr>
            </w:pPr>
          </w:p>
        </w:tc>
        <w:tc>
          <w:tcPr>
            <w:tcW w:w="6331" w:type="dxa"/>
            <w:vMerge/>
          </w:tcPr>
          <w:p w14:paraId="0BF2F455" w14:textId="77777777" w:rsidR="008C489C" w:rsidRPr="00DE5CD1" w:rsidRDefault="008C489C" w:rsidP="005423C6">
            <w:pPr>
              <w:pStyle w:val="a7"/>
              <w:shd w:val="clear" w:color="auto" w:fill="auto"/>
              <w:tabs>
                <w:tab w:val="left" w:pos="11057"/>
              </w:tabs>
              <w:jc w:val="center"/>
              <w:rPr>
                <w:sz w:val="24"/>
                <w:szCs w:val="24"/>
              </w:rPr>
            </w:pPr>
          </w:p>
        </w:tc>
        <w:tc>
          <w:tcPr>
            <w:tcW w:w="2127" w:type="dxa"/>
            <w:vMerge/>
          </w:tcPr>
          <w:p w14:paraId="02941854" w14:textId="77777777" w:rsidR="008C489C" w:rsidRPr="00DE5CD1" w:rsidRDefault="008C489C" w:rsidP="005423C6">
            <w:pPr>
              <w:pStyle w:val="a7"/>
              <w:shd w:val="clear" w:color="auto" w:fill="auto"/>
              <w:tabs>
                <w:tab w:val="left" w:pos="11057"/>
              </w:tabs>
              <w:jc w:val="center"/>
              <w:rPr>
                <w:sz w:val="24"/>
                <w:szCs w:val="24"/>
              </w:rPr>
            </w:pPr>
          </w:p>
        </w:tc>
        <w:tc>
          <w:tcPr>
            <w:tcW w:w="2268" w:type="dxa"/>
          </w:tcPr>
          <w:p w14:paraId="067611E1" w14:textId="1603747C" w:rsidR="008C489C" w:rsidRPr="00DE5CD1" w:rsidRDefault="008C489C" w:rsidP="005423C6">
            <w:pPr>
              <w:pStyle w:val="a7"/>
              <w:shd w:val="clear" w:color="auto" w:fill="auto"/>
              <w:tabs>
                <w:tab w:val="left" w:pos="11057"/>
              </w:tabs>
              <w:jc w:val="center"/>
              <w:rPr>
                <w:sz w:val="24"/>
                <w:szCs w:val="24"/>
              </w:rPr>
            </w:pPr>
            <w:r>
              <w:rPr>
                <w:sz w:val="24"/>
                <w:szCs w:val="24"/>
              </w:rPr>
              <w:t>2025</w:t>
            </w:r>
            <w:r w:rsidRPr="00DE5CD1">
              <w:rPr>
                <w:sz w:val="24"/>
                <w:szCs w:val="24"/>
              </w:rPr>
              <w:t>год</w:t>
            </w:r>
          </w:p>
        </w:tc>
        <w:tc>
          <w:tcPr>
            <w:tcW w:w="1701" w:type="dxa"/>
          </w:tcPr>
          <w:p w14:paraId="7A98A387" w14:textId="7C73D7BE" w:rsidR="008C489C" w:rsidRPr="00DE5CD1" w:rsidRDefault="008C489C" w:rsidP="005423C6">
            <w:pPr>
              <w:pStyle w:val="a7"/>
              <w:shd w:val="clear" w:color="auto" w:fill="auto"/>
              <w:tabs>
                <w:tab w:val="left" w:pos="11057"/>
              </w:tabs>
              <w:jc w:val="center"/>
              <w:rPr>
                <w:sz w:val="24"/>
                <w:szCs w:val="24"/>
              </w:rPr>
            </w:pPr>
            <w:r>
              <w:rPr>
                <w:sz w:val="24"/>
                <w:szCs w:val="24"/>
              </w:rPr>
              <w:t>2026</w:t>
            </w:r>
            <w:r w:rsidRPr="00DE5CD1">
              <w:rPr>
                <w:sz w:val="24"/>
                <w:szCs w:val="24"/>
                <w:lang w:val="en-US"/>
              </w:rPr>
              <w:t xml:space="preserve"> </w:t>
            </w:r>
            <w:r w:rsidRPr="00DE5CD1">
              <w:rPr>
                <w:sz w:val="24"/>
                <w:szCs w:val="24"/>
              </w:rPr>
              <w:t>год</w:t>
            </w:r>
          </w:p>
        </w:tc>
        <w:tc>
          <w:tcPr>
            <w:tcW w:w="2126" w:type="dxa"/>
          </w:tcPr>
          <w:p w14:paraId="4CC66B1E" w14:textId="47D3BAEB" w:rsidR="008C489C" w:rsidRPr="008C489C" w:rsidRDefault="008C489C" w:rsidP="005423C6">
            <w:pPr>
              <w:pStyle w:val="a7"/>
              <w:shd w:val="clear" w:color="auto" w:fill="auto"/>
              <w:tabs>
                <w:tab w:val="left" w:pos="11057"/>
              </w:tabs>
              <w:jc w:val="center"/>
              <w:rPr>
                <w:sz w:val="24"/>
                <w:szCs w:val="24"/>
              </w:rPr>
            </w:pPr>
            <w:r>
              <w:rPr>
                <w:sz w:val="24"/>
                <w:szCs w:val="24"/>
              </w:rPr>
              <w:t>2027год</w:t>
            </w:r>
          </w:p>
        </w:tc>
      </w:tr>
      <w:tr w:rsidR="008C489C" w:rsidRPr="00DE5CD1" w14:paraId="1A983EC5" w14:textId="77777777" w:rsidTr="008C489C">
        <w:trPr>
          <w:trHeight w:val="20"/>
        </w:trPr>
        <w:tc>
          <w:tcPr>
            <w:tcW w:w="1035" w:type="dxa"/>
          </w:tcPr>
          <w:p w14:paraId="3486E87C"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1</w:t>
            </w:r>
          </w:p>
        </w:tc>
        <w:tc>
          <w:tcPr>
            <w:tcW w:w="6331" w:type="dxa"/>
          </w:tcPr>
          <w:p w14:paraId="3691BED4"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2</w:t>
            </w:r>
          </w:p>
        </w:tc>
        <w:tc>
          <w:tcPr>
            <w:tcW w:w="2127" w:type="dxa"/>
          </w:tcPr>
          <w:p w14:paraId="1052A66E"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3</w:t>
            </w:r>
          </w:p>
        </w:tc>
        <w:tc>
          <w:tcPr>
            <w:tcW w:w="2268" w:type="dxa"/>
          </w:tcPr>
          <w:p w14:paraId="4DC79484"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4</w:t>
            </w:r>
          </w:p>
        </w:tc>
        <w:tc>
          <w:tcPr>
            <w:tcW w:w="1701" w:type="dxa"/>
          </w:tcPr>
          <w:p w14:paraId="7C995B86"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5</w:t>
            </w:r>
          </w:p>
        </w:tc>
        <w:tc>
          <w:tcPr>
            <w:tcW w:w="2126" w:type="dxa"/>
          </w:tcPr>
          <w:p w14:paraId="22592023" w14:textId="77777777" w:rsidR="008C489C" w:rsidRPr="00DE5CD1" w:rsidRDefault="008C489C" w:rsidP="005423C6">
            <w:pPr>
              <w:pStyle w:val="a7"/>
              <w:shd w:val="clear" w:color="auto" w:fill="auto"/>
              <w:tabs>
                <w:tab w:val="left" w:pos="11057"/>
              </w:tabs>
              <w:jc w:val="center"/>
              <w:rPr>
                <w:sz w:val="24"/>
                <w:szCs w:val="24"/>
              </w:rPr>
            </w:pPr>
            <w:r w:rsidRPr="00DE5CD1">
              <w:rPr>
                <w:sz w:val="24"/>
                <w:szCs w:val="24"/>
              </w:rPr>
              <w:t>6</w:t>
            </w:r>
          </w:p>
        </w:tc>
      </w:tr>
      <w:tr w:rsidR="00413657" w:rsidRPr="00DE5CD1" w14:paraId="487FEB47" w14:textId="77777777" w:rsidTr="008C489C">
        <w:trPr>
          <w:trHeight w:val="20"/>
        </w:trPr>
        <w:tc>
          <w:tcPr>
            <w:tcW w:w="15588" w:type="dxa"/>
            <w:gridSpan w:val="6"/>
          </w:tcPr>
          <w:p w14:paraId="5DACC7F5" w14:textId="0624A41C" w:rsidR="00413657" w:rsidRPr="008C489C" w:rsidRDefault="008C489C" w:rsidP="008C489C">
            <w:pPr>
              <w:jc w:val="center"/>
              <w:rPr>
                <w:rFonts w:ascii="Times New Roman" w:eastAsia="Times New Roman" w:hAnsi="Times New Roman" w:cs="Times New Roman"/>
                <w:lang w:eastAsia="ru-RU"/>
              </w:rPr>
            </w:pPr>
            <w:r w:rsidRPr="008C489C">
              <w:rPr>
                <w:rFonts w:ascii="Times New Roman" w:eastAsia="Times New Roman" w:hAnsi="Times New Roman" w:cs="Times New Roman"/>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r>
      <w:tr w:rsidR="008C489C" w:rsidRPr="00DE5CD1" w14:paraId="4150373C" w14:textId="77777777" w:rsidTr="008C489C">
        <w:trPr>
          <w:trHeight w:val="20"/>
        </w:trPr>
        <w:tc>
          <w:tcPr>
            <w:tcW w:w="1035" w:type="dxa"/>
          </w:tcPr>
          <w:p w14:paraId="6E71E47F" w14:textId="77777777" w:rsidR="008C489C" w:rsidRPr="00DE5CD1" w:rsidRDefault="008C489C" w:rsidP="005423C6">
            <w:pPr>
              <w:pStyle w:val="a7"/>
              <w:shd w:val="clear" w:color="auto" w:fill="auto"/>
              <w:tabs>
                <w:tab w:val="left" w:pos="11057"/>
              </w:tabs>
              <w:jc w:val="center"/>
              <w:rPr>
                <w:sz w:val="24"/>
                <w:szCs w:val="24"/>
              </w:rPr>
            </w:pPr>
            <w:r w:rsidRPr="00DE5CD1">
              <w:rPr>
                <w:iCs/>
                <w:sz w:val="24"/>
                <w:szCs w:val="24"/>
              </w:rPr>
              <w:t>1</w:t>
            </w:r>
          </w:p>
        </w:tc>
        <w:tc>
          <w:tcPr>
            <w:tcW w:w="6331" w:type="dxa"/>
          </w:tcPr>
          <w:p w14:paraId="2257D6F2" w14:textId="5B0FEE7C" w:rsidR="008C489C" w:rsidRPr="00DE5CD1" w:rsidRDefault="008C489C" w:rsidP="000B12D2">
            <w:pPr>
              <w:pStyle w:val="a7"/>
              <w:shd w:val="clear" w:color="auto" w:fill="auto"/>
              <w:tabs>
                <w:tab w:val="left" w:pos="11057"/>
              </w:tabs>
              <w:rPr>
                <w:sz w:val="24"/>
                <w:szCs w:val="24"/>
              </w:rPr>
            </w:pPr>
            <w:r w:rsidRPr="001700C0">
              <w:rPr>
                <w:sz w:val="24"/>
                <w:szCs w:val="24"/>
              </w:rPr>
              <w:t>сокращение удельного веса тяжких и особо тяжких преступлений, совершенных в общественных местах, в том числе на улицах, площадях и в парках</w:t>
            </w:r>
          </w:p>
        </w:tc>
        <w:tc>
          <w:tcPr>
            <w:tcW w:w="2127" w:type="dxa"/>
          </w:tcPr>
          <w:p w14:paraId="1EDDD0AB" w14:textId="37AEB7A1" w:rsidR="008C489C" w:rsidRPr="00DE5CD1" w:rsidRDefault="008C489C" w:rsidP="005423C6">
            <w:pPr>
              <w:pStyle w:val="a7"/>
              <w:shd w:val="clear" w:color="auto" w:fill="auto"/>
              <w:tabs>
                <w:tab w:val="left" w:pos="11057"/>
              </w:tabs>
              <w:jc w:val="center"/>
              <w:rPr>
                <w:sz w:val="24"/>
                <w:szCs w:val="24"/>
              </w:rPr>
            </w:pPr>
            <w:r>
              <w:rPr>
                <w:sz w:val="24"/>
                <w:szCs w:val="24"/>
              </w:rPr>
              <w:t>чел</w:t>
            </w:r>
          </w:p>
        </w:tc>
        <w:tc>
          <w:tcPr>
            <w:tcW w:w="2268" w:type="dxa"/>
          </w:tcPr>
          <w:p w14:paraId="3E9ADFED" w14:textId="21F50F87" w:rsidR="008C489C" w:rsidRPr="00DE5CD1" w:rsidRDefault="00EB4968" w:rsidP="005423C6">
            <w:pPr>
              <w:pStyle w:val="a7"/>
              <w:shd w:val="clear" w:color="auto" w:fill="auto"/>
              <w:tabs>
                <w:tab w:val="left" w:pos="11057"/>
              </w:tabs>
              <w:jc w:val="center"/>
              <w:rPr>
                <w:sz w:val="24"/>
                <w:szCs w:val="24"/>
              </w:rPr>
            </w:pPr>
            <w:r>
              <w:rPr>
                <w:sz w:val="24"/>
                <w:szCs w:val="24"/>
              </w:rPr>
              <w:t>20</w:t>
            </w:r>
          </w:p>
        </w:tc>
        <w:tc>
          <w:tcPr>
            <w:tcW w:w="1701" w:type="dxa"/>
          </w:tcPr>
          <w:p w14:paraId="568D5C97" w14:textId="20B033F0" w:rsidR="008C489C" w:rsidRPr="00DE5CD1" w:rsidRDefault="00EB4968" w:rsidP="005423C6">
            <w:pPr>
              <w:pStyle w:val="a7"/>
              <w:shd w:val="clear" w:color="auto" w:fill="auto"/>
              <w:tabs>
                <w:tab w:val="left" w:pos="11057"/>
              </w:tabs>
              <w:jc w:val="center"/>
              <w:rPr>
                <w:sz w:val="24"/>
                <w:szCs w:val="24"/>
              </w:rPr>
            </w:pPr>
            <w:r>
              <w:rPr>
                <w:sz w:val="24"/>
                <w:szCs w:val="24"/>
              </w:rPr>
              <w:t>15</w:t>
            </w:r>
          </w:p>
        </w:tc>
        <w:tc>
          <w:tcPr>
            <w:tcW w:w="2126" w:type="dxa"/>
          </w:tcPr>
          <w:p w14:paraId="0825F05D" w14:textId="04C0F965" w:rsidR="008C489C" w:rsidRPr="00DE5CD1" w:rsidRDefault="00EB4968" w:rsidP="005423C6">
            <w:pPr>
              <w:pStyle w:val="a7"/>
              <w:shd w:val="clear" w:color="auto" w:fill="auto"/>
              <w:tabs>
                <w:tab w:val="left" w:pos="11057"/>
              </w:tabs>
              <w:jc w:val="center"/>
              <w:rPr>
                <w:sz w:val="24"/>
                <w:szCs w:val="24"/>
              </w:rPr>
            </w:pPr>
            <w:r>
              <w:rPr>
                <w:sz w:val="24"/>
                <w:szCs w:val="24"/>
              </w:rPr>
              <w:t>5</w:t>
            </w:r>
          </w:p>
        </w:tc>
      </w:tr>
      <w:tr w:rsidR="008C489C" w:rsidRPr="005423C6" w14:paraId="13038FF1" w14:textId="77777777" w:rsidTr="008C489C">
        <w:trPr>
          <w:trHeight w:val="20"/>
        </w:trPr>
        <w:tc>
          <w:tcPr>
            <w:tcW w:w="1035" w:type="dxa"/>
          </w:tcPr>
          <w:p w14:paraId="3D63CA9E" w14:textId="025DFE0F" w:rsidR="008C489C" w:rsidRPr="00DE5CD1" w:rsidRDefault="008C489C" w:rsidP="005423C6">
            <w:pPr>
              <w:pStyle w:val="a7"/>
              <w:shd w:val="clear" w:color="auto" w:fill="auto"/>
              <w:tabs>
                <w:tab w:val="left" w:pos="11057"/>
              </w:tabs>
              <w:jc w:val="center"/>
              <w:rPr>
                <w:sz w:val="24"/>
                <w:szCs w:val="24"/>
              </w:rPr>
            </w:pPr>
            <w:r>
              <w:rPr>
                <w:iCs/>
                <w:sz w:val="24"/>
                <w:szCs w:val="24"/>
                <w:lang w:val="en-US"/>
              </w:rPr>
              <w:t>2</w:t>
            </w:r>
          </w:p>
        </w:tc>
        <w:tc>
          <w:tcPr>
            <w:tcW w:w="6331" w:type="dxa"/>
          </w:tcPr>
          <w:p w14:paraId="3860F6BA" w14:textId="322A1D61" w:rsidR="008C489C" w:rsidRPr="005423C6" w:rsidRDefault="008C489C" w:rsidP="000B12D2">
            <w:pPr>
              <w:pStyle w:val="a7"/>
              <w:shd w:val="clear" w:color="auto" w:fill="auto"/>
              <w:tabs>
                <w:tab w:val="left" w:pos="11057"/>
              </w:tabs>
              <w:rPr>
                <w:sz w:val="24"/>
                <w:szCs w:val="24"/>
              </w:rPr>
            </w:pPr>
            <w:r>
              <w:rPr>
                <w:sz w:val="24"/>
                <w:szCs w:val="24"/>
              </w:rPr>
              <w:t>Умышленное причин</w:t>
            </w:r>
            <w:r w:rsidRPr="00EB4968">
              <w:rPr>
                <w:color w:val="000000" w:themeColor="text1"/>
                <w:sz w:val="24"/>
                <w:szCs w:val="24"/>
              </w:rPr>
              <w:t>ение тяжкого вреда здоровью</w:t>
            </w:r>
            <w:r w:rsidR="00EB4968" w:rsidRPr="00EB4968">
              <w:rPr>
                <w:color w:val="000000" w:themeColor="text1"/>
                <w:sz w:val="24"/>
                <w:szCs w:val="24"/>
              </w:rPr>
              <w:t xml:space="preserve"> </w:t>
            </w:r>
            <w:r w:rsidR="00EB4968" w:rsidRPr="00EB4968">
              <w:rPr>
                <w:color w:val="000000" w:themeColor="text1"/>
                <w:sz w:val="24"/>
                <w:szCs w:val="24"/>
                <w:shd w:val="clear" w:color="auto" w:fill="FFFFFF"/>
              </w:rPr>
              <w:t>со смертельным исходом</w:t>
            </w:r>
          </w:p>
        </w:tc>
        <w:tc>
          <w:tcPr>
            <w:tcW w:w="2127" w:type="dxa"/>
          </w:tcPr>
          <w:p w14:paraId="7AE6038D" w14:textId="22286681" w:rsidR="008C489C" w:rsidRPr="005423C6" w:rsidRDefault="008C489C" w:rsidP="005423C6">
            <w:pPr>
              <w:pStyle w:val="a7"/>
              <w:shd w:val="clear" w:color="auto" w:fill="auto"/>
              <w:tabs>
                <w:tab w:val="left" w:pos="11057"/>
              </w:tabs>
              <w:jc w:val="center"/>
              <w:rPr>
                <w:sz w:val="24"/>
                <w:szCs w:val="24"/>
              </w:rPr>
            </w:pPr>
            <w:r>
              <w:rPr>
                <w:sz w:val="24"/>
                <w:szCs w:val="24"/>
              </w:rPr>
              <w:t>Чел</w:t>
            </w:r>
          </w:p>
        </w:tc>
        <w:tc>
          <w:tcPr>
            <w:tcW w:w="2268" w:type="dxa"/>
          </w:tcPr>
          <w:p w14:paraId="65232B16" w14:textId="5203B7FB" w:rsidR="008C489C" w:rsidRPr="005423C6" w:rsidRDefault="008C489C" w:rsidP="005423C6">
            <w:pPr>
              <w:pStyle w:val="a7"/>
              <w:shd w:val="clear" w:color="auto" w:fill="auto"/>
              <w:tabs>
                <w:tab w:val="left" w:pos="11057"/>
              </w:tabs>
              <w:jc w:val="center"/>
              <w:rPr>
                <w:sz w:val="24"/>
                <w:szCs w:val="24"/>
              </w:rPr>
            </w:pPr>
            <w:r>
              <w:rPr>
                <w:sz w:val="24"/>
                <w:szCs w:val="24"/>
              </w:rPr>
              <w:t>1</w:t>
            </w:r>
          </w:p>
        </w:tc>
        <w:tc>
          <w:tcPr>
            <w:tcW w:w="1701" w:type="dxa"/>
          </w:tcPr>
          <w:p w14:paraId="1138D65E" w14:textId="117D3496" w:rsidR="008C489C" w:rsidRPr="005423C6" w:rsidRDefault="00EB4968" w:rsidP="005423C6">
            <w:pPr>
              <w:pStyle w:val="a7"/>
              <w:shd w:val="clear" w:color="auto" w:fill="auto"/>
              <w:tabs>
                <w:tab w:val="left" w:pos="11057"/>
              </w:tabs>
              <w:jc w:val="center"/>
              <w:rPr>
                <w:sz w:val="24"/>
                <w:szCs w:val="24"/>
              </w:rPr>
            </w:pPr>
            <w:r>
              <w:rPr>
                <w:sz w:val="24"/>
                <w:szCs w:val="24"/>
              </w:rPr>
              <w:t>0</w:t>
            </w:r>
          </w:p>
        </w:tc>
        <w:tc>
          <w:tcPr>
            <w:tcW w:w="2126" w:type="dxa"/>
          </w:tcPr>
          <w:p w14:paraId="4C8492CA" w14:textId="29CE80EF" w:rsidR="008C489C" w:rsidRPr="005423C6" w:rsidRDefault="00EB4968" w:rsidP="005423C6">
            <w:pPr>
              <w:pStyle w:val="a7"/>
              <w:shd w:val="clear" w:color="auto" w:fill="auto"/>
              <w:tabs>
                <w:tab w:val="left" w:pos="11057"/>
              </w:tabs>
              <w:jc w:val="center"/>
              <w:rPr>
                <w:sz w:val="24"/>
                <w:szCs w:val="24"/>
              </w:rPr>
            </w:pPr>
            <w:r>
              <w:rPr>
                <w:sz w:val="24"/>
                <w:szCs w:val="24"/>
              </w:rPr>
              <w:t>0</w:t>
            </w:r>
          </w:p>
        </w:tc>
      </w:tr>
      <w:tr w:rsidR="008C489C" w:rsidRPr="005423C6" w14:paraId="1470FF7A" w14:textId="77777777" w:rsidTr="008C489C">
        <w:trPr>
          <w:trHeight w:val="20"/>
        </w:trPr>
        <w:tc>
          <w:tcPr>
            <w:tcW w:w="1035" w:type="dxa"/>
          </w:tcPr>
          <w:p w14:paraId="4E47DAD5" w14:textId="164B3EA3" w:rsidR="008C489C" w:rsidRPr="008C489C" w:rsidRDefault="008C489C" w:rsidP="005423C6">
            <w:pPr>
              <w:pStyle w:val="a7"/>
              <w:shd w:val="clear" w:color="auto" w:fill="auto"/>
              <w:tabs>
                <w:tab w:val="left" w:pos="11057"/>
              </w:tabs>
              <w:jc w:val="center"/>
              <w:rPr>
                <w:iCs/>
                <w:sz w:val="24"/>
                <w:szCs w:val="24"/>
              </w:rPr>
            </w:pPr>
            <w:r>
              <w:rPr>
                <w:iCs/>
                <w:sz w:val="24"/>
                <w:szCs w:val="24"/>
              </w:rPr>
              <w:t>3</w:t>
            </w:r>
          </w:p>
        </w:tc>
        <w:tc>
          <w:tcPr>
            <w:tcW w:w="6331" w:type="dxa"/>
          </w:tcPr>
          <w:p w14:paraId="35A2F785" w14:textId="5F27DFD1" w:rsidR="008C489C" w:rsidRDefault="008C489C" w:rsidP="00EB4968">
            <w:pPr>
              <w:pStyle w:val="a7"/>
              <w:shd w:val="clear" w:color="auto" w:fill="auto"/>
              <w:tabs>
                <w:tab w:val="left" w:pos="11057"/>
              </w:tabs>
              <w:rPr>
                <w:sz w:val="24"/>
                <w:szCs w:val="24"/>
              </w:rPr>
            </w:pPr>
            <w:r>
              <w:rPr>
                <w:sz w:val="24"/>
                <w:szCs w:val="24"/>
              </w:rPr>
              <w:t>Сокращение числа преступлений, направленных на умышленные причинения тяжкого вреда здоровью</w:t>
            </w:r>
          </w:p>
        </w:tc>
        <w:tc>
          <w:tcPr>
            <w:tcW w:w="2127" w:type="dxa"/>
          </w:tcPr>
          <w:p w14:paraId="47FE7080" w14:textId="0A08C682" w:rsidR="008C489C" w:rsidRPr="005423C6" w:rsidRDefault="008C489C" w:rsidP="005423C6">
            <w:pPr>
              <w:pStyle w:val="a7"/>
              <w:shd w:val="clear" w:color="auto" w:fill="auto"/>
              <w:tabs>
                <w:tab w:val="left" w:pos="11057"/>
              </w:tabs>
              <w:jc w:val="center"/>
              <w:rPr>
                <w:sz w:val="24"/>
                <w:szCs w:val="24"/>
              </w:rPr>
            </w:pPr>
            <w:r>
              <w:rPr>
                <w:sz w:val="24"/>
                <w:szCs w:val="24"/>
              </w:rPr>
              <w:t>Чел</w:t>
            </w:r>
          </w:p>
        </w:tc>
        <w:tc>
          <w:tcPr>
            <w:tcW w:w="2268" w:type="dxa"/>
          </w:tcPr>
          <w:p w14:paraId="072EA769" w14:textId="10BF58E9" w:rsidR="008C489C" w:rsidRPr="005423C6" w:rsidRDefault="00EB4968" w:rsidP="005423C6">
            <w:pPr>
              <w:pStyle w:val="a7"/>
              <w:shd w:val="clear" w:color="auto" w:fill="auto"/>
              <w:tabs>
                <w:tab w:val="left" w:pos="11057"/>
              </w:tabs>
              <w:jc w:val="center"/>
              <w:rPr>
                <w:sz w:val="24"/>
                <w:szCs w:val="24"/>
              </w:rPr>
            </w:pPr>
            <w:r>
              <w:rPr>
                <w:sz w:val="24"/>
                <w:szCs w:val="24"/>
              </w:rPr>
              <w:t>5</w:t>
            </w:r>
          </w:p>
        </w:tc>
        <w:tc>
          <w:tcPr>
            <w:tcW w:w="1701" w:type="dxa"/>
          </w:tcPr>
          <w:p w14:paraId="23D91082" w14:textId="213F1B54" w:rsidR="008C489C" w:rsidRPr="005423C6" w:rsidRDefault="00EB4968" w:rsidP="005423C6">
            <w:pPr>
              <w:pStyle w:val="a7"/>
              <w:shd w:val="clear" w:color="auto" w:fill="auto"/>
              <w:tabs>
                <w:tab w:val="left" w:pos="11057"/>
              </w:tabs>
              <w:jc w:val="center"/>
              <w:rPr>
                <w:sz w:val="24"/>
                <w:szCs w:val="24"/>
              </w:rPr>
            </w:pPr>
            <w:r>
              <w:rPr>
                <w:sz w:val="24"/>
                <w:szCs w:val="24"/>
              </w:rPr>
              <w:t>3</w:t>
            </w:r>
          </w:p>
        </w:tc>
        <w:tc>
          <w:tcPr>
            <w:tcW w:w="2126" w:type="dxa"/>
          </w:tcPr>
          <w:p w14:paraId="595B08E4" w14:textId="7248FE17" w:rsidR="008C489C" w:rsidRPr="005423C6" w:rsidRDefault="008C489C" w:rsidP="005423C6">
            <w:pPr>
              <w:pStyle w:val="a7"/>
              <w:shd w:val="clear" w:color="auto" w:fill="auto"/>
              <w:tabs>
                <w:tab w:val="left" w:pos="11057"/>
              </w:tabs>
              <w:jc w:val="center"/>
              <w:rPr>
                <w:sz w:val="24"/>
                <w:szCs w:val="24"/>
              </w:rPr>
            </w:pPr>
            <w:r>
              <w:rPr>
                <w:sz w:val="24"/>
                <w:szCs w:val="24"/>
              </w:rPr>
              <w:t>0</w:t>
            </w:r>
          </w:p>
        </w:tc>
      </w:tr>
      <w:tr w:rsidR="008C489C" w:rsidRPr="005423C6" w14:paraId="0F69D246" w14:textId="77777777" w:rsidTr="008C489C">
        <w:trPr>
          <w:trHeight w:val="20"/>
        </w:trPr>
        <w:tc>
          <w:tcPr>
            <w:tcW w:w="1035" w:type="dxa"/>
          </w:tcPr>
          <w:p w14:paraId="311AE822" w14:textId="5A001542" w:rsidR="008C489C" w:rsidRPr="008C489C" w:rsidRDefault="008C489C" w:rsidP="005423C6">
            <w:pPr>
              <w:pStyle w:val="a7"/>
              <w:shd w:val="clear" w:color="auto" w:fill="auto"/>
              <w:tabs>
                <w:tab w:val="left" w:pos="11057"/>
              </w:tabs>
              <w:jc w:val="center"/>
              <w:rPr>
                <w:iCs/>
                <w:sz w:val="24"/>
                <w:szCs w:val="24"/>
              </w:rPr>
            </w:pPr>
            <w:r>
              <w:rPr>
                <w:iCs/>
                <w:sz w:val="24"/>
                <w:szCs w:val="24"/>
              </w:rPr>
              <w:t>4</w:t>
            </w:r>
          </w:p>
        </w:tc>
        <w:tc>
          <w:tcPr>
            <w:tcW w:w="6331" w:type="dxa"/>
          </w:tcPr>
          <w:p w14:paraId="70483338" w14:textId="0C5ADFB0" w:rsidR="008C489C" w:rsidRDefault="008C489C" w:rsidP="000B12D2">
            <w:pPr>
              <w:pStyle w:val="a7"/>
              <w:shd w:val="clear" w:color="auto" w:fill="auto"/>
              <w:tabs>
                <w:tab w:val="left" w:pos="11057"/>
              </w:tabs>
              <w:rPr>
                <w:sz w:val="24"/>
                <w:szCs w:val="24"/>
              </w:rPr>
            </w:pPr>
            <w:r>
              <w:rPr>
                <w:sz w:val="24"/>
                <w:szCs w:val="24"/>
              </w:rPr>
              <w:t>Сокращение числа преступлений, связанных с незаконным оборотов наркотика</w:t>
            </w:r>
          </w:p>
        </w:tc>
        <w:tc>
          <w:tcPr>
            <w:tcW w:w="2127" w:type="dxa"/>
          </w:tcPr>
          <w:p w14:paraId="1CE1E781" w14:textId="0F6F8F25" w:rsidR="008C489C" w:rsidRPr="005423C6" w:rsidRDefault="008C489C" w:rsidP="005423C6">
            <w:pPr>
              <w:pStyle w:val="a7"/>
              <w:shd w:val="clear" w:color="auto" w:fill="auto"/>
              <w:tabs>
                <w:tab w:val="left" w:pos="11057"/>
              </w:tabs>
              <w:jc w:val="center"/>
              <w:rPr>
                <w:sz w:val="24"/>
                <w:szCs w:val="24"/>
              </w:rPr>
            </w:pPr>
            <w:r>
              <w:rPr>
                <w:sz w:val="24"/>
                <w:szCs w:val="24"/>
              </w:rPr>
              <w:t>Чел</w:t>
            </w:r>
          </w:p>
        </w:tc>
        <w:tc>
          <w:tcPr>
            <w:tcW w:w="2268" w:type="dxa"/>
          </w:tcPr>
          <w:p w14:paraId="217AF298" w14:textId="768BF91C" w:rsidR="008C489C" w:rsidRPr="005423C6" w:rsidRDefault="008C489C" w:rsidP="005423C6">
            <w:pPr>
              <w:pStyle w:val="a7"/>
              <w:shd w:val="clear" w:color="auto" w:fill="auto"/>
              <w:tabs>
                <w:tab w:val="left" w:pos="11057"/>
              </w:tabs>
              <w:jc w:val="center"/>
              <w:rPr>
                <w:sz w:val="24"/>
                <w:szCs w:val="24"/>
              </w:rPr>
            </w:pPr>
            <w:r>
              <w:rPr>
                <w:sz w:val="24"/>
                <w:szCs w:val="24"/>
              </w:rPr>
              <w:t>2</w:t>
            </w:r>
          </w:p>
        </w:tc>
        <w:tc>
          <w:tcPr>
            <w:tcW w:w="1701" w:type="dxa"/>
          </w:tcPr>
          <w:p w14:paraId="04B96393" w14:textId="72E0B17D" w:rsidR="008C489C" w:rsidRPr="005423C6" w:rsidRDefault="008C489C" w:rsidP="005423C6">
            <w:pPr>
              <w:pStyle w:val="a7"/>
              <w:shd w:val="clear" w:color="auto" w:fill="auto"/>
              <w:tabs>
                <w:tab w:val="left" w:pos="11057"/>
              </w:tabs>
              <w:jc w:val="center"/>
              <w:rPr>
                <w:sz w:val="24"/>
                <w:szCs w:val="24"/>
              </w:rPr>
            </w:pPr>
            <w:r>
              <w:rPr>
                <w:sz w:val="24"/>
                <w:szCs w:val="24"/>
              </w:rPr>
              <w:t>1</w:t>
            </w:r>
          </w:p>
        </w:tc>
        <w:tc>
          <w:tcPr>
            <w:tcW w:w="2126" w:type="dxa"/>
          </w:tcPr>
          <w:p w14:paraId="572DB446" w14:textId="3105F9A1" w:rsidR="008C489C" w:rsidRPr="005423C6" w:rsidRDefault="008C489C" w:rsidP="005423C6">
            <w:pPr>
              <w:pStyle w:val="a7"/>
              <w:shd w:val="clear" w:color="auto" w:fill="auto"/>
              <w:tabs>
                <w:tab w:val="left" w:pos="11057"/>
              </w:tabs>
              <w:jc w:val="center"/>
              <w:rPr>
                <w:sz w:val="24"/>
                <w:szCs w:val="24"/>
              </w:rPr>
            </w:pPr>
            <w:r>
              <w:rPr>
                <w:sz w:val="24"/>
                <w:szCs w:val="24"/>
              </w:rPr>
              <w:t>1</w:t>
            </w:r>
          </w:p>
        </w:tc>
      </w:tr>
      <w:tr w:rsidR="008C489C" w:rsidRPr="005423C6" w14:paraId="2E39134F" w14:textId="77777777" w:rsidTr="008C489C">
        <w:trPr>
          <w:trHeight w:val="20"/>
        </w:trPr>
        <w:tc>
          <w:tcPr>
            <w:tcW w:w="1035" w:type="dxa"/>
          </w:tcPr>
          <w:p w14:paraId="71B33475" w14:textId="0ACB0585" w:rsidR="008C489C" w:rsidRPr="008C489C" w:rsidRDefault="008C489C" w:rsidP="005423C6">
            <w:pPr>
              <w:pStyle w:val="a7"/>
              <w:shd w:val="clear" w:color="auto" w:fill="auto"/>
              <w:tabs>
                <w:tab w:val="left" w:pos="11057"/>
              </w:tabs>
              <w:jc w:val="center"/>
              <w:rPr>
                <w:iCs/>
                <w:sz w:val="24"/>
                <w:szCs w:val="24"/>
              </w:rPr>
            </w:pPr>
            <w:r>
              <w:rPr>
                <w:iCs/>
                <w:sz w:val="24"/>
                <w:szCs w:val="24"/>
              </w:rPr>
              <w:t>5</w:t>
            </w:r>
          </w:p>
        </w:tc>
        <w:tc>
          <w:tcPr>
            <w:tcW w:w="6331" w:type="dxa"/>
          </w:tcPr>
          <w:p w14:paraId="02F056D5" w14:textId="29E9732E" w:rsidR="008C489C" w:rsidRPr="00EB4968" w:rsidRDefault="00EB4968" w:rsidP="000B12D2">
            <w:pPr>
              <w:pStyle w:val="a7"/>
              <w:shd w:val="clear" w:color="auto" w:fill="auto"/>
              <w:tabs>
                <w:tab w:val="left" w:pos="11057"/>
              </w:tabs>
              <w:rPr>
                <w:sz w:val="24"/>
                <w:szCs w:val="24"/>
              </w:rPr>
            </w:pPr>
            <w:r w:rsidRPr="00EB4968">
              <w:rPr>
                <w:color w:val="000000" w:themeColor="text1"/>
                <w:sz w:val="24"/>
                <w:szCs w:val="24"/>
                <w:shd w:val="clear" w:color="auto" w:fill="FFFFFF"/>
              </w:rPr>
              <w:t>Умышленные причинения тяжкого вреда здоровью связанных с незаконным оборотом оружия</w:t>
            </w:r>
          </w:p>
        </w:tc>
        <w:tc>
          <w:tcPr>
            <w:tcW w:w="2127" w:type="dxa"/>
          </w:tcPr>
          <w:p w14:paraId="593FD343" w14:textId="45D330CB" w:rsidR="008C489C" w:rsidRPr="005423C6" w:rsidRDefault="008C489C" w:rsidP="005423C6">
            <w:pPr>
              <w:pStyle w:val="a7"/>
              <w:shd w:val="clear" w:color="auto" w:fill="auto"/>
              <w:tabs>
                <w:tab w:val="left" w:pos="11057"/>
              </w:tabs>
              <w:jc w:val="center"/>
              <w:rPr>
                <w:sz w:val="24"/>
                <w:szCs w:val="24"/>
              </w:rPr>
            </w:pPr>
            <w:r>
              <w:rPr>
                <w:sz w:val="24"/>
                <w:szCs w:val="24"/>
              </w:rPr>
              <w:t>чел</w:t>
            </w:r>
          </w:p>
        </w:tc>
        <w:tc>
          <w:tcPr>
            <w:tcW w:w="2268" w:type="dxa"/>
          </w:tcPr>
          <w:p w14:paraId="00989FCA" w14:textId="6DD9CDB9" w:rsidR="008C489C" w:rsidRPr="005423C6" w:rsidRDefault="00EB4968" w:rsidP="005423C6">
            <w:pPr>
              <w:pStyle w:val="a7"/>
              <w:shd w:val="clear" w:color="auto" w:fill="auto"/>
              <w:tabs>
                <w:tab w:val="left" w:pos="11057"/>
              </w:tabs>
              <w:jc w:val="center"/>
              <w:rPr>
                <w:sz w:val="24"/>
                <w:szCs w:val="24"/>
              </w:rPr>
            </w:pPr>
            <w:r>
              <w:rPr>
                <w:sz w:val="24"/>
                <w:szCs w:val="24"/>
              </w:rPr>
              <w:t>1</w:t>
            </w:r>
          </w:p>
        </w:tc>
        <w:tc>
          <w:tcPr>
            <w:tcW w:w="1701" w:type="dxa"/>
          </w:tcPr>
          <w:p w14:paraId="7A36C8D1" w14:textId="7EDEEFC2" w:rsidR="008C489C" w:rsidRPr="005423C6" w:rsidRDefault="00EB4968" w:rsidP="005423C6">
            <w:pPr>
              <w:pStyle w:val="a7"/>
              <w:shd w:val="clear" w:color="auto" w:fill="auto"/>
              <w:tabs>
                <w:tab w:val="left" w:pos="11057"/>
              </w:tabs>
              <w:jc w:val="center"/>
              <w:rPr>
                <w:sz w:val="24"/>
                <w:szCs w:val="24"/>
              </w:rPr>
            </w:pPr>
            <w:r>
              <w:rPr>
                <w:sz w:val="24"/>
                <w:szCs w:val="24"/>
              </w:rPr>
              <w:t>0</w:t>
            </w:r>
          </w:p>
        </w:tc>
        <w:tc>
          <w:tcPr>
            <w:tcW w:w="2126" w:type="dxa"/>
          </w:tcPr>
          <w:p w14:paraId="22C30239" w14:textId="3A285219" w:rsidR="008C489C" w:rsidRPr="005423C6" w:rsidRDefault="00EB4968" w:rsidP="005423C6">
            <w:pPr>
              <w:pStyle w:val="a7"/>
              <w:shd w:val="clear" w:color="auto" w:fill="auto"/>
              <w:tabs>
                <w:tab w:val="left" w:pos="11057"/>
              </w:tabs>
              <w:jc w:val="center"/>
              <w:rPr>
                <w:sz w:val="24"/>
                <w:szCs w:val="24"/>
              </w:rPr>
            </w:pPr>
            <w:r>
              <w:rPr>
                <w:sz w:val="24"/>
                <w:szCs w:val="24"/>
              </w:rPr>
              <w:t>0</w:t>
            </w:r>
          </w:p>
        </w:tc>
      </w:tr>
    </w:tbl>
    <w:p w14:paraId="0AB5C24F" w14:textId="77777777" w:rsidR="00413657" w:rsidRPr="00273F7B" w:rsidRDefault="00413657" w:rsidP="00413657">
      <w:pPr>
        <w:pStyle w:val="ConsPlusNormal"/>
        <w:rPr>
          <w:rFonts w:ascii="Times New Roman" w:hAnsi="Times New Roman" w:cs="Times New Roman"/>
        </w:rPr>
        <w:sectPr w:rsidR="00413657" w:rsidRPr="00273F7B" w:rsidSect="004611AB">
          <w:footnotePr>
            <w:numRestart w:val="eachSect"/>
          </w:footnotePr>
          <w:type w:val="continuous"/>
          <w:pgSz w:w="16838" w:h="11905" w:orient="landscape"/>
          <w:pgMar w:top="1134" w:right="567" w:bottom="1134" w:left="567" w:header="624" w:footer="0" w:gutter="0"/>
          <w:pgNumType w:start="1"/>
          <w:cols w:space="720"/>
          <w:titlePg/>
          <w:docGrid w:linePitch="299"/>
        </w:sectPr>
      </w:pPr>
    </w:p>
    <w:p w14:paraId="10A1A0D8" w14:textId="312C2D0F" w:rsidR="007D5ABF" w:rsidRPr="005423C6" w:rsidRDefault="00032521" w:rsidP="005423C6">
      <w:pPr>
        <w:pStyle w:val="ConsPlusNormal"/>
        <w:ind w:left="10348"/>
        <w:jc w:val="center"/>
        <w:outlineLvl w:val="1"/>
        <w:rPr>
          <w:rFonts w:ascii="Times New Roman" w:hAnsi="Times New Roman" w:cs="Times New Roman"/>
          <w:sz w:val="28"/>
          <w:szCs w:val="28"/>
        </w:rPr>
      </w:pPr>
      <w:r w:rsidRPr="005423C6">
        <w:rPr>
          <w:rFonts w:ascii="Times New Roman" w:hAnsi="Times New Roman" w:cs="Times New Roman"/>
          <w:sz w:val="28"/>
          <w:szCs w:val="28"/>
        </w:rPr>
        <w:lastRenderedPageBreak/>
        <w:t>Приложение №</w:t>
      </w:r>
      <w:r w:rsidR="00F53F26">
        <w:rPr>
          <w:rFonts w:ascii="Times New Roman" w:hAnsi="Times New Roman" w:cs="Times New Roman"/>
          <w:sz w:val="28"/>
          <w:szCs w:val="28"/>
        </w:rPr>
        <w:t xml:space="preserve"> 4</w:t>
      </w:r>
    </w:p>
    <w:p w14:paraId="23A4419B" w14:textId="77777777" w:rsidR="007D5ABF" w:rsidRPr="005423C6" w:rsidRDefault="007D5ABF" w:rsidP="005423C6">
      <w:pPr>
        <w:pStyle w:val="ConsPlusNormal"/>
        <w:ind w:left="10348"/>
        <w:jc w:val="center"/>
        <w:rPr>
          <w:rFonts w:ascii="Times New Roman" w:hAnsi="Times New Roman" w:cs="Times New Roman"/>
          <w:sz w:val="28"/>
          <w:szCs w:val="28"/>
        </w:rPr>
      </w:pPr>
      <w:r w:rsidRPr="005423C6">
        <w:rPr>
          <w:rFonts w:ascii="Times New Roman" w:hAnsi="Times New Roman" w:cs="Times New Roman"/>
          <w:sz w:val="28"/>
          <w:szCs w:val="28"/>
        </w:rPr>
        <w:t>к Порядку разработки, реализации</w:t>
      </w:r>
    </w:p>
    <w:p w14:paraId="1643D4A0" w14:textId="0C00657D" w:rsidR="005423C6" w:rsidRDefault="007D5ABF" w:rsidP="005423C6">
      <w:pPr>
        <w:pStyle w:val="ConsPlusNormal"/>
        <w:ind w:left="10348"/>
        <w:jc w:val="center"/>
        <w:rPr>
          <w:rFonts w:ascii="Times New Roman" w:hAnsi="Times New Roman" w:cs="Times New Roman"/>
          <w:sz w:val="28"/>
          <w:szCs w:val="28"/>
        </w:rPr>
      </w:pPr>
      <w:r w:rsidRPr="005423C6">
        <w:rPr>
          <w:rFonts w:ascii="Times New Roman" w:hAnsi="Times New Roman" w:cs="Times New Roman"/>
          <w:sz w:val="28"/>
          <w:szCs w:val="28"/>
        </w:rPr>
        <w:t>и оценки эффективности</w:t>
      </w:r>
      <w:r w:rsidR="005423C6">
        <w:rPr>
          <w:rFonts w:ascii="Times New Roman" w:hAnsi="Times New Roman" w:cs="Times New Roman"/>
          <w:sz w:val="28"/>
          <w:szCs w:val="28"/>
        </w:rPr>
        <w:t xml:space="preserve"> </w:t>
      </w:r>
      <w:r w:rsidR="00C71CA3">
        <w:rPr>
          <w:rFonts w:ascii="Times New Roman" w:hAnsi="Times New Roman" w:cs="Times New Roman"/>
          <w:sz w:val="28"/>
          <w:szCs w:val="28"/>
        </w:rPr>
        <w:t>муниципальных</w:t>
      </w:r>
    </w:p>
    <w:p w14:paraId="032ABFDC" w14:textId="330CD82D" w:rsidR="007D5ABF" w:rsidRPr="005423C6" w:rsidRDefault="007D5ABF" w:rsidP="005423C6">
      <w:pPr>
        <w:pStyle w:val="ConsPlusNormal"/>
        <w:ind w:left="10348"/>
        <w:jc w:val="center"/>
        <w:rPr>
          <w:rFonts w:ascii="Times New Roman" w:hAnsi="Times New Roman" w:cs="Times New Roman"/>
          <w:sz w:val="28"/>
          <w:szCs w:val="28"/>
        </w:rPr>
      </w:pPr>
      <w:r w:rsidRPr="005423C6">
        <w:rPr>
          <w:rFonts w:ascii="Times New Roman" w:hAnsi="Times New Roman" w:cs="Times New Roman"/>
          <w:sz w:val="28"/>
          <w:szCs w:val="28"/>
        </w:rPr>
        <w:t xml:space="preserve"> программ</w:t>
      </w:r>
      <w:r w:rsidR="005423C6">
        <w:rPr>
          <w:rFonts w:ascii="Times New Roman" w:hAnsi="Times New Roman" w:cs="Times New Roman"/>
          <w:sz w:val="28"/>
          <w:szCs w:val="28"/>
        </w:rPr>
        <w:t xml:space="preserve"> </w:t>
      </w:r>
      <w:r w:rsidR="008707A0">
        <w:rPr>
          <w:rFonts w:ascii="Times New Roman" w:hAnsi="Times New Roman" w:cs="Times New Roman"/>
          <w:sz w:val="28"/>
          <w:szCs w:val="28"/>
        </w:rPr>
        <w:t>Бай-Тайгинского</w:t>
      </w:r>
      <w:r w:rsidR="00C71CA3">
        <w:rPr>
          <w:rFonts w:ascii="Times New Roman" w:hAnsi="Times New Roman" w:cs="Times New Roman"/>
          <w:sz w:val="28"/>
          <w:szCs w:val="28"/>
        </w:rPr>
        <w:t xml:space="preserve"> кожууна</w:t>
      </w:r>
    </w:p>
    <w:p w14:paraId="1A0F0722" w14:textId="77777777" w:rsidR="007D5ABF" w:rsidRPr="005423C6" w:rsidRDefault="007D5ABF" w:rsidP="005423C6">
      <w:pPr>
        <w:pStyle w:val="ConsPlusNormal"/>
        <w:spacing w:after="1"/>
        <w:ind w:left="10348"/>
        <w:jc w:val="center"/>
        <w:rPr>
          <w:rFonts w:ascii="Times New Roman" w:hAnsi="Times New Roman" w:cs="Times New Roman"/>
          <w:sz w:val="28"/>
          <w:szCs w:val="28"/>
        </w:rPr>
      </w:pPr>
    </w:p>
    <w:p w14:paraId="6D96F5E7" w14:textId="57273B30" w:rsidR="005423C6" w:rsidRPr="004611AB" w:rsidRDefault="005423C6" w:rsidP="005423C6">
      <w:pPr>
        <w:pStyle w:val="ConsPlusNonformat"/>
        <w:jc w:val="center"/>
        <w:rPr>
          <w:rFonts w:ascii="Times New Roman" w:hAnsi="Times New Roman" w:cs="Times New Roman"/>
          <w:b/>
          <w:sz w:val="28"/>
          <w:szCs w:val="28"/>
        </w:rPr>
      </w:pPr>
      <w:bookmarkStart w:id="2" w:name="P646"/>
      <w:bookmarkEnd w:id="2"/>
      <w:r w:rsidRPr="004611AB">
        <w:rPr>
          <w:rFonts w:ascii="Times New Roman" w:hAnsi="Times New Roman" w:cs="Times New Roman"/>
          <w:b/>
          <w:sz w:val="28"/>
          <w:szCs w:val="28"/>
        </w:rPr>
        <w:t>РЕСУРСНОЕ ОБЕСПЕЧЕНИЕ</w:t>
      </w:r>
    </w:p>
    <w:p w14:paraId="364D8852" w14:textId="77777777" w:rsidR="00391479" w:rsidRDefault="007D5ABF" w:rsidP="00391479">
      <w:pPr>
        <w:spacing w:after="0"/>
        <w:jc w:val="center"/>
        <w:rPr>
          <w:rFonts w:ascii="Times New Roman" w:hAnsi="Times New Roman" w:cs="Times New Roman"/>
          <w:b/>
          <w:sz w:val="28"/>
          <w:szCs w:val="28"/>
        </w:rPr>
      </w:pPr>
      <w:r w:rsidRPr="001B68DF">
        <w:rPr>
          <w:rFonts w:ascii="Times New Roman" w:hAnsi="Times New Roman" w:cs="Times New Roman"/>
          <w:b/>
          <w:sz w:val="28"/>
          <w:szCs w:val="28"/>
        </w:rPr>
        <w:t xml:space="preserve"> </w:t>
      </w:r>
      <w:r w:rsidR="005073BE" w:rsidRPr="001B68DF">
        <w:rPr>
          <w:rFonts w:ascii="Times New Roman" w:hAnsi="Times New Roman" w:cs="Times New Roman"/>
          <w:b/>
          <w:sz w:val="28"/>
          <w:szCs w:val="28"/>
        </w:rPr>
        <w:t>муниципальной</w:t>
      </w:r>
      <w:r w:rsidRPr="001B68DF">
        <w:rPr>
          <w:rFonts w:ascii="Times New Roman" w:hAnsi="Times New Roman" w:cs="Times New Roman"/>
          <w:b/>
          <w:sz w:val="28"/>
          <w:szCs w:val="28"/>
        </w:rPr>
        <w:t xml:space="preserve"> программы</w:t>
      </w:r>
    </w:p>
    <w:p w14:paraId="0958FF79" w14:textId="57737094" w:rsidR="00391479" w:rsidRPr="00E07709" w:rsidRDefault="007D5ABF" w:rsidP="00391479">
      <w:pPr>
        <w:spacing w:after="0"/>
        <w:jc w:val="center"/>
        <w:rPr>
          <w:rFonts w:ascii="Times New Roman" w:eastAsia="Times New Roman" w:hAnsi="Times New Roman" w:cs="Times New Roman"/>
          <w:sz w:val="28"/>
          <w:szCs w:val="28"/>
          <w:u w:val="single"/>
          <w:lang w:eastAsia="ru-RU"/>
        </w:rPr>
      </w:pPr>
      <w:r w:rsidRPr="001B68DF">
        <w:rPr>
          <w:rFonts w:ascii="Times New Roman" w:hAnsi="Times New Roman" w:cs="Times New Roman"/>
          <w:b/>
          <w:sz w:val="28"/>
          <w:szCs w:val="28"/>
        </w:rPr>
        <w:t xml:space="preserve"> </w:t>
      </w:r>
      <w:r w:rsidR="00391479"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sidR="00391479">
        <w:rPr>
          <w:rFonts w:ascii="Times New Roman" w:eastAsia="Times New Roman" w:hAnsi="Times New Roman" w:cs="Times New Roman"/>
          <w:sz w:val="28"/>
          <w:szCs w:val="28"/>
          <w:u w:val="single"/>
          <w:lang w:eastAsia="ru-RU"/>
        </w:rPr>
        <w:t>ублики Тыва» на 2025-2027 годы»</w:t>
      </w:r>
    </w:p>
    <w:p w14:paraId="5CB42091" w14:textId="28741BBE" w:rsidR="007D5ABF" w:rsidRPr="001B68DF" w:rsidRDefault="007D5ABF" w:rsidP="005423C6">
      <w:pPr>
        <w:pStyle w:val="ConsPlusNonformat"/>
        <w:jc w:val="center"/>
        <w:rPr>
          <w:rFonts w:ascii="Times New Roman" w:hAnsi="Times New Roman" w:cs="Times New Roman"/>
          <w:b/>
          <w:sz w:val="28"/>
          <w:szCs w:val="28"/>
        </w:rPr>
      </w:pPr>
    </w:p>
    <w:p w14:paraId="0552483A" w14:textId="77777777" w:rsidR="007D5ABF" w:rsidRPr="005423C6" w:rsidRDefault="007D5ABF" w:rsidP="005423C6">
      <w:pPr>
        <w:pStyle w:val="ConsPlusNormal"/>
        <w:jc w:val="center"/>
        <w:rPr>
          <w:rFonts w:ascii="Times New Roman" w:hAnsi="Times New Roman" w:cs="Times New Roman"/>
          <w:sz w:val="28"/>
          <w:szCs w:val="28"/>
        </w:rPr>
      </w:pPr>
    </w:p>
    <w:p w14:paraId="6875B0FC" w14:textId="77777777" w:rsidR="004611AB" w:rsidRDefault="004611AB" w:rsidP="00823C3A">
      <w:pPr>
        <w:pStyle w:val="TableParagraph"/>
        <w:tabs>
          <w:tab w:val="left" w:pos="11057"/>
        </w:tabs>
        <w:jc w:val="center"/>
        <w:rPr>
          <w:sz w:val="24"/>
          <w:szCs w:val="24"/>
        </w:rPr>
        <w:sectPr w:rsidR="004611AB" w:rsidSect="004611AB">
          <w:pgSz w:w="16838" w:h="11905" w:orient="landscape"/>
          <w:pgMar w:top="1134" w:right="567" w:bottom="1134" w:left="567" w:header="624" w:footer="0" w:gutter="0"/>
          <w:pgNumType w:start="1"/>
          <w:cols w:space="720"/>
          <w:titlePg/>
          <w:docGrid w:linePitch="299"/>
        </w:sectPr>
      </w:pPr>
    </w:p>
    <w:tbl>
      <w:tblPr>
        <w:tblStyle w:val="aa"/>
        <w:tblW w:w="15876" w:type="dxa"/>
        <w:tblLayout w:type="fixed"/>
        <w:tblCellMar>
          <w:left w:w="57" w:type="dxa"/>
          <w:right w:w="57" w:type="dxa"/>
        </w:tblCellMar>
        <w:tblLook w:val="01E0" w:firstRow="1" w:lastRow="1" w:firstColumn="1" w:lastColumn="1" w:noHBand="0" w:noVBand="0"/>
      </w:tblPr>
      <w:tblGrid>
        <w:gridCol w:w="9838"/>
        <w:gridCol w:w="1781"/>
        <w:gridCol w:w="1417"/>
        <w:gridCol w:w="1276"/>
        <w:gridCol w:w="1564"/>
      </w:tblGrid>
      <w:tr w:rsidR="007D5ABF" w:rsidRPr="005423C6" w14:paraId="3FCE3F9A" w14:textId="77777777" w:rsidTr="00391479">
        <w:trPr>
          <w:trHeight w:val="20"/>
        </w:trPr>
        <w:tc>
          <w:tcPr>
            <w:tcW w:w="9838" w:type="dxa"/>
            <w:vMerge w:val="restart"/>
          </w:tcPr>
          <w:p w14:paraId="40A97B9D" w14:textId="4DD15302" w:rsidR="007D5ABF" w:rsidRPr="005423C6" w:rsidRDefault="007D5ABF" w:rsidP="00661F81">
            <w:pPr>
              <w:pStyle w:val="TableParagraph"/>
              <w:tabs>
                <w:tab w:val="left" w:pos="11057"/>
              </w:tabs>
              <w:jc w:val="center"/>
              <w:rPr>
                <w:sz w:val="24"/>
                <w:szCs w:val="24"/>
              </w:rPr>
            </w:pPr>
            <w:r w:rsidRPr="005423C6">
              <w:rPr>
                <w:sz w:val="24"/>
                <w:szCs w:val="24"/>
              </w:rPr>
              <w:lastRenderedPageBreak/>
              <w:t>Наименование</w:t>
            </w:r>
            <w:r w:rsidRPr="005423C6">
              <w:rPr>
                <w:spacing w:val="-7"/>
                <w:sz w:val="24"/>
                <w:szCs w:val="24"/>
              </w:rPr>
              <w:t xml:space="preserve"> </w:t>
            </w:r>
            <w:r w:rsidR="00661F81">
              <w:rPr>
                <w:sz w:val="24"/>
                <w:szCs w:val="24"/>
              </w:rPr>
              <w:t>программы</w:t>
            </w:r>
            <w:r w:rsidRPr="005423C6">
              <w:rPr>
                <w:sz w:val="24"/>
                <w:szCs w:val="24"/>
              </w:rPr>
              <w:t xml:space="preserve"> /</w:t>
            </w:r>
            <w:r w:rsidRPr="005423C6">
              <w:rPr>
                <w:spacing w:val="-1"/>
                <w:sz w:val="24"/>
                <w:szCs w:val="24"/>
              </w:rPr>
              <w:t xml:space="preserve"> </w:t>
            </w:r>
            <w:r w:rsidRPr="005423C6">
              <w:rPr>
                <w:sz w:val="24"/>
                <w:szCs w:val="24"/>
              </w:rPr>
              <w:t>источник финансирования</w:t>
            </w:r>
            <w:r w:rsidRPr="005423C6">
              <w:rPr>
                <w:rStyle w:val="a3"/>
                <w:sz w:val="24"/>
                <w:szCs w:val="24"/>
              </w:rPr>
              <w:footnoteReference w:id="11"/>
            </w:r>
          </w:p>
        </w:tc>
        <w:tc>
          <w:tcPr>
            <w:tcW w:w="1781" w:type="dxa"/>
            <w:vMerge w:val="restart"/>
          </w:tcPr>
          <w:p w14:paraId="0601C782" w14:textId="3198B901" w:rsidR="007D5ABF" w:rsidRPr="005423C6" w:rsidRDefault="00D14B46" w:rsidP="00823C3A">
            <w:pPr>
              <w:pStyle w:val="TableParagraph"/>
              <w:tabs>
                <w:tab w:val="left" w:pos="11057"/>
              </w:tabs>
              <w:jc w:val="center"/>
              <w:rPr>
                <w:sz w:val="24"/>
                <w:szCs w:val="24"/>
              </w:rPr>
            </w:pPr>
            <w:r>
              <w:rPr>
                <w:sz w:val="24"/>
                <w:szCs w:val="24"/>
              </w:rPr>
              <w:t xml:space="preserve">Всего, </w:t>
            </w:r>
            <w:proofErr w:type="spellStart"/>
            <w:r>
              <w:rPr>
                <w:sz w:val="24"/>
                <w:szCs w:val="24"/>
              </w:rPr>
              <w:t>тыс</w:t>
            </w:r>
            <w:proofErr w:type="spellEnd"/>
            <w:r>
              <w:rPr>
                <w:sz w:val="24"/>
                <w:szCs w:val="24"/>
              </w:rPr>
              <w:t xml:space="preserve"> рублей</w:t>
            </w:r>
          </w:p>
        </w:tc>
        <w:tc>
          <w:tcPr>
            <w:tcW w:w="4257" w:type="dxa"/>
            <w:gridSpan w:val="3"/>
          </w:tcPr>
          <w:p w14:paraId="78325F56" w14:textId="77777777" w:rsidR="00823C3A" w:rsidRDefault="007D5ABF" w:rsidP="00823C3A">
            <w:pPr>
              <w:pStyle w:val="TableParagraph"/>
              <w:tabs>
                <w:tab w:val="left" w:pos="11057"/>
              </w:tabs>
              <w:jc w:val="center"/>
              <w:rPr>
                <w:spacing w:val="-13"/>
                <w:sz w:val="24"/>
                <w:szCs w:val="24"/>
              </w:rPr>
            </w:pPr>
            <w:r w:rsidRPr="005423C6">
              <w:rPr>
                <w:spacing w:val="-1"/>
                <w:sz w:val="24"/>
                <w:szCs w:val="24"/>
              </w:rPr>
              <w:t>Объем</w:t>
            </w:r>
            <w:r w:rsidRPr="005423C6">
              <w:rPr>
                <w:spacing w:val="-14"/>
                <w:sz w:val="24"/>
                <w:szCs w:val="24"/>
              </w:rPr>
              <w:t xml:space="preserve"> </w:t>
            </w:r>
            <w:r w:rsidRPr="005423C6">
              <w:rPr>
                <w:spacing w:val="-1"/>
                <w:sz w:val="24"/>
                <w:szCs w:val="24"/>
              </w:rPr>
              <w:t>финансового</w:t>
            </w:r>
            <w:r w:rsidRPr="005423C6">
              <w:rPr>
                <w:spacing w:val="-13"/>
                <w:sz w:val="24"/>
                <w:szCs w:val="24"/>
              </w:rPr>
              <w:t xml:space="preserve"> </w:t>
            </w:r>
            <w:r w:rsidRPr="005423C6">
              <w:rPr>
                <w:spacing w:val="-1"/>
                <w:sz w:val="24"/>
                <w:szCs w:val="24"/>
              </w:rPr>
              <w:t>обеспечения</w:t>
            </w:r>
            <w:r w:rsidRPr="005423C6">
              <w:rPr>
                <w:spacing w:val="-13"/>
                <w:sz w:val="24"/>
                <w:szCs w:val="24"/>
              </w:rPr>
              <w:t xml:space="preserve"> </w:t>
            </w:r>
          </w:p>
          <w:p w14:paraId="0D4F8C83" w14:textId="3F805DAE" w:rsidR="007D5ABF" w:rsidRPr="005423C6" w:rsidRDefault="007D5ABF" w:rsidP="00823C3A">
            <w:pPr>
              <w:pStyle w:val="TableParagraph"/>
              <w:tabs>
                <w:tab w:val="left" w:pos="11057"/>
              </w:tabs>
              <w:jc w:val="center"/>
              <w:rPr>
                <w:sz w:val="24"/>
                <w:szCs w:val="24"/>
              </w:rPr>
            </w:pPr>
            <w:r w:rsidRPr="005423C6">
              <w:rPr>
                <w:spacing w:val="-1"/>
                <w:sz w:val="24"/>
                <w:szCs w:val="24"/>
              </w:rPr>
              <w:t>по</w:t>
            </w:r>
            <w:r w:rsidRPr="005423C6">
              <w:rPr>
                <w:spacing w:val="-13"/>
                <w:sz w:val="24"/>
                <w:szCs w:val="24"/>
              </w:rPr>
              <w:t xml:space="preserve"> </w:t>
            </w:r>
            <w:r w:rsidRPr="005423C6">
              <w:rPr>
                <w:spacing w:val="-1"/>
                <w:sz w:val="24"/>
                <w:szCs w:val="24"/>
              </w:rPr>
              <w:t>годам</w:t>
            </w:r>
            <w:r w:rsidRPr="005423C6">
              <w:rPr>
                <w:spacing w:val="-14"/>
                <w:sz w:val="24"/>
                <w:szCs w:val="24"/>
              </w:rPr>
              <w:t xml:space="preserve"> </w:t>
            </w:r>
            <w:r w:rsidRPr="005423C6">
              <w:rPr>
                <w:spacing w:val="-1"/>
                <w:sz w:val="24"/>
                <w:szCs w:val="24"/>
              </w:rPr>
              <w:t>реализации,</w:t>
            </w:r>
            <w:r w:rsidRPr="005423C6">
              <w:rPr>
                <w:spacing w:val="-13"/>
                <w:sz w:val="24"/>
                <w:szCs w:val="24"/>
              </w:rPr>
              <w:t xml:space="preserve"> </w:t>
            </w:r>
            <w:r w:rsidRPr="005423C6">
              <w:rPr>
                <w:spacing w:val="-1"/>
                <w:sz w:val="24"/>
                <w:szCs w:val="24"/>
              </w:rPr>
              <w:t>тыс.</w:t>
            </w:r>
            <w:r w:rsidRPr="005423C6">
              <w:rPr>
                <w:spacing w:val="-13"/>
                <w:sz w:val="24"/>
                <w:szCs w:val="24"/>
              </w:rPr>
              <w:t xml:space="preserve"> </w:t>
            </w:r>
            <w:r w:rsidRPr="005423C6">
              <w:rPr>
                <w:sz w:val="24"/>
                <w:szCs w:val="24"/>
              </w:rPr>
              <w:t>рублей</w:t>
            </w:r>
          </w:p>
        </w:tc>
      </w:tr>
      <w:tr w:rsidR="00391479" w:rsidRPr="005423C6" w14:paraId="1C6D1CE6" w14:textId="77777777" w:rsidTr="00391479">
        <w:trPr>
          <w:trHeight w:val="20"/>
        </w:trPr>
        <w:tc>
          <w:tcPr>
            <w:tcW w:w="9838" w:type="dxa"/>
            <w:vMerge/>
          </w:tcPr>
          <w:p w14:paraId="666AD1C2" w14:textId="77777777" w:rsidR="00391479" w:rsidRPr="005423C6" w:rsidRDefault="00391479" w:rsidP="00823C3A">
            <w:pPr>
              <w:shd w:val="clear" w:color="auto" w:fill="FFFFFF"/>
              <w:tabs>
                <w:tab w:val="left" w:pos="11057"/>
              </w:tabs>
              <w:jc w:val="center"/>
              <w:rPr>
                <w:rFonts w:ascii="Times New Roman" w:hAnsi="Times New Roman" w:cs="Times New Roman"/>
                <w:sz w:val="24"/>
                <w:szCs w:val="24"/>
              </w:rPr>
            </w:pPr>
          </w:p>
        </w:tc>
        <w:tc>
          <w:tcPr>
            <w:tcW w:w="1781" w:type="dxa"/>
            <w:vMerge/>
          </w:tcPr>
          <w:p w14:paraId="2AFDDF03" w14:textId="77777777" w:rsidR="00391479" w:rsidRPr="005423C6" w:rsidRDefault="00391479" w:rsidP="00823C3A">
            <w:pPr>
              <w:shd w:val="clear" w:color="auto" w:fill="FFFFFF"/>
              <w:tabs>
                <w:tab w:val="left" w:pos="11057"/>
              </w:tabs>
              <w:jc w:val="center"/>
              <w:rPr>
                <w:rFonts w:ascii="Times New Roman" w:hAnsi="Times New Roman" w:cs="Times New Roman"/>
                <w:sz w:val="24"/>
                <w:szCs w:val="24"/>
              </w:rPr>
            </w:pPr>
          </w:p>
        </w:tc>
        <w:tc>
          <w:tcPr>
            <w:tcW w:w="1417" w:type="dxa"/>
          </w:tcPr>
          <w:p w14:paraId="68614044" w14:textId="5BDE01B4" w:rsidR="00391479" w:rsidRPr="005423C6" w:rsidRDefault="00391479" w:rsidP="00823C3A">
            <w:pPr>
              <w:pStyle w:val="TableParagraph"/>
              <w:tabs>
                <w:tab w:val="left" w:pos="11057"/>
              </w:tabs>
              <w:jc w:val="center"/>
              <w:rPr>
                <w:sz w:val="24"/>
                <w:szCs w:val="24"/>
              </w:rPr>
            </w:pPr>
            <w:r>
              <w:rPr>
                <w:sz w:val="24"/>
                <w:szCs w:val="24"/>
              </w:rPr>
              <w:t>2025</w:t>
            </w:r>
          </w:p>
        </w:tc>
        <w:tc>
          <w:tcPr>
            <w:tcW w:w="1276" w:type="dxa"/>
          </w:tcPr>
          <w:p w14:paraId="75EB6A29" w14:textId="2C0D1506" w:rsidR="00391479" w:rsidRPr="005423C6" w:rsidRDefault="00391479" w:rsidP="00823C3A">
            <w:pPr>
              <w:pStyle w:val="TableParagraph"/>
              <w:tabs>
                <w:tab w:val="left" w:pos="11057"/>
              </w:tabs>
              <w:jc w:val="center"/>
              <w:rPr>
                <w:sz w:val="24"/>
                <w:szCs w:val="24"/>
              </w:rPr>
            </w:pPr>
            <w:r>
              <w:rPr>
                <w:sz w:val="24"/>
                <w:szCs w:val="24"/>
              </w:rPr>
              <w:t>2026</w:t>
            </w:r>
          </w:p>
        </w:tc>
        <w:tc>
          <w:tcPr>
            <w:tcW w:w="1564" w:type="dxa"/>
          </w:tcPr>
          <w:p w14:paraId="63549197" w14:textId="636F8D31" w:rsidR="00391479" w:rsidRPr="005423C6" w:rsidRDefault="00391479" w:rsidP="00391479">
            <w:pPr>
              <w:pStyle w:val="TableParagraph"/>
              <w:tabs>
                <w:tab w:val="left" w:pos="11057"/>
              </w:tabs>
              <w:rPr>
                <w:sz w:val="24"/>
                <w:szCs w:val="24"/>
              </w:rPr>
            </w:pPr>
            <w:r>
              <w:rPr>
                <w:sz w:val="24"/>
                <w:szCs w:val="24"/>
              </w:rPr>
              <w:t>2027</w:t>
            </w:r>
          </w:p>
        </w:tc>
      </w:tr>
      <w:tr w:rsidR="00391479" w:rsidRPr="005423C6" w14:paraId="61A85AE8" w14:textId="77777777" w:rsidTr="00391479">
        <w:trPr>
          <w:trHeight w:val="70"/>
        </w:trPr>
        <w:tc>
          <w:tcPr>
            <w:tcW w:w="9838" w:type="dxa"/>
          </w:tcPr>
          <w:p w14:paraId="20FA5635" w14:textId="77777777" w:rsidR="00391479" w:rsidRPr="005423C6" w:rsidRDefault="00391479" w:rsidP="00823C3A">
            <w:pPr>
              <w:pStyle w:val="TableParagraph"/>
              <w:tabs>
                <w:tab w:val="left" w:pos="11057"/>
              </w:tabs>
              <w:jc w:val="center"/>
              <w:rPr>
                <w:sz w:val="24"/>
                <w:szCs w:val="24"/>
              </w:rPr>
            </w:pPr>
            <w:r w:rsidRPr="005423C6">
              <w:rPr>
                <w:sz w:val="24"/>
                <w:szCs w:val="24"/>
              </w:rPr>
              <w:t>1</w:t>
            </w:r>
          </w:p>
        </w:tc>
        <w:tc>
          <w:tcPr>
            <w:tcW w:w="1781" w:type="dxa"/>
          </w:tcPr>
          <w:p w14:paraId="3ECA0100" w14:textId="77777777" w:rsidR="00391479" w:rsidRPr="005423C6" w:rsidRDefault="00391479" w:rsidP="00823C3A">
            <w:pPr>
              <w:pStyle w:val="TableParagraph"/>
              <w:tabs>
                <w:tab w:val="left" w:pos="11057"/>
              </w:tabs>
              <w:jc w:val="center"/>
              <w:rPr>
                <w:sz w:val="24"/>
                <w:szCs w:val="24"/>
              </w:rPr>
            </w:pPr>
            <w:r w:rsidRPr="005423C6">
              <w:rPr>
                <w:sz w:val="24"/>
                <w:szCs w:val="24"/>
              </w:rPr>
              <w:t>2</w:t>
            </w:r>
          </w:p>
        </w:tc>
        <w:tc>
          <w:tcPr>
            <w:tcW w:w="1417" w:type="dxa"/>
          </w:tcPr>
          <w:p w14:paraId="66953D5B" w14:textId="77777777" w:rsidR="00391479" w:rsidRPr="005423C6" w:rsidRDefault="00391479" w:rsidP="00823C3A">
            <w:pPr>
              <w:pStyle w:val="TableParagraph"/>
              <w:tabs>
                <w:tab w:val="left" w:pos="11057"/>
              </w:tabs>
              <w:jc w:val="center"/>
              <w:rPr>
                <w:sz w:val="24"/>
                <w:szCs w:val="24"/>
              </w:rPr>
            </w:pPr>
            <w:r w:rsidRPr="005423C6">
              <w:rPr>
                <w:sz w:val="24"/>
                <w:szCs w:val="24"/>
              </w:rPr>
              <w:t>3</w:t>
            </w:r>
          </w:p>
        </w:tc>
        <w:tc>
          <w:tcPr>
            <w:tcW w:w="1276" w:type="dxa"/>
          </w:tcPr>
          <w:p w14:paraId="065FBC88" w14:textId="77777777" w:rsidR="00391479" w:rsidRPr="005423C6" w:rsidRDefault="00391479" w:rsidP="00823C3A">
            <w:pPr>
              <w:pStyle w:val="TableParagraph"/>
              <w:tabs>
                <w:tab w:val="left" w:pos="11057"/>
              </w:tabs>
              <w:jc w:val="center"/>
              <w:rPr>
                <w:sz w:val="24"/>
                <w:szCs w:val="24"/>
              </w:rPr>
            </w:pPr>
            <w:r w:rsidRPr="005423C6">
              <w:rPr>
                <w:sz w:val="24"/>
                <w:szCs w:val="24"/>
              </w:rPr>
              <w:t>4</w:t>
            </w:r>
          </w:p>
        </w:tc>
        <w:tc>
          <w:tcPr>
            <w:tcW w:w="1564" w:type="dxa"/>
          </w:tcPr>
          <w:p w14:paraId="21D0532C" w14:textId="77777777" w:rsidR="00391479" w:rsidRPr="005423C6" w:rsidRDefault="00391479" w:rsidP="00823C3A">
            <w:pPr>
              <w:pStyle w:val="TableParagraph"/>
              <w:tabs>
                <w:tab w:val="left" w:pos="11057"/>
              </w:tabs>
              <w:jc w:val="center"/>
              <w:rPr>
                <w:sz w:val="24"/>
                <w:szCs w:val="24"/>
              </w:rPr>
            </w:pPr>
            <w:r w:rsidRPr="005423C6">
              <w:rPr>
                <w:sz w:val="24"/>
                <w:szCs w:val="24"/>
              </w:rPr>
              <w:t>5</w:t>
            </w:r>
          </w:p>
        </w:tc>
      </w:tr>
      <w:tr w:rsidR="00391479" w:rsidRPr="005423C6" w14:paraId="209D34A9" w14:textId="77777777" w:rsidTr="00391479">
        <w:trPr>
          <w:trHeight w:val="20"/>
        </w:trPr>
        <w:tc>
          <w:tcPr>
            <w:tcW w:w="9838" w:type="dxa"/>
          </w:tcPr>
          <w:p w14:paraId="3978C20D" w14:textId="6A5E9416" w:rsidR="00391479" w:rsidRPr="005423C6" w:rsidRDefault="00391479" w:rsidP="00823C3A">
            <w:pPr>
              <w:pStyle w:val="TableParagraph"/>
              <w:tabs>
                <w:tab w:val="left" w:pos="11057"/>
              </w:tabs>
              <w:rPr>
                <w:sz w:val="24"/>
                <w:szCs w:val="24"/>
              </w:rPr>
            </w:pPr>
            <w:r>
              <w:rPr>
                <w:sz w:val="24"/>
                <w:szCs w:val="24"/>
              </w:rPr>
              <w:t>Муниципальная</w:t>
            </w:r>
            <w:r w:rsidRPr="005423C6">
              <w:rPr>
                <w:spacing w:val="-5"/>
                <w:sz w:val="24"/>
                <w:szCs w:val="24"/>
              </w:rPr>
              <w:t xml:space="preserve"> </w:t>
            </w:r>
            <w:r w:rsidRPr="005423C6">
              <w:rPr>
                <w:sz w:val="24"/>
                <w:szCs w:val="24"/>
              </w:rPr>
              <w:t>программа</w:t>
            </w:r>
            <w:r w:rsidRPr="005423C6">
              <w:rPr>
                <w:spacing w:val="-3"/>
                <w:sz w:val="24"/>
                <w:szCs w:val="24"/>
              </w:rPr>
              <w:t xml:space="preserve"> </w:t>
            </w:r>
            <w:r w:rsidRPr="005423C6">
              <w:rPr>
                <w:sz w:val="24"/>
                <w:szCs w:val="24"/>
              </w:rPr>
              <w:t>(всего),</w:t>
            </w:r>
            <w:r>
              <w:rPr>
                <w:sz w:val="24"/>
                <w:szCs w:val="24"/>
              </w:rPr>
              <w:t xml:space="preserve"> </w:t>
            </w:r>
            <w:r w:rsidRPr="005423C6">
              <w:rPr>
                <w:sz w:val="24"/>
                <w:szCs w:val="24"/>
              </w:rPr>
              <w:t>в</w:t>
            </w:r>
            <w:r w:rsidRPr="005423C6">
              <w:rPr>
                <w:spacing w:val="-12"/>
                <w:sz w:val="24"/>
                <w:szCs w:val="24"/>
              </w:rPr>
              <w:t xml:space="preserve"> </w:t>
            </w:r>
            <w:r w:rsidRPr="005423C6">
              <w:rPr>
                <w:sz w:val="24"/>
                <w:szCs w:val="24"/>
              </w:rPr>
              <w:t>том</w:t>
            </w:r>
            <w:r w:rsidRPr="005423C6">
              <w:rPr>
                <w:spacing w:val="-9"/>
                <w:sz w:val="24"/>
                <w:szCs w:val="24"/>
              </w:rPr>
              <w:t xml:space="preserve"> </w:t>
            </w:r>
            <w:r w:rsidRPr="005423C6">
              <w:rPr>
                <w:sz w:val="24"/>
                <w:szCs w:val="24"/>
              </w:rPr>
              <w:t>числе:</w:t>
            </w:r>
          </w:p>
        </w:tc>
        <w:tc>
          <w:tcPr>
            <w:tcW w:w="1781" w:type="dxa"/>
          </w:tcPr>
          <w:p w14:paraId="68B94104" w14:textId="7C259334" w:rsidR="00391479" w:rsidRPr="005423C6" w:rsidRDefault="00415890" w:rsidP="00391479">
            <w:pPr>
              <w:pStyle w:val="TableParagraph"/>
              <w:tabs>
                <w:tab w:val="left" w:pos="11057"/>
              </w:tabs>
              <w:jc w:val="center"/>
              <w:rPr>
                <w:sz w:val="24"/>
                <w:szCs w:val="24"/>
              </w:rPr>
            </w:pPr>
            <w:r>
              <w:rPr>
                <w:sz w:val="24"/>
                <w:szCs w:val="24"/>
              </w:rPr>
              <w:t>165</w:t>
            </w:r>
            <w:r w:rsidR="001D3412">
              <w:rPr>
                <w:sz w:val="24"/>
                <w:szCs w:val="24"/>
              </w:rPr>
              <w:t>0</w:t>
            </w:r>
          </w:p>
        </w:tc>
        <w:tc>
          <w:tcPr>
            <w:tcW w:w="1417" w:type="dxa"/>
          </w:tcPr>
          <w:p w14:paraId="26001D8E" w14:textId="4E30AA33" w:rsidR="00391479" w:rsidRPr="005423C6" w:rsidRDefault="00415890" w:rsidP="00391479">
            <w:pPr>
              <w:pStyle w:val="TableParagraph"/>
              <w:tabs>
                <w:tab w:val="left" w:pos="11057"/>
              </w:tabs>
              <w:jc w:val="center"/>
              <w:rPr>
                <w:sz w:val="24"/>
                <w:szCs w:val="24"/>
              </w:rPr>
            </w:pPr>
            <w:r>
              <w:rPr>
                <w:sz w:val="24"/>
                <w:szCs w:val="24"/>
              </w:rPr>
              <w:t>550</w:t>
            </w:r>
          </w:p>
        </w:tc>
        <w:tc>
          <w:tcPr>
            <w:tcW w:w="1276" w:type="dxa"/>
          </w:tcPr>
          <w:p w14:paraId="6D7AA806" w14:textId="2293B7DC" w:rsidR="00391479" w:rsidRPr="005423C6" w:rsidRDefault="00415890" w:rsidP="00391479">
            <w:pPr>
              <w:pStyle w:val="TableParagraph"/>
              <w:tabs>
                <w:tab w:val="left" w:pos="11057"/>
              </w:tabs>
              <w:jc w:val="center"/>
              <w:rPr>
                <w:sz w:val="24"/>
                <w:szCs w:val="24"/>
              </w:rPr>
            </w:pPr>
            <w:r>
              <w:rPr>
                <w:sz w:val="24"/>
                <w:szCs w:val="24"/>
              </w:rPr>
              <w:t>550</w:t>
            </w:r>
          </w:p>
        </w:tc>
        <w:tc>
          <w:tcPr>
            <w:tcW w:w="1564" w:type="dxa"/>
          </w:tcPr>
          <w:p w14:paraId="158CED69" w14:textId="00F1144C" w:rsidR="00391479" w:rsidRPr="005423C6" w:rsidRDefault="00415890" w:rsidP="00391479">
            <w:pPr>
              <w:pStyle w:val="TableParagraph"/>
              <w:tabs>
                <w:tab w:val="left" w:pos="11057"/>
              </w:tabs>
              <w:jc w:val="center"/>
              <w:rPr>
                <w:sz w:val="24"/>
                <w:szCs w:val="24"/>
              </w:rPr>
            </w:pPr>
            <w:r>
              <w:rPr>
                <w:sz w:val="24"/>
                <w:szCs w:val="24"/>
              </w:rPr>
              <w:t>550</w:t>
            </w:r>
          </w:p>
        </w:tc>
      </w:tr>
      <w:tr w:rsidR="00391479" w:rsidRPr="005423C6" w14:paraId="12DD5F03" w14:textId="77777777" w:rsidTr="00391479">
        <w:trPr>
          <w:trHeight w:val="20"/>
        </w:trPr>
        <w:tc>
          <w:tcPr>
            <w:tcW w:w="9838" w:type="dxa"/>
          </w:tcPr>
          <w:p w14:paraId="34EEFFC7" w14:textId="417FFD37" w:rsidR="00391479" w:rsidRPr="005423C6" w:rsidRDefault="00391479" w:rsidP="005423C6">
            <w:pPr>
              <w:pStyle w:val="TableParagraph"/>
              <w:tabs>
                <w:tab w:val="left" w:pos="11057"/>
              </w:tabs>
              <w:rPr>
                <w:sz w:val="24"/>
                <w:szCs w:val="24"/>
              </w:rPr>
            </w:pPr>
            <w:r>
              <w:rPr>
                <w:sz w:val="24"/>
                <w:szCs w:val="24"/>
              </w:rPr>
              <w:t>Муниципальный бюджет</w:t>
            </w:r>
          </w:p>
        </w:tc>
        <w:tc>
          <w:tcPr>
            <w:tcW w:w="1781" w:type="dxa"/>
          </w:tcPr>
          <w:p w14:paraId="4FD74D55" w14:textId="02C57998" w:rsidR="00391479" w:rsidRPr="005423C6" w:rsidRDefault="00415890" w:rsidP="00391479">
            <w:pPr>
              <w:pStyle w:val="TableParagraph"/>
              <w:tabs>
                <w:tab w:val="left" w:pos="11057"/>
              </w:tabs>
              <w:jc w:val="center"/>
              <w:rPr>
                <w:sz w:val="24"/>
                <w:szCs w:val="24"/>
              </w:rPr>
            </w:pPr>
            <w:r>
              <w:rPr>
                <w:sz w:val="24"/>
                <w:szCs w:val="24"/>
              </w:rPr>
              <w:t>165</w:t>
            </w:r>
            <w:r w:rsidR="001D3412">
              <w:rPr>
                <w:sz w:val="24"/>
                <w:szCs w:val="24"/>
              </w:rPr>
              <w:t>0</w:t>
            </w:r>
          </w:p>
        </w:tc>
        <w:tc>
          <w:tcPr>
            <w:tcW w:w="1417" w:type="dxa"/>
          </w:tcPr>
          <w:p w14:paraId="11BEA021" w14:textId="022A76A7" w:rsidR="00391479" w:rsidRPr="005423C6" w:rsidRDefault="00415890" w:rsidP="00391479">
            <w:pPr>
              <w:pStyle w:val="TableParagraph"/>
              <w:tabs>
                <w:tab w:val="left" w:pos="11057"/>
              </w:tabs>
              <w:jc w:val="center"/>
              <w:rPr>
                <w:sz w:val="24"/>
                <w:szCs w:val="24"/>
              </w:rPr>
            </w:pPr>
            <w:r>
              <w:rPr>
                <w:sz w:val="24"/>
                <w:szCs w:val="24"/>
              </w:rPr>
              <w:t>550</w:t>
            </w:r>
          </w:p>
        </w:tc>
        <w:tc>
          <w:tcPr>
            <w:tcW w:w="1276" w:type="dxa"/>
          </w:tcPr>
          <w:p w14:paraId="5911DB31" w14:textId="1EC880DE" w:rsidR="00391479" w:rsidRPr="005423C6" w:rsidRDefault="00415890" w:rsidP="00391479">
            <w:pPr>
              <w:pStyle w:val="TableParagraph"/>
              <w:tabs>
                <w:tab w:val="left" w:pos="11057"/>
              </w:tabs>
              <w:jc w:val="center"/>
              <w:rPr>
                <w:sz w:val="24"/>
                <w:szCs w:val="24"/>
              </w:rPr>
            </w:pPr>
            <w:r>
              <w:rPr>
                <w:sz w:val="24"/>
                <w:szCs w:val="24"/>
              </w:rPr>
              <w:t>550</w:t>
            </w:r>
          </w:p>
        </w:tc>
        <w:tc>
          <w:tcPr>
            <w:tcW w:w="1564" w:type="dxa"/>
          </w:tcPr>
          <w:p w14:paraId="1D12D266" w14:textId="2B5E2BA2" w:rsidR="00391479" w:rsidRPr="005423C6" w:rsidRDefault="00415890" w:rsidP="00391479">
            <w:pPr>
              <w:pStyle w:val="TableParagraph"/>
              <w:tabs>
                <w:tab w:val="left" w:pos="11057"/>
              </w:tabs>
              <w:jc w:val="center"/>
              <w:rPr>
                <w:sz w:val="24"/>
                <w:szCs w:val="24"/>
              </w:rPr>
            </w:pPr>
            <w:r>
              <w:rPr>
                <w:sz w:val="24"/>
                <w:szCs w:val="24"/>
              </w:rPr>
              <w:t>550</w:t>
            </w:r>
          </w:p>
        </w:tc>
      </w:tr>
      <w:tr w:rsidR="00391479" w:rsidRPr="005423C6" w14:paraId="62A5FADC" w14:textId="77777777" w:rsidTr="00391479">
        <w:trPr>
          <w:trHeight w:val="20"/>
        </w:trPr>
        <w:tc>
          <w:tcPr>
            <w:tcW w:w="9838" w:type="dxa"/>
          </w:tcPr>
          <w:p w14:paraId="5192B2C8" w14:textId="20BC4C0C" w:rsidR="00391479" w:rsidRPr="005423C6" w:rsidRDefault="00391479" w:rsidP="005423C6">
            <w:pPr>
              <w:pStyle w:val="TableParagraph"/>
              <w:tabs>
                <w:tab w:val="left" w:pos="11057"/>
              </w:tabs>
              <w:rPr>
                <w:spacing w:val="-2"/>
                <w:sz w:val="24"/>
                <w:szCs w:val="24"/>
              </w:rPr>
            </w:pPr>
            <w:r>
              <w:rPr>
                <w:spacing w:val="-2"/>
                <w:sz w:val="24"/>
                <w:szCs w:val="24"/>
              </w:rPr>
              <w:t>Федеральный бюджет</w:t>
            </w:r>
          </w:p>
        </w:tc>
        <w:tc>
          <w:tcPr>
            <w:tcW w:w="1781" w:type="dxa"/>
          </w:tcPr>
          <w:p w14:paraId="03E18172" w14:textId="2690A13C" w:rsidR="00391479" w:rsidRPr="005423C6" w:rsidRDefault="00391479" w:rsidP="00391479">
            <w:pPr>
              <w:pStyle w:val="TableParagraph"/>
              <w:tabs>
                <w:tab w:val="left" w:pos="11057"/>
              </w:tabs>
              <w:jc w:val="center"/>
              <w:rPr>
                <w:sz w:val="24"/>
                <w:szCs w:val="24"/>
              </w:rPr>
            </w:pPr>
            <w:r>
              <w:rPr>
                <w:sz w:val="24"/>
                <w:szCs w:val="24"/>
              </w:rPr>
              <w:t>0</w:t>
            </w:r>
          </w:p>
        </w:tc>
        <w:tc>
          <w:tcPr>
            <w:tcW w:w="1417" w:type="dxa"/>
          </w:tcPr>
          <w:p w14:paraId="7D2F9D45" w14:textId="7838D994" w:rsidR="00391479" w:rsidRPr="005423C6" w:rsidRDefault="00391479" w:rsidP="00391479">
            <w:pPr>
              <w:pStyle w:val="TableParagraph"/>
              <w:tabs>
                <w:tab w:val="left" w:pos="11057"/>
              </w:tabs>
              <w:jc w:val="center"/>
              <w:rPr>
                <w:sz w:val="24"/>
                <w:szCs w:val="24"/>
              </w:rPr>
            </w:pPr>
            <w:r>
              <w:rPr>
                <w:sz w:val="24"/>
                <w:szCs w:val="24"/>
              </w:rPr>
              <w:t>0</w:t>
            </w:r>
          </w:p>
        </w:tc>
        <w:tc>
          <w:tcPr>
            <w:tcW w:w="1276" w:type="dxa"/>
          </w:tcPr>
          <w:p w14:paraId="26B15C60" w14:textId="00A18477" w:rsidR="00391479" w:rsidRPr="005423C6" w:rsidRDefault="00391479" w:rsidP="00391479">
            <w:pPr>
              <w:pStyle w:val="TableParagraph"/>
              <w:tabs>
                <w:tab w:val="left" w:pos="11057"/>
              </w:tabs>
              <w:jc w:val="center"/>
              <w:rPr>
                <w:sz w:val="24"/>
                <w:szCs w:val="24"/>
              </w:rPr>
            </w:pPr>
            <w:r>
              <w:rPr>
                <w:sz w:val="24"/>
                <w:szCs w:val="24"/>
              </w:rPr>
              <w:t>0</w:t>
            </w:r>
          </w:p>
        </w:tc>
        <w:tc>
          <w:tcPr>
            <w:tcW w:w="1564" w:type="dxa"/>
          </w:tcPr>
          <w:p w14:paraId="7D318F89" w14:textId="4F637690" w:rsidR="00391479" w:rsidRPr="005423C6" w:rsidRDefault="00391479" w:rsidP="00391479">
            <w:pPr>
              <w:pStyle w:val="TableParagraph"/>
              <w:tabs>
                <w:tab w:val="left" w:pos="11057"/>
              </w:tabs>
              <w:jc w:val="center"/>
              <w:rPr>
                <w:sz w:val="24"/>
                <w:szCs w:val="24"/>
              </w:rPr>
            </w:pPr>
            <w:r>
              <w:rPr>
                <w:sz w:val="24"/>
                <w:szCs w:val="24"/>
              </w:rPr>
              <w:t>0</w:t>
            </w:r>
          </w:p>
        </w:tc>
      </w:tr>
      <w:tr w:rsidR="00391479" w:rsidRPr="005423C6" w14:paraId="6B4EF841" w14:textId="77777777" w:rsidTr="00391479">
        <w:trPr>
          <w:trHeight w:val="20"/>
        </w:trPr>
        <w:tc>
          <w:tcPr>
            <w:tcW w:w="9838" w:type="dxa"/>
          </w:tcPr>
          <w:p w14:paraId="1495B4C6" w14:textId="5CD128A8" w:rsidR="00391479" w:rsidRPr="005423C6" w:rsidRDefault="00391479" w:rsidP="005423C6">
            <w:pPr>
              <w:pStyle w:val="TableParagraph"/>
              <w:tabs>
                <w:tab w:val="left" w:pos="11057"/>
              </w:tabs>
              <w:rPr>
                <w:sz w:val="24"/>
                <w:szCs w:val="24"/>
              </w:rPr>
            </w:pPr>
            <w:r w:rsidRPr="005423C6">
              <w:rPr>
                <w:spacing w:val="-2"/>
                <w:sz w:val="24"/>
                <w:szCs w:val="24"/>
              </w:rPr>
              <w:t>Республиканский бюджет</w:t>
            </w:r>
          </w:p>
        </w:tc>
        <w:tc>
          <w:tcPr>
            <w:tcW w:w="1781" w:type="dxa"/>
          </w:tcPr>
          <w:p w14:paraId="4E44DB28" w14:textId="1586437B" w:rsidR="00391479" w:rsidRPr="005423C6" w:rsidRDefault="00391479" w:rsidP="00391479">
            <w:pPr>
              <w:pStyle w:val="TableParagraph"/>
              <w:tabs>
                <w:tab w:val="left" w:pos="11057"/>
              </w:tabs>
              <w:jc w:val="center"/>
              <w:rPr>
                <w:sz w:val="24"/>
                <w:szCs w:val="24"/>
              </w:rPr>
            </w:pPr>
            <w:r>
              <w:rPr>
                <w:sz w:val="24"/>
                <w:szCs w:val="24"/>
              </w:rPr>
              <w:t>0</w:t>
            </w:r>
          </w:p>
        </w:tc>
        <w:tc>
          <w:tcPr>
            <w:tcW w:w="1417" w:type="dxa"/>
          </w:tcPr>
          <w:p w14:paraId="42987575" w14:textId="38000D3C" w:rsidR="00391479" w:rsidRPr="005423C6" w:rsidRDefault="00391479" w:rsidP="00391479">
            <w:pPr>
              <w:pStyle w:val="TableParagraph"/>
              <w:tabs>
                <w:tab w:val="left" w:pos="11057"/>
              </w:tabs>
              <w:jc w:val="center"/>
              <w:rPr>
                <w:sz w:val="24"/>
                <w:szCs w:val="24"/>
              </w:rPr>
            </w:pPr>
            <w:r>
              <w:rPr>
                <w:sz w:val="24"/>
                <w:szCs w:val="24"/>
              </w:rPr>
              <w:t>0</w:t>
            </w:r>
          </w:p>
        </w:tc>
        <w:tc>
          <w:tcPr>
            <w:tcW w:w="1276" w:type="dxa"/>
          </w:tcPr>
          <w:p w14:paraId="6DDEE0DE" w14:textId="46BDF65F" w:rsidR="00391479" w:rsidRPr="005423C6" w:rsidRDefault="00391479" w:rsidP="00391479">
            <w:pPr>
              <w:pStyle w:val="TableParagraph"/>
              <w:tabs>
                <w:tab w:val="left" w:pos="11057"/>
              </w:tabs>
              <w:jc w:val="center"/>
              <w:rPr>
                <w:sz w:val="24"/>
                <w:szCs w:val="24"/>
              </w:rPr>
            </w:pPr>
            <w:r>
              <w:rPr>
                <w:sz w:val="24"/>
                <w:szCs w:val="24"/>
              </w:rPr>
              <w:t>0</w:t>
            </w:r>
          </w:p>
        </w:tc>
        <w:tc>
          <w:tcPr>
            <w:tcW w:w="1564" w:type="dxa"/>
          </w:tcPr>
          <w:p w14:paraId="1A659CE9" w14:textId="35C84808" w:rsidR="00391479" w:rsidRPr="005423C6" w:rsidRDefault="00391479" w:rsidP="00391479">
            <w:pPr>
              <w:pStyle w:val="TableParagraph"/>
              <w:tabs>
                <w:tab w:val="left" w:pos="11057"/>
              </w:tabs>
              <w:jc w:val="center"/>
              <w:rPr>
                <w:sz w:val="24"/>
                <w:szCs w:val="24"/>
              </w:rPr>
            </w:pPr>
            <w:r>
              <w:rPr>
                <w:sz w:val="24"/>
                <w:szCs w:val="24"/>
              </w:rPr>
              <w:t>0</w:t>
            </w:r>
          </w:p>
        </w:tc>
      </w:tr>
      <w:tr w:rsidR="00391479" w:rsidRPr="005423C6" w14:paraId="264CE2B2" w14:textId="77777777" w:rsidTr="00391479">
        <w:trPr>
          <w:trHeight w:val="20"/>
        </w:trPr>
        <w:tc>
          <w:tcPr>
            <w:tcW w:w="9838" w:type="dxa"/>
          </w:tcPr>
          <w:p w14:paraId="4F96BDC3" w14:textId="6D6F2CA8" w:rsidR="00391479" w:rsidRPr="005423C6" w:rsidRDefault="00391479" w:rsidP="005423C6">
            <w:pPr>
              <w:pStyle w:val="TableParagraph"/>
              <w:tabs>
                <w:tab w:val="left" w:pos="11057"/>
              </w:tabs>
              <w:rPr>
                <w:sz w:val="24"/>
                <w:szCs w:val="24"/>
              </w:rPr>
            </w:pPr>
            <w:r w:rsidRPr="005423C6">
              <w:rPr>
                <w:spacing w:val="-2"/>
                <w:sz w:val="24"/>
                <w:szCs w:val="24"/>
              </w:rPr>
              <w:t>Внебюджетные</w:t>
            </w:r>
            <w:r w:rsidRPr="005423C6">
              <w:rPr>
                <w:spacing w:val="-11"/>
                <w:sz w:val="24"/>
                <w:szCs w:val="24"/>
              </w:rPr>
              <w:t xml:space="preserve"> </w:t>
            </w:r>
            <w:r w:rsidRPr="005423C6">
              <w:rPr>
                <w:spacing w:val="-1"/>
                <w:sz w:val="24"/>
                <w:szCs w:val="24"/>
              </w:rPr>
              <w:t>источники</w:t>
            </w:r>
          </w:p>
        </w:tc>
        <w:tc>
          <w:tcPr>
            <w:tcW w:w="1781" w:type="dxa"/>
          </w:tcPr>
          <w:p w14:paraId="64FACE42" w14:textId="5AD78080" w:rsidR="00391479" w:rsidRPr="005423C6" w:rsidRDefault="00391479" w:rsidP="00391479">
            <w:pPr>
              <w:pStyle w:val="TableParagraph"/>
              <w:tabs>
                <w:tab w:val="left" w:pos="11057"/>
              </w:tabs>
              <w:jc w:val="center"/>
              <w:rPr>
                <w:sz w:val="24"/>
                <w:szCs w:val="24"/>
              </w:rPr>
            </w:pPr>
            <w:r>
              <w:rPr>
                <w:sz w:val="24"/>
                <w:szCs w:val="24"/>
              </w:rPr>
              <w:t>0</w:t>
            </w:r>
          </w:p>
        </w:tc>
        <w:tc>
          <w:tcPr>
            <w:tcW w:w="1417" w:type="dxa"/>
          </w:tcPr>
          <w:p w14:paraId="04C7B3D0" w14:textId="7508840C" w:rsidR="00391479" w:rsidRPr="005423C6" w:rsidRDefault="00391479" w:rsidP="00391479">
            <w:pPr>
              <w:pStyle w:val="TableParagraph"/>
              <w:tabs>
                <w:tab w:val="left" w:pos="11057"/>
              </w:tabs>
              <w:jc w:val="center"/>
              <w:rPr>
                <w:sz w:val="24"/>
                <w:szCs w:val="24"/>
              </w:rPr>
            </w:pPr>
            <w:r>
              <w:rPr>
                <w:sz w:val="24"/>
                <w:szCs w:val="24"/>
              </w:rPr>
              <w:t>0</w:t>
            </w:r>
          </w:p>
        </w:tc>
        <w:tc>
          <w:tcPr>
            <w:tcW w:w="1276" w:type="dxa"/>
          </w:tcPr>
          <w:p w14:paraId="7C49F35F" w14:textId="62BEA49D" w:rsidR="00391479" w:rsidRPr="005423C6" w:rsidRDefault="00391479" w:rsidP="00391479">
            <w:pPr>
              <w:pStyle w:val="TableParagraph"/>
              <w:tabs>
                <w:tab w:val="left" w:pos="11057"/>
              </w:tabs>
              <w:jc w:val="center"/>
              <w:rPr>
                <w:sz w:val="24"/>
                <w:szCs w:val="24"/>
              </w:rPr>
            </w:pPr>
            <w:r>
              <w:rPr>
                <w:sz w:val="24"/>
                <w:szCs w:val="24"/>
              </w:rPr>
              <w:t>0</w:t>
            </w:r>
          </w:p>
        </w:tc>
        <w:tc>
          <w:tcPr>
            <w:tcW w:w="1564" w:type="dxa"/>
          </w:tcPr>
          <w:p w14:paraId="3C0A8849" w14:textId="5F80386A" w:rsidR="00391479" w:rsidRPr="005423C6" w:rsidRDefault="00391479" w:rsidP="00391479">
            <w:pPr>
              <w:pStyle w:val="TableParagraph"/>
              <w:tabs>
                <w:tab w:val="left" w:pos="11057"/>
              </w:tabs>
              <w:jc w:val="center"/>
              <w:rPr>
                <w:sz w:val="24"/>
                <w:szCs w:val="24"/>
              </w:rPr>
            </w:pPr>
            <w:r>
              <w:rPr>
                <w:sz w:val="24"/>
                <w:szCs w:val="24"/>
              </w:rPr>
              <w:t>0</w:t>
            </w:r>
          </w:p>
        </w:tc>
      </w:tr>
      <w:tr w:rsidR="00391479" w:rsidRPr="005423C6" w14:paraId="5FECCE1F" w14:textId="77777777" w:rsidTr="00391479">
        <w:trPr>
          <w:trHeight w:val="20"/>
        </w:trPr>
        <w:tc>
          <w:tcPr>
            <w:tcW w:w="9838" w:type="dxa"/>
          </w:tcPr>
          <w:p w14:paraId="461F0E7F" w14:textId="7F3BB6EF" w:rsidR="00391479" w:rsidRPr="00D14B46" w:rsidRDefault="00391479" w:rsidP="00823C3A">
            <w:pPr>
              <w:pStyle w:val="TableParagraph"/>
              <w:tabs>
                <w:tab w:val="left" w:pos="11057"/>
              </w:tabs>
              <w:rPr>
                <w:b/>
                <w:sz w:val="24"/>
                <w:szCs w:val="24"/>
              </w:rPr>
            </w:pPr>
            <w:r w:rsidRPr="00D14B46">
              <w:rPr>
                <w:b/>
                <w:sz w:val="24"/>
                <w:szCs w:val="24"/>
              </w:rPr>
              <w:t>ИТОГО:</w:t>
            </w:r>
          </w:p>
        </w:tc>
        <w:tc>
          <w:tcPr>
            <w:tcW w:w="1781" w:type="dxa"/>
          </w:tcPr>
          <w:p w14:paraId="307BFF05" w14:textId="1A90FDB3" w:rsidR="00391479" w:rsidRPr="005423C6" w:rsidRDefault="00415890" w:rsidP="00391479">
            <w:pPr>
              <w:pStyle w:val="TableParagraph"/>
              <w:tabs>
                <w:tab w:val="left" w:pos="11057"/>
              </w:tabs>
              <w:jc w:val="center"/>
              <w:rPr>
                <w:sz w:val="24"/>
                <w:szCs w:val="24"/>
              </w:rPr>
            </w:pPr>
            <w:r>
              <w:rPr>
                <w:sz w:val="24"/>
                <w:szCs w:val="24"/>
              </w:rPr>
              <w:t>165</w:t>
            </w:r>
            <w:r w:rsidR="001D3412">
              <w:rPr>
                <w:sz w:val="24"/>
                <w:szCs w:val="24"/>
              </w:rPr>
              <w:t>0</w:t>
            </w:r>
          </w:p>
        </w:tc>
        <w:tc>
          <w:tcPr>
            <w:tcW w:w="1417" w:type="dxa"/>
          </w:tcPr>
          <w:p w14:paraId="1FF33756" w14:textId="2522D449" w:rsidR="00391479" w:rsidRPr="005423C6" w:rsidRDefault="00415890" w:rsidP="00391479">
            <w:pPr>
              <w:pStyle w:val="TableParagraph"/>
              <w:tabs>
                <w:tab w:val="left" w:pos="11057"/>
              </w:tabs>
              <w:jc w:val="center"/>
              <w:rPr>
                <w:sz w:val="24"/>
                <w:szCs w:val="24"/>
              </w:rPr>
            </w:pPr>
            <w:r>
              <w:rPr>
                <w:sz w:val="24"/>
                <w:szCs w:val="24"/>
              </w:rPr>
              <w:t>550</w:t>
            </w:r>
          </w:p>
        </w:tc>
        <w:tc>
          <w:tcPr>
            <w:tcW w:w="1276" w:type="dxa"/>
          </w:tcPr>
          <w:p w14:paraId="509EB3E2" w14:textId="029513C2" w:rsidR="00391479" w:rsidRPr="005423C6" w:rsidRDefault="00415890" w:rsidP="00391479">
            <w:pPr>
              <w:pStyle w:val="TableParagraph"/>
              <w:tabs>
                <w:tab w:val="left" w:pos="11057"/>
              </w:tabs>
              <w:jc w:val="center"/>
              <w:rPr>
                <w:sz w:val="24"/>
                <w:szCs w:val="24"/>
              </w:rPr>
            </w:pPr>
            <w:r>
              <w:rPr>
                <w:sz w:val="24"/>
                <w:szCs w:val="24"/>
              </w:rPr>
              <w:t>550</w:t>
            </w:r>
          </w:p>
        </w:tc>
        <w:tc>
          <w:tcPr>
            <w:tcW w:w="1564" w:type="dxa"/>
          </w:tcPr>
          <w:p w14:paraId="7367D68A" w14:textId="6E672D0E" w:rsidR="00391479" w:rsidRPr="005423C6" w:rsidRDefault="00415890" w:rsidP="00391479">
            <w:pPr>
              <w:pStyle w:val="TableParagraph"/>
              <w:tabs>
                <w:tab w:val="left" w:pos="11057"/>
              </w:tabs>
              <w:jc w:val="center"/>
              <w:rPr>
                <w:sz w:val="24"/>
                <w:szCs w:val="24"/>
              </w:rPr>
            </w:pPr>
            <w:r>
              <w:rPr>
                <w:sz w:val="24"/>
                <w:szCs w:val="24"/>
              </w:rPr>
              <w:t>550</w:t>
            </w:r>
          </w:p>
        </w:tc>
      </w:tr>
    </w:tbl>
    <w:p w14:paraId="15665DD0" w14:textId="77777777" w:rsidR="007D5ABF" w:rsidRPr="00273F7B" w:rsidRDefault="007D5ABF" w:rsidP="007D5ABF">
      <w:pPr>
        <w:pStyle w:val="ConsPlusNormal"/>
        <w:rPr>
          <w:rFonts w:ascii="Times New Roman" w:hAnsi="Times New Roman" w:cs="Times New Roman"/>
        </w:rPr>
        <w:sectPr w:rsidR="007D5ABF" w:rsidRPr="00273F7B" w:rsidSect="004611AB">
          <w:footnotePr>
            <w:numRestart w:val="eachSect"/>
          </w:footnotePr>
          <w:type w:val="continuous"/>
          <w:pgSz w:w="16838" w:h="11905" w:orient="landscape"/>
          <w:pgMar w:top="1134" w:right="567" w:bottom="1134" w:left="567" w:header="624" w:footer="0" w:gutter="0"/>
          <w:pgNumType w:start="1"/>
          <w:cols w:space="720"/>
          <w:titlePg/>
          <w:docGrid w:linePitch="299"/>
        </w:sectPr>
      </w:pPr>
    </w:p>
    <w:p w14:paraId="1CFBB628" w14:textId="01E3677E" w:rsidR="00082956" w:rsidRPr="0028081F" w:rsidRDefault="00032521" w:rsidP="005F71CE">
      <w:pPr>
        <w:pStyle w:val="ConsPlusNormal"/>
        <w:ind w:left="9923"/>
        <w:jc w:val="center"/>
        <w:outlineLvl w:val="1"/>
        <w:rPr>
          <w:rFonts w:ascii="Times New Roman" w:hAnsi="Times New Roman" w:cs="Times New Roman"/>
          <w:sz w:val="28"/>
          <w:szCs w:val="28"/>
        </w:rPr>
      </w:pPr>
      <w:r w:rsidRPr="0028081F">
        <w:rPr>
          <w:rFonts w:ascii="Times New Roman" w:hAnsi="Times New Roman" w:cs="Times New Roman"/>
          <w:sz w:val="28"/>
          <w:szCs w:val="28"/>
        </w:rPr>
        <w:lastRenderedPageBreak/>
        <w:t>Приложение №</w:t>
      </w:r>
      <w:r w:rsidR="00F53F26">
        <w:rPr>
          <w:rFonts w:ascii="Times New Roman" w:hAnsi="Times New Roman" w:cs="Times New Roman"/>
          <w:sz w:val="28"/>
          <w:szCs w:val="28"/>
        </w:rPr>
        <w:t xml:space="preserve"> 6</w:t>
      </w:r>
    </w:p>
    <w:p w14:paraId="7F87E0CA" w14:textId="77777777" w:rsidR="00082956" w:rsidRPr="0028081F" w:rsidRDefault="00082956" w:rsidP="005F71CE">
      <w:pPr>
        <w:pStyle w:val="ConsPlusNormal"/>
        <w:ind w:left="9923"/>
        <w:jc w:val="center"/>
        <w:rPr>
          <w:rFonts w:ascii="Times New Roman" w:hAnsi="Times New Roman" w:cs="Times New Roman"/>
          <w:sz w:val="28"/>
          <w:szCs w:val="28"/>
        </w:rPr>
      </w:pPr>
      <w:r w:rsidRPr="0028081F">
        <w:rPr>
          <w:rFonts w:ascii="Times New Roman" w:hAnsi="Times New Roman" w:cs="Times New Roman"/>
          <w:sz w:val="28"/>
          <w:szCs w:val="28"/>
        </w:rPr>
        <w:t>к Порядку разработки, реализации</w:t>
      </w:r>
    </w:p>
    <w:p w14:paraId="2BB4FD5C" w14:textId="77777777" w:rsidR="00D86FC8" w:rsidRDefault="00082956" w:rsidP="00D86FC8">
      <w:pPr>
        <w:pStyle w:val="ConsPlusNormal"/>
        <w:ind w:left="10206"/>
        <w:jc w:val="center"/>
        <w:rPr>
          <w:rFonts w:ascii="Times New Roman" w:hAnsi="Times New Roman" w:cs="Times New Roman"/>
          <w:sz w:val="28"/>
          <w:szCs w:val="28"/>
        </w:rPr>
      </w:pPr>
      <w:r w:rsidRPr="0028081F">
        <w:rPr>
          <w:rFonts w:ascii="Times New Roman" w:hAnsi="Times New Roman" w:cs="Times New Roman"/>
          <w:sz w:val="28"/>
          <w:szCs w:val="28"/>
        </w:rPr>
        <w:t>и оценки эффективности</w:t>
      </w:r>
      <w:r w:rsidR="005F71CE" w:rsidRPr="0028081F">
        <w:rPr>
          <w:rFonts w:ascii="Times New Roman" w:hAnsi="Times New Roman" w:cs="Times New Roman"/>
          <w:sz w:val="28"/>
          <w:szCs w:val="28"/>
        </w:rPr>
        <w:t xml:space="preserve"> </w:t>
      </w:r>
      <w:r w:rsidR="00D86FC8">
        <w:rPr>
          <w:rFonts w:ascii="Times New Roman" w:hAnsi="Times New Roman" w:cs="Times New Roman"/>
          <w:sz w:val="28"/>
          <w:szCs w:val="28"/>
        </w:rPr>
        <w:t>муниципальных</w:t>
      </w:r>
      <w:r w:rsidR="00D86FC8" w:rsidRPr="005423C6">
        <w:rPr>
          <w:rFonts w:ascii="Times New Roman" w:hAnsi="Times New Roman" w:cs="Times New Roman"/>
          <w:sz w:val="28"/>
          <w:szCs w:val="28"/>
        </w:rPr>
        <w:t xml:space="preserve"> </w:t>
      </w:r>
    </w:p>
    <w:p w14:paraId="59686EAA" w14:textId="1681434C" w:rsidR="00D86FC8" w:rsidRDefault="00D86FC8" w:rsidP="00D86FC8">
      <w:pPr>
        <w:pStyle w:val="ConsPlusNormal"/>
        <w:ind w:left="10206"/>
        <w:jc w:val="center"/>
        <w:rPr>
          <w:rFonts w:ascii="Times New Roman" w:hAnsi="Times New Roman" w:cs="Times New Roman"/>
          <w:sz w:val="28"/>
          <w:szCs w:val="28"/>
        </w:rPr>
      </w:pPr>
      <w:r w:rsidRPr="005423C6">
        <w:rPr>
          <w:rFonts w:ascii="Times New Roman" w:hAnsi="Times New Roman" w:cs="Times New Roman"/>
          <w:sz w:val="28"/>
          <w:szCs w:val="28"/>
        </w:rPr>
        <w:t>программ</w:t>
      </w:r>
      <w:r>
        <w:rPr>
          <w:rFonts w:ascii="Times New Roman" w:hAnsi="Times New Roman" w:cs="Times New Roman"/>
          <w:sz w:val="28"/>
          <w:szCs w:val="28"/>
        </w:rPr>
        <w:t xml:space="preserve"> </w:t>
      </w:r>
      <w:r w:rsidR="008707A0">
        <w:rPr>
          <w:rFonts w:ascii="Times New Roman" w:hAnsi="Times New Roman" w:cs="Times New Roman"/>
          <w:sz w:val="28"/>
          <w:szCs w:val="28"/>
        </w:rPr>
        <w:t>Бай-Тайгинского</w:t>
      </w:r>
      <w:r>
        <w:rPr>
          <w:rFonts w:ascii="Times New Roman" w:hAnsi="Times New Roman" w:cs="Times New Roman"/>
          <w:sz w:val="28"/>
          <w:szCs w:val="28"/>
        </w:rPr>
        <w:t xml:space="preserve"> кожууна </w:t>
      </w:r>
    </w:p>
    <w:p w14:paraId="3D6F34EB" w14:textId="259DA44E" w:rsidR="00082956" w:rsidRPr="005F71CE" w:rsidRDefault="00082956" w:rsidP="00D86FC8">
      <w:pPr>
        <w:pStyle w:val="ConsPlusNormal"/>
        <w:ind w:left="9923"/>
        <w:jc w:val="center"/>
        <w:rPr>
          <w:rFonts w:ascii="Times New Roman" w:hAnsi="Times New Roman" w:cs="Times New Roman"/>
          <w:sz w:val="28"/>
          <w:szCs w:val="28"/>
        </w:rPr>
      </w:pPr>
    </w:p>
    <w:p w14:paraId="6E4DEA0B" w14:textId="77777777" w:rsidR="00082956" w:rsidRDefault="00082956" w:rsidP="005F71CE">
      <w:pPr>
        <w:pStyle w:val="ConsPlusNormal"/>
        <w:ind w:left="9923"/>
        <w:jc w:val="right"/>
        <w:rPr>
          <w:rFonts w:ascii="Times New Roman" w:hAnsi="Times New Roman" w:cs="Times New Roman"/>
          <w:sz w:val="28"/>
          <w:szCs w:val="28"/>
        </w:rPr>
      </w:pPr>
      <w:r w:rsidRPr="005F71CE">
        <w:rPr>
          <w:rFonts w:ascii="Times New Roman" w:hAnsi="Times New Roman" w:cs="Times New Roman"/>
          <w:sz w:val="28"/>
          <w:szCs w:val="28"/>
        </w:rPr>
        <w:t>Форма</w:t>
      </w:r>
    </w:p>
    <w:p w14:paraId="052ABAFB" w14:textId="77777777" w:rsidR="005F71CE" w:rsidRPr="005F71CE" w:rsidRDefault="005F71CE" w:rsidP="005F71CE">
      <w:pPr>
        <w:pStyle w:val="ConsPlusNormal"/>
        <w:ind w:left="9923"/>
        <w:jc w:val="right"/>
        <w:rPr>
          <w:rFonts w:ascii="Times New Roman" w:hAnsi="Times New Roman" w:cs="Times New Roman"/>
          <w:sz w:val="28"/>
          <w:szCs w:val="28"/>
        </w:rPr>
      </w:pPr>
    </w:p>
    <w:p w14:paraId="5353D3D3" w14:textId="6E840EB7" w:rsidR="005F71CE" w:rsidRPr="00533C2F" w:rsidRDefault="001B68DF" w:rsidP="005F71CE">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РЕЕСТР</w:t>
      </w:r>
    </w:p>
    <w:p w14:paraId="618A9420" w14:textId="77777777" w:rsidR="00391479" w:rsidRDefault="00082956" w:rsidP="00391479">
      <w:pPr>
        <w:spacing w:after="0"/>
        <w:jc w:val="center"/>
        <w:rPr>
          <w:rFonts w:ascii="Times New Roman" w:hAnsi="Times New Roman" w:cs="Times New Roman"/>
          <w:b/>
          <w:sz w:val="28"/>
          <w:szCs w:val="28"/>
        </w:rPr>
      </w:pPr>
      <w:proofErr w:type="gramStart"/>
      <w:r w:rsidRPr="001B68DF">
        <w:rPr>
          <w:rFonts w:ascii="Times New Roman" w:hAnsi="Times New Roman" w:cs="Times New Roman"/>
          <w:b/>
          <w:sz w:val="28"/>
          <w:szCs w:val="28"/>
        </w:rPr>
        <w:t>документов</w:t>
      </w:r>
      <w:proofErr w:type="gramEnd"/>
      <w:r w:rsidRPr="001B68DF">
        <w:rPr>
          <w:rFonts w:ascii="Times New Roman" w:hAnsi="Times New Roman" w:cs="Times New Roman"/>
          <w:b/>
          <w:sz w:val="28"/>
          <w:szCs w:val="28"/>
        </w:rPr>
        <w:t xml:space="preserve"> входящих в состав </w:t>
      </w:r>
      <w:r w:rsidR="0028081F" w:rsidRPr="001B68DF">
        <w:rPr>
          <w:rFonts w:ascii="Times New Roman" w:hAnsi="Times New Roman" w:cs="Times New Roman"/>
          <w:b/>
          <w:sz w:val="28"/>
          <w:szCs w:val="28"/>
        </w:rPr>
        <w:t>муниципальной</w:t>
      </w:r>
      <w:r w:rsidRPr="001B68DF">
        <w:rPr>
          <w:rFonts w:ascii="Times New Roman" w:hAnsi="Times New Roman" w:cs="Times New Roman"/>
          <w:b/>
          <w:sz w:val="28"/>
          <w:szCs w:val="28"/>
        </w:rPr>
        <w:t xml:space="preserve"> программы</w:t>
      </w:r>
    </w:p>
    <w:p w14:paraId="06A776F0" w14:textId="1C617FA5" w:rsidR="00391479" w:rsidRPr="00E07709" w:rsidRDefault="00082956" w:rsidP="00391479">
      <w:pPr>
        <w:spacing w:after="0"/>
        <w:jc w:val="center"/>
        <w:rPr>
          <w:rFonts w:ascii="Times New Roman" w:eastAsia="Times New Roman" w:hAnsi="Times New Roman" w:cs="Times New Roman"/>
          <w:sz w:val="28"/>
          <w:szCs w:val="28"/>
          <w:u w:val="single"/>
          <w:lang w:eastAsia="ru-RU"/>
        </w:rPr>
      </w:pPr>
      <w:r w:rsidRPr="001B68DF">
        <w:rPr>
          <w:rFonts w:ascii="Times New Roman" w:hAnsi="Times New Roman" w:cs="Times New Roman"/>
          <w:b/>
          <w:sz w:val="28"/>
          <w:szCs w:val="28"/>
        </w:rPr>
        <w:t xml:space="preserve"> </w:t>
      </w:r>
      <w:r w:rsidR="00391479"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sidR="00391479">
        <w:rPr>
          <w:rFonts w:ascii="Times New Roman" w:eastAsia="Times New Roman" w:hAnsi="Times New Roman" w:cs="Times New Roman"/>
          <w:sz w:val="28"/>
          <w:szCs w:val="28"/>
          <w:u w:val="single"/>
          <w:lang w:eastAsia="ru-RU"/>
        </w:rPr>
        <w:t>ублики Тыва» на 2025-2027 годы»</w:t>
      </w:r>
    </w:p>
    <w:p w14:paraId="3E189D8F" w14:textId="4B9AA48C" w:rsidR="00082956" w:rsidRPr="001B68DF" w:rsidRDefault="00082956" w:rsidP="005F71CE">
      <w:pPr>
        <w:pStyle w:val="ConsPlusNonformat"/>
        <w:jc w:val="center"/>
        <w:rPr>
          <w:rFonts w:ascii="Times New Roman" w:hAnsi="Times New Roman" w:cs="Times New Roman"/>
          <w:b/>
          <w:sz w:val="28"/>
          <w:szCs w:val="28"/>
        </w:rPr>
      </w:pPr>
    </w:p>
    <w:p w14:paraId="516150A3" w14:textId="77777777" w:rsidR="00082956" w:rsidRPr="001B68DF" w:rsidRDefault="00082956" w:rsidP="005F71CE">
      <w:pPr>
        <w:pStyle w:val="ConsPlusNormal"/>
        <w:jc w:val="center"/>
        <w:rPr>
          <w:rFonts w:ascii="Times New Roman" w:hAnsi="Times New Roman" w:cs="Times New Roman"/>
          <w:b/>
          <w:sz w:val="28"/>
          <w:szCs w:val="28"/>
        </w:rPr>
      </w:pPr>
    </w:p>
    <w:p w14:paraId="252B2E35" w14:textId="77777777" w:rsidR="00E445DE" w:rsidRPr="001B68DF" w:rsidRDefault="00E445DE" w:rsidP="005F71CE">
      <w:pPr>
        <w:shd w:val="clear" w:color="auto" w:fill="FFFFFF"/>
        <w:tabs>
          <w:tab w:val="left" w:pos="11057"/>
        </w:tabs>
        <w:contextualSpacing/>
        <w:jc w:val="center"/>
        <w:rPr>
          <w:rFonts w:ascii="Times New Roman" w:hAnsi="Times New Roman" w:cs="Times New Roman"/>
          <w:b/>
          <w:sz w:val="24"/>
          <w:szCs w:val="24"/>
        </w:rPr>
        <w:sectPr w:rsidR="00E445DE" w:rsidRPr="001B68DF" w:rsidSect="004611AB">
          <w:pgSz w:w="16838" w:h="11906" w:orient="landscape"/>
          <w:pgMar w:top="1134" w:right="567" w:bottom="1134" w:left="567" w:header="709" w:footer="709" w:gutter="0"/>
          <w:pgNumType w:start="1"/>
          <w:cols w:space="708"/>
          <w:titlePg/>
          <w:docGrid w:linePitch="360"/>
        </w:sectPr>
      </w:pPr>
    </w:p>
    <w:tbl>
      <w:tblPr>
        <w:tblStyle w:val="aa"/>
        <w:tblW w:w="15876" w:type="dxa"/>
        <w:tblLayout w:type="fixed"/>
        <w:tblCellMar>
          <w:left w:w="57" w:type="dxa"/>
          <w:right w:w="57" w:type="dxa"/>
        </w:tblCellMar>
        <w:tblLook w:val="04A0" w:firstRow="1" w:lastRow="0" w:firstColumn="1" w:lastColumn="0" w:noHBand="0" w:noVBand="1"/>
      </w:tblPr>
      <w:tblGrid>
        <w:gridCol w:w="662"/>
        <w:gridCol w:w="1943"/>
        <w:gridCol w:w="1769"/>
        <w:gridCol w:w="3276"/>
        <w:gridCol w:w="2268"/>
        <w:gridCol w:w="2977"/>
        <w:gridCol w:w="2981"/>
      </w:tblGrid>
      <w:tr w:rsidR="00082956" w:rsidRPr="005F71CE" w14:paraId="247736CF" w14:textId="77777777" w:rsidTr="00353C45">
        <w:trPr>
          <w:trHeight w:val="20"/>
        </w:trPr>
        <w:tc>
          <w:tcPr>
            <w:tcW w:w="662" w:type="dxa"/>
          </w:tcPr>
          <w:p w14:paraId="1D5F6751" w14:textId="276D3F89"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lastRenderedPageBreak/>
              <w:t>№ п/п</w:t>
            </w:r>
          </w:p>
        </w:tc>
        <w:tc>
          <w:tcPr>
            <w:tcW w:w="1943" w:type="dxa"/>
          </w:tcPr>
          <w:p w14:paraId="700B49B1"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Тип документа</w:t>
            </w:r>
            <w:r w:rsidRPr="005F71CE">
              <w:rPr>
                <w:rStyle w:val="a3"/>
                <w:rFonts w:ascii="Times New Roman" w:hAnsi="Times New Roman" w:cs="Times New Roman"/>
                <w:sz w:val="24"/>
                <w:szCs w:val="24"/>
              </w:rPr>
              <w:footnoteReference w:id="12"/>
            </w:r>
          </w:p>
        </w:tc>
        <w:tc>
          <w:tcPr>
            <w:tcW w:w="1769" w:type="dxa"/>
          </w:tcPr>
          <w:p w14:paraId="7C16FF23"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Вид документа</w:t>
            </w:r>
            <w:r w:rsidRPr="005F71CE">
              <w:rPr>
                <w:rStyle w:val="a3"/>
                <w:rFonts w:ascii="Times New Roman" w:hAnsi="Times New Roman" w:cs="Times New Roman"/>
                <w:sz w:val="24"/>
                <w:szCs w:val="24"/>
              </w:rPr>
              <w:footnoteReference w:id="13"/>
            </w:r>
          </w:p>
        </w:tc>
        <w:tc>
          <w:tcPr>
            <w:tcW w:w="3276" w:type="dxa"/>
          </w:tcPr>
          <w:p w14:paraId="1946DB07"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Наименование документа</w:t>
            </w:r>
          </w:p>
        </w:tc>
        <w:tc>
          <w:tcPr>
            <w:tcW w:w="2268" w:type="dxa"/>
          </w:tcPr>
          <w:p w14:paraId="4E4D5204"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Реквизиты</w:t>
            </w:r>
            <w:r w:rsidRPr="005F71CE">
              <w:rPr>
                <w:rStyle w:val="a3"/>
                <w:rFonts w:ascii="Times New Roman" w:hAnsi="Times New Roman" w:cs="Times New Roman"/>
                <w:sz w:val="24"/>
                <w:szCs w:val="24"/>
              </w:rPr>
              <w:footnoteReference w:id="14"/>
            </w:r>
          </w:p>
        </w:tc>
        <w:tc>
          <w:tcPr>
            <w:tcW w:w="2977" w:type="dxa"/>
          </w:tcPr>
          <w:p w14:paraId="07503F52"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Разработчик</w:t>
            </w:r>
            <w:r w:rsidRPr="005F71CE">
              <w:rPr>
                <w:rStyle w:val="a3"/>
                <w:rFonts w:ascii="Times New Roman" w:hAnsi="Times New Roman" w:cs="Times New Roman"/>
                <w:sz w:val="24"/>
                <w:szCs w:val="24"/>
              </w:rPr>
              <w:footnoteReference w:id="15"/>
            </w:r>
          </w:p>
        </w:tc>
        <w:tc>
          <w:tcPr>
            <w:tcW w:w="2981" w:type="dxa"/>
          </w:tcPr>
          <w:p w14:paraId="2C99D46D"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Гиперссылка на текст документа</w:t>
            </w:r>
            <w:r w:rsidRPr="005F71CE">
              <w:rPr>
                <w:rStyle w:val="a3"/>
                <w:rFonts w:ascii="Times New Roman" w:hAnsi="Times New Roman" w:cs="Times New Roman"/>
                <w:sz w:val="24"/>
                <w:szCs w:val="24"/>
              </w:rPr>
              <w:footnoteReference w:id="16"/>
            </w:r>
          </w:p>
        </w:tc>
      </w:tr>
      <w:tr w:rsidR="00082956" w:rsidRPr="005F71CE" w14:paraId="314DDA22" w14:textId="77777777" w:rsidTr="00353C45">
        <w:trPr>
          <w:trHeight w:val="20"/>
        </w:trPr>
        <w:tc>
          <w:tcPr>
            <w:tcW w:w="662" w:type="dxa"/>
          </w:tcPr>
          <w:p w14:paraId="0C7E7B8B"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1</w:t>
            </w:r>
          </w:p>
        </w:tc>
        <w:tc>
          <w:tcPr>
            <w:tcW w:w="1943" w:type="dxa"/>
          </w:tcPr>
          <w:p w14:paraId="6B563CE4"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2</w:t>
            </w:r>
          </w:p>
        </w:tc>
        <w:tc>
          <w:tcPr>
            <w:tcW w:w="1769" w:type="dxa"/>
          </w:tcPr>
          <w:p w14:paraId="666AD5E9"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3</w:t>
            </w:r>
          </w:p>
        </w:tc>
        <w:tc>
          <w:tcPr>
            <w:tcW w:w="3276" w:type="dxa"/>
          </w:tcPr>
          <w:p w14:paraId="2B9D38D1"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4</w:t>
            </w:r>
          </w:p>
        </w:tc>
        <w:tc>
          <w:tcPr>
            <w:tcW w:w="2268" w:type="dxa"/>
          </w:tcPr>
          <w:p w14:paraId="4999765A"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5</w:t>
            </w:r>
          </w:p>
        </w:tc>
        <w:tc>
          <w:tcPr>
            <w:tcW w:w="2977" w:type="dxa"/>
          </w:tcPr>
          <w:p w14:paraId="1F5E3F07"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6</w:t>
            </w:r>
          </w:p>
        </w:tc>
        <w:tc>
          <w:tcPr>
            <w:tcW w:w="2981" w:type="dxa"/>
          </w:tcPr>
          <w:p w14:paraId="7DA4AB55"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7</w:t>
            </w:r>
          </w:p>
        </w:tc>
      </w:tr>
      <w:tr w:rsidR="00082956" w:rsidRPr="005F71CE" w14:paraId="70F8F913" w14:textId="77777777" w:rsidTr="00353C45">
        <w:trPr>
          <w:trHeight w:val="20"/>
        </w:trPr>
        <w:tc>
          <w:tcPr>
            <w:tcW w:w="15876" w:type="dxa"/>
            <w:gridSpan w:val="7"/>
          </w:tcPr>
          <w:p w14:paraId="12B626BE" w14:textId="6DE6BC54" w:rsidR="00082956" w:rsidRPr="00353C45" w:rsidRDefault="00353C45" w:rsidP="00353C45">
            <w:pPr>
              <w:jc w:val="center"/>
              <w:rPr>
                <w:rFonts w:ascii="Times New Roman" w:eastAsia="Times New Roman" w:hAnsi="Times New Roman" w:cs="Times New Roman"/>
                <w:sz w:val="24"/>
                <w:szCs w:val="24"/>
                <w:lang w:eastAsia="ru-RU"/>
              </w:rPr>
            </w:pPr>
            <w:r w:rsidRPr="00353C45">
              <w:rPr>
                <w:rFonts w:ascii="Times New Roman" w:eastAsia="Times New Roman" w:hAnsi="Times New Roman" w:cs="Times New Roman"/>
                <w:sz w:val="24"/>
                <w:szCs w:val="24"/>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r>
      <w:tr w:rsidR="00082956" w:rsidRPr="005F71CE" w14:paraId="50AC00EB" w14:textId="77777777" w:rsidTr="00353C45">
        <w:trPr>
          <w:trHeight w:val="20"/>
        </w:trPr>
        <w:tc>
          <w:tcPr>
            <w:tcW w:w="662" w:type="dxa"/>
          </w:tcPr>
          <w:p w14:paraId="1A7834A2"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r w:rsidRPr="005F71CE">
              <w:rPr>
                <w:rFonts w:ascii="Times New Roman" w:hAnsi="Times New Roman" w:cs="Times New Roman"/>
                <w:sz w:val="24"/>
                <w:szCs w:val="24"/>
              </w:rPr>
              <w:t>1.</w:t>
            </w:r>
          </w:p>
        </w:tc>
        <w:tc>
          <w:tcPr>
            <w:tcW w:w="1943" w:type="dxa"/>
          </w:tcPr>
          <w:p w14:paraId="1087DF88" w14:textId="57E23F9D"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Нормативно-правовой акт</w:t>
            </w:r>
          </w:p>
        </w:tc>
        <w:tc>
          <w:tcPr>
            <w:tcW w:w="1769" w:type="dxa"/>
          </w:tcPr>
          <w:p w14:paraId="47970C1E" w14:textId="51F1FD7B"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p>
        </w:tc>
        <w:tc>
          <w:tcPr>
            <w:tcW w:w="3276" w:type="dxa"/>
          </w:tcPr>
          <w:p w14:paraId="08B8BF15" w14:textId="510FD59B"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государственной программы Российской Федерации «Обеспечение общественного порядка и противодействие преступности» </w:t>
            </w:r>
          </w:p>
        </w:tc>
        <w:tc>
          <w:tcPr>
            <w:tcW w:w="2268" w:type="dxa"/>
          </w:tcPr>
          <w:p w14:paraId="3287367C" w14:textId="4E9C518C"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От 15 апреля 2014 №345</w:t>
            </w:r>
          </w:p>
        </w:tc>
        <w:tc>
          <w:tcPr>
            <w:tcW w:w="2977" w:type="dxa"/>
          </w:tcPr>
          <w:p w14:paraId="0842132F" w14:textId="5DF14179"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w:t>
            </w:r>
          </w:p>
        </w:tc>
        <w:tc>
          <w:tcPr>
            <w:tcW w:w="2981" w:type="dxa"/>
          </w:tcPr>
          <w:p w14:paraId="69E6A745" w14:textId="2EF303EA" w:rsidR="00353C45" w:rsidRDefault="00353C45" w:rsidP="005F71CE">
            <w:pPr>
              <w:shd w:val="clear" w:color="auto" w:fill="FFFFFF"/>
              <w:tabs>
                <w:tab w:val="left" w:pos="11057"/>
              </w:tabs>
              <w:contextualSpacing/>
              <w:jc w:val="center"/>
              <w:rPr>
                <w:rFonts w:ascii="Times New Roman" w:hAnsi="Times New Roman" w:cs="Times New Roman"/>
                <w:sz w:val="24"/>
                <w:szCs w:val="24"/>
              </w:rPr>
            </w:pPr>
          </w:p>
          <w:p w14:paraId="3BE9ED18" w14:textId="437F3F81" w:rsidR="00082956" w:rsidRPr="00353C45" w:rsidRDefault="00594B94" w:rsidP="00353C45">
            <w:pPr>
              <w:jc w:val="center"/>
              <w:rPr>
                <w:rFonts w:ascii="Times New Roman" w:hAnsi="Times New Roman" w:cs="Times New Roman"/>
                <w:sz w:val="24"/>
                <w:szCs w:val="24"/>
              </w:rPr>
            </w:pPr>
            <w:hyperlink r:id="rId16" w:history="1">
              <w:r w:rsidR="00353C45" w:rsidRPr="00C663D5">
                <w:rPr>
                  <w:rStyle w:val="af4"/>
                  <w:rFonts w:ascii="Times New Roman" w:hAnsi="Times New Roman" w:cs="Times New Roman"/>
                  <w:sz w:val="24"/>
                  <w:szCs w:val="24"/>
                </w:rPr>
                <w:t>https://base.garant.ru/70644264/</w:t>
              </w:r>
            </w:hyperlink>
            <w:r w:rsidR="00353C45">
              <w:rPr>
                <w:rFonts w:ascii="Times New Roman" w:hAnsi="Times New Roman" w:cs="Times New Roman"/>
                <w:sz w:val="24"/>
                <w:szCs w:val="24"/>
              </w:rPr>
              <w:t xml:space="preserve"> </w:t>
            </w:r>
          </w:p>
        </w:tc>
      </w:tr>
      <w:tr w:rsidR="00082956" w:rsidRPr="005F71CE" w14:paraId="099E5BBD" w14:textId="77777777" w:rsidTr="00353C45">
        <w:trPr>
          <w:trHeight w:val="20"/>
        </w:trPr>
        <w:tc>
          <w:tcPr>
            <w:tcW w:w="662" w:type="dxa"/>
          </w:tcPr>
          <w:p w14:paraId="71AC2510" w14:textId="224F50FA"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1943" w:type="dxa"/>
          </w:tcPr>
          <w:p w14:paraId="7416D404" w14:textId="6E7C0BBE"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Нормативно-правовой акт</w:t>
            </w:r>
          </w:p>
        </w:tc>
        <w:tc>
          <w:tcPr>
            <w:tcW w:w="1769" w:type="dxa"/>
          </w:tcPr>
          <w:p w14:paraId="2AD08B60" w14:textId="27DB6B7D"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p>
        </w:tc>
        <w:tc>
          <w:tcPr>
            <w:tcW w:w="3276" w:type="dxa"/>
          </w:tcPr>
          <w:p w14:paraId="1D7FA756" w14:textId="6C6A8AA6"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«Об утверждении государственной программы Российской Федерации «Обеспечение общественного порядка и противодействие преступности в Республике Тыва на 2024-2030годы»</w:t>
            </w:r>
          </w:p>
        </w:tc>
        <w:tc>
          <w:tcPr>
            <w:tcW w:w="2268" w:type="dxa"/>
          </w:tcPr>
          <w:p w14:paraId="45435054" w14:textId="5845395A"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От 9 ноября 2023года №820</w:t>
            </w:r>
          </w:p>
        </w:tc>
        <w:tc>
          <w:tcPr>
            <w:tcW w:w="2977" w:type="dxa"/>
          </w:tcPr>
          <w:p w14:paraId="426D884C" w14:textId="72B61160" w:rsidR="00082956" w:rsidRPr="005F71CE" w:rsidRDefault="00353C45" w:rsidP="005F71CE">
            <w:pPr>
              <w:shd w:val="clear" w:color="auto" w:fill="FFFFFF"/>
              <w:tabs>
                <w:tab w:val="left" w:pos="11057"/>
              </w:tabs>
              <w:contextualSpacing/>
              <w:jc w:val="center"/>
              <w:rPr>
                <w:rFonts w:ascii="Times New Roman" w:hAnsi="Times New Roman" w:cs="Times New Roman"/>
                <w:sz w:val="24"/>
                <w:szCs w:val="24"/>
              </w:rPr>
            </w:pPr>
            <w:r>
              <w:rPr>
                <w:rFonts w:ascii="Times New Roman" w:hAnsi="Times New Roman" w:cs="Times New Roman"/>
                <w:sz w:val="24"/>
                <w:szCs w:val="24"/>
              </w:rPr>
              <w:t xml:space="preserve">Правительство Республики Тыва </w:t>
            </w:r>
          </w:p>
        </w:tc>
        <w:tc>
          <w:tcPr>
            <w:tcW w:w="2981" w:type="dxa"/>
          </w:tcPr>
          <w:p w14:paraId="42B8FB6C" w14:textId="77777777" w:rsidR="00353C45" w:rsidRDefault="00594B94" w:rsidP="00353C45">
            <w:pPr>
              <w:shd w:val="clear" w:color="auto" w:fill="FFFFFF"/>
              <w:rPr>
                <w:rFonts w:ascii="Arial" w:hAnsi="Arial" w:cs="Arial"/>
                <w:sz w:val="21"/>
                <w:szCs w:val="21"/>
              </w:rPr>
            </w:pPr>
            <w:hyperlink r:id="rId17" w:tgtFrame="_blank" w:history="1">
              <w:r w:rsidR="00353C45">
                <w:rPr>
                  <w:rStyle w:val="af4"/>
                  <w:rFonts w:ascii="Arial" w:hAnsi="Arial" w:cs="Arial"/>
                  <w:b/>
                  <w:bCs/>
                  <w:sz w:val="21"/>
                  <w:szCs w:val="21"/>
                </w:rPr>
                <w:t>http://publication.pravo.gov.ru</w:t>
              </w:r>
              <w:r w:rsidR="00353C45">
                <w:rPr>
                  <w:rStyle w:val="path-separator"/>
                  <w:rFonts w:ascii="Verdana" w:hAnsi="Verdana" w:cs="Arial"/>
                  <w:color w:val="0000FF"/>
                  <w:sz w:val="21"/>
                  <w:szCs w:val="21"/>
                </w:rPr>
                <w:t>›</w:t>
              </w:r>
              <w:r w:rsidR="00353C45">
                <w:rPr>
                  <w:rStyle w:val="af4"/>
                  <w:rFonts w:ascii="Arial" w:hAnsi="Arial" w:cs="Arial"/>
                  <w:sz w:val="21"/>
                  <w:szCs w:val="21"/>
                </w:rPr>
                <w:t>document/1700202311100004</w:t>
              </w:r>
            </w:hyperlink>
          </w:p>
          <w:p w14:paraId="7F12A705" w14:textId="77777777" w:rsidR="00082956" w:rsidRPr="005F71CE" w:rsidRDefault="00082956" w:rsidP="005F71CE">
            <w:pPr>
              <w:shd w:val="clear" w:color="auto" w:fill="FFFFFF"/>
              <w:tabs>
                <w:tab w:val="left" w:pos="11057"/>
              </w:tabs>
              <w:contextualSpacing/>
              <w:jc w:val="center"/>
              <w:rPr>
                <w:rFonts w:ascii="Times New Roman" w:hAnsi="Times New Roman" w:cs="Times New Roman"/>
                <w:sz w:val="24"/>
                <w:szCs w:val="24"/>
              </w:rPr>
            </w:pPr>
          </w:p>
        </w:tc>
      </w:tr>
    </w:tbl>
    <w:p w14:paraId="669AEA0C" w14:textId="77777777" w:rsidR="00E445DE" w:rsidRDefault="00E445DE">
      <w:pPr>
        <w:rPr>
          <w:rFonts w:ascii="Times New Roman" w:eastAsiaTheme="minorEastAsia" w:hAnsi="Times New Roman" w:cs="Times New Roman"/>
          <w:lang w:eastAsia="ru-RU"/>
        </w:rPr>
        <w:sectPr w:rsidR="00E445DE" w:rsidSect="00E445DE">
          <w:footnotePr>
            <w:numRestart w:val="eachSect"/>
          </w:footnotePr>
          <w:type w:val="continuous"/>
          <w:pgSz w:w="16838" w:h="11906" w:orient="landscape"/>
          <w:pgMar w:top="1134" w:right="567" w:bottom="1134" w:left="567" w:header="709" w:footer="709" w:gutter="0"/>
          <w:pgNumType w:start="1"/>
          <w:cols w:space="708"/>
          <w:titlePg/>
          <w:docGrid w:linePitch="360"/>
        </w:sectPr>
      </w:pPr>
    </w:p>
    <w:p w14:paraId="2CA9EEBA" w14:textId="1BB78BE0" w:rsidR="0028081F" w:rsidRDefault="001163AA" w:rsidP="002162D8">
      <w:pPr>
        <w:autoSpaceDE w:val="0"/>
        <w:autoSpaceDN w:val="0"/>
        <w:adjustRightInd w:val="0"/>
        <w:spacing w:after="0" w:line="240" w:lineRule="auto"/>
        <w:jc w:val="right"/>
        <w:outlineLvl w:val="0"/>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 </w:t>
      </w:r>
      <w:r w:rsidR="00F53F26">
        <w:rPr>
          <w:rFonts w:ascii="Times New Roman" w:hAnsi="Times New Roman" w:cs="Times New Roman"/>
          <w:sz w:val="24"/>
          <w:szCs w:val="28"/>
        </w:rPr>
        <w:t>7</w:t>
      </w:r>
    </w:p>
    <w:p w14:paraId="0E382260" w14:textId="77777777" w:rsidR="0028081F" w:rsidRPr="002162D8" w:rsidRDefault="0028081F" w:rsidP="002162D8">
      <w:pPr>
        <w:autoSpaceDE w:val="0"/>
        <w:autoSpaceDN w:val="0"/>
        <w:adjustRightInd w:val="0"/>
        <w:spacing w:after="0" w:line="240" w:lineRule="auto"/>
        <w:jc w:val="right"/>
        <w:rPr>
          <w:rFonts w:ascii="Times New Roman" w:hAnsi="Times New Roman" w:cs="Times New Roman"/>
          <w:sz w:val="24"/>
          <w:szCs w:val="24"/>
        </w:rPr>
      </w:pPr>
      <w:r w:rsidRPr="002162D8">
        <w:rPr>
          <w:rFonts w:ascii="Times New Roman" w:hAnsi="Times New Roman" w:cs="Times New Roman"/>
          <w:sz w:val="24"/>
          <w:szCs w:val="24"/>
        </w:rPr>
        <w:t>к Порядку разработки, реализации</w:t>
      </w:r>
    </w:p>
    <w:p w14:paraId="7C0590CD" w14:textId="77777777" w:rsidR="002162D8" w:rsidRPr="002162D8" w:rsidRDefault="0028081F" w:rsidP="002162D8">
      <w:pPr>
        <w:pStyle w:val="ConsPlusNormal"/>
        <w:ind w:left="10206"/>
        <w:jc w:val="right"/>
        <w:rPr>
          <w:rFonts w:ascii="Times New Roman" w:hAnsi="Times New Roman" w:cs="Times New Roman"/>
          <w:sz w:val="24"/>
          <w:szCs w:val="24"/>
        </w:rPr>
      </w:pPr>
      <w:r w:rsidRPr="002162D8">
        <w:rPr>
          <w:rFonts w:ascii="Times New Roman" w:eastAsiaTheme="minorHAnsi" w:hAnsi="Times New Roman" w:cs="Times New Roman"/>
          <w:sz w:val="24"/>
          <w:szCs w:val="24"/>
          <w:lang w:eastAsia="en-US"/>
        </w:rPr>
        <w:t xml:space="preserve"> и оценки эффективности </w:t>
      </w:r>
      <w:r w:rsidR="002162D8" w:rsidRPr="002162D8">
        <w:rPr>
          <w:rFonts w:ascii="Times New Roman" w:hAnsi="Times New Roman" w:cs="Times New Roman"/>
          <w:sz w:val="24"/>
          <w:szCs w:val="24"/>
        </w:rPr>
        <w:t xml:space="preserve">муниципальных </w:t>
      </w:r>
    </w:p>
    <w:p w14:paraId="7C9105E6" w14:textId="5404B6C9" w:rsidR="002162D8" w:rsidRPr="002162D8" w:rsidRDefault="002162D8" w:rsidP="002162D8">
      <w:pPr>
        <w:pStyle w:val="ConsPlusNormal"/>
        <w:ind w:left="10206"/>
        <w:jc w:val="right"/>
        <w:rPr>
          <w:rFonts w:ascii="Times New Roman" w:hAnsi="Times New Roman" w:cs="Times New Roman"/>
          <w:sz w:val="24"/>
          <w:szCs w:val="24"/>
        </w:rPr>
      </w:pPr>
      <w:r w:rsidRPr="002162D8">
        <w:rPr>
          <w:rFonts w:ascii="Times New Roman" w:hAnsi="Times New Roman" w:cs="Times New Roman"/>
          <w:sz w:val="24"/>
          <w:szCs w:val="24"/>
        </w:rPr>
        <w:t xml:space="preserve">программ </w:t>
      </w:r>
      <w:r w:rsidR="008707A0">
        <w:rPr>
          <w:rFonts w:ascii="Times New Roman" w:hAnsi="Times New Roman" w:cs="Times New Roman"/>
          <w:sz w:val="24"/>
          <w:szCs w:val="24"/>
        </w:rPr>
        <w:t>Бай-Тайгинского</w:t>
      </w:r>
      <w:r w:rsidRPr="002162D8">
        <w:rPr>
          <w:rFonts w:ascii="Times New Roman" w:hAnsi="Times New Roman" w:cs="Times New Roman"/>
          <w:sz w:val="24"/>
          <w:szCs w:val="24"/>
        </w:rPr>
        <w:t xml:space="preserve"> кожууна </w:t>
      </w:r>
    </w:p>
    <w:p w14:paraId="5B475E9F" w14:textId="5815DCA1" w:rsidR="0028081F" w:rsidRPr="001163AA" w:rsidRDefault="0028081F" w:rsidP="0028081F">
      <w:pPr>
        <w:autoSpaceDE w:val="0"/>
        <w:autoSpaceDN w:val="0"/>
        <w:adjustRightInd w:val="0"/>
        <w:spacing w:after="0" w:line="240" w:lineRule="auto"/>
        <w:jc w:val="center"/>
        <w:rPr>
          <w:rFonts w:ascii="Times New Roman" w:hAnsi="Times New Roman" w:cs="Times New Roman"/>
          <w:b/>
          <w:sz w:val="28"/>
          <w:szCs w:val="28"/>
        </w:rPr>
      </w:pPr>
      <w:r w:rsidRPr="001163AA">
        <w:rPr>
          <w:rFonts w:ascii="Times New Roman" w:hAnsi="Times New Roman" w:cs="Times New Roman"/>
          <w:b/>
          <w:sz w:val="28"/>
          <w:szCs w:val="28"/>
        </w:rPr>
        <w:t>Информация</w:t>
      </w:r>
      <w:r w:rsidR="00D86FC8" w:rsidRPr="001163AA">
        <w:rPr>
          <w:rFonts w:ascii="Times New Roman" w:hAnsi="Times New Roman" w:cs="Times New Roman"/>
          <w:b/>
          <w:sz w:val="28"/>
          <w:szCs w:val="28"/>
        </w:rPr>
        <w:t xml:space="preserve"> </w:t>
      </w:r>
      <w:r w:rsidRPr="001163AA">
        <w:rPr>
          <w:rFonts w:ascii="Times New Roman" w:hAnsi="Times New Roman" w:cs="Times New Roman"/>
          <w:b/>
          <w:sz w:val="28"/>
          <w:szCs w:val="28"/>
        </w:rPr>
        <w:t xml:space="preserve">о ходе реализации </w:t>
      </w:r>
      <w:r w:rsidR="00455161" w:rsidRPr="001163AA">
        <w:rPr>
          <w:rFonts w:ascii="Times New Roman" w:hAnsi="Times New Roman" w:cs="Times New Roman"/>
          <w:b/>
          <w:sz w:val="28"/>
          <w:szCs w:val="28"/>
        </w:rPr>
        <w:t xml:space="preserve">муниципальной </w:t>
      </w:r>
      <w:r w:rsidRPr="001163AA">
        <w:rPr>
          <w:rFonts w:ascii="Times New Roman" w:hAnsi="Times New Roman" w:cs="Times New Roman"/>
          <w:b/>
          <w:sz w:val="28"/>
          <w:szCs w:val="28"/>
        </w:rPr>
        <w:t>Программы</w:t>
      </w:r>
    </w:p>
    <w:p w14:paraId="636AA59F" w14:textId="77777777" w:rsidR="00391479" w:rsidRPr="00E07709" w:rsidRDefault="00391479" w:rsidP="00391479">
      <w:pPr>
        <w:spacing w:after="0"/>
        <w:jc w:val="center"/>
        <w:rPr>
          <w:rFonts w:ascii="Times New Roman" w:eastAsia="Times New Roman" w:hAnsi="Times New Roman" w:cs="Times New Roman"/>
          <w:sz w:val="28"/>
          <w:szCs w:val="28"/>
          <w:u w:val="single"/>
          <w:lang w:eastAsia="ru-RU"/>
        </w:rPr>
      </w:pPr>
      <w:r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Pr>
          <w:rFonts w:ascii="Times New Roman" w:eastAsia="Times New Roman" w:hAnsi="Times New Roman" w:cs="Times New Roman"/>
          <w:sz w:val="28"/>
          <w:szCs w:val="28"/>
          <w:u w:val="single"/>
          <w:lang w:eastAsia="ru-RU"/>
        </w:rPr>
        <w:t>ублики Тыва» на 2025-2027 годы»</w:t>
      </w:r>
    </w:p>
    <w:p w14:paraId="6AC0DC81" w14:textId="0D60A5F2" w:rsidR="0028081F" w:rsidRDefault="00391479" w:rsidP="00391479">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28081F">
        <w:rPr>
          <w:rFonts w:ascii="Times New Roman" w:hAnsi="Times New Roman" w:cs="Times New Roman"/>
          <w:sz w:val="24"/>
          <w:szCs w:val="28"/>
        </w:rPr>
        <w:t xml:space="preserve">(наименование </w:t>
      </w:r>
      <w:r w:rsidR="00455161">
        <w:rPr>
          <w:rFonts w:ascii="Times New Roman" w:hAnsi="Times New Roman" w:cs="Times New Roman"/>
          <w:sz w:val="24"/>
          <w:szCs w:val="28"/>
        </w:rPr>
        <w:t xml:space="preserve">муниципальной </w:t>
      </w:r>
      <w:r w:rsidR="0028081F">
        <w:rPr>
          <w:rFonts w:ascii="Times New Roman" w:hAnsi="Times New Roman" w:cs="Times New Roman"/>
          <w:sz w:val="24"/>
          <w:szCs w:val="28"/>
        </w:rPr>
        <w:t>программы)</w:t>
      </w:r>
    </w:p>
    <w:p w14:paraId="03D8421E" w14:textId="39A34F13" w:rsidR="0028081F" w:rsidRDefault="0028081F" w:rsidP="0028081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за </w:t>
      </w:r>
      <w:r w:rsidR="00391479" w:rsidRPr="00391479">
        <w:rPr>
          <w:rFonts w:ascii="Times New Roman" w:hAnsi="Times New Roman" w:cs="Times New Roman"/>
          <w:sz w:val="24"/>
          <w:szCs w:val="28"/>
          <w:u w:val="single"/>
        </w:rPr>
        <w:t>2025</w:t>
      </w:r>
    </w:p>
    <w:p w14:paraId="1A6D390A" w14:textId="77777777" w:rsidR="0028081F" w:rsidRDefault="0028081F" w:rsidP="0028081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(отчетный период)</w:t>
      </w:r>
    </w:p>
    <w:p w14:paraId="6B31FAB0" w14:textId="77777777" w:rsidR="0028081F" w:rsidRDefault="0028081F" w:rsidP="0028081F">
      <w:pPr>
        <w:autoSpaceDE w:val="0"/>
        <w:autoSpaceDN w:val="0"/>
        <w:adjustRightInd w:val="0"/>
        <w:spacing w:after="0" w:line="240" w:lineRule="auto"/>
        <w:jc w:val="center"/>
        <w:rPr>
          <w:rFonts w:ascii="Times New Roman" w:hAnsi="Times New Roman" w:cs="Times New Roman"/>
          <w:sz w:val="24"/>
          <w:szCs w:val="28"/>
        </w:rPr>
      </w:pPr>
    </w:p>
    <w:tbl>
      <w:tblPr>
        <w:tblW w:w="15178" w:type="dxa"/>
        <w:tblLayout w:type="fixed"/>
        <w:tblCellMar>
          <w:top w:w="102" w:type="dxa"/>
          <w:left w:w="62" w:type="dxa"/>
          <w:bottom w:w="102" w:type="dxa"/>
          <w:right w:w="62" w:type="dxa"/>
        </w:tblCellMar>
        <w:tblLook w:val="04A0" w:firstRow="1" w:lastRow="0" w:firstColumn="1" w:lastColumn="0" w:noHBand="0" w:noVBand="1"/>
      </w:tblPr>
      <w:tblGrid>
        <w:gridCol w:w="2547"/>
        <w:gridCol w:w="813"/>
        <w:gridCol w:w="624"/>
        <w:gridCol w:w="6"/>
        <w:gridCol w:w="618"/>
        <w:gridCol w:w="737"/>
        <w:gridCol w:w="1247"/>
        <w:gridCol w:w="1473"/>
        <w:gridCol w:w="1410"/>
        <w:gridCol w:w="7"/>
        <w:gridCol w:w="1247"/>
        <w:gridCol w:w="6"/>
        <w:gridCol w:w="735"/>
        <w:gridCol w:w="615"/>
        <w:gridCol w:w="9"/>
        <w:gridCol w:w="681"/>
        <w:gridCol w:w="737"/>
        <w:gridCol w:w="1643"/>
        <w:gridCol w:w="23"/>
      </w:tblGrid>
      <w:tr w:rsidR="0028081F" w:rsidRPr="00E044B6" w14:paraId="55C994F0" w14:textId="77777777" w:rsidTr="00C321E6">
        <w:trPr>
          <w:gridAfter w:val="1"/>
          <w:wAfter w:w="23" w:type="dxa"/>
        </w:trPr>
        <w:tc>
          <w:tcPr>
            <w:tcW w:w="2547" w:type="dxa"/>
            <w:vMerge w:val="restart"/>
            <w:tcBorders>
              <w:top w:val="single" w:sz="4" w:space="0" w:color="auto"/>
              <w:left w:val="single" w:sz="4" w:space="0" w:color="auto"/>
              <w:bottom w:val="single" w:sz="4" w:space="0" w:color="auto"/>
              <w:right w:val="single" w:sz="4" w:space="0" w:color="auto"/>
            </w:tcBorders>
            <w:hideMark/>
          </w:tcPr>
          <w:p w14:paraId="1AA4DB03" w14:textId="77777777" w:rsidR="00455161"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 xml:space="preserve">Наименование </w:t>
            </w:r>
          </w:p>
          <w:p w14:paraId="776B2BC5" w14:textId="4172CFCA"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мероприятия (объекта)</w:t>
            </w:r>
          </w:p>
        </w:tc>
        <w:tc>
          <w:tcPr>
            <w:tcW w:w="10965" w:type="dxa"/>
            <w:gridSpan w:val="16"/>
            <w:tcBorders>
              <w:top w:val="single" w:sz="4" w:space="0" w:color="auto"/>
              <w:left w:val="single" w:sz="4" w:space="0" w:color="auto"/>
              <w:bottom w:val="single" w:sz="4" w:space="0" w:color="auto"/>
              <w:right w:val="single" w:sz="4" w:space="0" w:color="auto"/>
            </w:tcBorders>
            <w:hideMark/>
          </w:tcPr>
          <w:p w14:paraId="657B0BBE"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Объемы финансирования (тыс. рублей)</w:t>
            </w:r>
          </w:p>
        </w:tc>
        <w:tc>
          <w:tcPr>
            <w:tcW w:w="1643" w:type="dxa"/>
            <w:vMerge w:val="restart"/>
            <w:tcBorders>
              <w:top w:val="single" w:sz="4" w:space="0" w:color="auto"/>
              <w:left w:val="single" w:sz="4" w:space="0" w:color="auto"/>
              <w:bottom w:val="single" w:sz="4" w:space="0" w:color="auto"/>
              <w:right w:val="single" w:sz="4" w:space="0" w:color="auto"/>
            </w:tcBorders>
            <w:hideMark/>
          </w:tcPr>
          <w:p w14:paraId="3C7E5682"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 xml:space="preserve">Фактический результат выполнения мероприятий (в отчетном периоде и нарастающим итогом с начала года) </w:t>
            </w:r>
            <w:hyperlink r:id="rId18" w:anchor="Par851" w:history="1">
              <w:r w:rsidRPr="00E044B6">
                <w:rPr>
                  <w:rStyle w:val="af4"/>
                  <w:rFonts w:ascii="Times New Roman" w:hAnsi="Times New Roman" w:cs="Times New Roman"/>
                  <w:sz w:val="18"/>
                  <w:szCs w:val="18"/>
                </w:rPr>
                <w:t>&lt;*&gt;</w:t>
              </w:r>
            </w:hyperlink>
          </w:p>
        </w:tc>
      </w:tr>
      <w:tr w:rsidR="0028081F" w:rsidRPr="00E044B6" w14:paraId="752874F3" w14:textId="77777777" w:rsidTr="00C321E6">
        <w:trPr>
          <w:gridAfter w:val="1"/>
          <w:wAfter w:w="23" w:type="dxa"/>
          <w:trHeight w:val="719"/>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163A19E" w14:textId="77777777" w:rsidR="0028081F" w:rsidRPr="00E044B6" w:rsidRDefault="0028081F">
            <w:pPr>
              <w:spacing w:after="0" w:line="240" w:lineRule="auto"/>
              <w:rPr>
                <w:rFonts w:ascii="Times New Roman" w:hAnsi="Times New Roman" w:cs="Times New Roman"/>
                <w:sz w:val="18"/>
                <w:szCs w:val="18"/>
              </w:rPr>
            </w:pPr>
          </w:p>
        </w:tc>
        <w:tc>
          <w:tcPr>
            <w:tcW w:w="1437" w:type="dxa"/>
            <w:gridSpan w:val="2"/>
            <w:tcBorders>
              <w:top w:val="single" w:sz="4" w:space="0" w:color="auto"/>
              <w:left w:val="single" w:sz="4" w:space="0" w:color="auto"/>
              <w:bottom w:val="single" w:sz="4" w:space="0" w:color="auto"/>
              <w:right w:val="single" w:sz="4" w:space="0" w:color="auto"/>
            </w:tcBorders>
            <w:hideMark/>
          </w:tcPr>
          <w:p w14:paraId="563BE97D" w14:textId="6191A4AE" w:rsidR="0028081F" w:rsidRPr="00E044B6" w:rsidRDefault="004F0474">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 xml:space="preserve">ВСЕГО, </w:t>
            </w:r>
            <w:proofErr w:type="spellStart"/>
            <w:r w:rsidRPr="00E044B6">
              <w:rPr>
                <w:rFonts w:ascii="Times New Roman" w:hAnsi="Times New Roman" w:cs="Times New Roman"/>
                <w:sz w:val="18"/>
                <w:szCs w:val="18"/>
              </w:rPr>
              <w:t>тыс</w:t>
            </w:r>
            <w:proofErr w:type="spellEnd"/>
            <w:r w:rsidRPr="00E044B6">
              <w:rPr>
                <w:rFonts w:ascii="Times New Roman" w:hAnsi="Times New Roman" w:cs="Times New Roman"/>
                <w:sz w:val="18"/>
                <w:szCs w:val="18"/>
              </w:rPr>
              <w:t xml:space="preserve"> рублей</w:t>
            </w:r>
          </w:p>
        </w:tc>
        <w:tc>
          <w:tcPr>
            <w:tcW w:w="1361" w:type="dxa"/>
            <w:gridSpan w:val="3"/>
            <w:tcBorders>
              <w:top w:val="single" w:sz="4" w:space="0" w:color="auto"/>
              <w:left w:val="single" w:sz="4" w:space="0" w:color="auto"/>
              <w:bottom w:val="single" w:sz="4" w:space="0" w:color="auto"/>
              <w:right w:val="single" w:sz="4" w:space="0" w:color="auto"/>
            </w:tcBorders>
            <w:hideMark/>
          </w:tcPr>
          <w:p w14:paraId="53793800"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федеральный бюджет</w:t>
            </w:r>
          </w:p>
        </w:tc>
        <w:tc>
          <w:tcPr>
            <w:tcW w:w="5384" w:type="dxa"/>
            <w:gridSpan w:val="5"/>
            <w:tcBorders>
              <w:top w:val="single" w:sz="4" w:space="0" w:color="auto"/>
              <w:left w:val="single" w:sz="4" w:space="0" w:color="auto"/>
              <w:bottom w:val="single" w:sz="4" w:space="0" w:color="auto"/>
              <w:right w:val="single" w:sz="4" w:space="0" w:color="auto"/>
            </w:tcBorders>
            <w:hideMark/>
          </w:tcPr>
          <w:p w14:paraId="6C663ECD" w14:textId="35A9E90E" w:rsidR="0028081F" w:rsidRPr="00E044B6" w:rsidRDefault="004F0474">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Местный бюджет</w:t>
            </w:r>
          </w:p>
        </w:tc>
        <w:tc>
          <w:tcPr>
            <w:tcW w:w="1365" w:type="dxa"/>
            <w:gridSpan w:val="4"/>
            <w:tcBorders>
              <w:top w:val="single" w:sz="4" w:space="0" w:color="auto"/>
              <w:left w:val="single" w:sz="4" w:space="0" w:color="auto"/>
              <w:bottom w:val="single" w:sz="4" w:space="0" w:color="auto"/>
              <w:right w:val="single" w:sz="4" w:space="0" w:color="auto"/>
            </w:tcBorders>
            <w:hideMark/>
          </w:tcPr>
          <w:p w14:paraId="29842068" w14:textId="6E43AF53" w:rsidR="0028081F" w:rsidRPr="00E044B6" w:rsidRDefault="004F0474" w:rsidP="004F0474">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республиканский бюджет</w:t>
            </w:r>
          </w:p>
        </w:tc>
        <w:tc>
          <w:tcPr>
            <w:tcW w:w="1418" w:type="dxa"/>
            <w:gridSpan w:val="2"/>
            <w:tcBorders>
              <w:top w:val="single" w:sz="4" w:space="0" w:color="auto"/>
              <w:left w:val="single" w:sz="4" w:space="0" w:color="auto"/>
              <w:bottom w:val="single" w:sz="4" w:space="0" w:color="auto"/>
              <w:right w:val="single" w:sz="4" w:space="0" w:color="auto"/>
            </w:tcBorders>
            <w:hideMark/>
          </w:tcPr>
          <w:p w14:paraId="4CDBF8D7"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внебюджетные источники</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DE63FC0" w14:textId="77777777" w:rsidR="0028081F" w:rsidRPr="00E044B6" w:rsidRDefault="0028081F">
            <w:pPr>
              <w:spacing w:after="0" w:line="240" w:lineRule="auto"/>
              <w:rPr>
                <w:rFonts w:ascii="Times New Roman" w:hAnsi="Times New Roman" w:cs="Times New Roman"/>
                <w:sz w:val="18"/>
                <w:szCs w:val="18"/>
              </w:rPr>
            </w:pPr>
          </w:p>
        </w:tc>
      </w:tr>
      <w:tr w:rsidR="0028081F" w:rsidRPr="00E044B6" w14:paraId="3496D78A" w14:textId="77777777" w:rsidTr="00C321E6">
        <w:trPr>
          <w:gridAfter w:val="1"/>
          <w:wAfter w:w="23" w:type="dxa"/>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C1B8411" w14:textId="77777777" w:rsidR="0028081F" w:rsidRPr="00E044B6" w:rsidRDefault="0028081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hideMark/>
          </w:tcPr>
          <w:p w14:paraId="36A64855"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план</w:t>
            </w:r>
          </w:p>
        </w:tc>
        <w:tc>
          <w:tcPr>
            <w:tcW w:w="624" w:type="dxa"/>
            <w:tcBorders>
              <w:top w:val="single" w:sz="4" w:space="0" w:color="auto"/>
              <w:left w:val="single" w:sz="4" w:space="0" w:color="auto"/>
              <w:bottom w:val="single" w:sz="4" w:space="0" w:color="auto"/>
              <w:right w:val="single" w:sz="4" w:space="0" w:color="auto"/>
            </w:tcBorders>
            <w:hideMark/>
          </w:tcPr>
          <w:p w14:paraId="2431BBA6"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факт</w:t>
            </w:r>
          </w:p>
        </w:tc>
        <w:tc>
          <w:tcPr>
            <w:tcW w:w="624" w:type="dxa"/>
            <w:gridSpan w:val="2"/>
            <w:tcBorders>
              <w:top w:val="single" w:sz="4" w:space="0" w:color="auto"/>
              <w:left w:val="single" w:sz="4" w:space="0" w:color="auto"/>
              <w:bottom w:val="single" w:sz="4" w:space="0" w:color="auto"/>
              <w:right w:val="single" w:sz="4" w:space="0" w:color="auto"/>
            </w:tcBorders>
            <w:hideMark/>
          </w:tcPr>
          <w:p w14:paraId="22F88FD2"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план</w:t>
            </w:r>
          </w:p>
        </w:tc>
        <w:tc>
          <w:tcPr>
            <w:tcW w:w="737" w:type="dxa"/>
            <w:tcBorders>
              <w:top w:val="single" w:sz="4" w:space="0" w:color="auto"/>
              <w:left w:val="single" w:sz="4" w:space="0" w:color="auto"/>
              <w:bottom w:val="single" w:sz="4" w:space="0" w:color="auto"/>
              <w:right w:val="single" w:sz="4" w:space="0" w:color="auto"/>
            </w:tcBorders>
            <w:hideMark/>
          </w:tcPr>
          <w:p w14:paraId="34B22DD4"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факт</w:t>
            </w:r>
          </w:p>
        </w:tc>
        <w:tc>
          <w:tcPr>
            <w:tcW w:w="1247" w:type="dxa"/>
            <w:tcBorders>
              <w:top w:val="single" w:sz="4" w:space="0" w:color="auto"/>
              <w:left w:val="single" w:sz="4" w:space="0" w:color="auto"/>
              <w:bottom w:val="single" w:sz="4" w:space="0" w:color="auto"/>
              <w:right w:val="single" w:sz="4" w:space="0" w:color="auto"/>
            </w:tcBorders>
            <w:hideMark/>
          </w:tcPr>
          <w:p w14:paraId="3294DCE2"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предусмотрено программой</w:t>
            </w:r>
          </w:p>
        </w:tc>
        <w:tc>
          <w:tcPr>
            <w:tcW w:w="1473" w:type="dxa"/>
            <w:tcBorders>
              <w:top w:val="single" w:sz="4" w:space="0" w:color="auto"/>
              <w:left w:val="single" w:sz="4" w:space="0" w:color="auto"/>
              <w:bottom w:val="single" w:sz="4" w:space="0" w:color="auto"/>
              <w:right w:val="single" w:sz="4" w:space="0" w:color="auto"/>
            </w:tcBorders>
            <w:hideMark/>
          </w:tcPr>
          <w:p w14:paraId="13EA8CCA" w14:textId="7232116C" w:rsidR="0028081F" w:rsidRPr="00E044B6" w:rsidRDefault="009A2EB1" w:rsidP="004F047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утверждено на 2025</w:t>
            </w:r>
            <w:r w:rsidR="0028081F" w:rsidRPr="00E044B6">
              <w:rPr>
                <w:rFonts w:ascii="Times New Roman" w:hAnsi="Times New Roman" w:cs="Times New Roman"/>
                <w:sz w:val="18"/>
                <w:szCs w:val="18"/>
              </w:rPr>
              <w:t xml:space="preserve"> год </w:t>
            </w:r>
          </w:p>
        </w:tc>
        <w:tc>
          <w:tcPr>
            <w:tcW w:w="1417" w:type="dxa"/>
            <w:gridSpan w:val="2"/>
            <w:tcBorders>
              <w:top w:val="single" w:sz="4" w:space="0" w:color="auto"/>
              <w:left w:val="single" w:sz="4" w:space="0" w:color="auto"/>
              <w:bottom w:val="single" w:sz="4" w:space="0" w:color="auto"/>
              <w:right w:val="single" w:sz="4" w:space="0" w:color="auto"/>
            </w:tcBorders>
            <w:hideMark/>
          </w:tcPr>
          <w:p w14:paraId="2827EE30" w14:textId="039EBEA9" w:rsidR="0028081F" w:rsidRPr="00E044B6" w:rsidRDefault="0028081F" w:rsidP="004F0474">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 xml:space="preserve">предусмотрено </w:t>
            </w:r>
          </w:p>
        </w:tc>
        <w:tc>
          <w:tcPr>
            <w:tcW w:w="1247" w:type="dxa"/>
            <w:tcBorders>
              <w:top w:val="single" w:sz="4" w:space="0" w:color="auto"/>
              <w:left w:val="single" w:sz="4" w:space="0" w:color="auto"/>
              <w:bottom w:val="single" w:sz="4" w:space="0" w:color="auto"/>
              <w:right w:val="single" w:sz="4" w:space="0" w:color="auto"/>
            </w:tcBorders>
            <w:hideMark/>
          </w:tcPr>
          <w:p w14:paraId="1EE961E2"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исполнено (кассовые расходы)</w:t>
            </w:r>
          </w:p>
        </w:tc>
        <w:tc>
          <w:tcPr>
            <w:tcW w:w="741" w:type="dxa"/>
            <w:gridSpan w:val="2"/>
            <w:tcBorders>
              <w:top w:val="single" w:sz="4" w:space="0" w:color="auto"/>
              <w:left w:val="single" w:sz="4" w:space="0" w:color="auto"/>
              <w:bottom w:val="single" w:sz="4" w:space="0" w:color="auto"/>
              <w:right w:val="single" w:sz="4" w:space="0" w:color="auto"/>
            </w:tcBorders>
            <w:hideMark/>
          </w:tcPr>
          <w:p w14:paraId="7A5CE8A6"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план</w:t>
            </w:r>
          </w:p>
        </w:tc>
        <w:tc>
          <w:tcPr>
            <w:tcW w:w="624" w:type="dxa"/>
            <w:gridSpan w:val="2"/>
            <w:tcBorders>
              <w:top w:val="single" w:sz="4" w:space="0" w:color="auto"/>
              <w:left w:val="single" w:sz="4" w:space="0" w:color="auto"/>
              <w:bottom w:val="single" w:sz="4" w:space="0" w:color="auto"/>
              <w:right w:val="single" w:sz="4" w:space="0" w:color="auto"/>
            </w:tcBorders>
            <w:hideMark/>
          </w:tcPr>
          <w:p w14:paraId="5956286E"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факт</w:t>
            </w:r>
          </w:p>
        </w:tc>
        <w:tc>
          <w:tcPr>
            <w:tcW w:w="681" w:type="dxa"/>
            <w:tcBorders>
              <w:top w:val="single" w:sz="4" w:space="0" w:color="auto"/>
              <w:left w:val="single" w:sz="4" w:space="0" w:color="auto"/>
              <w:bottom w:val="single" w:sz="4" w:space="0" w:color="auto"/>
              <w:right w:val="single" w:sz="4" w:space="0" w:color="auto"/>
            </w:tcBorders>
            <w:hideMark/>
          </w:tcPr>
          <w:p w14:paraId="5959F507"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план</w:t>
            </w:r>
          </w:p>
        </w:tc>
        <w:tc>
          <w:tcPr>
            <w:tcW w:w="737" w:type="dxa"/>
            <w:tcBorders>
              <w:top w:val="single" w:sz="4" w:space="0" w:color="auto"/>
              <w:left w:val="single" w:sz="4" w:space="0" w:color="auto"/>
              <w:bottom w:val="single" w:sz="4" w:space="0" w:color="auto"/>
              <w:right w:val="single" w:sz="4" w:space="0" w:color="auto"/>
            </w:tcBorders>
            <w:hideMark/>
          </w:tcPr>
          <w:p w14:paraId="6B19EB0D"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факт</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C5B45EF" w14:textId="77777777" w:rsidR="0028081F" w:rsidRPr="00E044B6" w:rsidRDefault="0028081F">
            <w:pPr>
              <w:spacing w:after="0" w:line="240" w:lineRule="auto"/>
              <w:rPr>
                <w:rFonts w:ascii="Times New Roman" w:hAnsi="Times New Roman" w:cs="Times New Roman"/>
                <w:sz w:val="18"/>
                <w:szCs w:val="18"/>
              </w:rPr>
            </w:pPr>
          </w:p>
        </w:tc>
      </w:tr>
      <w:tr w:rsidR="0028081F" w:rsidRPr="00E044B6" w14:paraId="302DC565"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hideMark/>
          </w:tcPr>
          <w:p w14:paraId="19D78A53"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1</w:t>
            </w:r>
          </w:p>
        </w:tc>
        <w:tc>
          <w:tcPr>
            <w:tcW w:w="813" w:type="dxa"/>
            <w:tcBorders>
              <w:top w:val="single" w:sz="4" w:space="0" w:color="auto"/>
              <w:left w:val="single" w:sz="4" w:space="0" w:color="auto"/>
              <w:bottom w:val="single" w:sz="4" w:space="0" w:color="auto"/>
              <w:right w:val="single" w:sz="4" w:space="0" w:color="auto"/>
            </w:tcBorders>
            <w:hideMark/>
          </w:tcPr>
          <w:p w14:paraId="7CE246AC"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2</w:t>
            </w:r>
          </w:p>
        </w:tc>
        <w:tc>
          <w:tcPr>
            <w:tcW w:w="624" w:type="dxa"/>
            <w:tcBorders>
              <w:top w:val="single" w:sz="4" w:space="0" w:color="auto"/>
              <w:left w:val="single" w:sz="4" w:space="0" w:color="auto"/>
              <w:bottom w:val="single" w:sz="4" w:space="0" w:color="auto"/>
              <w:right w:val="single" w:sz="4" w:space="0" w:color="auto"/>
            </w:tcBorders>
            <w:hideMark/>
          </w:tcPr>
          <w:p w14:paraId="0FBE415A"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3</w:t>
            </w:r>
          </w:p>
        </w:tc>
        <w:tc>
          <w:tcPr>
            <w:tcW w:w="624" w:type="dxa"/>
            <w:gridSpan w:val="2"/>
            <w:tcBorders>
              <w:top w:val="single" w:sz="4" w:space="0" w:color="auto"/>
              <w:left w:val="single" w:sz="4" w:space="0" w:color="auto"/>
              <w:bottom w:val="single" w:sz="4" w:space="0" w:color="auto"/>
              <w:right w:val="single" w:sz="4" w:space="0" w:color="auto"/>
            </w:tcBorders>
            <w:hideMark/>
          </w:tcPr>
          <w:p w14:paraId="10DDDFC2"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4</w:t>
            </w:r>
          </w:p>
        </w:tc>
        <w:tc>
          <w:tcPr>
            <w:tcW w:w="737" w:type="dxa"/>
            <w:tcBorders>
              <w:top w:val="single" w:sz="4" w:space="0" w:color="auto"/>
              <w:left w:val="single" w:sz="4" w:space="0" w:color="auto"/>
              <w:bottom w:val="single" w:sz="4" w:space="0" w:color="auto"/>
              <w:right w:val="single" w:sz="4" w:space="0" w:color="auto"/>
            </w:tcBorders>
            <w:hideMark/>
          </w:tcPr>
          <w:p w14:paraId="2ADDC296"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5</w:t>
            </w:r>
          </w:p>
        </w:tc>
        <w:tc>
          <w:tcPr>
            <w:tcW w:w="1247" w:type="dxa"/>
            <w:tcBorders>
              <w:top w:val="single" w:sz="4" w:space="0" w:color="auto"/>
              <w:left w:val="single" w:sz="4" w:space="0" w:color="auto"/>
              <w:bottom w:val="single" w:sz="4" w:space="0" w:color="auto"/>
              <w:right w:val="single" w:sz="4" w:space="0" w:color="auto"/>
            </w:tcBorders>
            <w:hideMark/>
          </w:tcPr>
          <w:p w14:paraId="187EB54F"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6</w:t>
            </w:r>
          </w:p>
        </w:tc>
        <w:tc>
          <w:tcPr>
            <w:tcW w:w="1473" w:type="dxa"/>
            <w:tcBorders>
              <w:top w:val="single" w:sz="4" w:space="0" w:color="auto"/>
              <w:left w:val="single" w:sz="4" w:space="0" w:color="auto"/>
              <w:bottom w:val="single" w:sz="4" w:space="0" w:color="auto"/>
              <w:right w:val="single" w:sz="4" w:space="0" w:color="auto"/>
            </w:tcBorders>
            <w:hideMark/>
          </w:tcPr>
          <w:p w14:paraId="4FFE4FBF"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7</w:t>
            </w:r>
          </w:p>
        </w:tc>
        <w:tc>
          <w:tcPr>
            <w:tcW w:w="1417" w:type="dxa"/>
            <w:gridSpan w:val="2"/>
            <w:tcBorders>
              <w:top w:val="single" w:sz="4" w:space="0" w:color="auto"/>
              <w:left w:val="single" w:sz="4" w:space="0" w:color="auto"/>
              <w:bottom w:val="single" w:sz="4" w:space="0" w:color="auto"/>
              <w:right w:val="single" w:sz="4" w:space="0" w:color="auto"/>
            </w:tcBorders>
            <w:hideMark/>
          </w:tcPr>
          <w:p w14:paraId="6A462721"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8</w:t>
            </w:r>
          </w:p>
        </w:tc>
        <w:tc>
          <w:tcPr>
            <w:tcW w:w="1247" w:type="dxa"/>
            <w:tcBorders>
              <w:top w:val="single" w:sz="4" w:space="0" w:color="auto"/>
              <w:left w:val="single" w:sz="4" w:space="0" w:color="auto"/>
              <w:bottom w:val="single" w:sz="4" w:space="0" w:color="auto"/>
              <w:right w:val="single" w:sz="4" w:space="0" w:color="auto"/>
            </w:tcBorders>
            <w:hideMark/>
          </w:tcPr>
          <w:p w14:paraId="2058078A"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9</w:t>
            </w:r>
          </w:p>
        </w:tc>
        <w:tc>
          <w:tcPr>
            <w:tcW w:w="741" w:type="dxa"/>
            <w:gridSpan w:val="2"/>
            <w:tcBorders>
              <w:top w:val="single" w:sz="4" w:space="0" w:color="auto"/>
              <w:left w:val="single" w:sz="4" w:space="0" w:color="auto"/>
              <w:bottom w:val="single" w:sz="4" w:space="0" w:color="auto"/>
              <w:right w:val="single" w:sz="4" w:space="0" w:color="auto"/>
            </w:tcBorders>
            <w:hideMark/>
          </w:tcPr>
          <w:p w14:paraId="6C25F7D8"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10</w:t>
            </w:r>
          </w:p>
        </w:tc>
        <w:tc>
          <w:tcPr>
            <w:tcW w:w="624" w:type="dxa"/>
            <w:gridSpan w:val="2"/>
            <w:tcBorders>
              <w:top w:val="single" w:sz="4" w:space="0" w:color="auto"/>
              <w:left w:val="single" w:sz="4" w:space="0" w:color="auto"/>
              <w:bottom w:val="single" w:sz="4" w:space="0" w:color="auto"/>
              <w:right w:val="single" w:sz="4" w:space="0" w:color="auto"/>
            </w:tcBorders>
            <w:hideMark/>
          </w:tcPr>
          <w:p w14:paraId="07A21AF3"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11</w:t>
            </w:r>
          </w:p>
        </w:tc>
        <w:tc>
          <w:tcPr>
            <w:tcW w:w="681" w:type="dxa"/>
            <w:tcBorders>
              <w:top w:val="single" w:sz="4" w:space="0" w:color="auto"/>
              <w:left w:val="single" w:sz="4" w:space="0" w:color="auto"/>
              <w:bottom w:val="single" w:sz="4" w:space="0" w:color="auto"/>
              <w:right w:val="single" w:sz="4" w:space="0" w:color="auto"/>
            </w:tcBorders>
            <w:hideMark/>
          </w:tcPr>
          <w:p w14:paraId="70F08AF4"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12</w:t>
            </w:r>
          </w:p>
        </w:tc>
        <w:tc>
          <w:tcPr>
            <w:tcW w:w="737" w:type="dxa"/>
            <w:tcBorders>
              <w:top w:val="single" w:sz="4" w:space="0" w:color="auto"/>
              <w:left w:val="single" w:sz="4" w:space="0" w:color="auto"/>
              <w:bottom w:val="single" w:sz="4" w:space="0" w:color="auto"/>
              <w:right w:val="single" w:sz="4" w:space="0" w:color="auto"/>
            </w:tcBorders>
            <w:hideMark/>
          </w:tcPr>
          <w:p w14:paraId="570FB910"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13</w:t>
            </w:r>
          </w:p>
        </w:tc>
        <w:tc>
          <w:tcPr>
            <w:tcW w:w="1643" w:type="dxa"/>
            <w:tcBorders>
              <w:top w:val="single" w:sz="4" w:space="0" w:color="auto"/>
              <w:left w:val="single" w:sz="4" w:space="0" w:color="auto"/>
              <w:bottom w:val="single" w:sz="4" w:space="0" w:color="auto"/>
              <w:right w:val="single" w:sz="4" w:space="0" w:color="auto"/>
            </w:tcBorders>
            <w:hideMark/>
          </w:tcPr>
          <w:p w14:paraId="113B6F69" w14:textId="77777777" w:rsidR="0028081F" w:rsidRPr="00E044B6" w:rsidRDefault="0028081F">
            <w:pPr>
              <w:autoSpaceDE w:val="0"/>
              <w:autoSpaceDN w:val="0"/>
              <w:adjustRightInd w:val="0"/>
              <w:spacing w:after="0" w:line="240" w:lineRule="auto"/>
              <w:jc w:val="center"/>
              <w:rPr>
                <w:rFonts w:ascii="Times New Roman" w:hAnsi="Times New Roman" w:cs="Times New Roman"/>
                <w:sz w:val="18"/>
                <w:szCs w:val="18"/>
              </w:rPr>
            </w:pPr>
            <w:r w:rsidRPr="00E044B6">
              <w:rPr>
                <w:rFonts w:ascii="Times New Roman" w:hAnsi="Times New Roman" w:cs="Times New Roman"/>
                <w:sz w:val="18"/>
                <w:szCs w:val="18"/>
              </w:rPr>
              <w:t>14</w:t>
            </w:r>
          </w:p>
        </w:tc>
      </w:tr>
      <w:tr w:rsidR="0028081F" w:rsidRPr="00E044B6" w14:paraId="32400CAB" w14:textId="77777777" w:rsidTr="00CC23A9">
        <w:tc>
          <w:tcPr>
            <w:tcW w:w="15178" w:type="dxa"/>
            <w:gridSpan w:val="19"/>
            <w:tcBorders>
              <w:top w:val="single" w:sz="4" w:space="0" w:color="auto"/>
              <w:left w:val="single" w:sz="4" w:space="0" w:color="auto"/>
              <w:bottom w:val="single" w:sz="4" w:space="0" w:color="auto"/>
              <w:right w:val="single" w:sz="4" w:space="0" w:color="auto"/>
            </w:tcBorders>
            <w:hideMark/>
          </w:tcPr>
          <w:p w14:paraId="66FA7AA5" w14:textId="488D2129" w:rsidR="0028081F" w:rsidRPr="0045344E" w:rsidRDefault="00415890" w:rsidP="0045344E">
            <w:pPr>
              <w:spacing w:after="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Муниципальная программа </w:t>
            </w:r>
            <w:r w:rsidR="0045344E" w:rsidRPr="0045344E">
              <w:rPr>
                <w:rFonts w:ascii="Times New Roman" w:eastAsia="Times New Roman" w:hAnsi="Times New Roman" w:cs="Times New Roman"/>
                <w:sz w:val="24"/>
                <w:szCs w:val="24"/>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r>
      <w:tr w:rsidR="0028081F" w:rsidRPr="00E044B6" w14:paraId="7039D19C"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hideMark/>
          </w:tcPr>
          <w:p w14:paraId="5E32D835" w14:textId="0629707E" w:rsidR="0028081F" w:rsidRPr="00E044B6" w:rsidRDefault="0028081F" w:rsidP="0045344E">
            <w:pPr>
              <w:autoSpaceDE w:val="0"/>
              <w:autoSpaceDN w:val="0"/>
              <w:adjustRightInd w:val="0"/>
              <w:spacing w:after="0" w:line="240" w:lineRule="auto"/>
              <w:rPr>
                <w:rFonts w:ascii="Times New Roman" w:hAnsi="Times New Roman" w:cs="Times New Roman"/>
                <w:sz w:val="18"/>
                <w:szCs w:val="18"/>
              </w:rPr>
            </w:pPr>
            <w:r w:rsidRPr="00E044B6">
              <w:rPr>
                <w:rFonts w:ascii="Times New Roman" w:hAnsi="Times New Roman" w:cs="Times New Roman"/>
                <w:sz w:val="18"/>
                <w:szCs w:val="18"/>
              </w:rPr>
              <w:t xml:space="preserve">1. </w:t>
            </w:r>
            <w:proofErr w:type="gramStart"/>
            <w:r w:rsidR="0045344E" w:rsidRPr="004B6BD3">
              <w:rPr>
                <w:rFonts w:ascii="Times New Roman" w:eastAsia="Times New Roman" w:hAnsi="Times New Roman" w:cs="Times New Roman"/>
                <w:b/>
                <w:i/>
                <w:sz w:val="18"/>
                <w:szCs w:val="18"/>
                <w:u w:val="single"/>
                <w:lang w:eastAsia="ru-RU"/>
              </w:rPr>
              <w:t xml:space="preserve">ГСМ </w:t>
            </w:r>
            <w:r w:rsidR="0045344E" w:rsidRPr="0045344E">
              <w:rPr>
                <w:rFonts w:ascii="Times New Roman" w:eastAsia="Times New Roman" w:hAnsi="Times New Roman" w:cs="Times New Roman"/>
                <w:sz w:val="18"/>
                <w:szCs w:val="18"/>
                <w:lang w:eastAsia="ru-RU"/>
              </w:rPr>
              <w:t>,</w:t>
            </w:r>
            <w:proofErr w:type="gramEnd"/>
            <w:r w:rsidR="0045344E">
              <w:rPr>
                <w:rFonts w:ascii="Times New Roman" w:eastAsia="Times New Roman" w:hAnsi="Times New Roman" w:cs="Times New Roman"/>
                <w:sz w:val="18"/>
                <w:szCs w:val="18"/>
                <w:lang w:eastAsia="ru-RU"/>
              </w:rPr>
              <w:t xml:space="preserve"> </w:t>
            </w:r>
            <w:r w:rsidR="0045344E" w:rsidRPr="0045344E">
              <w:rPr>
                <w:rFonts w:ascii="Times New Roman" w:eastAsia="Times New Roman" w:hAnsi="Times New Roman" w:cs="Times New Roman"/>
                <w:sz w:val="18"/>
                <w:szCs w:val="18"/>
                <w:lang w:eastAsia="ru-RU"/>
              </w:rPr>
              <w:t xml:space="preserve">( </w:t>
            </w:r>
            <w:r w:rsidR="0045344E" w:rsidRPr="0045344E">
              <w:rPr>
                <w:rFonts w:ascii="Times New Roman" w:hAnsi="Times New Roman" w:cs="Times New Roman"/>
                <w:color w:val="000000"/>
                <w:sz w:val="23"/>
                <w:szCs w:val="23"/>
                <w:shd w:val="clear" w:color="auto" w:fill="FFFFFF"/>
              </w:rPr>
              <w:t>пост Ак, рейды,  перевозка призывников)</w:t>
            </w:r>
          </w:p>
        </w:tc>
        <w:tc>
          <w:tcPr>
            <w:tcW w:w="813" w:type="dxa"/>
            <w:tcBorders>
              <w:top w:val="single" w:sz="4" w:space="0" w:color="auto"/>
              <w:left w:val="single" w:sz="4" w:space="0" w:color="auto"/>
              <w:bottom w:val="single" w:sz="4" w:space="0" w:color="auto"/>
              <w:right w:val="single" w:sz="4" w:space="0" w:color="auto"/>
            </w:tcBorders>
          </w:tcPr>
          <w:p w14:paraId="5F9D4C28" w14:textId="6717A4B7" w:rsidR="0028081F" w:rsidRPr="00E044B6" w:rsidRDefault="0045344E" w:rsidP="004534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230000</w:t>
            </w:r>
          </w:p>
        </w:tc>
        <w:tc>
          <w:tcPr>
            <w:tcW w:w="624" w:type="dxa"/>
            <w:tcBorders>
              <w:top w:val="single" w:sz="4" w:space="0" w:color="auto"/>
              <w:left w:val="single" w:sz="4" w:space="0" w:color="auto"/>
              <w:bottom w:val="single" w:sz="4" w:space="0" w:color="auto"/>
              <w:right w:val="single" w:sz="4" w:space="0" w:color="auto"/>
            </w:tcBorders>
          </w:tcPr>
          <w:p w14:paraId="307F91BE" w14:textId="77777777" w:rsidR="0028081F" w:rsidRPr="00E044B6" w:rsidRDefault="0028081F" w:rsidP="0045344E">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2906FF7D" w14:textId="59F44664" w:rsidR="0028081F" w:rsidRPr="00E044B6" w:rsidRDefault="0045344E" w:rsidP="004534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0C84339B" w14:textId="0B3D4A51" w:rsidR="0028081F" w:rsidRPr="00E044B6" w:rsidRDefault="0045344E" w:rsidP="004534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tcPr>
          <w:p w14:paraId="46BC88F1" w14:textId="1116FA8B" w:rsidR="0028081F" w:rsidRPr="00E044B6" w:rsidRDefault="0045344E" w:rsidP="0045344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230000</w:t>
            </w:r>
          </w:p>
        </w:tc>
        <w:tc>
          <w:tcPr>
            <w:tcW w:w="1473" w:type="dxa"/>
            <w:tcBorders>
              <w:top w:val="single" w:sz="4" w:space="0" w:color="auto"/>
              <w:left w:val="single" w:sz="4" w:space="0" w:color="auto"/>
              <w:bottom w:val="single" w:sz="4" w:space="0" w:color="auto"/>
              <w:right w:val="single" w:sz="4" w:space="0" w:color="auto"/>
            </w:tcBorders>
          </w:tcPr>
          <w:p w14:paraId="49DE51E7" w14:textId="0F86C0B1" w:rsidR="0028081F" w:rsidRPr="00E044B6" w:rsidRDefault="0028081F" w:rsidP="0045344E">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70F8E847" w14:textId="71C78D5B" w:rsidR="0028081F" w:rsidRPr="00E044B6" w:rsidRDefault="0028081F" w:rsidP="0045344E">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7F3D213" w14:textId="77777777" w:rsidR="0028081F" w:rsidRPr="00E044B6" w:rsidRDefault="0028081F">
            <w:pPr>
              <w:autoSpaceDE w:val="0"/>
              <w:autoSpaceDN w:val="0"/>
              <w:adjustRightInd w:val="0"/>
              <w:spacing w:after="0" w:line="240" w:lineRule="auto"/>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7FCED420" w14:textId="4958ACB0" w:rsidR="0028081F" w:rsidRPr="00E044B6" w:rsidRDefault="0045344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3CACDCCA" w14:textId="61152195" w:rsidR="0028081F" w:rsidRPr="00E044B6" w:rsidRDefault="0028081F">
            <w:pPr>
              <w:autoSpaceDE w:val="0"/>
              <w:autoSpaceDN w:val="0"/>
              <w:adjustRightInd w:val="0"/>
              <w:spacing w:after="0" w:line="240" w:lineRule="auto"/>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4E9F1350" w14:textId="2D83D911" w:rsidR="0028081F" w:rsidRPr="00E044B6" w:rsidRDefault="0045344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47B4CD69" w14:textId="362B3F10" w:rsidR="0028081F" w:rsidRPr="00E044B6" w:rsidRDefault="0045344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1643" w:type="dxa"/>
            <w:tcBorders>
              <w:top w:val="single" w:sz="4" w:space="0" w:color="auto"/>
              <w:left w:val="single" w:sz="4" w:space="0" w:color="auto"/>
              <w:bottom w:val="single" w:sz="4" w:space="0" w:color="auto"/>
              <w:right w:val="single" w:sz="4" w:space="0" w:color="auto"/>
            </w:tcBorders>
          </w:tcPr>
          <w:p w14:paraId="7E391DD1" w14:textId="2FD6EC6B" w:rsidR="0028081F" w:rsidRPr="00CC23A9" w:rsidRDefault="0028081F">
            <w:pPr>
              <w:autoSpaceDE w:val="0"/>
              <w:autoSpaceDN w:val="0"/>
              <w:adjustRightInd w:val="0"/>
              <w:spacing w:after="0" w:line="240" w:lineRule="auto"/>
              <w:rPr>
                <w:rFonts w:ascii="Times New Roman" w:hAnsi="Times New Roman" w:cs="Times New Roman"/>
                <w:sz w:val="20"/>
                <w:szCs w:val="20"/>
              </w:rPr>
            </w:pPr>
          </w:p>
        </w:tc>
      </w:tr>
      <w:tr w:rsidR="0028081F" w:rsidRPr="00E044B6" w14:paraId="2B752D65"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hideMark/>
          </w:tcPr>
          <w:p w14:paraId="752B4315" w14:textId="7A2F4927" w:rsidR="0028081F" w:rsidRPr="00E044B6" w:rsidRDefault="00CC23A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24"/>
                <w:szCs w:val="24"/>
              </w:rPr>
              <w:t xml:space="preserve"> Уличное видеонаблюдение</w:t>
            </w:r>
          </w:p>
        </w:tc>
        <w:tc>
          <w:tcPr>
            <w:tcW w:w="813" w:type="dxa"/>
            <w:tcBorders>
              <w:top w:val="single" w:sz="4" w:space="0" w:color="auto"/>
              <w:left w:val="single" w:sz="4" w:space="0" w:color="auto"/>
              <w:bottom w:val="single" w:sz="4" w:space="0" w:color="auto"/>
              <w:right w:val="single" w:sz="4" w:space="0" w:color="auto"/>
            </w:tcBorders>
          </w:tcPr>
          <w:p w14:paraId="17B96EBF" w14:textId="286CF1AD"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256000</w:t>
            </w:r>
          </w:p>
        </w:tc>
        <w:tc>
          <w:tcPr>
            <w:tcW w:w="624" w:type="dxa"/>
            <w:tcBorders>
              <w:top w:val="single" w:sz="4" w:space="0" w:color="auto"/>
              <w:left w:val="single" w:sz="4" w:space="0" w:color="auto"/>
              <w:bottom w:val="single" w:sz="4" w:space="0" w:color="auto"/>
              <w:right w:val="single" w:sz="4" w:space="0" w:color="auto"/>
            </w:tcBorders>
          </w:tcPr>
          <w:p w14:paraId="3FDA6170" w14:textId="77777777"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37D8ED8A" w14:textId="531F8F8C"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181D9789" w14:textId="7CD2DF5F"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tcPr>
          <w:p w14:paraId="424B126D" w14:textId="38263105"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256000</w:t>
            </w:r>
          </w:p>
        </w:tc>
        <w:tc>
          <w:tcPr>
            <w:tcW w:w="1473" w:type="dxa"/>
            <w:tcBorders>
              <w:top w:val="single" w:sz="4" w:space="0" w:color="auto"/>
              <w:left w:val="single" w:sz="4" w:space="0" w:color="auto"/>
              <w:bottom w:val="single" w:sz="4" w:space="0" w:color="auto"/>
              <w:right w:val="single" w:sz="4" w:space="0" w:color="auto"/>
            </w:tcBorders>
          </w:tcPr>
          <w:p w14:paraId="550EA727" w14:textId="38D748AC"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2E2F6EEB" w14:textId="3F9B0338"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CBEE87D" w14:textId="77777777"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72E9E94F" w14:textId="603F1403"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12A87D1A" w14:textId="02B63DA1"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64D41C98" w14:textId="7BFE996F"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3859DE5E" w14:textId="71513307"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43" w:type="dxa"/>
            <w:tcBorders>
              <w:top w:val="single" w:sz="4" w:space="0" w:color="auto"/>
              <w:left w:val="single" w:sz="4" w:space="0" w:color="auto"/>
              <w:bottom w:val="single" w:sz="4" w:space="0" w:color="auto"/>
              <w:right w:val="single" w:sz="4" w:space="0" w:color="auto"/>
            </w:tcBorders>
          </w:tcPr>
          <w:p w14:paraId="6AB48C3F" w14:textId="53316142" w:rsidR="0028081F" w:rsidRPr="00E044B6" w:rsidRDefault="0028081F">
            <w:pPr>
              <w:autoSpaceDE w:val="0"/>
              <w:autoSpaceDN w:val="0"/>
              <w:adjustRightInd w:val="0"/>
              <w:spacing w:after="0" w:line="240" w:lineRule="auto"/>
              <w:rPr>
                <w:rFonts w:ascii="Times New Roman" w:hAnsi="Times New Roman" w:cs="Times New Roman"/>
                <w:sz w:val="18"/>
                <w:szCs w:val="18"/>
              </w:rPr>
            </w:pPr>
          </w:p>
        </w:tc>
      </w:tr>
      <w:tr w:rsidR="0028081F" w:rsidRPr="00E044B6" w14:paraId="58FA359C"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hideMark/>
          </w:tcPr>
          <w:p w14:paraId="105C77A9" w14:textId="452F4D91" w:rsidR="0028081F" w:rsidRPr="00CC23A9" w:rsidRDefault="00CC23A9">
            <w:pPr>
              <w:autoSpaceDE w:val="0"/>
              <w:autoSpaceDN w:val="0"/>
              <w:adjustRightInd w:val="0"/>
              <w:spacing w:after="0" w:line="240" w:lineRule="auto"/>
              <w:rPr>
                <w:rFonts w:ascii="Times New Roman" w:hAnsi="Times New Roman" w:cs="Times New Roman"/>
                <w:sz w:val="24"/>
                <w:szCs w:val="24"/>
              </w:rPr>
            </w:pPr>
            <w:r w:rsidRPr="00CC23A9">
              <w:rPr>
                <w:rFonts w:ascii="Times New Roman" w:hAnsi="Times New Roman" w:cs="Times New Roman"/>
                <w:sz w:val="24"/>
                <w:szCs w:val="24"/>
              </w:rPr>
              <w:t xml:space="preserve">3.Информационное обеспечение </w:t>
            </w:r>
            <w:r>
              <w:rPr>
                <w:rFonts w:ascii="Times New Roman" w:hAnsi="Times New Roman" w:cs="Times New Roman"/>
                <w:sz w:val="24"/>
                <w:szCs w:val="24"/>
              </w:rPr>
              <w:t>населения кожууна</w:t>
            </w:r>
          </w:p>
          <w:p w14:paraId="4CC45344" w14:textId="00AD6CD4" w:rsidR="00CC23A9" w:rsidRPr="00E044B6" w:rsidRDefault="00CC23A9">
            <w:pPr>
              <w:autoSpaceDE w:val="0"/>
              <w:autoSpaceDN w:val="0"/>
              <w:adjustRightInd w:val="0"/>
              <w:spacing w:after="0" w:line="240" w:lineRule="auto"/>
              <w:rPr>
                <w:rFonts w:ascii="Times New Roman" w:hAnsi="Times New Roman" w:cs="Times New Roman"/>
                <w:sz w:val="18"/>
                <w:szCs w:val="18"/>
              </w:rPr>
            </w:pPr>
            <w:r w:rsidRPr="00CC23A9">
              <w:rPr>
                <w:rFonts w:ascii="Times New Roman" w:hAnsi="Times New Roman" w:cs="Times New Roman"/>
                <w:sz w:val="24"/>
                <w:szCs w:val="24"/>
              </w:rPr>
              <w:t>(баннер)</w:t>
            </w:r>
          </w:p>
        </w:tc>
        <w:tc>
          <w:tcPr>
            <w:tcW w:w="813" w:type="dxa"/>
            <w:tcBorders>
              <w:top w:val="single" w:sz="4" w:space="0" w:color="auto"/>
              <w:left w:val="single" w:sz="4" w:space="0" w:color="auto"/>
              <w:bottom w:val="single" w:sz="4" w:space="0" w:color="auto"/>
              <w:right w:val="single" w:sz="4" w:space="0" w:color="auto"/>
            </w:tcBorders>
          </w:tcPr>
          <w:p w14:paraId="22BB2781" w14:textId="1834B026"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624" w:type="dxa"/>
            <w:tcBorders>
              <w:top w:val="single" w:sz="4" w:space="0" w:color="auto"/>
              <w:left w:val="single" w:sz="4" w:space="0" w:color="auto"/>
              <w:bottom w:val="single" w:sz="4" w:space="0" w:color="auto"/>
              <w:right w:val="single" w:sz="4" w:space="0" w:color="auto"/>
            </w:tcBorders>
          </w:tcPr>
          <w:p w14:paraId="00E74480" w14:textId="77777777"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433BA4A9" w14:textId="38565EF3"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6228D025" w14:textId="648557A5"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tcPr>
          <w:p w14:paraId="52C5FE32" w14:textId="6A80427C"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73" w:type="dxa"/>
            <w:tcBorders>
              <w:top w:val="single" w:sz="4" w:space="0" w:color="auto"/>
              <w:left w:val="single" w:sz="4" w:space="0" w:color="auto"/>
              <w:bottom w:val="single" w:sz="4" w:space="0" w:color="auto"/>
              <w:right w:val="single" w:sz="4" w:space="0" w:color="auto"/>
            </w:tcBorders>
          </w:tcPr>
          <w:p w14:paraId="10B5AD71" w14:textId="79EC0E08"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24CB8365" w14:textId="360BB358"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E7C8E23" w14:textId="77777777"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7B65A363" w14:textId="015F6EEE"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053A0288" w14:textId="24670908" w:rsidR="0028081F" w:rsidRPr="00E044B6" w:rsidRDefault="0028081F" w:rsidP="00CC23A9">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1D7FCEBC" w14:textId="58938279"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4B2AC608" w14:textId="2E014276" w:rsidR="0028081F" w:rsidRPr="00E044B6" w:rsidRDefault="00CC23A9" w:rsidP="00CC23A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43" w:type="dxa"/>
            <w:tcBorders>
              <w:top w:val="single" w:sz="4" w:space="0" w:color="auto"/>
              <w:left w:val="single" w:sz="4" w:space="0" w:color="auto"/>
              <w:bottom w:val="single" w:sz="4" w:space="0" w:color="auto"/>
              <w:right w:val="single" w:sz="4" w:space="0" w:color="auto"/>
            </w:tcBorders>
          </w:tcPr>
          <w:p w14:paraId="42FC028A" w14:textId="77777777" w:rsidR="0028081F" w:rsidRPr="00E044B6" w:rsidRDefault="0028081F">
            <w:pPr>
              <w:autoSpaceDE w:val="0"/>
              <w:autoSpaceDN w:val="0"/>
              <w:adjustRightInd w:val="0"/>
              <w:spacing w:after="0" w:line="240" w:lineRule="auto"/>
              <w:rPr>
                <w:rFonts w:ascii="Times New Roman" w:hAnsi="Times New Roman" w:cs="Times New Roman"/>
                <w:sz w:val="18"/>
                <w:szCs w:val="18"/>
              </w:rPr>
            </w:pPr>
          </w:p>
        </w:tc>
      </w:tr>
      <w:tr w:rsidR="00EB17C5" w:rsidRPr="00E044B6" w14:paraId="776BEE6A" w14:textId="18414B5D" w:rsidTr="00C321E6">
        <w:tc>
          <w:tcPr>
            <w:tcW w:w="2547" w:type="dxa"/>
            <w:tcBorders>
              <w:top w:val="single" w:sz="4" w:space="0" w:color="auto"/>
              <w:left w:val="single" w:sz="4" w:space="0" w:color="auto"/>
              <w:bottom w:val="single" w:sz="4" w:space="0" w:color="auto"/>
              <w:right w:val="single" w:sz="4" w:space="0" w:color="auto"/>
            </w:tcBorders>
            <w:hideMark/>
          </w:tcPr>
          <w:p w14:paraId="1B9641A7" w14:textId="6E617051" w:rsidR="00EB17C5" w:rsidRDefault="00EB17C5" w:rsidP="00EB17C5">
            <w:pPr>
              <w:autoSpaceDE w:val="0"/>
              <w:autoSpaceDN w:val="0"/>
              <w:adjustRightInd w:val="0"/>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4.</w:t>
            </w:r>
            <w:r w:rsidRPr="00F16C4D">
              <w:rPr>
                <w:rFonts w:ascii="Times New Roman" w:eastAsia="Calibri" w:hAnsi="Times New Roman" w:cs="Times New Roman"/>
                <w:sz w:val="24"/>
              </w:rPr>
              <w:t>Проведения координационных совещаний, семинаров для служб профилактик кожууна</w:t>
            </w:r>
          </w:p>
          <w:p w14:paraId="2B1ECCA9" w14:textId="366F3F4E" w:rsidR="00EB17C5" w:rsidRDefault="00EB17C5" w:rsidP="00EB17C5">
            <w:pPr>
              <w:autoSpaceDE w:val="0"/>
              <w:autoSpaceDN w:val="0"/>
              <w:adjustRightInd w:val="0"/>
              <w:spacing w:after="0" w:line="240" w:lineRule="auto"/>
              <w:rPr>
                <w:rFonts w:ascii="Times New Roman" w:eastAsia="Calibri" w:hAnsi="Times New Roman" w:cs="Times New Roman"/>
                <w:sz w:val="24"/>
              </w:rPr>
            </w:pPr>
            <w:r>
              <w:rPr>
                <w:rFonts w:ascii="Times New Roman" w:eastAsia="Calibri" w:hAnsi="Times New Roman" w:cs="Times New Roman"/>
                <w:sz w:val="24"/>
              </w:rPr>
              <w:t>(ежеквартально, канцелярские товары)</w:t>
            </w:r>
          </w:p>
          <w:p w14:paraId="11E77479" w14:textId="33900848"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BC45F40" w14:textId="64DC5D5D"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5000</w:t>
            </w:r>
          </w:p>
        </w:tc>
        <w:tc>
          <w:tcPr>
            <w:tcW w:w="630" w:type="dxa"/>
            <w:gridSpan w:val="2"/>
            <w:tcBorders>
              <w:top w:val="single" w:sz="4" w:space="0" w:color="auto"/>
              <w:left w:val="single" w:sz="4" w:space="0" w:color="auto"/>
              <w:bottom w:val="single" w:sz="4" w:space="0" w:color="auto"/>
              <w:right w:val="single" w:sz="4" w:space="0" w:color="auto"/>
            </w:tcBorders>
          </w:tcPr>
          <w:p w14:paraId="50CE25A3" w14:textId="77777777"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14:paraId="19C8DF2E" w14:textId="74F6A44E"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309DB02F" w14:textId="350A3747"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tcPr>
          <w:p w14:paraId="10BEBAE4" w14:textId="63F76AD8"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5000</w:t>
            </w:r>
          </w:p>
        </w:tc>
        <w:tc>
          <w:tcPr>
            <w:tcW w:w="1473" w:type="dxa"/>
            <w:tcBorders>
              <w:top w:val="single" w:sz="4" w:space="0" w:color="auto"/>
              <w:left w:val="single" w:sz="4" w:space="0" w:color="auto"/>
              <w:bottom w:val="single" w:sz="4" w:space="0" w:color="auto"/>
              <w:right w:val="single" w:sz="4" w:space="0" w:color="auto"/>
            </w:tcBorders>
          </w:tcPr>
          <w:p w14:paraId="75E46F13" w14:textId="7DDA4485"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c>
          <w:tcPr>
            <w:tcW w:w="1410" w:type="dxa"/>
            <w:tcBorders>
              <w:top w:val="single" w:sz="4" w:space="0" w:color="auto"/>
              <w:left w:val="single" w:sz="4" w:space="0" w:color="auto"/>
              <w:bottom w:val="single" w:sz="4" w:space="0" w:color="auto"/>
              <w:right w:val="single" w:sz="4" w:space="0" w:color="auto"/>
            </w:tcBorders>
          </w:tcPr>
          <w:p w14:paraId="53862A9E" w14:textId="6FE34BA7"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c>
          <w:tcPr>
            <w:tcW w:w="1260" w:type="dxa"/>
            <w:gridSpan w:val="3"/>
            <w:tcBorders>
              <w:top w:val="single" w:sz="4" w:space="0" w:color="auto"/>
              <w:left w:val="single" w:sz="4" w:space="0" w:color="auto"/>
              <w:bottom w:val="single" w:sz="4" w:space="0" w:color="auto"/>
              <w:right w:val="single" w:sz="4" w:space="0" w:color="auto"/>
            </w:tcBorders>
          </w:tcPr>
          <w:p w14:paraId="3DFB757F" w14:textId="77777777"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c>
          <w:tcPr>
            <w:tcW w:w="735" w:type="dxa"/>
            <w:tcBorders>
              <w:top w:val="single" w:sz="4" w:space="0" w:color="auto"/>
              <w:left w:val="single" w:sz="4" w:space="0" w:color="auto"/>
              <w:bottom w:val="single" w:sz="4" w:space="0" w:color="auto"/>
              <w:right w:val="single" w:sz="4" w:space="0" w:color="auto"/>
            </w:tcBorders>
          </w:tcPr>
          <w:p w14:paraId="26B6DA40" w14:textId="46ED8175"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615" w:type="dxa"/>
            <w:tcBorders>
              <w:top w:val="single" w:sz="4" w:space="0" w:color="auto"/>
              <w:left w:val="single" w:sz="4" w:space="0" w:color="auto"/>
              <w:bottom w:val="single" w:sz="4" w:space="0" w:color="auto"/>
              <w:right w:val="single" w:sz="4" w:space="0" w:color="auto"/>
            </w:tcBorders>
          </w:tcPr>
          <w:p w14:paraId="33F0E1A0" w14:textId="1FD22C96"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c>
          <w:tcPr>
            <w:tcW w:w="690" w:type="dxa"/>
            <w:gridSpan w:val="2"/>
            <w:tcBorders>
              <w:top w:val="single" w:sz="4" w:space="0" w:color="auto"/>
              <w:left w:val="single" w:sz="4" w:space="0" w:color="auto"/>
              <w:bottom w:val="single" w:sz="4" w:space="0" w:color="auto"/>
              <w:right w:val="single" w:sz="4" w:space="0" w:color="auto"/>
            </w:tcBorders>
          </w:tcPr>
          <w:p w14:paraId="68AD1442" w14:textId="3CA98432"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540EB314" w14:textId="4E4153A5"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666" w:type="dxa"/>
            <w:gridSpan w:val="2"/>
            <w:tcBorders>
              <w:top w:val="single" w:sz="4" w:space="0" w:color="auto"/>
              <w:left w:val="single" w:sz="4" w:space="0" w:color="auto"/>
              <w:bottom w:val="single" w:sz="4" w:space="0" w:color="auto"/>
              <w:right w:val="single" w:sz="4" w:space="0" w:color="auto"/>
            </w:tcBorders>
          </w:tcPr>
          <w:p w14:paraId="1BF4DB85" w14:textId="77777777" w:rsidR="00EB17C5" w:rsidRPr="00E044B6" w:rsidRDefault="00EB17C5">
            <w:pPr>
              <w:autoSpaceDE w:val="0"/>
              <w:autoSpaceDN w:val="0"/>
              <w:adjustRightInd w:val="0"/>
              <w:spacing w:after="0" w:line="240" w:lineRule="auto"/>
              <w:jc w:val="center"/>
              <w:outlineLvl w:val="1"/>
              <w:rPr>
                <w:rFonts w:ascii="Times New Roman" w:hAnsi="Times New Roman" w:cs="Times New Roman"/>
                <w:sz w:val="18"/>
                <w:szCs w:val="18"/>
              </w:rPr>
            </w:pPr>
          </w:p>
        </w:tc>
      </w:tr>
      <w:tr w:rsidR="0028081F" w:rsidRPr="00E044B6" w14:paraId="19811E92"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hideMark/>
          </w:tcPr>
          <w:p w14:paraId="2A6C18D4" w14:textId="10013CDC" w:rsidR="0028081F" w:rsidRPr="00C321E6" w:rsidRDefault="00EB17C5">
            <w:pPr>
              <w:autoSpaceDE w:val="0"/>
              <w:autoSpaceDN w:val="0"/>
              <w:adjustRightInd w:val="0"/>
              <w:spacing w:after="0" w:line="240" w:lineRule="auto"/>
              <w:rPr>
                <w:rFonts w:ascii="Times New Roman" w:hAnsi="Times New Roman" w:cs="Times New Roman"/>
                <w:sz w:val="24"/>
                <w:szCs w:val="24"/>
              </w:rPr>
            </w:pPr>
            <w:r w:rsidRPr="00C321E6">
              <w:rPr>
                <w:rFonts w:ascii="Times New Roman" w:hAnsi="Times New Roman" w:cs="Times New Roman"/>
                <w:sz w:val="24"/>
                <w:szCs w:val="24"/>
              </w:rPr>
              <w:t>5.</w:t>
            </w:r>
            <w:r w:rsidR="00C321E6" w:rsidRPr="00C321E6">
              <w:rPr>
                <w:rFonts w:ascii="Times New Roman" w:hAnsi="Times New Roman" w:cs="Times New Roman"/>
                <w:sz w:val="24"/>
                <w:szCs w:val="24"/>
              </w:rPr>
              <w:t>Награждение активных членов ДНД</w:t>
            </w:r>
          </w:p>
          <w:p w14:paraId="02A65C03" w14:textId="1A886E1C" w:rsidR="00C321E6" w:rsidRPr="00E044B6" w:rsidRDefault="00C321E6">
            <w:pPr>
              <w:autoSpaceDE w:val="0"/>
              <w:autoSpaceDN w:val="0"/>
              <w:adjustRightInd w:val="0"/>
              <w:spacing w:after="0" w:line="240" w:lineRule="auto"/>
              <w:rPr>
                <w:rFonts w:ascii="Times New Roman" w:hAnsi="Times New Roman" w:cs="Times New Roman"/>
                <w:sz w:val="18"/>
                <w:szCs w:val="18"/>
              </w:rPr>
            </w:pPr>
            <w:r w:rsidRPr="00C321E6">
              <w:rPr>
                <w:rFonts w:ascii="Times New Roman" w:hAnsi="Times New Roman" w:cs="Times New Roman"/>
                <w:sz w:val="24"/>
                <w:szCs w:val="24"/>
              </w:rPr>
              <w:t>(декабрь, ценные призы)</w:t>
            </w:r>
          </w:p>
        </w:tc>
        <w:tc>
          <w:tcPr>
            <w:tcW w:w="813" w:type="dxa"/>
            <w:tcBorders>
              <w:top w:val="single" w:sz="4" w:space="0" w:color="auto"/>
              <w:left w:val="single" w:sz="4" w:space="0" w:color="auto"/>
              <w:bottom w:val="single" w:sz="4" w:space="0" w:color="auto"/>
              <w:right w:val="single" w:sz="4" w:space="0" w:color="auto"/>
            </w:tcBorders>
          </w:tcPr>
          <w:p w14:paraId="43248A2C" w14:textId="0F7367EE"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4000</w:t>
            </w:r>
          </w:p>
        </w:tc>
        <w:tc>
          <w:tcPr>
            <w:tcW w:w="624" w:type="dxa"/>
            <w:tcBorders>
              <w:top w:val="single" w:sz="4" w:space="0" w:color="auto"/>
              <w:left w:val="single" w:sz="4" w:space="0" w:color="auto"/>
              <w:bottom w:val="single" w:sz="4" w:space="0" w:color="auto"/>
              <w:right w:val="single" w:sz="4" w:space="0" w:color="auto"/>
            </w:tcBorders>
          </w:tcPr>
          <w:p w14:paraId="6BD5A4D5" w14:textId="77777777" w:rsidR="0028081F" w:rsidRPr="00E044B6" w:rsidRDefault="0028081F" w:rsidP="00C321E6">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7E2170F7" w14:textId="5966CE41"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63F7C204" w14:textId="580387AD"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tcPr>
          <w:p w14:paraId="32DB1142" w14:textId="1A78DF8D"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4000</w:t>
            </w:r>
          </w:p>
        </w:tc>
        <w:tc>
          <w:tcPr>
            <w:tcW w:w="1473" w:type="dxa"/>
            <w:tcBorders>
              <w:top w:val="single" w:sz="4" w:space="0" w:color="auto"/>
              <w:left w:val="single" w:sz="4" w:space="0" w:color="auto"/>
              <w:bottom w:val="single" w:sz="4" w:space="0" w:color="auto"/>
              <w:right w:val="single" w:sz="4" w:space="0" w:color="auto"/>
            </w:tcBorders>
          </w:tcPr>
          <w:p w14:paraId="1931E9D8" w14:textId="073B79E2" w:rsidR="0028081F" w:rsidRPr="00E044B6" w:rsidRDefault="0028081F" w:rsidP="00C321E6">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2AE4C748" w14:textId="39839016" w:rsidR="0028081F" w:rsidRPr="00E044B6" w:rsidRDefault="0028081F" w:rsidP="00C321E6">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5BDD765" w14:textId="77777777" w:rsidR="0028081F" w:rsidRPr="00E044B6" w:rsidRDefault="0028081F" w:rsidP="00C321E6">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7EFD070B" w14:textId="3490C98D"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4C042A88" w14:textId="5D053535" w:rsidR="0028081F" w:rsidRPr="00E044B6" w:rsidRDefault="0028081F" w:rsidP="00C321E6">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56E06EB5" w14:textId="20B9AEA3"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7B0404A5" w14:textId="0E6D5F03" w:rsidR="0028081F" w:rsidRPr="00E044B6" w:rsidRDefault="00C321E6" w:rsidP="00C321E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43" w:type="dxa"/>
            <w:tcBorders>
              <w:top w:val="single" w:sz="4" w:space="0" w:color="auto"/>
              <w:left w:val="single" w:sz="4" w:space="0" w:color="auto"/>
              <w:bottom w:val="single" w:sz="4" w:space="0" w:color="auto"/>
              <w:right w:val="single" w:sz="4" w:space="0" w:color="auto"/>
            </w:tcBorders>
          </w:tcPr>
          <w:p w14:paraId="6433278C" w14:textId="77777777" w:rsidR="0028081F" w:rsidRPr="00E044B6" w:rsidRDefault="0028081F">
            <w:pPr>
              <w:autoSpaceDE w:val="0"/>
              <w:autoSpaceDN w:val="0"/>
              <w:adjustRightInd w:val="0"/>
              <w:spacing w:after="0" w:line="240" w:lineRule="auto"/>
              <w:rPr>
                <w:rFonts w:ascii="Times New Roman" w:hAnsi="Times New Roman" w:cs="Times New Roman"/>
                <w:sz w:val="18"/>
                <w:szCs w:val="18"/>
              </w:rPr>
            </w:pPr>
          </w:p>
        </w:tc>
      </w:tr>
      <w:tr w:rsidR="00415890" w:rsidRPr="00E044B6" w14:paraId="7E6DBC72" w14:textId="77777777" w:rsidTr="00415890">
        <w:trPr>
          <w:gridAfter w:val="1"/>
          <w:wAfter w:w="23" w:type="dxa"/>
        </w:trPr>
        <w:tc>
          <w:tcPr>
            <w:tcW w:w="15155" w:type="dxa"/>
            <w:gridSpan w:val="18"/>
            <w:tcBorders>
              <w:top w:val="single" w:sz="4" w:space="0" w:color="auto"/>
              <w:left w:val="single" w:sz="4" w:space="0" w:color="auto"/>
              <w:bottom w:val="single" w:sz="4" w:space="0" w:color="auto"/>
              <w:right w:val="single" w:sz="4" w:space="0" w:color="auto"/>
            </w:tcBorders>
          </w:tcPr>
          <w:p w14:paraId="7A1E7B51" w14:textId="3402DE02" w:rsidR="00415890" w:rsidRPr="00415890" w:rsidRDefault="00415890" w:rsidP="00415890">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Подпрограмма: </w:t>
            </w:r>
            <w:r w:rsidRPr="00415890">
              <w:rPr>
                <w:rFonts w:ascii="Times New Roman" w:eastAsia="Times New Roman" w:hAnsi="Times New Roman" w:cs="Times New Roman"/>
                <w:color w:val="000000"/>
                <w:sz w:val="24"/>
                <w:szCs w:val="24"/>
                <w:lang w:eastAsia="ru-RU"/>
              </w:rPr>
              <w:t>Профилактика безнадзорности и правонарушений несовершеннолетних в Бай-</w:t>
            </w:r>
            <w:proofErr w:type="spellStart"/>
            <w:r w:rsidRPr="00415890">
              <w:rPr>
                <w:rFonts w:ascii="Times New Roman" w:eastAsia="Times New Roman" w:hAnsi="Times New Roman" w:cs="Times New Roman"/>
                <w:color w:val="000000"/>
                <w:sz w:val="24"/>
                <w:szCs w:val="24"/>
                <w:lang w:eastAsia="ru-RU"/>
              </w:rPr>
              <w:t>Тайгинском</w:t>
            </w:r>
            <w:proofErr w:type="spellEnd"/>
            <w:r w:rsidRPr="00415890">
              <w:rPr>
                <w:rFonts w:ascii="Times New Roman" w:eastAsia="Times New Roman" w:hAnsi="Times New Roman" w:cs="Times New Roman"/>
                <w:color w:val="000000"/>
                <w:sz w:val="24"/>
                <w:szCs w:val="24"/>
                <w:lang w:eastAsia="ru-RU"/>
              </w:rPr>
              <w:t xml:space="preserve"> </w:t>
            </w:r>
            <w:proofErr w:type="spellStart"/>
            <w:r w:rsidRPr="00415890">
              <w:rPr>
                <w:rFonts w:ascii="Times New Roman" w:eastAsia="Times New Roman" w:hAnsi="Times New Roman" w:cs="Times New Roman"/>
                <w:color w:val="000000"/>
                <w:sz w:val="24"/>
                <w:szCs w:val="24"/>
                <w:lang w:eastAsia="ru-RU"/>
              </w:rPr>
              <w:t>кожууне</w:t>
            </w:r>
            <w:proofErr w:type="spellEnd"/>
            <w:r w:rsidRPr="00415890">
              <w:rPr>
                <w:rFonts w:ascii="Times New Roman" w:eastAsia="Times New Roman" w:hAnsi="Times New Roman" w:cs="Times New Roman"/>
                <w:color w:val="000000"/>
                <w:sz w:val="24"/>
                <w:szCs w:val="24"/>
                <w:lang w:eastAsia="ru-RU"/>
              </w:rPr>
              <w:t xml:space="preserve"> на 2025-2027 годы</w:t>
            </w:r>
          </w:p>
        </w:tc>
      </w:tr>
      <w:tr w:rsidR="00415890" w:rsidRPr="00E044B6" w14:paraId="37170B57"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14:paraId="08A085C2" w14:textId="77777777" w:rsidR="008947BE" w:rsidRDefault="008947BE" w:rsidP="008947BE">
            <w:pPr>
              <w:autoSpaceDE w:val="0"/>
              <w:autoSpaceDN w:val="0"/>
              <w:adjustRightInd w:val="0"/>
              <w:spacing w:after="0" w:line="240" w:lineRule="auto"/>
              <w:rPr>
                <w:rFonts w:ascii="Times New Roman" w:eastAsia="Calibri" w:hAnsi="Times New Roman" w:cs="Times New Roman"/>
                <w:sz w:val="24"/>
              </w:rPr>
            </w:pPr>
            <w:r w:rsidRPr="00F16C4D">
              <w:rPr>
                <w:rFonts w:ascii="Times New Roman" w:eastAsia="Calibri" w:hAnsi="Times New Roman" w:cs="Times New Roman"/>
                <w:sz w:val="24"/>
              </w:rPr>
              <w:t>Проведения координационных совещаний, семинаров для служб профилактик кожууна</w:t>
            </w:r>
          </w:p>
          <w:p w14:paraId="2526B9C2" w14:textId="2EB8CD1E" w:rsidR="00415890" w:rsidRPr="008947BE" w:rsidRDefault="008947BE" w:rsidP="008947BE">
            <w:pPr>
              <w:jc w:val="center"/>
              <w:rPr>
                <w:rFonts w:ascii="Times New Roman" w:hAnsi="Times New Roman" w:cs="Times New Roman"/>
                <w:i/>
                <w:sz w:val="24"/>
              </w:rPr>
            </w:pPr>
            <w:r w:rsidRPr="005F61D7">
              <w:rPr>
                <w:rFonts w:ascii="Times New Roman" w:hAnsi="Times New Roman" w:cs="Times New Roman"/>
                <w:i/>
                <w:sz w:val="24"/>
              </w:rPr>
              <w:t xml:space="preserve">(Октябрь, апрель) </w:t>
            </w:r>
          </w:p>
        </w:tc>
        <w:tc>
          <w:tcPr>
            <w:tcW w:w="813" w:type="dxa"/>
            <w:tcBorders>
              <w:top w:val="single" w:sz="4" w:space="0" w:color="auto"/>
              <w:left w:val="single" w:sz="4" w:space="0" w:color="auto"/>
              <w:bottom w:val="single" w:sz="4" w:space="0" w:color="auto"/>
              <w:right w:val="single" w:sz="4" w:space="0" w:color="auto"/>
            </w:tcBorders>
          </w:tcPr>
          <w:p w14:paraId="59B10358" w14:textId="02A1C348"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tcBorders>
              <w:top w:val="single" w:sz="4" w:space="0" w:color="auto"/>
              <w:left w:val="single" w:sz="4" w:space="0" w:color="auto"/>
              <w:bottom w:val="single" w:sz="4" w:space="0" w:color="auto"/>
              <w:right w:val="single" w:sz="4" w:space="0" w:color="auto"/>
            </w:tcBorders>
          </w:tcPr>
          <w:p w14:paraId="76DA25D3"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29EA0E35" w14:textId="12CD4A4C" w:rsidR="00415890"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132FD927" w14:textId="68A7EE5F" w:rsidR="00415890"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7" w:type="dxa"/>
            <w:tcBorders>
              <w:top w:val="single" w:sz="4" w:space="0" w:color="auto"/>
              <w:left w:val="single" w:sz="4" w:space="0" w:color="auto"/>
              <w:bottom w:val="single" w:sz="4" w:space="0" w:color="auto"/>
              <w:right w:val="single" w:sz="4" w:space="0" w:color="auto"/>
            </w:tcBorders>
          </w:tcPr>
          <w:p w14:paraId="2DAA751A" w14:textId="0D709C2A"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73" w:type="dxa"/>
            <w:tcBorders>
              <w:top w:val="single" w:sz="4" w:space="0" w:color="auto"/>
              <w:left w:val="single" w:sz="4" w:space="0" w:color="auto"/>
              <w:bottom w:val="single" w:sz="4" w:space="0" w:color="auto"/>
              <w:right w:val="single" w:sz="4" w:space="0" w:color="auto"/>
            </w:tcBorders>
          </w:tcPr>
          <w:p w14:paraId="7F5B284E" w14:textId="3F47A835"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67262B93" w14:textId="0FBF7712"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E628E54"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65FB03E1" w14:textId="251A6425"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69D0C6FF"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096F12EF" w14:textId="00809D09"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05361CB1" w14:textId="77777777" w:rsidR="00415890" w:rsidRPr="00E044B6" w:rsidRDefault="00415890">
            <w:pPr>
              <w:autoSpaceDE w:val="0"/>
              <w:autoSpaceDN w:val="0"/>
              <w:adjustRightInd w:val="0"/>
              <w:spacing w:after="0" w:line="240" w:lineRule="auto"/>
              <w:rPr>
                <w:rFonts w:ascii="Times New Roman" w:hAnsi="Times New Roman" w:cs="Times New Roman"/>
                <w:sz w:val="18"/>
                <w:szCs w:val="18"/>
              </w:rPr>
            </w:pPr>
          </w:p>
        </w:tc>
        <w:tc>
          <w:tcPr>
            <w:tcW w:w="1643" w:type="dxa"/>
            <w:tcBorders>
              <w:top w:val="single" w:sz="4" w:space="0" w:color="auto"/>
              <w:left w:val="single" w:sz="4" w:space="0" w:color="auto"/>
              <w:bottom w:val="single" w:sz="4" w:space="0" w:color="auto"/>
              <w:right w:val="single" w:sz="4" w:space="0" w:color="auto"/>
            </w:tcBorders>
          </w:tcPr>
          <w:p w14:paraId="07F758D1" w14:textId="77777777" w:rsidR="00415890" w:rsidRPr="00E044B6" w:rsidRDefault="00415890">
            <w:pPr>
              <w:autoSpaceDE w:val="0"/>
              <w:autoSpaceDN w:val="0"/>
              <w:adjustRightInd w:val="0"/>
              <w:spacing w:after="0" w:line="240" w:lineRule="auto"/>
              <w:rPr>
                <w:rFonts w:ascii="Times New Roman" w:hAnsi="Times New Roman" w:cs="Times New Roman"/>
                <w:sz w:val="18"/>
                <w:szCs w:val="18"/>
              </w:rPr>
            </w:pPr>
          </w:p>
        </w:tc>
      </w:tr>
      <w:tr w:rsidR="00415890" w:rsidRPr="00E044B6" w14:paraId="7CEE09C3"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14:paraId="562FCBDC" w14:textId="77777777" w:rsidR="008947BE" w:rsidRDefault="008947BE" w:rsidP="008947BE">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Ежегодный лучший конкурс «Лучший общественный наставник Бай-Тайгинского кожууна»</w:t>
            </w:r>
          </w:p>
          <w:p w14:paraId="0C9A3CAE" w14:textId="02AC8BAB" w:rsidR="00415890" w:rsidRPr="00790012" w:rsidRDefault="008947BE" w:rsidP="008947BE">
            <w:pPr>
              <w:autoSpaceDE w:val="0"/>
              <w:autoSpaceDN w:val="0"/>
              <w:adjustRightInd w:val="0"/>
              <w:spacing w:after="0" w:line="240" w:lineRule="auto"/>
              <w:rPr>
                <w:rFonts w:ascii="Times New Roman" w:hAnsi="Times New Roman" w:cs="Times New Roman"/>
                <w:sz w:val="24"/>
                <w:szCs w:val="24"/>
              </w:rPr>
            </w:pPr>
            <w:r w:rsidRPr="004714A3">
              <w:rPr>
                <w:rFonts w:ascii="Times New Roman" w:hAnsi="Times New Roman" w:cs="Times New Roman"/>
                <w:i/>
                <w:sz w:val="24"/>
              </w:rPr>
              <w:t>(декабрь, ценные призы)</w:t>
            </w:r>
          </w:p>
        </w:tc>
        <w:tc>
          <w:tcPr>
            <w:tcW w:w="813" w:type="dxa"/>
            <w:tcBorders>
              <w:top w:val="single" w:sz="4" w:space="0" w:color="auto"/>
              <w:left w:val="single" w:sz="4" w:space="0" w:color="auto"/>
              <w:bottom w:val="single" w:sz="4" w:space="0" w:color="auto"/>
              <w:right w:val="single" w:sz="4" w:space="0" w:color="auto"/>
            </w:tcBorders>
          </w:tcPr>
          <w:p w14:paraId="1416A07A" w14:textId="3076E34F"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624" w:type="dxa"/>
            <w:tcBorders>
              <w:top w:val="single" w:sz="4" w:space="0" w:color="auto"/>
              <w:left w:val="single" w:sz="4" w:space="0" w:color="auto"/>
              <w:bottom w:val="single" w:sz="4" w:space="0" w:color="auto"/>
              <w:right w:val="single" w:sz="4" w:space="0" w:color="auto"/>
            </w:tcBorders>
          </w:tcPr>
          <w:p w14:paraId="431723D0"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69C5C4F1" w14:textId="5BFB0C6A" w:rsidR="00415890"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737" w:type="dxa"/>
            <w:tcBorders>
              <w:top w:val="single" w:sz="4" w:space="0" w:color="auto"/>
              <w:left w:val="single" w:sz="4" w:space="0" w:color="auto"/>
              <w:bottom w:val="single" w:sz="4" w:space="0" w:color="auto"/>
              <w:right w:val="single" w:sz="4" w:space="0" w:color="auto"/>
            </w:tcBorders>
          </w:tcPr>
          <w:p w14:paraId="63213E58"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D61AC49" w14:textId="491830A0"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73" w:type="dxa"/>
            <w:tcBorders>
              <w:top w:val="single" w:sz="4" w:space="0" w:color="auto"/>
              <w:left w:val="single" w:sz="4" w:space="0" w:color="auto"/>
              <w:bottom w:val="single" w:sz="4" w:space="0" w:color="auto"/>
              <w:right w:val="single" w:sz="4" w:space="0" w:color="auto"/>
            </w:tcBorders>
          </w:tcPr>
          <w:p w14:paraId="771B18B9" w14:textId="7755A284"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659077DA" w14:textId="3B0CDBB6"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252CFC4"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6DF98FC8" w14:textId="009BBF0A"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1A0DD5FB" w14:textId="0176891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1FD6CE6F" w14:textId="3B75F685"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0EBA4069" w14:textId="77777777" w:rsidR="00415890" w:rsidRPr="00E044B6" w:rsidRDefault="00415890">
            <w:pPr>
              <w:autoSpaceDE w:val="0"/>
              <w:autoSpaceDN w:val="0"/>
              <w:adjustRightInd w:val="0"/>
              <w:spacing w:after="0" w:line="240" w:lineRule="auto"/>
              <w:rPr>
                <w:rFonts w:ascii="Times New Roman" w:hAnsi="Times New Roman" w:cs="Times New Roman"/>
                <w:sz w:val="18"/>
                <w:szCs w:val="18"/>
              </w:rPr>
            </w:pPr>
          </w:p>
        </w:tc>
        <w:tc>
          <w:tcPr>
            <w:tcW w:w="1643" w:type="dxa"/>
            <w:tcBorders>
              <w:top w:val="single" w:sz="4" w:space="0" w:color="auto"/>
              <w:left w:val="single" w:sz="4" w:space="0" w:color="auto"/>
              <w:bottom w:val="single" w:sz="4" w:space="0" w:color="auto"/>
              <w:right w:val="single" w:sz="4" w:space="0" w:color="auto"/>
            </w:tcBorders>
          </w:tcPr>
          <w:p w14:paraId="1A45A595" w14:textId="77777777" w:rsidR="00415890" w:rsidRPr="00E044B6" w:rsidRDefault="00415890">
            <w:pPr>
              <w:autoSpaceDE w:val="0"/>
              <w:autoSpaceDN w:val="0"/>
              <w:adjustRightInd w:val="0"/>
              <w:spacing w:after="0" w:line="240" w:lineRule="auto"/>
              <w:rPr>
                <w:rFonts w:ascii="Times New Roman" w:hAnsi="Times New Roman" w:cs="Times New Roman"/>
                <w:sz w:val="18"/>
                <w:szCs w:val="18"/>
              </w:rPr>
            </w:pPr>
          </w:p>
        </w:tc>
      </w:tr>
      <w:tr w:rsidR="00415890" w:rsidRPr="00E044B6" w14:paraId="74A76A55"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14:paraId="4076C91E" w14:textId="77777777" w:rsidR="008947BE" w:rsidRPr="004714A3" w:rsidRDefault="008947BE" w:rsidP="008947BE">
            <w:pPr>
              <w:spacing w:after="0"/>
              <w:jc w:val="both"/>
              <w:rPr>
                <w:rFonts w:ascii="Times New Roman" w:eastAsia="Calibri" w:hAnsi="Times New Roman" w:cs="Times New Roman"/>
                <w:sz w:val="24"/>
              </w:rPr>
            </w:pPr>
            <w:r w:rsidRPr="004714A3">
              <w:rPr>
                <w:rFonts w:ascii="Times New Roman" w:eastAsia="Calibri" w:hAnsi="Times New Roman" w:cs="Times New Roman"/>
                <w:sz w:val="24"/>
              </w:rPr>
              <w:t xml:space="preserve">Участие в спец. операциях, рейдах («Подросток», «Месячник безопасности и </w:t>
            </w:r>
            <w:proofErr w:type="spellStart"/>
            <w:r w:rsidRPr="004714A3">
              <w:rPr>
                <w:rFonts w:ascii="Times New Roman" w:eastAsia="Calibri" w:hAnsi="Times New Roman" w:cs="Times New Roman"/>
                <w:sz w:val="24"/>
              </w:rPr>
              <w:t>др</w:t>
            </w:r>
            <w:proofErr w:type="spellEnd"/>
            <w:r w:rsidRPr="004714A3">
              <w:rPr>
                <w:rFonts w:ascii="Times New Roman" w:eastAsia="Calibri" w:hAnsi="Times New Roman" w:cs="Times New Roman"/>
                <w:sz w:val="24"/>
              </w:rPr>
              <w:t xml:space="preserve">», с целью выявления фактов </w:t>
            </w:r>
            <w:r w:rsidRPr="004714A3">
              <w:rPr>
                <w:rFonts w:ascii="Times New Roman" w:eastAsia="Calibri" w:hAnsi="Times New Roman" w:cs="Times New Roman"/>
                <w:sz w:val="24"/>
              </w:rPr>
              <w:lastRenderedPageBreak/>
              <w:t xml:space="preserve">беспризорности, противоправного поведения несовершеннолетних- контроль за ограничением досуга, обязанного судом, а также фактов небрежного, жестокого обращения родителей к детям и подросткам </w:t>
            </w:r>
            <w:r w:rsidRPr="004714A3">
              <w:rPr>
                <w:rFonts w:ascii="Times New Roman" w:eastAsia="Calibri" w:hAnsi="Times New Roman" w:cs="Times New Roman"/>
                <w:b/>
                <w:sz w:val="24"/>
              </w:rPr>
              <w:t xml:space="preserve">(в </w:t>
            </w:r>
            <w:proofErr w:type="spellStart"/>
            <w:r w:rsidRPr="004714A3">
              <w:rPr>
                <w:rFonts w:ascii="Times New Roman" w:eastAsia="Calibri" w:hAnsi="Times New Roman" w:cs="Times New Roman"/>
                <w:b/>
                <w:sz w:val="24"/>
              </w:rPr>
              <w:t>т.ч</w:t>
            </w:r>
            <w:proofErr w:type="spellEnd"/>
            <w:r w:rsidRPr="004714A3">
              <w:rPr>
                <w:rFonts w:ascii="Times New Roman" w:eastAsia="Calibri" w:hAnsi="Times New Roman" w:cs="Times New Roman"/>
                <w:b/>
                <w:sz w:val="24"/>
              </w:rPr>
              <w:t xml:space="preserve">. выезда по </w:t>
            </w:r>
            <w:proofErr w:type="spellStart"/>
            <w:r w:rsidRPr="004714A3">
              <w:rPr>
                <w:rFonts w:ascii="Times New Roman" w:eastAsia="Calibri" w:hAnsi="Times New Roman" w:cs="Times New Roman"/>
                <w:b/>
                <w:sz w:val="24"/>
              </w:rPr>
              <w:t>сумонам</w:t>
            </w:r>
            <w:proofErr w:type="spellEnd"/>
            <w:r w:rsidRPr="004714A3">
              <w:rPr>
                <w:rFonts w:ascii="Times New Roman" w:eastAsia="Calibri" w:hAnsi="Times New Roman" w:cs="Times New Roman"/>
                <w:b/>
                <w:sz w:val="24"/>
              </w:rPr>
              <w:t>)</w:t>
            </w:r>
            <w:r w:rsidRPr="004714A3">
              <w:rPr>
                <w:rFonts w:ascii="Times New Roman" w:eastAsia="Calibri" w:hAnsi="Times New Roman" w:cs="Times New Roman"/>
                <w:sz w:val="24"/>
              </w:rPr>
              <w:t>.</w:t>
            </w:r>
          </w:p>
          <w:p w14:paraId="280E5592" w14:textId="77777777" w:rsidR="008947BE" w:rsidRPr="004714A3" w:rsidRDefault="008947BE" w:rsidP="008947BE">
            <w:pPr>
              <w:spacing w:after="0"/>
              <w:jc w:val="both"/>
              <w:rPr>
                <w:rFonts w:ascii="Times New Roman" w:eastAsia="Calibri" w:hAnsi="Times New Roman" w:cs="Times New Roman"/>
                <w:b/>
                <w:sz w:val="24"/>
              </w:rPr>
            </w:pPr>
            <w:r w:rsidRPr="004714A3">
              <w:rPr>
                <w:rFonts w:ascii="Times New Roman" w:eastAsia="Calibri" w:hAnsi="Times New Roman" w:cs="Times New Roman"/>
                <w:sz w:val="24"/>
              </w:rPr>
              <w:t xml:space="preserve">- Осуществление контроля за отчислением учащихся, не достигших 15 лет, из </w:t>
            </w:r>
            <w:proofErr w:type="spellStart"/>
            <w:r w:rsidRPr="004714A3">
              <w:rPr>
                <w:rFonts w:ascii="Times New Roman" w:eastAsia="Calibri" w:hAnsi="Times New Roman" w:cs="Times New Roman"/>
                <w:sz w:val="24"/>
              </w:rPr>
              <w:t>учреждениий</w:t>
            </w:r>
            <w:proofErr w:type="spellEnd"/>
            <w:r w:rsidRPr="004714A3">
              <w:rPr>
                <w:rFonts w:ascii="Times New Roman" w:eastAsia="Calibri" w:hAnsi="Times New Roman" w:cs="Times New Roman"/>
                <w:sz w:val="24"/>
              </w:rPr>
              <w:t xml:space="preserve"> образования </w:t>
            </w:r>
            <w:r w:rsidRPr="004714A3">
              <w:rPr>
                <w:rFonts w:ascii="Times New Roman" w:eastAsia="Calibri" w:hAnsi="Times New Roman" w:cs="Times New Roman"/>
                <w:b/>
                <w:sz w:val="24"/>
              </w:rPr>
              <w:t xml:space="preserve">(в </w:t>
            </w:r>
            <w:proofErr w:type="spellStart"/>
            <w:r w:rsidRPr="004714A3">
              <w:rPr>
                <w:rFonts w:ascii="Times New Roman" w:eastAsia="Calibri" w:hAnsi="Times New Roman" w:cs="Times New Roman"/>
                <w:b/>
                <w:sz w:val="24"/>
              </w:rPr>
              <w:t>т.ч.выезды</w:t>
            </w:r>
            <w:proofErr w:type="spellEnd"/>
            <w:r w:rsidRPr="004714A3">
              <w:rPr>
                <w:rFonts w:ascii="Times New Roman" w:eastAsia="Calibri" w:hAnsi="Times New Roman" w:cs="Times New Roman"/>
                <w:b/>
                <w:sz w:val="24"/>
              </w:rPr>
              <w:t xml:space="preserve"> по </w:t>
            </w:r>
            <w:proofErr w:type="spellStart"/>
            <w:r w:rsidRPr="004714A3">
              <w:rPr>
                <w:rFonts w:ascii="Times New Roman" w:eastAsia="Calibri" w:hAnsi="Times New Roman" w:cs="Times New Roman"/>
                <w:b/>
                <w:sz w:val="24"/>
              </w:rPr>
              <w:t>сумонам</w:t>
            </w:r>
            <w:proofErr w:type="spellEnd"/>
            <w:r w:rsidRPr="004714A3">
              <w:rPr>
                <w:rFonts w:ascii="Times New Roman" w:eastAsia="Calibri" w:hAnsi="Times New Roman" w:cs="Times New Roman"/>
                <w:b/>
                <w:sz w:val="24"/>
              </w:rPr>
              <w:t>)</w:t>
            </w:r>
          </w:p>
          <w:p w14:paraId="48F59B6E" w14:textId="77777777" w:rsidR="008947BE" w:rsidRPr="004714A3" w:rsidRDefault="008947BE" w:rsidP="008947BE">
            <w:pPr>
              <w:spacing w:after="0"/>
              <w:jc w:val="both"/>
              <w:rPr>
                <w:rFonts w:ascii="Times New Roman" w:eastAsia="Calibri" w:hAnsi="Times New Roman" w:cs="Times New Roman"/>
                <w:sz w:val="24"/>
              </w:rPr>
            </w:pPr>
            <w:r w:rsidRPr="004714A3">
              <w:rPr>
                <w:rFonts w:ascii="Times New Roman" w:eastAsia="Calibri" w:hAnsi="Times New Roman" w:cs="Times New Roman"/>
                <w:sz w:val="24"/>
              </w:rPr>
              <w:t xml:space="preserve">-Осуществление контрольных проверок условий </w:t>
            </w:r>
            <w:proofErr w:type="gramStart"/>
            <w:r w:rsidRPr="004714A3">
              <w:rPr>
                <w:rFonts w:ascii="Times New Roman" w:eastAsia="Calibri" w:hAnsi="Times New Roman" w:cs="Times New Roman"/>
                <w:sz w:val="24"/>
              </w:rPr>
              <w:t>содержания ,</w:t>
            </w:r>
            <w:proofErr w:type="gramEnd"/>
            <w:r w:rsidRPr="004714A3">
              <w:rPr>
                <w:rFonts w:ascii="Times New Roman" w:eastAsia="Calibri" w:hAnsi="Times New Roman" w:cs="Times New Roman"/>
                <w:sz w:val="24"/>
              </w:rPr>
              <w:t xml:space="preserve"> воспитания, обучения  и применения труда несовершеннолетних в учреждениях системы профилактики (в образовательных учреждениях, учреждениях доп. Образования, куль</w:t>
            </w:r>
            <w:r w:rsidRPr="004714A3">
              <w:rPr>
                <w:rFonts w:ascii="Times New Roman" w:eastAsia="Calibri" w:hAnsi="Times New Roman" w:cs="Times New Roman"/>
                <w:sz w:val="24"/>
              </w:rPr>
              <w:lastRenderedPageBreak/>
              <w:t xml:space="preserve">туры, спорт, в </w:t>
            </w:r>
            <w:proofErr w:type="spellStart"/>
            <w:r w:rsidRPr="004714A3">
              <w:rPr>
                <w:rFonts w:ascii="Times New Roman" w:eastAsia="Calibri" w:hAnsi="Times New Roman" w:cs="Times New Roman"/>
                <w:sz w:val="24"/>
              </w:rPr>
              <w:t>интернатных</w:t>
            </w:r>
            <w:proofErr w:type="spellEnd"/>
            <w:r w:rsidRPr="004714A3">
              <w:rPr>
                <w:rFonts w:ascii="Times New Roman" w:eastAsia="Calibri" w:hAnsi="Times New Roman" w:cs="Times New Roman"/>
                <w:sz w:val="24"/>
              </w:rPr>
              <w:t xml:space="preserve"> учреждениях , в Центре </w:t>
            </w:r>
            <w:proofErr w:type="spellStart"/>
            <w:r w:rsidRPr="004714A3">
              <w:rPr>
                <w:rFonts w:ascii="Times New Roman" w:eastAsia="Calibri" w:hAnsi="Times New Roman" w:cs="Times New Roman"/>
                <w:sz w:val="24"/>
              </w:rPr>
              <w:t>соц</w:t>
            </w:r>
            <w:proofErr w:type="spellEnd"/>
            <w:r w:rsidRPr="004714A3">
              <w:rPr>
                <w:rFonts w:ascii="Times New Roman" w:eastAsia="Calibri" w:hAnsi="Times New Roman" w:cs="Times New Roman"/>
                <w:sz w:val="24"/>
              </w:rPr>
              <w:t xml:space="preserve"> помощи семье и детям )</w:t>
            </w:r>
          </w:p>
          <w:p w14:paraId="11589930" w14:textId="77777777" w:rsidR="008947BE" w:rsidRPr="004714A3" w:rsidRDefault="008947BE" w:rsidP="008947BE">
            <w:pPr>
              <w:spacing w:after="0"/>
              <w:jc w:val="both"/>
              <w:rPr>
                <w:rFonts w:ascii="Times New Roman" w:eastAsia="Calibri" w:hAnsi="Times New Roman" w:cs="Times New Roman"/>
                <w:sz w:val="24"/>
              </w:rPr>
            </w:pPr>
            <w:r w:rsidRPr="004714A3">
              <w:rPr>
                <w:rFonts w:ascii="Times New Roman" w:eastAsia="Calibri" w:hAnsi="Times New Roman" w:cs="Times New Roman"/>
                <w:sz w:val="24"/>
              </w:rPr>
              <w:t>-</w:t>
            </w:r>
            <w:r w:rsidRPr="004714A3">
              <w:rPr>
                <w:rFonts w:ascii="Times New Roman" w:eastAsia="Calibri" w:hAnsi="Times New Roman" w:cs="Times New Roman"/>
                <w:b/>
                <w:sz w:val="24"/>
              </w:rPr>
              <w:t xml:space="preserve">Организация выездов в </w:t>
            </w:r>
            <w:proofErr w:type="spellStart"/>
            <w:r w:rsidRPr="004714A3">
              <w:rPr>
                <w:rFonts w:ascii="Times New Roman" w:eastAsia="Calibri" w:hAnsi="Times New Roman" w:cs="Times New Roman"/>
                <w:b/>
                <w:sz w:val="24"/>
              </w:rPr>
              <w:t>сумоны</w:t>
            </w:r>
            <w:proofErr w:type="spellEnd"/>
            <w:r w:rsidRPr="004714A3">
              <w:rPr>
                <w:rFonts w:ascii="Times New Roman" w:eastAsia="Calibri" w:hAnsi="Times New Roman" w:cs="Times New Roman"/>
                <w:b/>
                <w:sz w:val="24"/>
              </w:rPr>
              <w:t xml:space="preserve"> </w:t>
            </w:r>
            <w:proofErr w:type="spellStart"/>
            <w:r w:rsidRPr="004714A3">
              <w:rPr>
                <w:rFonts w:ascii="Times New Roman" w:eastAsia="Calibri" w:hAnsi="Times New Roman" w:cs="Times New Roman"/>
                <w:b/>
                <w:sz w:val="24"/>
              </w:rPr>
              <w:t>кожууна</w:t>
            </w:r>
            <w:proofErr w:type="spellEnd"/>
            <w:r w:rsidRPr="004714A3">
              <w:rPr>
                <w:rFonts w:ascii="Times New Roman" w:eastAsia="Calibri" w:hAnsi="Times New Roman" w:cs="Times New Roman"/>
                <w:sz w:val="24"/>
              </w:rPr>
              <w:t xml:space="preserve"> в целях проверки работы по профилактике безнадзорности и правонарушений среди несовершеннолетних (</w:t>
            </w:r>
            <w:proofErr w:type="spellStart"/>
            <w:r w:rsidRPr="004714A3">
              <w:rPr>
                <w:rFonts w:ascii="Times New Roman" w:eastAsia="Calibri" w:hAnsi="Times New Roman" w:cs="Times New Roman"/>
                <w:sz w:val="24"/>
              </w:rPr>
              <w:t>учр</w:t>
            </w:r>
            <w:proofErr w:type="spellEnd"/>
            <w:r w:rsidRPr="004714A3">
              <w:rPr>
                <w:rFonts w:ascii="Times New Roman" w:eastAsia="Calibri" w:hAnsi="Times New Roman" w:cs="Times New Roman"/>
                <w:sz w:val="24"/>
              </w:rPr>
              <w:t xml:space="preserve">-я образования, культуры, Администрация </w:t>
            </w:r>
            <w:proofErr w:type="spellStart"/>
            <w:r w:rsidRPr="004714A3">
              <w:rPr>
                <w:rFonts w:ascii="Times New Roman" w:eastAsia="Calibri" w:hAnsi="Times New Roman" w:cs="Times New Roman"/>
                <w:sz w:val="24"/>
              </w:rPr>
              <w:t>сумонов</w:t>
            </w:r>
            <w:proofErr w:type="spellEnd"/>
            <w:r w:rsidRPr="004714A3">
              <w:rPr>
                <w:rFonts w:ascii="Times New Roman" w:eastAsia="Calibri" w:hAnsi="Times New Roman" w:cs="Times New Roman"/>
                <w:sz w:val="24"/>
              </w:rPr>
              <w:t xml:space="preserve"> и </w:t>
            </w:r>
            <w:proofErr w:type="spellStart"/>
            <w:r w:rsidRPr="004714A3">
              <w:rPr>
                <w:rFonts w:ascii="Times New Roman" w:eastAsia="Calibri" w:hAnsi="Times New Roman" w:cs="Times New Roman"/>
                <w:sz w:val="24"/>
              </w:rPr>
              <w:t>др</w:t>
            </w:r>
            <w:proofErr w:type="spellEnd"/>
            <w:r w:rsidRPr="004714A3">
              <w:rPr>
                <w:rFonts w:ascii="Times New Roman" w:eastAsia="Calibri" w:hAnsi="Times New Roman" w:cs="Times New Roman"/>
                <w:sz w:val="24"/>
              </w:rPr>
              <w:t xml:space="preserve">) </w:t>
            </w:r>
          </w:p>
          <w:p w14:paraId="0EF99231" w14:textId="77777777" w:rsidR="008947BE" w:rsidRPr="004714A3" w:rsidRDefault="008947BE" w:rsidP="008947BE">
            <w:pPr>
              <w:spacing w:after="0"/>
              <w:jc w:val="both"/>
              <w:rPr>
                <w:rFonts w:ascii="Times New Roman" w:eastAsia="Calibri" w:hAnsi="Times New Roman" w:cs="Times New Roman"/>
                <w:b/>
                <w:sz w:val="24"/>
              </w:rPr>
            </w:pPr>
            <w:r w:rsidRPr="004714A3">
              <w:rPr>
                <w:rFonts w:ascii="Times New Roman" w:eastAsia="Calibri" w:hAnsi="Times New Roman" w:cs="Times New Roman"/>
                <w:b/>
                <w:sz w:val="24"/>
              </w:rPr>
              <w:t>Выезды в случаях ЧП.</w:t>
            </w:r>
          </w:p>
          <w:p w14:paraId="176A2DC8" w14:textId="77777777" w:rsidR="008947BE" w:rsidRPr="004714A3" w:rsidRDefault="008947BE" w:rsidP="008947BE">
            <w:pPr>
              <w:spacing w:after="0"/>
              <w:jc w:val="both"/>
              <w:rPr>
                <w:rFonts w:ascii="Times New Roman" w:eastAsia="Calibri" w:hAnsi="Times New Roman" w:cs="Times New Roman"/>
                <w:b/>
                <w:sz w:val="24"/>
              </w:rPr>
            </w:pPr>
            <w:r w:rsidRPr="004714A3">
              <w:rPr>
                <w:rFonts w:ascii="Times New Roman" w:eastAsia="Calibri" w:hAnsi="Times New Roman" w:cs="Times New Roman"/>
                <w:b/>
                <w:sz w:val="24"/>
              </w:rPr>
              <w:t>-</w:t>
            </w:r>
            <w:r w:rsidRPr="004714A3">
              <w:rPr>
                <w:rFonts w:ascii="Times New Roman" w:eastAsia="Calibri" w:hAnsi="Times New Roman" w:cs="Times New Roman"/>
                <w:sz w:val="24"/>
              </w:rPr>
              <w:t xml:space="preserve">Осуществление контрольных </w:t>
            </w:r>
            <w:r w:rsidRPr="004714A3">
              <w:rPr>
                <w:rFonts w:ascii="Times New Roman" w:eastAsia="Calibri" w:hAnsi="Times New Roman" w:cs="Times New Roman"/>
                <w:b/>
                <w:sz w:val="24"/>
              </w:rPr>
              <w:t xml:space="preserve">проверок по месту жительства </w:t>
            </w:r>
            <w:r w:rsidRPr="004714A3">
              <w:rPr>
                <w:rFonts w:ascii="Times New Roman" w:eastAsia="Calibri" w:hAnsi="Times New Roman" w:cs="Times New Roman"/>
                <w:sz w:val="24"/>
              </w:rPr>
              <w:t>несовершеннолетних осужденных к условий мере наказания и вернувшихся из ВК.</w:t>
            </w:r>
            <w:r w:rsidRPr="004714A3">
              <w:rPr>
                <w:rFonts w:ascii="Times New Roman" w:eastAsia="Calibri" w:hAnsi="Times New Roman" w:cs="Times New Roman"/>
                <w:b/>
                <w:sz w:val="24"/>
              </w:rPr>
              <w:t xml:space="preserve">  </w:t>
            </w:r>
          </w:p>
          <w:p w14:paraId="5F6B0C2C" w14:textId="77777777" w:rsidR="008947BE" w:rsidRPr="004714A3" w:rsidRDefault="008947BE" w:rsidP="008947BE">
            <w:pPr>
              <w:spacing w:after="0"/>
              <w:jc w:val="both"/>
              <w:rPr>
                <w:rFonts w:ascii="Times New Roman" w:eastAsia="Calibri" w:hAnsi="Times New Roman" w:cs="Times New Roman"/>
                <w:sz w:val="24"/>
              </w:rPr>
            </w:pPr>
            <w:r w:rsidRPr="004714A3">
              <w:rPr>
                <w:rFonts w:ascii="Times New Roman" w:eastAsia="Calibri" w:hAnsi="Times New Roman" w:cs="Times New Roman"/>
                <w:sz w:val="24"/>
              </w:rPr>
              <w:t xml:space="preserve">Проведение заседаний комиссии по административным делам в </w:t>
            </w:r>
            <w:proofErr w:type="spellStart"/>
            <w:r w:rsidRPr="004714A3">
              <w:rPr>
                <w:rFonts w:ascii="Times New Roman" w:eastAsia="Calibri" w:hAnsi="Times New Roman" w:cs="Times New Roman"/>
                <w:sz w:val="24"/>
              </w:rPr>
              <w:t>т.ч.выездных</w:t>
            </w:r>
            <w:proofErr w:type="spellEnd"/>
            <w:r w:rsidRPr="004714A3">
              <w:rPr>
                <w:rFonts w:ascii="Times New Roman" w:eastAsia="Calibri" w:hAnsi="Times New Roman" w:cs="Times New Roman"/>
                <w:sz w:val="24"/>
              </w:rPr>
              <w:t xml:space="preserve"> (в </w:t>
            </w:r>
            <w:proofErr w:type="spellStart"/>
            <w:r w:rsidRPr="004714A3">
              <w:rPr>
                <w:rFonts w:ascii="Times New Roman" w:eastAsia="Calibri" w:hAnsi="Times New Roman" w:cs="Times New Roman"/>
                <w:sz w:val="24"/>
              </w:rPr>
              <w:t>соств</w:t>
            </w:r>
            <w:proofErr w:type="spellEnd"/>
            <w:r w:rsidRPr="004714A3">
              <w:rPr>
                <w:rFonts w:ascii="Times New Roman" w:eastAsia="Calibri" w:hAnsi="Times New Roman" w:cs="Times New Roman"/>
                <w:sz w:val="24"/>
              </w:rPr>
              <w:t xml:space="preserve">. с.ч.3.ст29.5 КоАП РФ дела об административных правонарушениях, предусмотренных </w:t>
            </w:r>
            <w:r w:rsidRPr="004714A3">
              <w:rPr>
                <w:rFonts w:ascii="Times New Roman" w:eastAsia="Calibri" w:hAnsi="Times New Roman" w:cs="Times New Roman"/>
                <w:sz w:val="24"/>
              </w:rPr>
              <w:lastRenderedPageBreak/>
              <w:t xml:space="preserve">ст.ст.5.35. </w:t>
            </w:r>
            <w:proofErr w:type="gramStart"/>
            <w:r w:rsidRPr="004714A3">
              <w:rPr>
                <w:rFonts w:ascii="Times New Roman" w:eastAsia="Calibri" w:hAnsi="Times New Roman" w:cs="Times New Roman"/>
                <w:sz w:val="24"/>
              </w:rPr>
              <w:t>5.34.,</w:t>
            </w:r>
            <w:proofErr w:type="gramEnd"/>
            <w:r w:rsidRPr="004714A3">
              <w:rPr>
                <w:rFonts w:ascii="Times New Roman" w:eastAsia="Calibri" w:hAnsi="Times New Roman" w:cs="Times New Roman"/>
                <w:sz w:val="24"/>
              </w:rPr>
              <w:t>5.35.,6.10.,2.22 рассматривается по месту жительства лица)</w:t>
            </w:r>
          </w:p>
          <w:p w14:paraId="405A1093" w14:textId="28BEEEDE" w:rsidR="00415890" w:rsidRPr="00790012" w:rsidRDefault="008947BE" w:rsidP="008947BE">
            <w:pPr>
              <w:autoSpaceDE w:val="0"/>
              <w:autoSpaceDN w:val="0"/>
              <w:adjustRightInd w:val="0"/>
              <w:spacing w:after="0" w:line="240" w:lineRule="auto"/>
              <w:rPr>
                <w:rFonts w:ascii="Times New Roman" w:hAnsi="Times New Roman" w:cs="Times New Roman"/>
                <w:sz w:val="24"/>
                <w:szCs w:val="24"/>
              </w:rPr>
            </w:pPr>
            <w:r w:rsidRPr="004714A3">
              <w:rPr>
                <w:rFonts w:ascii="Times New Roman" w:hAnsi="Times New Roman" w:cs="Times New Roman"/>
                <w:i/>
                <w:sz w:val="23"/>
                <w:szCs w:val="23"/>
              </w:rPr>
              <w:t xml:space="preserve">(постоянно, </w:t>
            </w:r>
            <w:proofErr w:type="spellStart"/>
            <w:r w:rsidRPr="004714A3">
              <w:rPr>
                <w:rFonts w:ascii="Times New Roman" w:hAnsi="Times New Roman" w:cs="Times New Roman"/>
                <w:i/>
                <w:sz w:val="23"/>
                <w:szCs w:val="23"/>
              </w:rPr>
              <w:t>гсм</w:t>
            </w:r>
            <w:proofErr w:type="spellEnd"/>
            <w:r w:rsidRPr="004714A3">
              <w:rPr>
                <w:rFonts w:ascii="Times New Roman" w:hAnsi="Times New Roman" w:cs="Times New Roman"/>
                <w:i/>
                <w:sz w:val="23"/>
                <w:szCs w:val="23"/>
              </w:rPr>
              <w:t>)</w:t>
            </w:r>
          </w:p>
        </w:tc>
        <w:tc>
          <w:tcPr>
            <w:tcW w:w="813" w:type="dxa"/>
            <w:tcBorders>
              <w:top w:val="single" w:sz="4" w:space="0" w:color="auto"/>
              <w:left w:val="single" w:sz="4" w:space="0" w:color="auto"/>
              <w:bottom w:val="single" w:sz="4" w:space="0" w:color="auto"/>
              <w:right w:val="single" w:sz="4" w:space="0" w:color="auto"/>
            </w:tcBorders>
          </w:tcPr>
          <w:p w14:paraId="5A3AB3F0" w14:textId="70D9ECB0"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30000</w:t>
            </w:r>
          </w:p>
        </w:tc>
        <w:tc>
          <w:tcPr>
            <w:tcW w:w="624" w:type="dxa"/>
            <w:tcBorders>
              <w:top w:val="single" w:sz="4" w:space="0" w:color="auto"/>
              <w:left w:val="single" w:sz="4" w:space="0" w:color="auto"/>
              <w:bottom w:val="single" w:sz="4" w:space="0" w:color="auto"/>
              <w:right w:val="single" w:sz="4" w:space="0" w:color="auto"/>
            </w:tcBorders>
          </w:tcPr>
          <w:p w14:paraId="1915E48B"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77ED609D" w14:textId="61051946" w:rsidR="00415890"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30000</w:t>
            </w:r>
          </w:p>
        </w:tc>
        <w:tc>
          <w:tcPr>
            <w:tcW w:w="737" w:type="dxa"/>
            <w:tcBorders>
              <w:top w:val="single" w:sz="4" w:space="0" w:color="auto"/>
              <w:left w:val="single" w:sz="4" w:space="0" w:color="auto"/>
              <w:bottom w:val="single" w:sz="4" w:space="0" w:color="auto"/>
              <w:right w:val="single" w:sz="4" w:space="0" w:color="auto"/>
            </w:tcBorders>
          </w:tcPr>
          <w:p w14:paraId="68A0691C"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CED3D99" w14:textId="009568E2"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30000</w:t>
            </w:r>
          </w:p>
        </w:tc>
        <w:tc>
          <w:tcPr>
            <w:tcW w:w="1473" w:type="dxa"/>
            <w:tcBorders>
              <w:top w:val="single" w:sz="4" w:space="0" w:color="auto"/>
              <w:left w:val="single" w:sz="4" w:space="0" w:color="auto"/>
              <w:bottom w:val="single" w:sz="4" w:space="0" w:color="auto"/>
              <w:right w:val="single" w:sz="4" w:space="0" w:color="auto"/>
            </w:tcBorders>
          </w:tcPr>
          <w:p w14:paraId="6460FC08" w14:textId="1A682264"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77B1BD02" w14:textId="2B489425"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8ACEA76"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1CABB112" w14:textId="470E960B"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01B4D14A" w14:textId="77777777" w:rsidR="00415890" w:rsidRPr="00E044B6" w:rsidRDefault="00415890" w:rsidP="00790012">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10CDBDE1" w14:textId="159EEFAD" w:rsidR="00415890"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3FFA2AD8" w14:textId="77777777" w:rsidR="00415890" w:rsidRPr="00E044B6" w:rsidRDefault="00415890">
            <w:pPr>
              <w:autoSpaceDE w:val="0"/>
              <w:autoSpaceDN w:val="0"/>
              <w:adjustRightInd w:val="0"/>
              <w:spacing w:after="0" w:line="240" w:lineRule="auto"/>
              <w:rPr>
                <w:rFonts w:ascii="Times New Roman" w:hAnsi="Times New Roman" w:cs="Times New Roman"/>
                <w:sz w:val="18"/>
                <w:szCs w:val="18"/>
              </w:rPr>
            </w:pPr>
          </w:p>
        </w:tc>
        <w:tc>
          <w:tcPr>
            <w:tcW w:w="1643" w:type="dxa"/>
            <w:tcBorders>
              <w:top w:val="single" w:sz="4" w:space="0" w:color="auto"/>
              <w:left w:val="single" w:sz="4" w:space="0" w:color="auto"/>
              <w:bottom w:val="single" w:sz="4" w:space="0" w:color="auto"/>
              <w:right w:val="single" w:sz="4" w:space="0" w:color="auto"/>
            </w:tcBorders>
          </w:tcPr>
          <w:p w14:paraId="7B4A8398" w14:textId="77777777" w:rsidR="00415890" w:rsidRPr="00E044B6" w:rsidRDefault="00415890">
            <w:pPr>
              <w:autoSpaceDE w:val="0"/>
              <w:autoSpaceDN w:val="0"/>
              <w:adjustRightInd w:val="0"/>
              <w:spacing w:after="0" w:line="240" w:lineRule="auto"/>
              <w:rPr>
                <w:rFonts w:ascii="Times New Roman" w:hAnsi="Times New Roman" w:cs="Times New Roman"/>
                <w:sz w:val="18"/>
                <w:szCs w:val="18"/>
              </w:rPr>
            </w:pPr>
          </w:p>
        </w:tc>
      </w:tr>
      <w:tr w:rsidR="008947BE" w:rsidRPr="00E044B6" w14:paraId="045BA2F6"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14:paraId="6F9C97AD" w14:textId="77777777" w:rsidR="008947BE" w:rsidRDefault="008947BE" w:rsidP="008947BE">
            <w:pPr>
              <w:spacing w:after="0" w:line="240" w:lineRule="auto"/>
              <w:rPr>
                <w:rFonts w:ascii="Times New Roman" w:hAnsi="Times New Roman" w:cs="Times New Roman"/>
                <w:sz w:val="24"/>
              </w:rPr>
            </w:pPr>
            <w:r>
              <w:rPr>
                <w:rFonts w:ascii="Times New Roman" w:hAnsi="Times New Roman" w:cs="Times New Roman"/>
                <w:sz w:val="24"/>
              </w:rPr>
              <w:lastRenderedPageBreak/>
              <w:t>Оказание материальной помощи (раздача подарков) детям из неблагополучных семей в период новогодних праздников (во время патронажей семей,) в День защиты детей и др. семейных праздников</w:t>
            </w:r>
          </w:p>
          <w:p w14:paraId="40101827" w14:textId="6573C25A" w:rsidR="008947BE" w:rsidRPr="004714A3" w:rsidRDefault="008947BE" w:rsidP="008947BE">
            <w:pPr>
              <w:spacing w:after="0"/>
              <w:jc w:val="both"/>
              <w:rPr>
                <w:rFonts w:ascii="Times New Roman" w:eastAsia="Calibri" w:hAnsi="Times New Roman" w:cs="Times New Roman"/>
                <w:sz w:val="24"/>
              </w:rPr>
            </w:pPr>
            <w:r w:rsidRPr="00D63D37">
              <w:rPr>
                <w:rFonts w:ascii="Times New Roman" w:hAnsi="Times New Roman" w:cs="Times New Roman"/>
                <w:i/>
                <w:sz w:val="24"/>
              </w:rPr>
              <w:t>(июнь, декабрь, ценные призы)</w:t>
            </w:r>
          </w:p>
        </w:tc>
        <w:tc>
          <w:tcPr>
            <w:tcW w:w="813" w:type="dxa"/>
            <w:tcBorders>
              <w:top w:val="single" w:sz="4" w:space="0" w:color="auto"/>
              <w:left w:val="single" w:sz="4" w:space="0" w:color="auto"/>
              <w:bottom w:val="single" w:sz="4" w:space="0" w:color="auto"/>
              <w:right w:val="single" w:sz="4" w:space="0" w:color="auto"/>
            </w:tcBorders>
          </w:tcPr>
          <w:p w14:paraId="447B558D" w14:textId="3F145FCB"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7000</w:t>
            </w:r>
          </w:p>
        </w:tc>
        <w:tc>
          <w:tcPr>
            <w:tcW w:w="624" w:type="dxa"/>
            <w:tcBorders>
              <w:top w:val="single" w:sz="4" w:space="0" w:color="auto"/>
              <w:left w:val="single" w:sz="4" w:space="0" w:color="auto"/>
              <w:bottom w:val="single" w:sz="4" w:space="0" w:color="auto"/>
              <w:right w:val="single" w:sz="4" w:space="0" w:color="auto"/>
            </w:tcBorders>
          </w:tcPr>
          <w:p w14:paraId="4A8DE3B4"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4065564B" w14:textId="217218E4"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7000</w:t>
            </w:r>
          </w:p>
        </w:tc>
        <w:tc>
          <w:tcPr>
            <w:tcW w:w="737" w:type="dxa"/>
            <w:tcBorders>
              <w:top w:val="single" w:sz="4" w:space="0" w:color="auto"/>
              <w:left w:val="single" w:sz="4" w:space="0" w:color="auto"/>
              <w:bottom w:val="single" w:sz="4" w:space="0" w:color="auto"/>
              <w:right w:val="single" w:sz="4" w:space="0" w:color="auto"/>
            </w:tcBorders>
          </w:tcPr>
          <w:p w14:paraId="0AAC564A"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076FC99" w14:textId="4DA2DDA1"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7000</w:t>
            </w:r>
          </w:p>
        </w:tc>
        <w:tc>
          <w:tcPr>
            <w:tcW w:w="1473" w:type="dxa"/>
            <w:tcBorders>
              <w:top w:val="single" w:sz="4" w:space="0" w:color="auto"/>
              <w:left w:val="single" w:sz="4" w:space="0" w:color="auto"/>
              <w:bottom w:val="single" w:sz="4" w:space="0" w:color="auto"/>
              <w:right w:val="single" w:sz="4" w:space="0" w:color="auto"/>
            </w:tcBorders>
          </w:tcPr>
          <w:p w14:paraId="3FC53766" w14:textId="0B811078"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0BEB1847" w14:textId="27FC0CBA"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50F1590"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3EBB10E0" w14:textId="2FAA58AF"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298339DE"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2A4FC0FB" w14:textId="35190379"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50AB3406" w14:textId="77777777" w:rsidR="008947BE" w:rsidRPr="00E044B6" w:rsidRDefault="008947BE">
            <w:pPr>
              <w:autoSpaceDE w:val="0"/>
              <w:autoSpaceDN w:val="0"/>
              <w:adjustRightInd w:val="0"/>
              <w:spacing w:after="0" w:line="240" w:lineRule="auto"/>
              <w:rPr>
                <w:rFonts w:ascii="Times New Roman" w:hAnsi="Times New Roman" w:cs="Times New Roman"/>
                <w:sz w:val="18"/>
                <w:szCs w:val="18"/>
              </w:rPr>
            </w:pPr>
          </w:p>
        </w:tc>
        <w:tc>
          <w:tcPr>
            <w:tcW w:w="1643" w:type="dxa"/>
            <w:tcBorders>
              <w:top w:val="single" w:sz="4" w:space="0" w:color="auto"/>
              <w:left w:val="single" w:sz="4" w:space="0" w:color="auto"/>
              <w:bottom w:val="single" w:sz="4" w:space="0" w:color="auto"/>
              <w:right w:val="single" w:sz="4" w:space="0" w:color="auto"/>
            </w:tcBorders>
          </w:tcPr>
          <w:p w14:paraId="52F7B806" w14:textId="77777777" w:rsidR="008947BE" w:rsidRPr="00E044B6" w:rsidRDefault="008947BE">
            <w:pPr>
              <w:autoSpaceDE w:val="0"/>
              <w:autoSpaceDN w:val="0"/>
              <w:adjustRightInd w:val="0"/>
              <w:spacing w:after="0" w:line="240" w:lineRule="auto"/>
              <w:rPr>
                <w:rFonts w:ascii="Times New Roman" w:hAnsi="Times New Roman" w:cs="Times New Roman"/>
                <w:sz w:val="18"/>
                <w:szCs w:val="18"/>
              </w:rPr>
            </w:pPr>
          </w:p>
        </w:tc>
      </w:tr>
      <w:tr w:rsidR="008947BE" w:rsidRPr="00E044B6" w14:paraId="149597D4"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14:paraId="1A023C72" w14:textId="243A357E" w:rsidR="008947BE" w:rsidRDefault="008947BE" w:rsidP="008947BE">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Спартакиада среди </w:t>
            </w:r>
            <w:proofErr w:type="gramStart"/>
            <w:r>
              <w:rPr>
                <w:rFonts w:ascii="Times New Roman" w:eastAsia="Calibri" w:hAnsi="Times New Roman" w:cs="Times New Roman"/>
                <w:sz w:val="24"/>
              </w:rPr>
              <w:t>комиссий  по</w:t>
            </w:r>
            <w:proofErr w:type="gramEnd"/>
            <w:r>
              <w:rPr>
                <w:rFonts w:ascii="Times New Roman" w:eastAsia="Calibri" w:hAnsi="Times New Roman" w:cs="Times New Roman"/>
                <w:sz w:val="24"/>
              </w:rPr>
              <w:t xml:space="preserve"> делам несовершеннолетних и защите их прав Республики Тыва </w:t>
            </w:r>
          </w:p>
          <w:p w14:paraId="0F8E74DB" w14:textId="37B4F561" w:rsidR="008947BE" w:rsidRPr="004714A3" w:rsidRDefault="008947BE" w:rsidP="008947BE">
            <w:pPr>
              <w:spacing w:after="0"/>
              <w:jc w:val="both"/>
              <w:rPr>
                <w:rFonts w:ascii="Times New Roman" w:eastAsia="Calibri" w:hAnsi="Times New Roman" w:cs="Times New Roman"/>
                <w:sz w:val="24"/>
              </w:rPr>
            </w:pPr>
            <w:r>
              <w:rPr>
                <w:rFonts w:ascii="Times New Roman" w:eastAsia="Calibri" w:hAnsi="Times New Roman" w:cs="Times New Roman"/>
                <w:sz w:val="24"/>
              </w:rPr>
              <w:t>(июнь, ценные призы)</w:t>
            </w:r>
          </w:p>
        </w:tc>
        <w:tc>
          <w:tcPr>
            <w:tcW w:w="813" w:type="dxa"/>
            <w:tcBorders>
              <w:top w:val="single" w:sz="4" w:space="0" w:color="auto"/>
              <w:left w:val="single" w:sz="4" w:space="0" w:color="auto"/>
              <w:bottom w:val="single" w:sz="4" w:space="0" w:color="auto"/>
              <w:right w:val="single" w:sz="4" w:space="0" w:color="auto"/>
            </w:tcBorders>
          </w:tcPr>
          <w:p w14:paraId="6725A1FD" w14:textId="16790117" w:rsidR="008947BE" w:rsidRDefault="004A17D7"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624" w:type="dxa"/>
            <w:tcBorders>
              <w:top w:val="single" w:sz="4" w:space="0" w:color="auto"/>
              <w:left w:val="single" w:sz="4" w:space="0" w:color="auto"/>
              <w:bottom w:val="single" w:sz="4" w:space="0" w:color="auto"/>
              <w:right w:val="single" w:sz="4" w:space="0" w:color="auto"/>
            </w:tcBorders>
          </w:tcPr>
          <w:p w14:paraId="29C45C1A"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6D0E0837" w14:textId="3B2B92DE" w:rsidR="008947BE" w:rsidRDefault="004A17D7"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737" w:type="dxa"/>
            <w:tcBorders>
              <w:top w:val="single" w:sz="4" w:space="0" w:color="auto"/>
              <w:left w:val="single" w:sz="4" w:space="0" w:color="auto"/>
              <w:bottom w:val="single" w:sz="4" w:space="0" w:color="auto"/>
              <w:right w:val="single" w:sz="4" w:space="0" w:color="auto"/>
            </w:tcBorders>
          </w:tcPr>
          <w:p w14:paraId="4E5E1DB7"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BA6D983" w14:textId="11AE1B61" w:rsidR="008947BE" w:rsidRDefault="004A17D7"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1473" w:type="dxa"/>
            <w:tcBorders>
              <w:top w:val="single" w:sz="4" w:space="0" w:color="auto"/>
              <w:left w:val="single" w:sz="4" w:space="0" w:color="auto"/>
              <w:bottom w:val="single" w:sz="4" w:space="0" w:color="auto"/>
              <w:right w:val="single" w:sz="4" w:space="0" w:color="auto"/>
            </w:tcBorders>
          </w:tcPr>
          <w:p w14:paraId="1AF33CE0" w14:textId="432C9488"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00731F64" w14:textId="71617759" w:rsidR="008947BE"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B87F3C7"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099FF8D5" w14:textId="3811DA8F" w:rsidR="008947BE" w:rsidRDefault="004A17D7"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5919B2A8" w14:textId="77777777" w:rsidR="008947BE" w:rsidRPr="00E044B6" w:rsidRDefault="008947BE" w:rsidP="00790012">
            <w:pPr>
              <w:autoSpaceDE w:val="0"/>
              <w:autoSpaceDN w:val="0"/>
              <w:adjustRightInd w:val="0"/>
              <w:spacing w:after="0" w:line="240" w:lineRule="auto"/>
              <w:jc w:val="center"/>
              <w:rPr>
                <w:rFonts w:ascii="Times New Roman" w:hAnsi="Times New Roman" w:cs="Times New Roman"/>
                <w:sz w:val="18"/>
                <w:szCs w:val="18"/>
              </w:rPr>
            </w:pPr>
          </w:p>
        </w:tc>
        <w:tc>
          <w:tcPr>
            <w:tcW w:w="681" w:type="dxa"/>
            <w:tcBorders>
              <w:top w:val="single" w:sz="4" w:space="0" w:color="auto"/>
              <w:left w:val="single" w:sz="4" w:space="0" w:color="auto"/>
              <w:bottom w:val="single" w:sz="4" w:space="0" w:color="auto"/>
              <w:right w:val="single" w:sz="4" w:space="0" w:color="auto"/>
            </w:tcBorders>
          </w:tcPr>
          <w:p w14:paraId="49E7C879" w14:textId="1FFA6E2D" w:rsidR="008947BE" w:rsidRDefault="004A17D7" w:rsidP="007900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5C02A3F2" w14:textId="77777777" w:rsidR="008947BE" w:rsidRPr="00E044B6" w:rsidRDefault="008947BE">
            <w:pPr>
              <w:autoSpaceDE w:val="0"/>
              <w:autoSpaceDN w:val="0"/>
              <w:adjustRightInd w:val="0"/>
              <w:spacing w:after="0" w:line="240" w:lineRule="auto"/>
              <w:rPr>
                <w:rFonts w:ascii="Times New Roman" w:hAnsi="Times New Roman" w:cs="Times New Roman"/>
                <w:sz w:val="18"/>
                <w:szCs w:val="18"/>
              </w:rPr>
            </w:pPr>
          </w:p>
        </w:tc>
        <w:tc>
          <w:tcPr>
            <w:tcW w:w="1643" w:type="dxa"/>
            <w:tcBorders>
              <w:top w:val="single" w:sz="4" w:space="0" w:color="auto"/>
              <w:left w:val="single" w:sz="4" w:space="0" w:color="auto"/>
              <w:bottom w:val="single" w:sz="4" w:space="0" w:color="auto"/>
              <w:right w:val="single" w:sz="4" w:space="0" w:color="auto"/>
            </w:tcBorders>
          </w:tcPr>
          <w:p w14:paraId="6C585A85" w14:textId="77777777" w:rsidR="008947BE" w:rsidRPr="00E044B6" w:rsidRDefault="008947BE">
            <w:pPr>
              <w:autoSpaceDE w:val="0"/>
              <w:autoSpaceDN w:val="0"/>
              <w:adjustRightInd w:val="0"/>
              <w:spacing w:after="0" w:line="240" w:lineRule="auto"/>
              <w:rPr>
                <w:rFonts w:ascii="Times New Roman" w:hAnsi="Times New Roman" w:cs="Times New Roman"/>
                <w:sz w:val="18"/>
                <w:szCs w:val="18"/>
              </w:rPr>
            </w:pPr>
          </w:p>
        </w:tc>
      </w:tr>
      <w:tr w:rsidR="001076D2" w:rsidRPr="00E044B6" w14:paraId="7EA65C65" w14:textId="77777777" w:rsidTr="00C321E6">
        <w:trPr>
          <w:gridAfter w:val="1"/>
          <w:wAfter w:w="23" w:type="dxa"/>
        </w:trPr>
        <w:tc>
          <w:tcPr>
            <w:tcW w:w="2547" w:type="dxa"/>
            <w:tcBorders>
              <w:top w:val="single" w:sz="4" w:space="0" w:color="auto"/>
              <w:left w:val="single" w:sz="4" w:space="0" w:color="auto"/>
              <w:bottom w:val="single" w:sz="4" w:space="0" w:color="auto"/>
              <w:right w:val="single" w:sz="4" w:space="0" w:color="auto"/>
            </w:tcBorders>
          </w:tcPr>
          <w:p w14:paraId="1ACE5199" w14:textId="4F337C76" w:rsidR="001076D2" w:rsidRPr="001076D2" w:rsidRDefault="001076D2" w:rsidP="008947BE">
            <w:pPr>
              <w:spacing w:after="0"/>
              <w:jc w:val="both"/>
              <w:rPr>
                <w:rFonts w:ascii="Times New Roman" w:eastAsia="Calibri" w:hAnsi="Times New Roman" w:cs="Times New Roman"/>
                <w:b/>
                <w:sz w:val="24"/>
              </w:rPr>
            </w:pPr>
            <w:r w:rsidRPr="001076D2">
              <w:rPr>
                <w:rFonts w:ascii="Times New Roman" w:eastAsia="Calibri" w:hAnsi="Times New Roman" w:cs="Times New Roman"/>
                <w:b/>
                <w:sz w:val="24"/>
              </w:rPr>
              <w:t xml:space="preserve">Всего по Программе </w:t>
            </w:r>
          </w:p>
        </w:tc>
        <w:tc>
          <w:tcPr>
            <w:tcW w:w="813" w:type="dxa"/>
            <w:tcBorders>
              <w:top w:val="single" w:sz="4" w:space="0" w:color="auto"/>
              <w:left w:val="single" w:sz="4" w:space="0" w:color="auto"/>
              <w:bottom w:val="single" w:sz="4" w:space="0" w:color="auto"/>
              <w:right w:val="single" w:sz="4" w:space="0" w:color="auto"/>
            </w:tcBorders>
          </w:tcPr>
          <w:p w14:paraId="781D109A" w14:textId="5F9FBB9C"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r w:rsidRPr="001076D2">
              <w:rPr>
                <w:rFonts w:ascii="Times New Roman" w:hAnsi="Times New Roman" w:cs="Times New Roman"/>
                <w:b/>
                <w:sz w:val="18"/>
                <w:szCs w:val="18"/>
              </w:rPr>
              <w:t>550000</w:t>
            </w:r>
          </w:p>
        </w:tc>
        <w:tc>
          <w:tcPr>
            <w:tcW w:w="624" w:type="dxa"/>
            <w:tcBorders>
              <w:top w:val="single" w:sz="4" w:space="0" w:color="auto"/>
              <w:left w:val="single" w:sz="4" w:space="0" w:color="auto"/>
              <w:bottom w:val="single" w:sz="4" w:space="0" w:color="auto"/>
              <w:right w:val="single" w:sz="4" w:space="0" w:color="auto"/>
            </w:tcBorders>
          </w:tcPr>
          <w:p w14:paraId="0E12E2BA"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624" w:type="dxa"/>
            <w:gridSpan w:val="2"/>
            <w:tcBorders>
              <w:top w:val="single" w:sz="4" w:space="0" w:color="auto"/>
              <w:left w:val="single" w:sz="4" w:space="0" w:color="auto"/>
              <w:bottom w:val="single" w:sz="4" w:space="0" w:color="auto"/>
              <w:right w:val="single" w:sz="4" w:space="0" w:color="auto"/>
            </w:tcBorders>
          </w:tcPr>
          <w:p w14:paraId="0590B9F0"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737" w:type="dxa"/>
            <w:tcBorders>
              <w:top w:val="single" w:sz="4" w:space="0" w:color="auto"/>
              <w:left w:val="single" w:sz="4" w:space="0" w:color="auto"/>
              <w:bottom w:val="single" w:sz="4" w:space="0" w:color="auto"/>
              <w:right w:val="single" w:sz="4" w:space="0" w:color="auto"/>
            </w:tcBorders>
          </w:tcPr>
          <w:p w14:paraId="1C39E0CA"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3716C7D" w14:textId="0DED3833"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r w:rsidRPr="001076D2">
              <w:rPr>
                <w:rFonts w:ascii="Times New Roman" w:hAnsi="Times New Roman" w:cs="Times New Roman"/>
                <w:b/>
                <w:sz w:val="18"/>
                <w:szCs w:val="18"/>
              </w:rPr>
              <w:t>550000</w:t>
            </w:r>
          </w:p>
        </w:tc>
        <w:tc>
          <w:tcPr>
            <w:tcW w:w="1473" w:type="dxa"/>
            <w:tcBorders>
              <w:top w:val="single" w:sz="4" w:space="0" w:color="auto"/>
              <w:left w:val="single" w:sz="4" w:space="0" w:color="auto"/>
              <w:bottom w:val="single" w:sz="4" w:space="0" w:color="auto"/>
              <w:right w:val="single" w:sz="4" w:space="0" w:color="auto"/>
            </w:tcBorders>
          </w:tcPr>
          <w:p w14:paraId="615BDFB5"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1CA21CF7"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23DED06"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741" w:type="dxa"/>
            <w:gridSpan w:val="2"/>
            <w:tcBorders>
              <w:top w:val="single" w:sz="4" w:space="0" w:color="auto"/>
              <w:left w:val="single" w:sz="4" w:space="0" w:color="auto"/>
              <w:bottom w:val="single" w:sz="4" w:space="0" w:color="auto"/>
              <w:right w:val="single" w:sz="4" w:space="0" w:color="auto"/>
            </w:tcBorders>
          </w:tcPr>
          <w:p w14:paraId="6CBAC8FB" w14:textId="6091BEEA"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r w:rsidRPr="001076D2">
              <w:rPr>
                <w:rFonts w:ascii="Times New Roman" w:hAnsi="Times New Roman" w:cs="Times New Roman"/>
                <w:b/>
                <w:sz w:val="18"/>
                <w:szCs w:val="18"/>
              </w:rPr>
              <w:t>0</w:t>
            </w:r>
          </w:p>
        </w:tc>
        <w:tc>
          <w:tcPr>
            <w:tcW w:w="624" w:type="dxa"/>
            <w:gridSpan w:val="2"/>
            <w:tcBorders>
              <w:top w:val="single" w:sz="4" w:space="0" w:color="auto"/>
              <w:left w:val="single" w:sz="4" w:space="0" w:color="auto"/>
              <w:bottom w:val="single" w:sz="4" w:space="0" w:color="auto"/>
              <w:right w:val="single" w:sz="4" w:space="0" w:color="auto"/>
            </w:tcBorders>
          </w:tcPr>
          <w:p w14:paraId="54BD422A" w14:textId="77777777"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p>
        </w:tc>
        <w:tc>
          <w:tcPr>
            <w:tcW w:w="681" w:type="dxa"/>
            <w:tcBorders>
              <w:top w:val="single" w:sz="4" w:space="0" w:color="auto"/>
              <w:left w:val="single" w:sz="4" w:space="0" w:color="auto"/>
              <w:bottom w:val="single" w:sz="4" w:space="0" w:color="auto"/>
              <w:right w:val="single" w:sz="4" w:space="0" w:color="auto"/>
            </w:tcBorders>
          </w:tcPr>
          <w:p w14:paraId="7BA01E32" w14:textId="5255EE4C" w:rsidR="001076D2" w:rsidRPr="001076D2" w:rsidRDefault="001076D2" w:rsidP="00790012">
            <w:pPr>
              <w:autoSpaceDE w:val="0"/>
              <w:autoSpaceDN w:val="0"/>
              <w:adjustRightInd w:val="0"/>
              <w:spacing w:after="0" w:line="240" w:lineRule="auto"/>
              <w:jc w:val="center"/>
              <w:rPr>
                <w:rFonts w:ascii="Times New Roman" w:hAnsi="Times New Roman" w:cs="Times New Roman"/>
                <w:b/>
                <w:sz w:val="18"/>
                <w:szCs w:val="18"/>
              </w:rPr>
            </w:pPr>
            <w:r w:rsidRPr="001076D2">
              <w:rPr>
                <w:rFonts w:ascii="Times New Roman" w:hAnsi="Times New Roman" w:cs="Times New Roman"/>
                <w:b/>
                <w:sz w:val="18"/>
                <w:szCs w:val="18"/>
              </w:rPr>
              <w:t>0</w:t>
            </w:r>
          </w:p>
        </w:tc>
        <w:tc>
          <w:tcPr>
            <w:tcW w:w="737" w:type="dxa"/>
            <w:tcBorders>
              <w:top w:val="single" w:sz="4" w:space="0" w:color="auto"/>
              <w:left w:val="single" w:sz="4" w:space="0" w:color="auto"/>
              <w:bottom w:val="single" w:sz="4" w:space="0" w:color="auto"/>
              <w:right w:val="single" w:sz="4" w:space="0" w:color="auto"/>
            </w:tcBorders>
          </w:tcPr>
          <w:p w14:paraId="48B3554E" w14:textId="77777777" w:rsidR="001076D2" w:rsidRPr="001076D2" w:rsidRDefault="001076D2">
            <w:pPr>
              <w:autoSpaceDE w:val="0"/>
              <w:autoSpaceDN w:val="0"/>
              <w:adjustRightInd w:val="0"/>
              <w:spacing w:after="0" w:line="240" w:lineRule="auto"/>
              <w:rPr>
                <w:rFonts w:ascii="Times New Roman" w:hAnsi="Times New Roman" w:cs="Times New Roman"/>
                <w:b/>
                <w:sz w:val="18"/>
                <w:szCs w:val="18"/>
              </w:rPr>
            </w:pPr>
          </w:p>
        </w:tc>
        <w:tc>
          <w:tcPr>
            <w:tcW w:w="1643" w:type="dxa"/>
            <w:tcBorders>
              <w:top w:val="single" w:sz="4" w:space="0" w:color="auto"/>
              <w:left w:val="single" w:sz="4" w:space="0" w:color="auto"/>
              <w:bottom w:val="single" w:sz="4" w:space="0" w:color="auto"/>
              <w:right w:val="single" w:sz="4" w:space="0" w:color="auto"/>
            </w:tcBorders>
          </w:tcPr>
          <w:p w14:paraId="22DC75F7" w14:textId="77777777" w:rsidR="001076D2" w:rsidRPr="001076D2" w:rsidRDefault="001076D2">
            <w:pPr>
              <w:autoSpaceDE w:val="0"/>
              <w:autoSpaceDN w:val="0"/>
              <w:adjustRightInd w:val="0"/>
              <w:spacing w:after="0" w:line="240" w:lineRule="auto"/>
              <w:rPr>
                <w:rFonts w:ascii="Times New Roman" w:hAnsi="Times New Roman" w:cs="Times New Roman"/>
                <w:b/>
                <w:sz w:val="18"/>
                <w:szCs w:val="18"/>
              </w:rPr>
            </w:pPr>
          </w:p>
        </w:tc>
      </w:tr>
    </w:tbl>
    <w:p w14:paraId="73427C80" w14:textId="77777777" w:rsidR="00E044B6" w:rsidRDefault="00455161" w:rsidP="00E044B6">
      <w:pPr>
        <w:autoSpaceDE w:val="0"/>
        <w:autoSpaceDN w:val="0"/>
        <w:adjustRightInd w:val="0"/>
        <w:spacing w:after="0" w:line="240" w:lineRule="auto"/>
        <w:rPr>
          <w:rFonts w:ascii="Times New Roman" w:hAnsi="Times New Roman" w:cs="Times New Roman"/>
          <w:sz w:val="14"/>
          <w:szCs w:val="14"/>
        </w:rPr>
      </w:pPr>
      <w:r w:rsidRPr="00E044B6">
        <w:rPr>
          <w:rFonts w:ascii="Times New Roman" w:hAnsi="Times New Roman" w:cs="Times New Roman"/>
          <w:sz w:val="14"/>
          <w:szCs w:val="14"/>
        </w:rPr>
        <w:t>Примечание:</w:t>
      </w:r>
      <w:r w:rsidR="00E044B6">
        <w:rPr>
          <w:rFonts w:ascii="Times New Roman" w:hAnsi="Times New Roman" w:cs="Times New Roman"/>
          <w:sz w:val="14"/>
          <w:szCs w:val="14"/>
        </w:rPr>
        <w:t xml:space="preserve"> </w:t>
      </w:r>
      <w:r w:rsidRPr="00E044B6">
        <w:rPr>
          <w:rFonts w:ascii="Times New Roman" w:hAnsi="Times New Roman" w:cs="Times New Roman"/>
          <w:sz w:val="14"/>
          <w:szCs w:val="14"/>
        </w:rPr>
        <w:t xml:space="preserve">в графе "план" должны быть отражены данные, утвержденные </w:t>
      </w:r>
      <w:r w:rsidR="00E044B6" w:rsidRPr="00E044B6">
        <w:rPr>
          <w:rFonts w:ascii="Times New Roman" w:hAnsi="Times New Roman" w:cs="Times New Roman"/>
          <w:sz w:val="14"/>
          <w:szCs w:val="14"/>
        </w:rPr>
        <w:t>муниципальной</w:t>
      </w:r>
      <w:r w:rsidRPr="00E044B6">
        <w:rPr>
          <w:rFonts w:ascii="Times New Roman" w:hAnsi="Times New Roman" w:cs="Times New Roman"/>
          <w:sz w:val="14"/>
          <w:szCs w:val="14"/>
        </w:rPr>
        <w:t xml:space="preserve"> программой, в графе "факт" должны быть отражены кассовые расходы.</w:t>
      </w:r>
      <w:bookmarkStart w:id="3" w:name="Par851"/>
      <w:bookmarkEnd w:id="3"/>
    </w:p>
    <w:p w14:paraId="6840C183" w14:textId="4C022A05" w:rsidR="00455161" w:rsidRDefault="00455161" w:rsidP="00E044B6">
      <w:pPr>
        <w:autoSpaceDE w:val="0"/>
        <w:autoSpaceDN w:val="0"/>
        <w:adjustRightInd w:val="0"/>
        <w:spacing w:after="0" w:line="240" w:lineRule="auto"/>
        <w:rPr>
          <w:rFonts w:ascii="Times New Roman" w:hAnsi="Times New Roman" w:cs="Times New Roman"/>
          <w:sz w:val="28"/>
          <w:szCs w:val="28"/>
        </w:rPr>
      </w:pPr>
      <w:r w:rsidRPr="00E044B6">
        <w:rPr>
          <w:rFonts w:ascii="Times New Roman" w:hAnsi="Times New Roman" w:cs="Times New Roman"/>
          <w:sz w:val="14"/>
          <w:szCs w:val="14"/>
        </w:rPr>
        <w:t>&lt;*&gt; - в данной графе указывается информация о ходе исполнения мероприятия с указанием объема освоенных средств (по источникам финансирования), достижения конкретных результатов, показателей эффективности. По объектам капитальных вложений указывается сметная стоимость, освоение средств (в том числе строительно-монтажных работ), остаточная стоимость по объекту в текущих ценах, государственный контракт с подрядной организацией (номер, дата заключения, сумма, сроки выполнения работ), техническая готовность по объектам в процентах, краткое описание хода строительных работ. Также указываются причины отставания работ (при наличии) от графика.</w:t>
      </w:r>
    </w:p>
    <w:p w14:paraId="7326E71C" w14:textId="77777777" w:rsidR="0028081F" w:rsidRPr="00455161" w:rsidRDefault="0028081F" w:rsidP="00455161">
      <w:pPr>
        <w:rPr>
          <w:rFonts w:ascii="Times New Roman" w:hAnsi="Times New Roman" w:cs="Times New Roman"/>
          <w:sz w:val="28"/>
          <w:szCs w:val="28"/>
        </w:rPr>
        <w:sectPr w:rsidR="0028081F" w:rsidRPr="00455161" w:rsidSect="00455161">
          <w:pgSz w:w="16838" w:h="11906" w:orient="landscape"/>
          <w:pgMar w:top="1134" w:right="851" w:bottom="851" w:left="851" w:header="0" w:footer="0" w:gutter="0"/>
          <w:cols w:space="720"/>
        </w:sectPr>
      </w:pPr>
    </w:p>
    <w:p w14:paraId="68561951" w14:textId="77777777" w:rsidR="00084AA6" w:rsidRDefault="00084AA6" w:rsidP="00455161">
      <w:pPr>
        <w:autoSpaceDE w:val="0"/>
        <w:autoSpaceDN w:val="0"/>
        <w:adjustRightInd w:val="0"/>
        <w:spacing w:after="0" w:line="240" w:lineRule="auto"/>
        <w:ind w:firstLine="539"/>
        <w:jc w:val="both"/>
        <w:rPr>
          <w:rFonts w:ascii="Times New Roman" w:hAnsi="Times New Roman" w:cs="Times New Roman"/>
          <w:sz w:val="16"/>
          <w:szCs w:val="16"/>
        </w:rPr>
      </w:pPr>
    </w:p>
    <w:p w14:paraId="4DAA76A6" w14:textId="77777777" w:rsidR="00084AA6" w:rsidRPr="002162D8" w:rsidRDefault="00084AA6" w:rsidP="00084AA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8</w:t>
      </w:r>
    </w:p>
    <w:p w14:paraId="1F9695E6" w14:textId="77777777" w:rsidR="00084AA6" w:rsidRPr="002162D8" w:rsidRDefault="00084AA6" w:rsidP="00084AA6">
      <w:pPr>
        <w:autoSpaceDE w:val="0"/>
        <w:autoSpaceDN w:val="0"/>
        <w:adjustRightInd w:val="0"/>
        <w:spacing w:after="0" w:line="240" w:lineRule="auto"/>
        <w:jc w:val="right"/>
        <w:rPr>
          <w:rFonts w:ascii="Times New Roman" w:hAnsi="Times New Roman" w:cs="Times New Roman"/>
          <w:sz w:val="24"/>
          <w:szCs w:val="24"/>
        </w:rPr>
      </w:pPr>
      <w:r w:rsidRPr="002162D8">
        <w:rPr>
          <w:rFonts w:ascii="Times New Roman" w:hAnsi="Times New Roman" w:cs="Times New Roman"/>
          <w:sz w:val="24"/>
          <w:szCs w:val="24"/>
        </w:rPr>
        <w:t>к Порядку разработки, реализации</w:t>
      </w:r>
    </w:p>
    <w:p w14:paraId="6F0158FE" w14:textId="77777777" w:rsidR="00084AA6" w:rsidRPr="002162D8" w:rsidRDefault="00084AA6" w:rsidP="00084AA6">
      <w:pPr>
        <w:pStyle w:val="ConsPlusNormal"/>
        <w:ind w:left="10206"/>
        <w:jc w:val="right"/>
        <w:rPr>
          <w:rFonts w:ascii="Times New Roman" w:hAnsi="Times New Roman" w:cs="Times New Roman"/>
          <w:sz w:val="24"/>
          <w:szCs w:val="24"/>
        </w:rPr>
      </w:pPr>
      <w:r w:rsidRPr="002162D8">
        <w:rPr>
          <w:rFonts w:ascii="Times New Roman" w:eastAsiaTheme="minorHAnsi" w:hAnsi="Times New Roman" w:cs="Times New Roman"/>
          <w:sz w:val="24"/>
          <w:szCs w:val="24"/>
          <w:lang w:eastAsia="en-US"/>
        </w:rPr>
        <w:t xml:space="preserve">и оценки эффективности </w:t>
      </w:r>
      <w:r w:rsidRPr="002162D8">
        <w:rPr>
          <w:rFonts w:ascii="Times New Roman" w:hAnsi="Times New Roman" w:cs="Times New Roman"/>
          <w:sz w:val="24"/>
          <w:szCs w:val="24"/>
        </w:rPr>
        <w:t xml:space="preserve">муниципальных </w:t>
      </w:r>
    </w:p>
    <w:p w14:paraId="21BFEA35" w14:textId="77777777" w:rsidR="00084AA6" w:rsidRPr="002162D8" w:rsidRDefault="00084AA6" w:rsidP="00084AA6">
      <w:pPr>
        <w:pStyle w:val="ConsPlusNormal"/>
        <w:ind w:left="10206"/>
        <w:jc w:val="right"/>
        <w:rPr>
          <w:rFonts w:ascii="Times New Roman" w:hAnsi="Times New Roman" w:cs="Times New Roman"/>
          <w:sz w:val="24"/>
          <w:szCs w:val="24"/>
        </w:rPr>
      </w:pPr>
      <w:r w:rsidRPr="002162D8">
        <w:rPr>
          <w:rFonts w:ascii="Times New Roman" w:hAnsi="Times New Roman" w:cs="Times New Roman"/>
          <w:sz w:val="24"/>
          <w:szCs w:val="24"/>
        </w:rPr>
        <w:t xml:space="preserve">программ </w:t>
      </w:r>
      <w:r>
        <w:rPr>
          <w:rFonts w:ascii="Times New Roman" w:hAnsi="Times New Roman" w:cs="Times New Roman"/>
          <w:sz w:val="24"/>
          <w:szCs w:val="24"/>
        </w:rPr>
        <w:t>Бай-Тайгинского</w:t>
      </w:r>
      <w:r w:rsidRPr="002162D8">
        <w:rPr>
          <w:rFonts w:ascii="Times New Roman" w:hAnsi="Times New Roman" w:cs="Times New Roman"/>
          <w:sz w:val="24"/>
          <w:szCs w:val="24"/>
        </w:rPr>
        <w:t xml:space="preserve"> кожууна </w:t>
      </w:r>
    </w:p>
    <w:p w14:paraId="5A88B650" w14:textId="77777777" w:rsidR="00084AA6" w:rsidRDefault="00084AA6" w:rsidP="00084AA6">
      <w:pPr>
        <w:autoSpaceDE w:val="0"/>
        <w:autoSpaceDN w:val="0"/>
        <w:adjustRightInd w:val="0"/>
        <w:spacing w:after="0" w:line="240" w:lineRule="auto"/>
        <w:jc w:val="right"/>
        <w:rPr>
          <w:rFonts w:ascii="Times New Roman" w:hAnsi="Times New Roman" w:cs="Times New Roman"/>
          <w:sz w:val="24"/>
          <w:szCs w:val="28"/>
        </w:rPr>
      </w:pPr>
    </w:p>
    <w:p w14:paraId="49C70AB5" w14:textId="77777777" w:rsidR="00084AA6" w:rsidRDefault="00084AA6" w:rsidP="00084AA6">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Форма</w:t>
      </w:r>
    </w:p>
    <w:p w14:paraId="73F28DF4" w14:textId="77777777" w:rsidR="00084AA6" w:rsidRPr="001163AA" w:rsidRDefault="00084AA6" w:rsidP="00084AA6">
      <w:pPr>
        <w:autoSpaceDE w:val="0"/>
        <w:autoSpaceDN w:val="0"/>
        <w:adjustRightInd w:val="0"/>
        <w:spacing w:after="0" w:line="240" w:lineRule="auto"/>
        <w:jc w:val="center"/>
        <w:rPr>
          <w:rFonts w:ascii="Times New Roman" w:hAnsi="Times New Roman" w:cs="Times New Roman"/>
          <w:b/>
          <w:sz w:val="24"/>
          <w:szCs w:val="24"/>
        </w:rPr>
      </w:pPr>
      <w:r w:rsidRPr="001163AA">
        <w:rPr>
          <w:rFonts w:ascii="Times New Roman" w:hAnsi="Times New Roman" w:cs="Times New Roman"/>
          <w:b/>
          <w:sz w:val="24"/>
          <w:szCs w:val="24"/>
        </w:rPr>
        <w:t>ПОКАЗАТЕЛИ</w:t>
      </w:r>
      <w:r>
        <w:rPr>
          <w:rFonts w:ascii="Times New Roman" w:hAnsi="Times New Roman" w:cs="Times New Roman"/>
          <w:b/>
          <w:sz w:val="24"/>
          <w:szCs w:val="24"/>
        </w:rPr>
        <w:t xml:space="preserve"> (целевые индикаторы)</w:t>
      </w:r>
    </w:p>
    <w:p w14:paraId="3B3CBF6E" w14:textId="77777777" w:rsidR="00084AA6" w:rsidRPr="001163AA" w:rsidRDefault="00084AA6" w:rsidP="00084AA6">
      <w:pPr>
        <w:autoSpaceDE w:val="0"/>
        <w:autoSpaceDN w:val="0"/>
        <w:adjustRightInd w:val="0"/>
        <w:spacing w:after="0" w:line="240" w:lineRule="auto"/>
        <w:jc w:val="center"/>
        <w:rPr>
          <w:rFonts w:ascii="Times New Roman" w:hAnsi="Times New Roman" w:cs="Times New Roman"/>
          <w:b/>
          <w:sz w:val="24"/>
          <w:szCs w:val="24"/>
        </w:rPr>
      </w:pPr>
      <w:r w:rsidRPr="001163AA">
        <w:rPr>
          <w:rFonts w:ascii="Times New Roman" w:hAnsi="Times New Roman" w:cs="Times New Roman"/>
          <w:b/>
          <w:sz w:val="24"/>
          <w:szCs w:val="24"/>
        </w:rPr>
        <w:t xml:space="preserve">муниципальной программы </w:t>
      </w:r>
    </w:p>
    <w:p w14:paraId="27B93D8B" w14:textId="77777777" w:rsidR="00084AA6" w:rsidRPr="00E07709" w:rsidRDefault="00084AA6" w:rsidP="00084AA6">
      <w:pPr>
        <w:spacing w:after="0"/>
        <w:jc w:val="center"/>
        <w:rPr>
          <w:rFonts w:ascii="Times New Roman" w:eastAsia="Times New Roman" w:hAnsi="Times New Roman" w:cs="Times New Roman"/>
          <w:sz w:val="28"/>
          <w:szCs w:val="28"/>
          <w:u w:val="single"/>
          <w:lang w:eastAsia="ru-RU"/>
        </w:rPr>
      </w:pPr>
      <w:r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Pr>
          <w:rFonts w:ascii="Times New Roman" w:eastAsia="Times New Roman" w:hAnsi="Times New Roman" w:cs="Times New Roman"/>
          <w:sz w:val="28"/>
          <w:szCs w:val="28"/>
          <w:u w:val="single"/>
          <w:lang w:eastAsia="ru-RU"/>
        </w:rPr>
        <w:t>ублики Тыва» на 2025-2027 годы»</w:t>
      </w:r>
    </w:p>
    <w:p w14:paraId="2488A71E" w14:textId="087AB83E" w:rsidR="00084AA6" w:rsidRDefault="00084AA6" w:rsidP="00084AA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w:t>
      </w:r>
    </w:p>
    <w:p w14:paraId="298000AB" w14:textId="77777777" w:rsidR="00084AA6" w:rsidRDefault="00084AA6" w:rsidP="00084AA6">
      <w:pPr>
        <w:autoSpaceDE w:val="0"/>
        <w:autoSpaceDN w:val="0"/>
        <w:adjustRightInd w:val="0"/>
        <w:spacing w:after="0" w:line="240" w:lineRule="auto"/>
        <w:jc w:val="center"/>
        <w:rPr>
          <w:rFonts w:ascii="Times New Roman" w:hAnsi="Times New Roman" w:cs="Times New Roman"/>
          <w:sz w:val="24"/>
          <w:szCs w:val="24"/>
        </w:rPr>
      </w:pPr>
    </w:p>
    <w:tbl>
      <w:tblPr>
        <w:tblW w:w="15168" w:type="dxa"/>
        <w:tblLayout w:type="fixed"/>
        <w:tblCellMar>
          <w:top w:w="102" w:type="dxa"/>
          <w:left w:w="62" w:type="dxa"/>
          <w:bottom w:w="102" w:type="dxa"/>
          <w:right w:w="62" w:type="dxa"/>
        </w:tblCellMar>
        <w:tblLook w:val="04A0" w:firstRow="1" w:lastRow="0" w:firstColumn="1" w:lastColumn="0" w:noHBand="0" w:noVBand="1"/>
      </w:tblPr>
      <w:tblGrid>
        <w:gridCol w:w="568"/>
        <w:gridCol w:w="4956"/>
        <w:gridCol w:w="992"/>
        <w:gridCol w:w="850"/>
        <w:gridCol w:w="851"/>
        <w:gridCol w:w="709"/>
        <w:gridCol w:w="850"/>
        <w:gridCol w:w="709"/>
        <w:gridCol w:w="709"/>
        <w:gridCol w:w="708"/>
        <w:gridCol w:w="3266"/>
      </w:tblGrid>
      <w:tr w:rsidR="00084AA6" w14:paraId="56FB40DF" w14:textId="77777777" w:rsidTr="0045344E">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EA660A3"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п/п</w:t>
            </w:r>
          </w:p>
        </w:tc>
        <w:tc>
          <w:tcPr>
            <w:tcW w:w="4956" w:type="dxa"/>
            <w:vMerge w:val="restart"/>
            <w:tcBorders>
              <w:top w:val="single" w:sz="4" w:space="0" w:color="auto"/>
              <w:left w:val="single" w:sz="4" w:space="0" w:color="auto"/>
              <w:bottom w:val="single" w:sz="4" w:space="0" w:color="auto"/>
              <w:right w:val="single" w:sz="4" w:space="0" w:color="auto"/>
            </w:tcBorders>
            <w:vAlign w:val="center"/>
            <w:hideMark/>
          </w:tcPr>
          <w:p w14:paraId="3FD60FC0"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w:t>
            </w:r>
          </w:p>
          <w:p w14:paraId="12271DFB"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показателя </w:t>
            </w:r>
            <w:hyperlink r:id="rId19" w:anchor="Par64" w:history="1">
              <w:r>
                <w:rPr>
                  <w:rStyle w:val="af4"/>
                  <w:rFonts w:ascii="Times New Roman" w:hAnsi="Times New Roman" w:cs="Times New Roman"/>
                </w:rPr>
                <w:t>&lt;1&gt;</w:t>
              </w:r>
            </w:hyperlink>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1B5E8E0"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AB37FD0"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Базовое значение </w:t>
            </w:r>
            <w:hyperlink r:id="rId20" w:anchor="Par65" w:history="1">
              <w:r>
                <w:rPr>
                  <w:rStyle w:val="af4"/>
                  <w:rFonts w:ascii="Times New Roman" w:hAnsi="Times New Roman" w:cs="Times New Roman"/>
                </w:rPr>
                <w:t>&lt;2&gt;</w:t>
              </w:r>
            </w:hyperlink>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14:paraId="133B2F60"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Период,</w:t>
            </w:r>
          </w:p>
        </w:tc>
        <w:tc>
          <w:tcPr>
            <w:tcW w:w="3266" w:type="dxa"/>
            <w:tcBorders>
              <w:top w:val="single" w:sz="4" w:space="0" w:color="auto"/>
              <w:left w:val="single" w:sz="4" w:space="0" w:color="auto"/>
              <w:bottom w:val="single" w:sz="4" w:space="0" w:color="auto"/>
              <w:right w:val="single" w:sz="4" w:space="0" w:color="auto"/>
            </w:tcBorders>
            <w:vAlign w:val="center"/>
          </w:tcPr>
          <w:p w14:paraId="60953410"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причина</w:t>
            </w:r>
          </w:p>
        </w:tc>
      </w:tr>
      <w:tr w:rsidR="00084AA6" w14:paraId="42C2F206" w14:textId="77777777" w:rsidTr="0045344E">
        <w:tc>
          <w:tcPr>
            <w:tcW w:w="568" w:type="dxa"/>
            <w:vMerge/>
            <w:tcBorders>
              <w:top w:val="single" w:sz="4" w:space="0" w:color="auto"/>
              <w:left w:val="single" w:sz="4" w:space="0" w:color="auto"/>
              <w:bottom w:val="single" w:sz="4" w:space="0" w:color="auto"/>
              <w:right w:val="single" w:sz="4" w:space="0" w:color="auto"/>
            </w:tcBorders>
            <w:vAlign w:val="center"/>
            <w:hideMark/>
          </w:tcPr>
          <w:p w14:paraId="7FF49CE6" w14:textId="77777777" w:rsidR="00084AA6" w:rsidRDefault="00084AA6" w:rsidP="0045344E">
            <w:pPr>
              <w:spacing w:after="0" w:line="240" w:lineRule="auto"/>
              <w:rPr>
                <w:rFonts w:ascii="Times New Roman" w:hAnsi="Times New Roman" w:cs="Times New Roman"/>
              </w:rPr>
            </w:pPr>
          </w:p>
        </w:tc>
        <w:tc>
          <w:tcPr>
            <w:tcW w:w="4956" w:type="dxa"/>
            <w:vMerge/>
            <w:tcBorders>
              <w:top w:val="single" w:sz="4" w:space="0" w:color="auto"/>
              <w:left w:val="single" w:sz="4" w:space="0" w:color="auto"/>
              <w:bottom w:val="single" w:sz="4" w:space="0" w:color="auto"/>
              <w:right w:val="single" w:sz="4" w:space="0" w:color="auto"/>
            </w:tcBorders>
            <w:vAlign w:val="center"/>
            <w:hideMark/>
          </w:tcPr>
          <w:p w14:paraId="6634275A" w14:textId="77777777" w:rsidR="00084AA6" w:rsidRDefault="00084AA6" w:rsidP="0045344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D69503" w14:textId="77777777" w:rsidR="00084AA6" w:rsidRDefault="00084AA6" w:rsidP="0045344E">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1F94D1" w14:textId="77777777" w:rsidR="00084AA6" w:rsidRDefault="00084AA6" w:rsidP="0045344E">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E9CF22A"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 2025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02FFBC"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факт 2025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9BE44"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 2026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A510EB"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Факт 2026г </w:t>
            </w:r>
          </w:p>
        </w:tc>
        <w:tc>
          <w:tcPr>
            <w:tcW w:w="709" w:type="dxa"/>
            <w:tcBorders>
              <w:top w:val="single" w:sz="4" w:space="0" w:color="auto"/>
              <w:left w:val="single" w:sz="4" w:space="0" w:color="auto"/>
              <w:bottom w:val="single" w:sz="4" w:space="0" w:color="auto"/>
              <w:right w:val="single" w:sz="4" w:space="0" w:color="auto"/>
            </w:tcBorders>
          </w:tcPr>
          <w:p w14:paraId="6186D585"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план 2027г</w:t>
            </w:r>
          </w:p>
        </w:tc>
        <w:tc>
          <w:tcPr>
            <w:tcW w:w="708" w:type="dxa"/>
            <w:tcBorders>
              <w:top w:val="single" w:sz="4" w:space="0" w:color="auto"/>
              <w:left w:val="single" w:sz="4" w:space="0" w:color="auto"/>
              <w:bottom w:val="single" w:sz="4" w:space="0" w:color="auto"/>
              <w:right w:val="single" w:sz="4" w:space="0" w:color="auto"/>
            </w:tcBorders>
          </w:tcPr>
          <w:p w14:paraId="0CBA3A78"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факт 2027г</w:t>
            </w:r>
          </w:p>
        </w:tc>
        <w:tc>
          <w:tcPr>
            <w:tcW w:w="3266" w:type="dxa"/>
            <w:tcBorders>
              <w:top w:val="single" w:sz="4" w:space="0" w:color="auto"/>
              <w:left w:val="single" w:sz="4" w:space="0" w:color="auto"/>
              <w:bottom w:val="single" w:sz="4" w:space="0" w:color="auto"/>
              <w:right w:val="single" w:sz="4" w:space="0" w:color="auto"/>
            </w:tcBorders>
          </w:tcPr>
          <w:p w14:paraId="5F61B754" w14:textId="77777777" w:rsidR="00084AA6" w:rsidRDefault="00084AA6" w:rsidP="0045344E">
            <w:pPr>
              <w:autoSpaceDE w:val="0"/>
              <w:autoSpaceDN w:val="0"/>
              <w:adjustRightInd w:val="0"/>
              <w:spacing w:after="0" w:line="240" w:lineRule="auto"/>
              <w:jc w:val="center"/>
              <w:rPr>
                <w:rFonts w:ascii="Times New Roman" w:hAnsi="Times New Roman" w:cs="Times New Roman"/>
              </w:rPr>
            </w:pPr>
          </w:p>
        </w:tc>
      </w:tr>
      <w:tr w:rsidR="00084AA6" w14:paraId="52B1959D" w14:textId="77777777" w:rsidTr="0045344E">
        <w:tc>
          <w:tcPr>
            <w:tcW w:w="568" w:type="dxa"/>
            <w:tcBorders>
              <w:top w:val="single" w:sz="4" w:space="0" w:color="auto"/>
              <w:left w:val="single" w:sz="4" w:space="0" w:color="auto"/>
              <w:bottom w:val="single" w:sz="4" w:space="0" w:color="auto"/>
              <w:right w:val="single" w:sz="4" w:space="0" w:color="auto"/>
            </w:tcBorders>
            <w:vAlign w:val="center"/>
            <w:hideMark/>
          </w:tcPr>
          <w:p w14:paraId="4BCBA838"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F015697"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63CE6C"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F2F0D4"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0DEEED"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3C1F5"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848EE6"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6ADE8E"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E8AE9F"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vAlign w:val="center"/>
          </w:tcPr>
          <w:p w14:paraId="367FFD14"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3266" w:type="dxa"/>
            <w:tcBorders>
              <w:top w:val="single" w:sz="4" w:space="0" w:color="auto"/>
              <w:left w:val="single" w:sz="4" w:space="0" w:color="auto"/>
              <w:bottom w:val="single" w:sz="4" w:space="0" w:color="auto"/>
              <w:right w:val="single" w:sz="4" w:space="0" w:color="auto"/>
            </w:tcBorders>
            <w:vAlign w:val="center"/>
          </w:tcPr>
          <w:p w14:paraId="671CB0A5" w14:textId="77777777"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r>
      <w:tr w:rsidR="00084AA6" w14:paraId="112E1EE3" w14:textId="77777777" w:rsidTr="0045344E">
        <w:tc>
          <w:tcPr>
            <w:tcW w:w="15168" w:type="dxa"/>
            <w:gridSpan w:val="11"/>
            <w:tcBorders>
              <w:top w:val="single" w:sz="4" w:space="0" w:color="auto"/>
              <w:left w:val="single" w:sz="4" w:space="0" w:color="auto"/>
              <w:bottom w:val="single" w:sz="4" w:space="0" w:color="auto"/>
              <w:right w:val="single" w:sz="4" w:space="0" w:color="auto"/>
            </w:tcBorders>
            <w:hideMark/>
          </w:tcPr>
          <w:p w14:paraId="01C5828D" w14:textId="23FA9C22" w:rsidR="00084AA6" w:rsidRPr="00084AA6" w:rsidRDefault="00084AA6" w:rsidP="00084AA6">
            <w:pPr>
              <w:spacing w:after="0"/>
              <w:jc w:val="center"/>
              <w:rPr>
                <w:rFonts w:ascii="Times New Roman" w:eastAsia="Times New Roman" w:hAnsi="Times New Roman" w:cs="Times New Roman"/>
                <w:u w:val="single"/>
                <w:lang w:eastAsia="ru-RU"/>
              </w:rPr>
            </w:pPr>
            <w:r w:rsidRPr="00084AA6">
              <w:rPr>
                <w:rFonts w:ascii="Times New Roman" w:eastAsia="Times New Roman" w:hAnsi="Times New Roman" w:cs="Times New Roman"/>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p>
        </w:tc>
      </w:tr>
      <w:tr w:rsidR="00084AA6" w14:paraId="6350F5E2" w14:textId="77777777" w:rsidTr="0045344E">
        <w:tc>
          <w:tcPr>
            <w:tcW w:w="568" w:type="dxa"/>
            <w:tcBorders>
              <w:top w:val="single" w:sz="4" w:space="0" w:color="auto"/>
              <w:left w:val="single" w:sz="4" w:space="0" w:color="auto"/>
              <w:bottom w:val="single" w:sz="4" w:space="0" w:color="auto"/>
              <w:right w:val="single" w:sz="4" w:space="0" w:color="auto"/>
            </w:tcBorders>
            <w:hideMark/>
          </w:tcPr>
          <w:p w14:paraId="31639EC5" w14:textId="77777777" w:rsidR="00084AA6" w:rsidRDefault="00084AA6" w:rsidP="0045344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w:t>
            </w:r>
          </w:p>
        </w:tc>
        <w:tc>
          <w:tcPr>
            <w:tcW w:w="4956" w:type="dxa"/>
            <w:tcBorders>
              <w:top w:val="single" w:sz="4" w:space="0" w:color="auto"/>
              <w:left w:val="single" w:sz="4" w:space="0" w:color="auto"/>
              <w:bottom w:val="single" w:sz="4" w:space="0" w:color="auto"/>
              <w:right w:val="single" w:sz="4" w:space="0" w:color="auto"/>
            </w:tcBorders>
          </w:tcPr>
          <w:p w14:paraId="55CEADCD" w14:textId="1A464301" w:rsidR="00084AA6" w:rsidRDefault="00084AA6" w:rsidP="0045344E">
            <w:pPr>
              <w:autoSpaceDE w:val="0"/>
              <w:autoSpaceDN w:val="0"/>
              <w:adjustRightInd w:val="0"/>
              <w:spacing w:after="0" w:line="240" w:lineRule="auto"/>
              <w:rPr>
                <w:rFonts w:ascii="Times New Roman" w:hAnsi="Times New Roman" w:cs="Times New Roman"/>
              </w:rPr>
            </w:pPr>
            <w:r w:rsidRPr="002E3042">
              <w:rPr>
                <w:rFonts w:ascii="Times New Roman" w:eastAsia="Times New Roman" w:hAnsi="Times New Roman" w:cs="Times New Roman"/>
                <w:sz w:val="24"/>
                <w:szCs w:val="24"/>
              </w:rPr>
              <w:t>сокращение удельного веса тяжких и особо тяжких преступлений, совершенных в общественных местах, в том числе на улицах, площадях и в парках</w:t>
            </w:r>
          </w:p>
        </w:tc>
        <w:tc>
          <w:tcPr>
            <w:tcW w:w="992" w:type="dxa"/>
            <w:tcBorders>
              <w:top w:val="single" w:sz="4" w:space="0" w:color="auto"/>
              <w:left w:val="single" w:sz="4" w:space="0" w:color="auto"/>
              <w:bottom w:val="single" w:sz="4" w:space="0" w:color="auto"/>
              <w:right w:val="single" w:sz="4" w:space="0" w:color="auto"/>
            </w:tcBorders>
          </w:tcPr>
          <w:p w14:paraId="74EE8130" w14:textId="3F0CBBE0" w:rsidR="00084AA6" w:rsidRDefault="00084AA6" w:rsidP="004534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14:paraId="7CDF07F8" w14:textId="1D2B2EBC" w:rsidR="00084AA6"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14:paraId="1341A6EA" w14:textId="6934B7FC" w:rsidR="00084AA6"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58AD0F2F" w14:textId="77777777" w:rsidR="00084AA6" w:rsidRDefault="00084AA6" w:rsidP="00A1213A">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22C766A" w14:textId="1214140F" w:rsidR="00084AA6"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7EC7690A" w14:textId="77777777" w:rsidR="00084AA6" w:rsidRDefault="00084AA6" w:rsidP="00A1213A">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315AF1A" w14:textId="16D8A1DE" w:rsidR="00084AA6"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31EB5CC7" w14:textId="77777777" w:rsidR="00084AA6" w:rsidRDefault="00084AA6" w:rsidP="0045344E">
            <w:pPr>
              <w:autoSpaceDE w:val="0"/>
              <w:autoSpaceDN w:val="0"/>
              <w:adjustRightInd w:val="0"/>
              <w:spacing w:after="0" w:line="240" w:lineRule="auto"/>
              <w:rPr>
                <w:rFonts w:ascii="Times New Roman" w:hAnsi="Times New Roman" w:cs="Times New Roman"/>
              </w:rPr>
            </w:pPr>
          </w:p>
        </w:tc>
        <w:tc>
          <w:tcPr>
            <w:tcW w:w="3266" w:type="dxa"/>
            <w:tcBorders>
              <w:top w:val="single" w:sz="4" w:space="0" w:color="auto"/>
              <w:left w:val="single" w:sz="4" w:space="0" w:color="auto"/>
              <w:bottom w:val="single" w:sz="4" w:space="0" w:color="auto"/>
              <w:right w:val="single" w:sz="4" w:space="0" w:color="auto"/>
            </w:tcBorders>
          </w:tcPr>
          <w:p w14:paraId="2D52FA16" w14:textId="77777777" w:rsidR="00084AA6" w:rsidRDefault="00084AA6" w:rsidP="0045344E">
            <w:pPr>
              <w:autoSpaceDE w:val="0"/>
              <w:autoSpaceDN w:val="0"/>
              <w:adjustRightInd w:val="0"/>
              <w:spacing w:after="0" w:line="240" w:lineRule="auto"/>
              <w:rPr>
                <w:rFonts w:ascii="Times New Roman" w:hAnsi="Times New Roman" w:cs="Times New Roman"/>
              </w:rPr>
            </w:pPr>
          </w:p>
        </w:tc>
      </w:tr>
      <w:tr w:rsidR="00084AA6" w14:paraId="2D13C67C" w14:textId="77777777" w:rsidTr="0045344E">
        <w:tc>
          <w:tcPr>
            <w:tcW w:w="568" w:type="dxa"/>
            <w:tcBorders>
              <w:top w:val="single" w:sz="4" w:space="0" w:color="auto"/>
              <w:left w:val="single" w:sz="4" w:space="0" w:color="auto"/>
              <w:bottom w:val="single" w:sz="4" w:space="0" w:color="auto"/>
              <w:right w:val="single" w:sz="4" w:space="0" w:color="auto"/>
            </w:tcBorders>
            <w:hideMark/>
          </w:tcPr>
          <w:p w14:paraId="33F5BB6A" w14:textId="77777777" w:rsidR="00084AA6" w:rsidRDefault="00084AA6" w:rsidP="0045344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2</w:t>
            </w:r>
          </w:p>
        </w:tc>
        <w:tc>
          <w:tcPr>
            <w:tcW w:w="4956" w:type="dxa"/>
            <w:tcBorders>
              <w:top w:val="single" w:sz="4" w:space="0" w:color="auto"/>
              <w:left w:val="single" w:sz="4" w:space="0" w:color="auto"/>
              <w:bottom w:val="single" w:sz="4" w:space="0" w:color="auto"/>
              <w:right w:val="single" w:sz="4" w:space="0" w:color="auto"/>
            </w:tcBorders>
          </w:tcPr>
          <w:p w14:paraId="7523A2F4" w14:textId="4F463EEF" w:rsidR="00084AA6" w:rsidRDefault="00084AA6" w:rsidP="0045344E">
            <w:pPr>
              <w:autoSpaceDE w:val="0"/>
              <w:autoSpaceDN w:val="0"/>
              <w:adjustRightInd w:val="0"/>
              <w:spacing w:after="0" w:line="240" w:lineRule="auto"/>
              <w:rPr>
                <w:rFonts w:ascii="Times New Roman" w:hAnsi="Times New Roman" w:cs="Times New Roman"/>
              </w:rPr>
            </w:pPr>
            <w:r w:rsidRPr="002E3042">
              <w:rPr>
                <w:rFonts w:ascii="Times New Roman" w:eastAsia="Times New Roman" w:hAnsi="Times New Roman" w:cs="Times New Roman"/>
                <w:sz w:val="24"/>
                <w:szCs w:val="24"/>
              </w:rPr>
              <w:t>Умышленное причинение тяжкого вреда здоровью</w:t>
            </w:r>
          </w:p>
        </w:tc>
        <w:tc>
          <w:tcPr>
            <w:tcW w:w="992" w:type="dxa"/>
            <w:tcBorders>
              <w:top w:val="single" w:sz="4" w:space="0" w:color="auto"/>
              <w:left w:val="single" w:sz="4" w:space="0" w:color="auto"/>
              <w:bottom w:val="single" w:sz="4" w:space="0" w:color="auto"/>
              <w:right w:val="single" w:sz="4" w:space="0" w:color="auto"/>
            </w:tcBorders>
          </w:tcPr>
          <w:p w14:paraId="732F557C" w14:textId="5F8CBD2B" w:rsidR="00084AA6" w:rsidRPr="00165D9F" w:rsidRDefault="00084AA6" w:rsidP="0045344E">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9EF7725" w14:textId="270E3B2B"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2BAC571" w14:textId="0FC68FE0"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02357BC3"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8D9971E" w14:textId="0830CDF8"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2E874B58"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762399A" w14:textId="4CC6248E"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2E487920" w14:textId="77777777" w:rsidR="00084AA6" w:rsidRDefault="00084AA6" w:rsidP="0045344E">
            <w:pPr>
              <w:autoSpaceDE w:val="0"/>
              <w:autoSpaceDN w:val="0"/>
              <w:adjustRightInd w:val="0"/>
              <w:spacing w:after="0" w:line="240" w:lineRule="auto"/>
              <w:rPr>
                <w:rFonts w:ascii="Times New Roman" w:hAnsi="Times New Roman" w:cs="Times New Roman"/>
              </w:rPr>
            </w:pPr>
          </w:p>
        </w:tc>
        <w:tc>
          <w:tcPr>
            <w:tcW w:w="3266" w:type="dxa"/>
            <w:tcBorders>
              <w:top w:val="single" w:sz="4" w:space="0" w:color="auto"/>
              <w:left w:val="single" w:sz="4" w:space="0" w:color="auto"/>
              <w:bottom w:val="single" w:sz="4" w:space="0" w:color="auto"/>
              <w:right w:val="single" w:sz="4" w:space="0" w:color="auto"/>
            </w:tcBorders>
          </w:tcPr>
          <w:p w14:paraId="2D5B9299" w14:textId="77777777" w:rsidR="00084AA6" w:rsidRDefault="00084AA6" w:rsidP="0045344E">
            <w:pPr>
              <w:autoSpaceDE w:val="0"/>
              <w:autoSpaceDN w:val="0"/>
              <w:adjustRightInd w:val="0"/>
              <w:spacing w:after="0" w:line="240" w:lineRule="auto"/>
              <w:rPr>
                <w:rFonts w:ascii="Times New Roman" w:hAnsi="Times New Roman" w:cs="Times New Roman"/>
              </w:rPr>
            </w:pPr>
          </w:p>
        </w:tc>
      </w:tr>
      <w:tr w:rsidR="00084AA6" w14:paraId="4E67F441" w14:textId="77777777" w:rsidTr="0045344E">
        <w:tc>
          <w:tcPr>
            <w:tcW w:w="568" w:type="dxa"/>
            <w:tcBorders>
              <w:top w:val="single" w:sz="4" w:space="0" w:color="auto"/>
              <w:left w:val="single" w:sz="4" w:space="0" w:color="auto"/>
              <w:bottom w:val="single" w:sz="4" w:space="0" w:color="auto"/>
              <w:right w:val="single" w:sz="4" w:space="0" w:color="auto"/>
            </w:tcBorders>
          </w:tcPr>
          <w:p w14:paraId="6AB240C9" w14:textId="77777777" w:rsidR="00084AA6" w:rsidRDefault="00084AA6" w:rsidP="0045344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3</w:t>
            </w:r>
          </w:p>
        </w:tc>
        <w:tc>
          <w:tcPr>
            <w:tcW w:w="4956" w:type="dxa"/>
            <w:tcBorders>
              <w:top w:val="single" w:sz="4" w:space="0" w:color="auto"/>
              <w:left w:val="single" w:sz="4" w:space="0" w:color="auto"/>
              <w:bottom w:val="single" w:sz="4" w:space="0" w:color="auto"/>
              <w:right w:val="single" w:sz="4" w:space="0" w:color="auto"/>
            </w:tcBorders>
          </w:tcPr>
          <w:p w14:paraId="536C52A2" w14:textId="22785376" w:rsidR="00084AA6" w:rsidRDefault="00084AA6" w:rsidP="0045344E">
            <w:pPr>
              <w:autoSpaceDE w:val="0"/>
              <w:autoSpaceDN w:val="0"/>
              <w:adjustRightInd w:val="0"/>
              <w:spacing w:after="0" w:line="240" w:lineRule="auto"/>
              <w:rPr>
                <w:rFonts w:ascii="Times New Roman" w:hAnsi="Times New Roman" w:cs="Times New Roman"/>
                <w:sz w:val="24"/>
                <w:szCs w:val="24"/>
              </w:rPr>
            </w:pPr>
            <w:r w:rsidRPr="002E3042">
              <w:rPr>
                <w:rFonts w:ascii="Times New Roman" w:eastAsia="Times New Roman" w:hAnsi="Times New Roman" w:cs="Times New Roman"/>
                <w:sz w:val="24"/>
                <w:szCs w:val="24"/>
              </w:rPr>
              <w:t>Сокращение числа преступлений, направленных на умышленные причинения тяжкого вреда здоровью, со смертельным исходом</w:t>
            </w:r>
          </w:p>
        </w:tc>
        <w:tc>
          <w:tcPr>
            <w:tcW w:w="992" w:type="dxa"/>
            <w:tcBorders>
              <w:top w:val="single" w:sz="4" w:space="0" w:color="auto"/>
              <w:left w:val="single" w:sz="4" w:space="0" w:color="auto"/>
              <w:bottom w:val="single" w:sz="4" w:space="0" w:color="auto"/>
              <w:right w:val="single" w:sz="4" w:space="0" w:color="auto"/>
            </w:tcBorders>
          </w:tcPr>
          <w:p w14:paraId="7DAAF51A" w14:textId="3541F97B" w:rsidR="00084AA6" w:rsidRPr="00165D9F" w:rsidRDefault="00084AA6" w:rsidP="0045344E">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289E800" w14:textId="6800A960" w:rsidR="00084AA6" w:rsidRPr="00165D9F" w:rsidRDefault="00084AA6" w:rsidP="00A1213A">
            <w:pPr>
              <w:autoSpaceDE w:val="0"/>
              <w:autoSpaceDN w:val="0"/>
              <w:adjustRightInd w:val="0"/>
              <w:spacing w:after="0" w:line="240" w:lineRule="auto"/>
              <w:jc w:val="center"/>
              <w:rPr>
                <w:rFonts w:ascii="Times New Roman" w:hAnsi="Times New Roman" w:cs="Times New Roman"/>
              </w:rPr>
            </w:pPr>
            <w:r w:rsidRPr="00165D9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F95FDBA" w14:textId="6875313A"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14:paraId="5833851C"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B867A62" w14:textId="72EE6F82" w:rsidR="00084AA6" w:rsidRPr="00165D9F" w:rsidRDefault="00084AA6" w:rsidP="00A1213A">
            <w:pPr>
              <w:autoSpaceDE w:val="0"/>
              <w:autoSpaceDN w:val="0"/>
              <w:adjustRightInd w:val="0"/>
              <w:spacing w:after="0" w:line="240" w:lineRule="auto"/>
              <w:jc w:val="center"/>
              <w:rPr>
                <w:rFonts w:ascii="Times New Roman" w:hAnsi="Times New Roman" w:cs="Times New Roman"/>
              </w:rPr>
            </w:pPr>
            <w:r w:rsidRPr="00165D9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14:paraId="0111DB12"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50DF05F" w14:textId="5E59E373"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14:paraId="22CB3425" w14:textId="77777777" w:rsidR="00084AA6" w:rsidRDefault="00084AA6" w:rsidP="0045344E">
            <w:pPr>
              <w:autoSpaceDE w:val="0"/>
              <w:autoSpaceDN w:val="0"/>
              <w:adjustRightInd w:val="0"/>
              <w:spacing w:after="0" w:line="240" w:lineRule="auto"/>
              <w:rPr>
                <w:rFonts w:ascii="Times New Roman" w:hAnsi="Times New Roman" w:cs="Times New Roman"/>
              </w:rPr>
            </w:pPr>
          </w:p>
        </w:tc>
        <w:tc>
          <w:tcPr>
            <w:tcW w:w="3266" w:type="dxa"/>
            <w:tcBorders>
              <w:top w:val="single" w:sz="4" w:space="0" w:color="auto"/>
              <w:left w:val="single" w:sz="4" w:space="0" w:color="auto"/>
              <w:bottom w:val="single" w:sz="4" w:space="0" w:color="auto"/>
              <w:right w:val="single" w:sz="4" w:space="0" w:color="auto"/>
            </w:tcBorders>
          </w:tcPr>
          <w:p w14:paraId="689C474B" w14:textId="77777777" w:rsidR="00084AA6" w:rsidRDefault="00084AA6" w:rsidP="0045344E">
            <w:pPr>
              <w:autoSpaceDE w:val="0"/>
              <w:autoSpaceDN w:val="0"/>
              <w:adjustRightInd w:val="0"/>
              <w:spacing w:after="0" w:line="240" w:lineRule="auto"/>
              <w:rPr>
                <w:rFonts w:ascii="Times New Roman" w:hAnsi="Times New Roman" w:cs="Times New Roman"/>
              </w:rPr>
            </w:pPr>
          </w:p>
        </w:tc>
      </w:tr>
      <w:tr w:rsidR="00084AA6" w14:paraId="2DCD1873" w14:textId="77777777" w:rsidTr="0045344E">
        <w:tc>
          <w:tcPr>
            <w:tcW w:w="568" w:type="dxa"/>
            <w:tcBorders>
              <w:top w:val="single" w:sz="4" w:space="0" w:color="auto"/>
              <w:left w:val="single" w:sz="4" w:space="0" w:color="auto"/>
              <w:bottom w:val="single" w:sz="4" w:space="0" w:color="auto"/>
              <w:right w:val="single" w:sz="4" w:space="0" w:color="auto"/>
            </w:tcBorders>
          </w:tcPr>
          <w:p w14:paraId="291AF40D" w14:textId="61EA6BB4" w:rsidR="00084AA6" w:rsidRDefault="00084AA6" w:rsidP="0045344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4</w:t>
            </w:r>
          </w:p>
        </w:tc>
        <w:tc>
          <w:tcPr>
            <w:tcW w:w="4956" w:type="dxa"/>
            <w:tcBorders>
              <w:top w:val="single" w:sz="4" w:space="0" w:color="auto"/>
              <w:left w:val="single" w:sz="4" w:space="0" w:color="auto"/>
              <w:bottom w:val="single" w:sz="4" w:space="0" w:color="auto"/>
              <w:right w:val="single" w:sz="4" w:space="0" w:color="auto"/>
            </w:tcBorders>
          </w:tcPr>
          <w:p w14:paraId="0A115EE2" w14:textId="0FD16330" w:rsidR="00084AA6" w:rsidRDefault="00084AA6" w:rsidP="0045344E">
            <w:pPr>
              <w:autoSpaceDE w:val="0"/>
              <w:autoSpaceDN w:val="0"/>
              <w:adjustRightInd w:val="0"/>
              <w:spacing w:after="0" w:line="240" w:lineRule="auto"/>
              <w:rPr>
                <w:rFonts w:ascii="Times New Roman" w:hAnsi="Times New Roman" w:cs="Times New Roman"/>
                <w:sz w:val="24"/>
                <w:szCs w:val="24"/>
              </w:rPr>
            </w:pPr>
            <w:r w:rsidRPr="002E3042">
              <w:rPr>
                <w:rFonts w:ascii="Times New Roman" w:eastAsia="Times New Roman" w:hAnsi="Times New Roman" w:cs="Times New Roman"/>
                <w:sz w:val="24"/>
                <w:szCs w:val="24"/>
              </w:rPr>
              <w:t>Сокращение числа преступлений, связанных с незаконным оборотов наркотика</w:t>
            </w:r>
          </w:p>
        </w:tc>
        <w:tc>
          <w:tcPr>
            <w:tcW w:w="992" w:type="dxa"/>
            <w:tcBorders>
              <w:top w:val="single" w:sz="4" w:space="0" w:color="auto"/>
              <w:left w:val="single" w:sz="4" w:space="0" w:color="auto"/>
              <w:bottom w:val="single" w:sz="4" w:space="0" w:color="auto"/>
              <w:right w:val="single" w:sz="4" w:space="0" w:color="auto"/>
            </w:tcBorders>
          </w:tcPr>
          <w:p w14:paraId="5771B481" w14:textId="77777777" w:rsidR="00084AA6" w:rsidRPr="00165D9F" w:rsidRDefault="00084AA6" w:rsidP="0045344E">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0269FBD" w14:textId="7C6EB006"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24CAFE90" w14:textId="39778AE5"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A94992E"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1C53C65" w14:textId="3A183E0C"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14:paraId="16AAE1DC"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4A76F5E" w14:textId="4F111771"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166836B4" w14:textId="77777777" w:rsidR="00084AA6" w:rsidRDefault="00084AA6" w:rsidP="0045344E">
            <w:pPr>
              <w:autoSpaceDE w:val="0"/>
              <w:autoSpaceDN w:val="0"/>
              <w:adjustRightInd w:val="0"/>
              <w:spacing w:after="0" w:line="240" w:lineRule="auto"/>
              <w:rPr>
                <w:rFonts w:ascii="Times New Roman" w:hAnsi="Times New Roman" w:cs="Times New Roman"/>
              </w:rPr>
            </w:pPr>
          </w:p>
        </w:tc>
        <w:tc>
          <w:tcPr>
            <w:tcW w:w="3266" w:type="dxa"/>
            <w:tcBorders>
              <w:top w:val="single" w:sz="4" w:space="0" w:color="auto"/>
              <w:left w:val="single" w:sz="4" w:space="0" w:color="auto"/>
              <w:bottom w:val="single" w:sz="4" w:space="0" w:color="auto"/>
              <w:right w:val="single" w:sz="4" w:space="0" w:color="auto"/>
            </w:tcBorders>
          </w:tcPr>
          <w:p w14:paraId="37074ACB" w14:textId="77777777" w:rsidR="00084AA6" w:rsidRDefault="00084AA6" w:rsidP="0045344E">
            <w:pPr>
              <w:autoSpaceDE w:val="0"/>
              <w:autoSpaceDN w:val="0"/>
              <w:adjustRightInd w:val="0"/>
              <w:spacing w:after="0" w:line="240" w:lineRule="auto"/>
              <w:rPr>
                <w:rFonts w:ascii="Times New Roman" w:hAnsi="Times New Roman" w:cs="Times New Roman"/>
              </w:rPr>
            </w:pPr>
          </w:p>
        </w:tc>
      </w:tr>
      <w:tr w:rsidR="00084AA6" w14:paraId="184D8E35" w14:textId="77777777" w:rsidTr="0045344E">
        <w:tc>
          <w:tcPr>
            <w:tcW w:w="568" w:type="dxa"/>
            <w:tcBorders>
              <w:top w:val="single" w:sz="4" w:space="0" w:color="auto"/>
              <w:left w:val="single" w:sz="4" w:space="0" w:color="auto"/>
              <w:bottom w:val="single" w:sz="4" w:space="0" w:color="auto"/>
              <w:right w:val="single" w:sz="4" w:space="0" w:color="auto"/>
            </w:tcBorders>
          </w:tcPr>
          <w:p w14:paraId="574B23E2" w14:textId="7932C21C" w:rsidR="00084AA6" w:rsidRDefault="00084AA6" w:rsidP="0045344E">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5</w:t>
            </w:r>
          </w:p>
        </w:tc>
        <w:tc>
          <w:tcPr>
            <w:tcW w:w="4956" w:type="dxa"/>
            <w:tcBorders>
              <w:top w:val="single" w:sz="4" w:space="0" w:color="auto"/>
              <w:left w:val="single" w:sz="4" w:space="0" w:color="auto"/>
              <w:bottom w:val="single" w:sz="4" w:space="0" w:color="auto"/>
              <w:right w:val="single" w:sz="4" w:space="0" w:color="auto"/>
            </w:tcBorders>
          </w:tcPr>
          <w:p w14:paraId="78AC8365" w14:textId="0ACC7D2A" w:rsidR="00084AA6" w:rsidRDefault="00084AA6" w:rsidP="0045344E">
            <w:pPr>
              <w:autoSpaceDE w:val="0"/>
              <w:autoSpaceDN w:val="0"/>
              <w:adjustRightInd w:val="0"/>
              <w:spacing w:after="0" w:line="240" w:lineRule="auto"/>
              <w:rPr>
                <w:rFonts w:ascii="Times New Roman" w:hAnsi="Times New Roman" w:cs="Times New Roman"/>
                <w:sz w:val="24"/>
                <w:szCs w:val="24"/>
              </w:rPr>
            </w:pPr>
            <w:r w:rsidRPr="002E3042">
              <w:rPr>
                <w:rFonts w:ascii="Times New Roman" w:eastAsia="Times New Roman" w:hAnsi="Times New Roman" w:cs="Times New Roman"/>
                <w:sz w:val="24"/>
                <w:szCs w:val="24"/>
              </w:rPr>
              <w:t>Сокращение числа преступления, связанные в состоянии алкогольного опьянения</w:t>
            </w:r>
          </w:p>
        </w:tc>
        <w:tc>
          <w:tcPr>
            <w:tcW w:w="992" w:type="dxa"/>
            <w:tcBorders>
              <w:top w:val="single" w:sz="4" w:space="0" w:color="auto"/>
              <w:left w:val="single" w:sz="4" w:space="0" w:color="auto"/>
              <w:bottom w:val="single" w:sz="4" w:space="0" w:color="auto"/>
              <w:right w:val="single" w:sz="4" w:space="0" w:color="auto"/>
            </w:tcBorders>
          </w:tcPr>
          <w:p w14:paraId="0D39A1EC" w14:textId="77777777" w:rsidR="00084AA6" w:rsidRPr="00165D9F" w:rsidRDefault="00084AA6" w:rsidP="0045344E">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7058152" w14:textId="3D63C274"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tcPr>
          <w:p w14:paraId="293F1589" w14:textId="5DBD3605"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14:paraId="7429EE3A"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7A50F86" w14:textId="3ECE5434"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14:paraId="6251433F" w14:textId="77777777" w:rsidR="00084AA6" w:rsidRPr="00165D9F" w:rsidRDefault="00084AA6" w:rsidP="00A1213A">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28DB13C" w14:textId="0C81286F" w:rsidR="00084AA6" w:rsidRPr="00165D9F" w:rsidRDefault="00A1213A" w:rsidP="00A1213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14:paraId="70D53378" w14:textId="77777777" w:rsidR="00084AA6" w:rsidRDefault="00084AA6" w:rsidP="0045344E">
            <w:pPr>
              <w:autoSpaceDE w:val="0"/>
              <w:autoSpaceDN w:val="0"/>
              <w:adjustRightInd w:val="0"/>
              <w:spacing w:after="0" w:line="240" w:lineRule="auto"/>
              <w:rPr>
                <w:rFonts w:ascii="Times New Roman" w:hAnsi="Times New Roman" w:cs="Times New Roman"/>
              </w:rPr>
            </w:pPr>
          </w:p>
        </w:tc>
        <w:tc>
          <w:tcPr>
            <w:tcW w:w="3266" w:type="dxa"/>
            <w:tcBorders>
              <w:top w:val="single" w:sz="4" w:space="0" w:color="auto"/>
              <w:left w:val="single" w:sz="4" w:space="0" w:color="auto"/>
              <w:bottom w:val="single" w:sz="4" w:space="0" w:color="auto"/>
              <w:right w:val="single" w:sz="4" w:space="0" w:color="auto"/>
            </w:tcBorders>
          </w:tcPr>
          <w:p w14:paraId="3E247948" w14:textId="77777777" w:rsidR="00084AA6" w:rsidRDefault="00084AA6" w:rsidP="0045344E">
            <w:pPr>
              <w:autoSpaceDE w:val="0"/>
              <w:autoSpaceDN w:val="0"/>
              <w:adjustRightInd w:val="0"/>
              <w:spacing w:after="0" w:line="240" w:lineRule="auto"/>
              <w:rPr>
                <w:rFonts w:ascii="Times New Roman" w:hAnsi="Times New Roman" w:cs="Times New Roman"/>
              </w:rPr>
            </w:pPr>
          </w:p>
        </w:tc>
      </w:tr>
    </w:tbl>
    <w:p w14:paraId="10126081" w14:textId="77777777" w:rsidR="00084AA6" w:rsidRPr="00455161" w:rsidRDefault="00084AA6" w:rsidP="00084AA6">
      <w:pPr>
        <w:autoSpaceDE w:val="0"/>
        <w:autoSpaceDN w:val="0"/>
        <w:adjustRightInd w:val="0"/>
        <w:spacing w:after="0" w:line="240" w:lineRule="auto"/>
        <w:ind w:firstLine="539"/>
        <w:jc w:val="both"/>
        <w:rPr>
          <w:rFonts w:ascii="Times New Roman" w:hAnsi="Times New Roman" w:cs="Times New Roman"/>
          <w:sz w:val="16"/>
          <w:szCs w:val="16"/>
        </w:rPr>
      </w:pPr>
      <w:r w:rsidRPr="00455161">
        <w:rPr>
          <w:rFonts w:ascii="Times New Roman" w:hAnsi="Times New Roman" w:cs="Times New Roman"/>
          <w:sz w:val="16"/>
          <w:szCs w:val="16"/>
        </w:rPr>
        <w:t xml:space="preserve">&lt;1&gt; </w:t>
      </w:r>
      <w:r>
        <w:rPr>
          <w:rFonts w:ascii="Times New Roman" w:hAnsi="Times New Roman" w:cs="Times New Roman"/>
          <w:sz w:val="16"/>
          <w:szCs w:val="16"/>
        </w:rPr>
        <w:t xml:space="preserve">Приводятся </w:t>
      </w:r>
      <w:proofErr w:type="gramStart"/>
      <w:r>
        <w:rPr>
          <w:rFonts w:ascii="Times New Roman" w:hAnsi="Times New Roman" w:cs="Times New Roman"/>
          <w:sz w:val="16"/>
          <w:szCs w:val="16"/>
        </w:rPr>
        <w:t>показатели  программы</w:t>
      </w:r>
      <w:proofErr w:type="gramEnd"/>
      <w:r w:rsidRPr="00455161">
        <w:rPr>
          <w:rFonts w:ascii="Times New Roman" w:hAnsi="Times New Roman" w:cs="Times New Roman"/>
          <w:sz w:val="16"/>
          <w:szCs w:val="16"/>
        </w:rPr>
        <w:t>, характеризующие вклад в достижение национальных целей развития, приоритетов социаль</w:t>
      </w:r>
      <w:r>
        <w:rPr>
          <w:rFonts w:ascii="Times New Roman" w:hAnsi="Times New Roman" w:cs="Times New Roman"/>
          <w:sz w:val="16"/>
          <w:szCs w:val="16"/>
        </w:rPr>
        <w:t xml:space="preserve">но-экономического развития </w:t>
      </w:r>
      <w:r w:rsidRPr="00455161">
        <w:rPr>
          <w:rFonts w:ascii="Times New Roman" w:hAnsi="Times New Roman" w:cs="Times New Roman"/>
          <w:sz w:val="16"/>
          <w:szCs w:val="16"/>
        </w:rPr>
        <w:t>и обеспечения безопасности населения.</w:t>
      </w:r>
    </w:p>
    <w:p w14:paraId="2C0CE066" w14:textId="77777777" w:rsidR="00084AA6" w:rsidRPr="00455161" w:rsidRDefault="00084AA6" w:rsidP="00084AA6">
      <w:pPr>
        <w:autoSpaceDE w:val="0"/>
        <w:autoSpaceDN w:val="0"/>
        <w:adjustRightInd w:val="0"/>
        <w:spacing w:after="0" w:line="240" w:lineRule="auto"/>
        <w:ind w:firstLine="539"/>
        <w:jc w:val="both"/>
        <w:rPr>
          <w:rFonts w:ascii="Times New Roman" w:hAnsi="Times New Roman" w:cs="Times New Roman"/>
          <w:sz w:val="16"/>
          <w:szCs w:val="16"/>
        </w:rPr>
      </w:pPr>
      <w:r w:rsidRPr="00455161">
        <w:rPr>
          <w:rFonts w:ascii="Times New Roman" w:hAnsi="Times New Roman" w:cs="Times New Roman"/>
          <w:sz w:val="16"/>
          <w:szCs w:val="16"/>
        </w:rPr>
        <w:t xml:space="preserve">&lt;2&gt; Здесь и далее в качестве базового значения показателя указывается фактическое значение за год, предшествующий году разработки проекта программы (с учетом </w:t>
      </w:r>
      <w:proofErr w:type="spellStart"/>
      <w:r w:rsidRPr="00455161">
        <w:rPr>
          <w:rFonts w:ascii="Times New Roman" w:hAnsi="Times New Roman" w:cs="Times New Roman"/>
          <w:sz w:val="16"/>
          <w:szCs w:val="16"/>
        </w:rPr>
        <w:t>этапности</w:t>
      </w:r>
      <w:proofErr w:type="spellEnd"/>
      <w:r w:rsidRPr="00455161">
        <w:rPr>
          <w:rFonts w:ascii="Times New Roman" w:hAnsi="Times New Roman" w:cs="Times New Roman"/>
          <w:sz w:val="16"/>
          <w:szCs w:val="16"/>
        </w:rPr>
        <w:t xml:space="preserve"> реализации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программы.</w:t>
      </w:r>
    </w:p>
    <w:p w14:paraId="050970FD" w14:textId="77777777" w:rsidR="00084AA6" w:rsidRDefault="00084AA6" w:rsidP="00084AA6">
      <w:pPr>
        <w:autoSpaceDE w:val="0"/>
        <w:autoSpaceDN w:val="0"/>
        <w:adjustRightInd w:val="0"/>
        <w:spacing w:after="0" w:line="240" w:lineRule="auto"/>
        <w:ind w:firstLine="539"/>
        <w:jc w:val="both"/>
        <w:rPr>
          <w:rFonts w:ascii="Times New Roman" w:hAnsi="Times New Roman" w:cs="Times New Roman"/>
          <w:sz w:val="16"/>
          <w:szCs w:val="16"/>
        </w:rPr>
      </w:pPr>
    </w:p>
    <w:p w14:paraId="56405BC5" w14:textId="77777777" w:rsidR="00084AA6" w:rsidRDefault="00084AA6" w:rsidP="00084AA6">
      <w:pPr>
        <w:autoSpaceDE w:val="0"/>
        <w:autoSpaceDN w:val="0"/>
        <w:adjustRightInd w:val="0"/>
        <w:spacing w:after="0" w:line="240" w:lineRule="auto"/>
        <w:ind w:firstLine="539"/>
        <w:jc w:val="both"/>
        <w:rPr>
          <w:rFonts w:ascii="Times New Roman" w:hAnsi="Times New Roman" w:cs="Times New Roman"/>
          <w:sz w:val="16"/>
          <w:szCs w:val="16"/>
        </w:rPr>
      </w:pPr>
    </w:p>
    <w:p w14:paraId="4A161EDA" w14:textId="77777777" w:rsidR="00084AA6" w:rsidRDefault="00084AA6" w:rsidP="00455161">
      <w:pPr>
        <w:autoSpaceDE w:val="0"/>
        <w:autoSpaceDN w:val="0"/>
        <w:adjustRightInd w:val="0"/>
        <w:spacing w:after="0" w:line="240" w:lineRule="auto"/>
        <w:ind w:firstLine="539"/>
        <w:jc w:val="both"/>
        <w:rPr>
          <w:rFonts w:ascii="Times New Roman" w:hAnsi="Times New Roman" w:cs="Times New Roman"/>
          <w:sz w:val="16"/>
          <w:szCs w:val="16"/>
        </w:rPr>
      </w:pPr>
    </w:p>
    <w:p w14:paraId="5ECE5898"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2D29A02D"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30F2B9D6"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6AD0184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4C3FB428"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42EF391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6E6D5FDF"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7503E346"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3132D89C"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6ACACF8"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297466D5"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7199D0D1"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34ECE128"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7E867F7D"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8D5D4F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E572F8B"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41C7A2FD"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22C4A64B"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6D2C51AD"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58465029"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1C7E078B"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29F4206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158B34FC"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187C51CF"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745B36C1"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6A509208"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2FFF29EE"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6AF84DF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52D34FD9"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FAB1951"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31F6F7F7"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6A9399C4"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3B7EE8A4"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EAFBFC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75C49B3"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7A8411CB"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37AB9AAC"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4D599120"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00214DE6"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18B618CB" w14:textId="77777777" w:rsidR="00CC23A9"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p w14:paraId="2226C1ED" w14:textId="77777777" w:rsidR="00CC23A9" w:rsidRDefault="00CC23A9" w:rsidP="00CC23A9">
      <w:pPr>
        <w:pStyle w:val="ConsPlusNormal"/>
        <w:ind w:left="4536"/>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 9</w:t>
      </w:r>
    </w:p>
    <w:p w14:paraId="43EA6090" w14:textId="77777777" w:rsidR="00CC23A9" w:rsidRDefault="00CC23A9" w:rsidP="00CC23A9">
      <w:pPr>
        <w:pStyle w:val="ConsPlusNormal"/>
        <w:ind w:left="4536"/>
        <w:jc w:val="right"/>
        <w:rPr>
          <w:rFonts w:ascii="Times New Roman" w:hAnsi="Times New Roman" w:cs="Times New Roman"/>
          <w:sz w:val="20"/>
          <w:szCs w:val="20"/>
        </w:rPr>
      </w:pPr>
      <w:r>
        <w:rPr>
          <w:rFonts w:ascii="Times New Roman" w:hAnsi="Times New Roman" w:cs="Times New Roman"/>
          <w:sz w:val="20"/>
          <w:szCs w:val="20"/>
        </w:rPr>
        <w:t>к Порядку разработки, реализации</w:t>
      </w:r>
    </w:p>
    <w:p w14:paraId="11874863" w14:textId="77777777" w:rsidR="00CC23A9" w:rsidRDefault="00CC23A9" w:rsidP="00CC23A9">
      <w:pPr>
        <w:pStyle w:val="ConsPlusNormal"/>
        <w:ind w:left="4536"/>
        <w:jc w:val="right"/>
        <w:rPr>
          <w:rFonts w:ascii="Times New Roman" w:hAnsi="Times New Roman" w:cs="Times New Roman"/>
          <w:sz w:val="20"/>
          <w:szCs w:val="20"/>
        </w:rPr>
      </w:pPr>
      <w:r>
        <w:rPr>
          <w:rFonts w:ascii="Times New Roman" w:hAnsi="Times New Roman" w:cs="Times New Roman"/>
          <w:sz w:val="20"/>
          <w:szCs w:val="20"/>
        </w:rPr>
        <w:t xml:space="preserve">и оценки эффективности муниципальных </w:t>
      </w:r>
    </w:p>
    <w:p w14:paraId="0DF0A9CD" w14:textId="77777777" w:rsidR="00CC23A9" w:rsidRDefault="00CC23A9" w:rsidP="00CC23A9">
      <w:pPr>
        <w:pStyle w:val="ConsPlusNormal"/>
        <w:ind w:left="4536"/>
        <w:jc w:val="right"/>
        <w:rPr>
          <w:rFonts w:ascii="Times New Roman" w:hAnsi="Times New Roman" w:cs="Times New Roman"/>
          <w:sz w:val="20"/>
          <w:szCs w:val="20"/>
        </w:rPr>
      </w:pPr>
      <w:r>
        <w:rPr>
          <w:rFonts w:ascii="Times New Roman" w:hAnsi="Times New Roman" w:cs="Times New Roman"/>
          <w:sz w:val="20"/>
          <w:szCs w:val="20"/>
        </w:rPr>
        <w:t>программ Бай-Тайгинского кожууна</w:t>
      </w:r>
    </w:p>
    <w:p w14:paraId="64AEDAE9" w14:textId="77777777" w:rsidR="00CC23A9" w:rsidRDefault="00CC23A9" w:rsidP="00CC23A9">
      <w:pPr>
        <w:pStyle w:val="ConsPlusNormal"/>
        <w:ind w:left="4536"/>
        <w:jc w:val="center"/>
        <w:rPr>
          <w:rFonts w:ascii="Times New Roman" w:hAnsi="Times New Roman" w:cs="Times New Roman"/>
          <w:sz w:val="28"/>
          <w:szCs w:val="28"/>
        </w:rPr>
      </w:pPr>
    </w:p>
    <w:p w14:paraId="623C0620" w14:textId="77777777" w:rsidR="00CC23A9" w:rsidRDefault="00CC23A9" w:rsidP="00CC23A9">
      <w:pPr>
        <w:pStyle w:val="ConsPlusNormal"/>
        <w:ind w:left="4536"/>
        <w:jc w:val="right"/>
        <w:rPr>
          <w:rFonts w:ascii="Times New Roman" w:hAnsi="Times New Roman" w:cs="Times New Roman"/>
          <w:sz w:val="28"/>
          <w:szCs w:val="28"/>
        </w:rPr>
      </w:pPr>
      <w:bookmarkStart w:id="4" w:name="_GoBack"/>
      <w:bookmarkEnd w:id="4"/>
    </w:p>
    <w:p w14:paraId="33C3D351" w14:textId="77777777" w:rsidR="00CC23A9" w:rsidRPr="00E00BF8" w:rsidRDefault="00CC23A9" w:rsidP="00CC23A9">
      <w:pPr>
        <w:autoSpaceDE w:val="0"/>
        <w:autoSpaceDN w:val="0"/>
        <w:adjustRightInd w:val="0"/>
        <w:spacing w:after="0" w:line="240" w:lineRule="auto"/>
        <w:jc w:val="center"/>
        <w:rPr>
          <w:rFonts w:ascii="Times New Roman" w:hAnsi="Times New Roman" w:cs="Times New Roman"/>
          <w:b/>
          <w:sz w:val="24"/>
          <w:szCs w:val="24"/>
        </w:rPr>
      </w:pPr>
      <w:r w:rsidRPr="00E00BF8">
        <w:rPr>
          <w:rFonts w:ascii="Times New Roman" w:hAnsi="Times New Roman" w:cs="Times New Roman"/>
          <w:b/>
          <w:sz w:val="24"/>
          <w:szCs w:val="24"/>
        </w:rPr>
        <w:t>БЮДЖЕТНАЯ ЗАЯВКА</w:t>
      </w:r>
    </w:p>
    <w:p w14:paraId="7A8E8E28" w14:textId="77777777" w:rsidR="00CC23A9" w:rsidRPr="00E00BF8" w:rsidRDefault="00CC23A9" w:rsidP="00CC23A9">
      <w:pPr>
        <w:autoSpaceDE w:val="0"/>
        <w:autoSpaceDN w:val="0"/>
        <w:adjustRightInd w:val="0"/>
        <w:spacing w:after="0" w:line="240" w:lineRule="auto"/>
        <w:jc w:val="center"/>
        <w:rPr>
          <w:rFonts w:ascii="Times New Roman" w:hAnsi="Times New Roman" w:cs="Times New Roman"/>
          <w:b/>
          <w:sz w:val="24"/>
          <w:szCs w:val="24"/>
        </w:rPr>
      </w:pPr>
      <w:r w:rsidRPr="00E00BF8">
        <w:rPr>
          <w:rFonts w:ascii="Times New Roman" w:hAnsi="Times New Roman" w:cs="Times New Roman"/>
          <w:b/>
          <w:sz w:val="24"/>
          <w:szCs w:val="24"/>
        </w:rPr>
        <w:t>для финансирования муниципальной программы</w:t>
      </w:r>
    </w:p>
    <w:p w14:paraId="49F09C87" w14:textId="77777777" w:rsidR="00CC23A9" w:rsidRPr="00E00BF8" w:rsidRDefault="00CC23A9" w:rsidP="00CC23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u w:val="single"/>
        </w:rPr>
        <w:t>2025-2027</w:t>
      </w:r>
      <w:r w:rsidRPr="00E00BF8">
        <w:rPr>
          <w:rFonts w:ascii="Times New Roman" w:hAnsi="Times New Roman" w:cs="Times New Roman"/>
          <w:sz w:val="24"/>
          <w:szCs w:val="24"/>
        </w:rPr>
        <w:t xml:space="preserve"> годы</w:t>
      </w:r>
    </w:p>
    <w:p w14:paraId="05968B40" w14:textId="77777777" w:rsidR="00E81A55" w:rsidRPr="00E07709" w:rsidRDefault="00E81A55" w:rsidP="00E81A55">
      <w:pPr>
        <w:spacing w:after="0"/>
        <w:jc w:val="center"/>
        <w:rPr>
          <w:rFonts w:ascii="Times New Roman" w:eastAsia="Times New Roman" w:hAnsi="Times New Roman" w:cs="Times New Roman"/>
          <w:sz w:val="28"/>
          <w:szCs w:val="28"/>
          <w:u w:val="single"/>
          <w:lang w:eastAsia="ru-RU"/>
        </w:rPr>
      </w:pPr>
      <w:r w:rsidRPr="00190C17">
        <w:rPr>
          <w:rFonts w:ascii="Times New Roman" w:eastAsia="Times New Roman" w:hAnsi="Times New Roman" w:cs="Times New Roman"/>
          <w:sz w:val="28"/>
          <w:szCs w:val="28"/>
          <w:u w:val="single"/>
          <w:lang w:eastAsia="ru-RU"/>
        </w:rPr>
        <w:t>«Обеспечение общественного порядка и противодействие преступности на территории муниципального района «Бай-Тайгинский кожуун Респ</w:t>
      </w:r>
      <w:r>
        <w:rPr>
          <w:rFonts w:ascii="Times New Roman" w:eastAsia="Times New Roman" w:hAnsi="Times New Roman" w:cs="Times New Roman"/>
          <w:sz w:val="28"/>
          <w:szCs w:val="28"/>
          <w:u w:val="single"/>
          <w:lang w:eastAsia="ru-RU"/>
        </w:rPr>
        <w:t>ублики Тыва» на 2025-2027 годы»</w:t>
      </w:r>
    </w:p>
    <w:p w14:paraId="726A04FB" w14:textId="77777777" w:rsidR="00CC23A9" w:rsidRPr="00E00BF8" w:rsidRDefault="00CC23A9" w:rsidP="00CC23A9">
      <w:pPr>
        <w:autoSpaceDE w:val="0"/>
        <w:autoSpaceDN w:val="0"/>
        <w:adjustRightInd w:val="0"/>
        <w:spacing w:after="0" w:line="240" w:lineRule="auto"/>
        <w:jc w:val="center"/>
        <w:rPr>
          <w:rFonts w:ascii="Times New Roman" w:hAnsi="Times New Roman" w:cs="Times New Roman"/>
          <w:sz w:val="24"/>
          <w:szCs w:val="24"/>
        </w:rPr>
      </w:pPr>
      <w:r w:rsidRPr="00E00BF8">
        <w:rPr>
          <w:rFonts w:ascii="Times New Roman" w:hAnsi="Times New Roman" w:cs="Times New Roman"/>
          <w:sz w:val="24"/>
          <w:szCs w:val="24"/>
        </w:rPr>
        <w:t xml:space="preserve"> (наименование программы)</w:t>
      </w:r>
    </w:p>
    <w:p w14:paraId="684E0240" w14:textId="77777777" w:rsidR="00CC23A9" w:rsidRPr="007B323D" w:rsidRDefault="00CC23A9" w:rsidP="00CC23A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Администрация муниципального района «Бай-Тайгинский кожуун Республики Тыва»</w:t>
      </w:r>
    </w:p>
    <w:p w14:paraId="13B92ED7" w14:textId="77777777" w:rsidR="00CC23A9" w:rsidRPr="00E00BF8" w:rsidRDefault="00CC23A9" w:rsidP="00CC23A9">
      <w:pPr>
        <w:autoSpaceDE w:val="0"/>
        <w:autoSpaceDN w:val="0"/>
        <w:adjustRightInd w:val="0"/>
        <w:spacing w:after="0" w:line="240" w:lineRule="auto"/>
        <w:jc w:val="center"/>
        <w:rPr>
          <w:rFonts w:ascii="Times New Roman" w:hAnsi="Times New Roman" w:cs="Times New Roman"/>
          <w:sz w:val="24"/>
          <w:szCs w:val="24"/>
        </w:rPr>
      </w:pPr>
      <w:r w:rsidRPr="00E00BF8">
        <w:rPr>
          <w:rFonts w:ascii="Times New Roman" w:hAnsi="Times New Roman" w:cs="Times New Roman"/>
          <w:sz w:val="24"/>
          <w:szCs w:val="24"/>
        </w:rPr>
        <w:t xml:space="preserve"> (муниципальный заказчик (координатор) программы)</w:t>
      </w:r>
    </w:p>
    <w:p w14:paraId="42469C90" w14:textId="77777777" w:rsidR="00CC23A9" w:rsidRDefault="00CC23A9" w:rsidP="00CC23A9">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(тыс. рублей)</w:t>
      </w:r>
    </w:p>
    <w:tbl>
      <w:tblPr>
        <w:tblStyle w:val="aa"/>
        <w:tblW w:w="13764" w:type="dxa"/>
        <w:jc w:val="center"/>
        <w:tblLayout w:type="fixed"/>
        <w:tblCellMar>
          <w:left w:w="57" w:type="dxa"/>
          <w:right w:w="57" w:type="dxa"/>
        </w:tblCellMar>
        <w:tblLook w:val="04A0" w:firstRow="1" w:lastRow="0" w:firstColumn="1" w:lastColumn="0" w:noHBand="0" w:noVBand="1"/>
      </w:tblPr>
      <w:tblGrid>
        <w:gridCol w:w="448"/>
        <w:gridCol w:w="1532"/>
        <w:gridCol w:w="3289"/>
        <w:gridCol w:w="4082"/>
        <w:gridCol w:w="1134"/>
        <w:gridCol w:w="992"/>
        <w:gridCol w:w="992"/>
        <w:gridCol w:w="1276"/>
        <w:gridCol w:w="19"/>
      </w:tblGrid>
      <w:tr w:rsidR="00CC23A9" w14:paraId="662F0E72" w14:textId="77777777" w:rsidTr="00CC23A9">
        <w:trPr>
          <w:jc w:val="center"/>
        </w:trPr>
        <w:tc>
          <w:tcPr>
            <w:tcW w:w="448" w:type="dxa"/>
            <w:vMerge w:val="restart"/>
            <w:tcBorders>
              <w:top w:val="single" w:sz="4" w:space="0" w:color="auto"/>
              <w:left w:val="single" w:sz="4" w:space="0" w:color="auto"/>
              <w:bottom w:val="single" w:sz="4" w:space="0" w:color="auto"/>
              <w:right w:val="single" w:sz="4" w:space="0" w:color="auto"/>
            </w:tcBorders>
            <w:hideMark/>
          </w:tcPr>
          <w:p w14:paraId="29F10B78"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w:t>
            </w:r>
          </w:p>
          <w:p w14:paraId="1F51B531"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п/п</w:t>
            </w:r>
          </w:p>
        </w:tc>
        <w:tc>
          <w:tcPr>
            <w:tcW w:w="1532" w:type="dxa"/>
            <w:vMerge w:val="restart"/>
            <w:tcBorders>
              <w:top w:val="single" w:sz="4" w:space="0" w:color="auto"/>
              <w:left w:val="single" w:sz="4" w:space="0" w:color="auto"/>
              <w:bottom w:val="single" w:sz="4" w:space="0" w:color="auto"/>
              <w:right w:val="single" w:sz="4" w:space="0" w:color="auto"/>
            </w:tcBorders>
            <w:hideMark/>
          </w:tcPr>
          <w:p w14:paraId="1CA0CDED"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 xml:space="preserve">Исполнитель </w:t>
            </w:r>
            <w:hyperlink r:id="rId21" w:anchor="Par290" w:history="1">
              <w:r>
                <w:rPr>
                  <w:rStyle w:val="af4"/>
                  <w:rFonts w:ascii="Times New Roman" w:hAnsi="Times New Roman" w:cs="Times New Roman"/>
                  <w:sz w:val="23"/>
                  <w:szCs w:val="23"/>
                </w:rPr>
                <w:t>&lt;*&gt;</w:t>
              </w:r>
            </w:hyperlink>
          </w:p>
        </w:tc>
        <w:tc>
          <w:tcPr>
            <w:tcW w:w="3289" w:type="dxa"/>
            <w:vMerge w:val="restart"/>
            <w:tcBorders>
              <w:top w:val="single" w:sz="4" w:space="0" w:color="auto"/>
              <w:left w:val="single" w:sz="4" w:space="0" w:color="auto"/>
              <w:bottom w:val="single" w:sz="4" w:space="0" w:color="auto"/>
              <w:right w:val="single" w:sz="4" w:space="0" w:color="auto"/>
            </w:tcBorders>
            <w:hideMark/>
          </w:tcPr>
          <w:p w14:paraId="6008CE9E"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Наименование</w:t>
            </w:r>
          </w:p>
          <w:p w14:paraId="4CEB7537"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 xml:space="preserve">Программы, подпрограммы </w:t>
            </w:r>
            <w:hyperlink r:id="rId22" w:anchor="Par291" w:history="1">
              <w:r>
                <w:rPr>
                  <w:rStyle w:val="af4"/>
                  <w:rFonts w:ascii="Times New Roman" w:hAnsi="Times New Roman" w:cs="Times New Roman"/>
                  <w:sz w:val="23"/>
                  <w:szCs w:val="23"/>
                </w:rPr>
                <w:t>&lt;**&gt;</w:t>
              </w:r>
            </w:hyperlink>
          </w:p>
        </w:tc>
        <w:tc>
          <w:tcPr>
            <w:tcW w:w="4082" w:type="dxa"/>
            <w:vMerge w:val="restart"/>
            <w:tcBorders>
              <w:top w:val="single" w:sz="4" w:space="0" w:color="auto"/>
              <w:left w:val="single" w:sz="4" w:space="0" w:color="auto"/>
              <w:bottom w:val="single" w:sz="4" w:space="0" w:color="auto"/>
              <w:right w:val="single" w:sz="4" w:space="0" w:color="auto"/>
            </w:tcBorders>
            <w:hideMark/>
          </w:tcPr>
          <w:p w14:paraId="7FFC9572"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 xml:space="preserve">источники финансирования, </w:t>
            </w:r>
            <w:proofErr w:type="spellStart"/>
            <w:r>
              <w:rPr>
                <w:rFonts w:ascii="Times New Roman" w:hAnsi="Times New Roman" w:cs="Times New Roman"/>
                <w:sz w:val="23"/>
                <w:szCs w:val="23"/>
              </w:rPr>
              <w:t>тыс</w:t>
            </w:r>
            <w:proofErr w:type="spellEnd"/>
            <w:r>
              <w:rPr>
                <w:rFonts w:ascii="Times New Roman" w:hAnsi="Times New Roman" w:cs="Times New Roman"/>
                <w:sz w:val="23"/>
                <w:szCs w:val="23"/>
              </w:rPr>
              <w:t xml:space="preserve"> рублей.</w:t>
            </w:r>
          </w:p>
        </w:tc>
        <w:tc>
          <w:tcPr>
            <w:tcW w:w="3118" w:type="dxa"/>
            <w:gridSpan w:val="3"/>
            <w:tcBorders>
              <w:top w:val="single" w:sz="4" w:space="0" w:color="auto"/>
              <w:left w:val="single" w:sz="4" w:space="0" w:color="auto"/>
              <w:bottom w:val="single" w:sz="4" w:space="0" w:color="auto"/>
              <w:right w:val="single" w:sz="4" w:space="0" w:color="auto"/>
            </w:tcBorders>
            <w:hideMark/>
          </w:tcPr>
          <w:p w14:paraId="17FE27C9"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Предварительные объемы средств, необходимые для реализации программы</w:t>
            </w:r>
          </w:p>
        </w:tc>
        <w:tc>
          <w:tcPr>
            <w:tcW w:w="1295" w:type="dxa"/>
            <w:gridSpan w:val="2"/>
            <w:vMerge w:val="restart"/>
            <w:tcBorders>
              <w:top w:val="single" w:sz="4" w:space="0" w:color="auto"/>
              <w:left w:val="single" w:sz="4" w:space="0" w:color="auto"/>
              <w:bottom w:val="single" w:sz="4" w:space="0" w:color="auto"/>
              <w:right w:val="single" w:sz="4" w:space="0" w:color="auto"/>
            </w:tcBorders>
            <w:hideMark/>
          </w:tcPr>
          <w:p w14:paraId="0C48F6C1"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 xml:space="preserve">Обоснование мероприятия и ожидаемый результат от их реализации </w:t>
            </w:r>
            <w:hyperlink r:id="rId23" w:anchor="Par292" w:history="1">
              <w:r>
                <w:rPr>
                  <w:rStyle w:val="af4"/>
                  <w:rFonts w:ascii="Times New Roman" w:hAnsi="Times New Roman" w:cs="Times New Roman"/>
                  <w:sz w:val="23"/>
                  <w:szCs w:val="23"/>
                </w:rPr>
                <w:t>&lt;***&gt;</w:t>
              </w:r>
            </w:hyperlink>
          </w:p>
        </w:tc>
      </w:tr>
      <w:tr w:rsidR="00CC23A9" w14:paraId="5E09B485"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364A1E6E"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47E34D5"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08BDA52D" w14:textId="77777777" w:rsidR="00CC23A9" w:rsidRDefault="00CC23A9" w:rsidP="00CC23A9">
            <w:pPr>
              <w:rPr>
                <w:rFonts w:ascii="Times New Roman" w:hAnsi="Times New Roman" w:cs="Times New Roman"/>
                <w:sz w:val="23"/>
                <w:szCs w:val="23"/>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14:paraId="6E7661FF" w14:textId="77777777" w:rsidR="00CC23A9" w:rsidRDefault="00CC23A9" w:rsidP="00CC23A9">
            <w:pPr>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4E9A6BBF"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на 2025г.</w:t>
            </w:r>
          </w:p>
        </w:tc>
        <w:tc>
          <w:tcPr>
            <w:tcW w:w="992" w:type="dxa"/>
            <w:tcBorders>
              <w:top w:val="single" w:sz="4" w:space="0" w:color="auto"/>
              <w:left w:val="single" w:sz="4" w:space="0" w:color="auto"/>
              <w:bottom w:val="single" w:sz="4" w:space="0" w:color="auto"/>
              <w:right w:val="single" w:sz="4" w:space="0" w:color="auto"/>
            </w:tcBorders>
            <w:hideMark/>
          </w:tcPr>
          <w:p w14:paraId="15245ED3"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на 2026г.</w:t>
            </w:r>
          </w:p>
        </w:tc>
        <w:tc>
          <w:tcPr>
            <w:tcW w:w="992" w:type="dxa"/>
            <w:tcBorders>
              <w:top w:val="single" w:sz="4" w:space="0" w:color="auto"/>
              <w:left w:val="single" w:sz="4" w:space="0" w:color="auto"/>
              <w:bottom w:val="single" w:sz="4" w:space="0" w:color="auto"/>
              <w:right w:val="single" w:sz="4" w:space="0" w:color="auto"/>
            </w:tcBorders>
            <w:hideMark/>
          </w:tcPr>
          <w:p w14:paraId="2F566F5D"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 xml:space="preserve">на </w:t>
            </w:r>
          </w:p>
          <w:p w14:paraId="21FB0ACB"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2027г.</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36D9D694" w14:textId="77777777" w:rsidR="00CC23A9" w:rsidRDefault="00CC23A9" w:rsidP="00CC23A9">
            <w:pPr>
              <w:rPr>
                <w:rFonts w:ascii="Times New Roman" w:hAnsi="Times New Roman" w:cs="Times New Roman"/>
                <w:sz w:val="23"/>
                <w:szCs w:val="23"/>
              </w:rPr>
            </w:pPr>
          </w:p>
        </w:tc>
      </w:tr>
      <w:tr w:rsidR="00CC23A9" w14:paraId="2746FC32" w14:textId="77777777" w:rsidTr="00CC23A9">
        <w:trPr>
          <w:jc w:val="center"/>
        </w:trPr>
        <w:tc>
          <w:tcPr>
            <w:tcW w:w="448" w:type="dxa"/>
            <w:tcBorders>
              <w:top w:val="single" w:sz="4" w:space="0" w:color="auto"/>
              <w:left w:val="single" w:sz="4" w:space="0" w:color="auto"/>
              <w:bottom w:val="single" w:sz="4" w:space="0" w:color="auto"/>
              <w:right w:val="single" w:sz="4" w:space="0" w:color="auto"/>
            </w:tcBorders>
            <w:hideMark/>
          </w:tcPr>
          <w:p w14:paraId="355F3A78"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1</w:t>
            </w:r>
          </w:p>
        </w:tc>
        <w:tc>
          <w:tcPr>
            <w:tcW w:w="1532" w:type="dxa"/>
            <w:tcBorders>
              <w:top w:val="single" w:sz="4" w:space="0" w:color="auto"/>
              <w:left w:val="single" w:sz="4" w:space="0" w:color="auto"/>
              <w:bottom w:val="single" w:sz="4" w:space="0" w:color="auto"/>
              <w:right w:val="single" w:sz="4" w:space="0" w:color="auto"/>
            </w:tcBorders>
            <w:hideMark/>
          </w:tcPr>
          <w:p w14:paraId="2152D381"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2</w:t>
            </w:r>
          </w:p>
        </w:tc>
        <w:tc>
          <w:tcPr>
            <w:tcW w:w="3289" w:type="dxa"/>
            <w:tcBorders>
              <w:top w:val="single" w:sz="4" w:space="0" w:color="auto"/>
              <w:left w:val="single" w:sz="4" w:space="0" w:color="auto"/>
              <w:bottom w:val="single" w:sz="4" w:space="0" w:color="auto"/>
              <w:right w:val="single" w:sz="4" w:space="0" w:color="auto"/>
            </w:tcBorders>
            <w:hideMark/>
          </w:tcPr>
          <w:p w14:paraId="0188C167"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3</w:t>
            </w:r>
          </w:p>
        </w:tc>
        <w:tc>
          <w:tcPr>
            <w:tcW w:w="4082" w:type="dxa"/>
            <w:tcBorders>
              <w:top w:val="single" w:sz="4" w:space="0" w:color="auto"/>
              <w:left w:val="single" w:sz="4" w:space="0" w:color="auto"/>
              <w:bottom w:val="single" w:sz="4" w:space="0" w:color="auto"/>
              <w:right w:val="single" w:sz="4" w:space="0" w:color="auto"/>
            </w:tcBorders>
            <w:hideMark/>
          </w:tcPr>
          <w:p w14:paraId="76702F1B"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hideMark/>
          </w:tcPr>
          <w:p w14:paraId="48CC22D5"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5</w:t>
            </w:r>
          </w:p>
        </w:tc>
        <w:tc>
          <w:tcPr>
            <w:tcW w:w="992" w:type="dxa"/>
            <w:tcBorders>
              <w:top w:val="single" w:sz="4" w:space="0" w:color="auto"/>
              <w:left w:val="single" w:sz="4" w:space="0" w:color="auto"/>
              <w:bottom w:val="single" w:sz="4" w:space="0" w:color="auto"/>
              <w:right w:val="single" w:sz="4" w:space="0" w:color="auto"/>
            </w:tcBorders>
            <w:hideMark/>
          </w:tcPr>
          <w:p w14:paraId="5A612CB4"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6</w:t>
            </w:r>
          </w:p>
        </w:tc>
        <w:tc>
          <w:tcPr>
            <w:tcW w:w="992" w:type="dxa"/>
            <w:tcBorders>
              <w:top w:val="single" w:sz="4" w:space="0" w:color="auto"/>
              <w:left w:val="single" w:sz="4" w:space="0" w:color="auto"/>
              <w:bottom w:val="single" w:sz="4" w:space="0" w:color="auto"/>
              <w:right w:val="single" w:sz="4" w:space="0" w:color="auto"/>
            </w:tcBorders>
            <w:hideMark/>
          </w:tcPr>
          <w:p w14:paraId="5CFCE1BC"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7</w:t>
            </w:r>
          </w:p>
        </w:tc>
        <w:tc>
          <w:tcPr>
            <w:tcW w:w="1295" w:type="dxa"/>
            <w:gridSpan w:val="2"/>
            <w:tcBorders>
              <w:top w:val="single" w:sz="4" w:space="0" w:color="auto"/>
              <w:left w:val="single" w:sz="4" w:space="0" w:color="auto"/>
              <w:bottom w:val="single" w:sz="4" w:space="0" w:color="auto"/>
              <w:right w:val="single" w:sz="4" w:space="0" w:color="auto"/>
            </w:tcBorders>
            <w:hideMark/>
          </w:tcPr>
          <w:p w14:paraId="6C6CDC29"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8</w:t>
            </w:r>
          </w:p>
        </w:tc>
      </w:tr>
      <w:tr w:rsidR="00CC23A9" w14:paraId="417EA8C8" w14:textId="77777777" w:rsidTr="00CC23A9">
        <w:trPr>
          <w:jc w:val="center"/>
        </w:trPr>
        <w:tc>
          <w:tcPr>
            <w:tcW w:w="448" w:type="dxa"/>
            <w:tcBorders>
              <w:top w:val="single" w:sz="4" w:space="0" w:color="auto"/>
              <w:left w:val="single" w:sz="4" w:space="0" w:color="auto"/>
              <w:bottom w:val="single" w:sz="4" w:space="0" w:color="auto"/>
              <w:right w:val="single" w:sz="4" w:space="0" w:color="auto"/>
            </w:tcBorders>
            <w:hideMark/>
          </w:tcPr>
          <w:p w14:paraId="6945C1D5"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I.</w:t>
            </w:r>
          </w:p>
        </w:tc>
        <w:tc>
          <w:tcPr>
            <w:tcW w:w="1532" w:type="dxa"/>
            <w:tcBorders>
              <w:top w:val="single" w:sz="4" w:space="0" w:color="auto"/>
              <w:left w:val="single" w:sz="4" w:space="0" w:color="auto"/>
              <w:bottom w:val="single" w:sz="4" w:space="0" w:color="auto"/>
              <w:right w:val="single" w:sz="4" w:space="0" w:color="auto"/>
            </w:tcBorders>
          </w:tcPr>
          <w:p w14:paraId="342A0702" w14:textId="77777777" w:rsidR="00CC23A9" w:rsidRDefault="00CC23A9" w:rsidP="00CC23A9">
            <w:pPr>
              <w:autoSpaceDE w:val="0"/>
              <w:autoSpaceDN w:val="0"/>
              <w:adjustRightInd w:val="0"/>
              <w:rPr>
                <w:rFonts w:ascii="Times New Roman" w:hAnsi="Times New Roman" w:cs="Times New Roman"/>
                <w:sz w:val="23"/>
                <w:szCs w:val="23"/>
              </w:rPr>
            </w:pPr>
          </w:p>
        </w:tc>
        <w:tc>
          <w:tcPr>
            <w:tcW w:w="3289" w:type="dxa"/>
            <w:tcBorders>
              <w:top w:val="single" w:sz="4" w:space="0" w:color="auto"/>
              <w:left w:val="single" w:sz="4" w:space="0" w:color="auto"/>
              <w:bottom w:val="single" w:sz="4" w:space="0" w:color="auto"/>
              <w:right w:val="single" w:sz="4" w:space="0" w:color="auto"/>
            </w:tcBorders>
            <w:hideMark/>
          </w:tcPr>
          <w:p w14:paraId="178F9B29" w14:textId="27D17092" w:rsidR="00CC23A9" w:rsidRPr="00E81A55" w:rsidRDefault="00E81A55" w:rsidP="00E81A55">
            <w:pPr>
              <w:jc w:val="both"/>
              <w:rPr>
                <w:rFonts w:ascii="Times New Roman" w:eastAsia="Times New Roman" w:hAnsi="Times New Roman" w:cs="Times New Roman"/>
                <w:sz w:val="24"/>
                <w:szCs w:val="24"/>
                <w:lang w:eastAsia="ru-RU"/>
              </w:rPr>
            </w:pPr>
            <w:r w:rsidRPr="00E81A55">
              <w:rPr>
                <w:rFonts w:ascii="Times New Roman" w:eastAsia="Times New Roman" w:hAnsi="Times New Roman" w:cs="Times New Roman"/>
                <w:sz w:val="24"/>
                <w:szCs w:val="24"/>
                <w:lang w:eastAsia="ru-RU"/>
              </w:rPr>
              <w:t>«Обеспечение общественного порядка и противодействие преступности на территории муниципального района «Бай-Тайгинский кожуун Республики Тыва» на 2025-2027 годы»</w:t>
            </w:r>
            <w:r>
              <w:rPr>
                <w:rFonts w:ascii="Times New Roman" w:eastAsia="Times New Roman" w:hAnsi="Times New Roman" w:cs="Times New Roman"/>
                <w:sz w:val="24"/>
                <w:szCs w:val="24"/>
                <w:lang w:eastAsia="ru-RU"/>
              </w:rPr>
              <w:t xml:space="preserve"> </w:t>
            </w:r>
            <w:r w:rsidR="00CC23A9">
              <w:rPr>
                <w:rFonts w:ascii="Times New Roman" w:hAnsi="Times New Roman" w:cs="Times New Roman"/>
                <w:sz w:val="23"/>
                <w:szCs w:val="23"/>
              </w:rPr>
              <w:t>в том числе:</w:t>
            </w:r>
          </w:p>
        </w:tc>
        <w:tc>
          <w:tcPr>
            <w:tcW w:w="4082" w:type="dxa"/>
            <w:tcBorders>
              <w:top w:val="single" w:sz="4" w:space="0" w:color="auto"/>
              <w:left w:val="single" w:sz="4" w:space="0" w:color="auto"/>
              <w:bottom w:val="single" w:sz="4" w:space="0" w:color="auto"/>
              <w:right w:val="single" w:sz="4" w:space="0" w:color="auto"/>
            </w:tcBorders>
          </w:tcPr>
          <w:p w14:paraId="7B403A40" w14:textId="77777777" w:rsidR="00CC23A9" w:rsidRDefault="00CC23A9" w:rsidP="00CC23A9">
            <w:pPr>
              <w:autoSpaceDE w:val="0"/>
              <w:autoSpaceDN w:val="0"/>
              <w:adjustRightInd w:val="0"/>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A079897" w14:textId="77777777" w:rsidR="00CC23A9" w:rsidRDefault="00CC23A9" w:rsidP="00CC23A9">
            <w:pPr>
              <w:autoSpaceDE w:val="0"/>
              <w:autoSpaceDN w:val="0"/>
              <w:adjustRightInd w:val="0"/>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4075D610" w14:textId="77777777" w:rsidR="00CC23A9" w:rsidRDefault="00CC23A9" w:rsidP="00CC23A9">
            <w:pPr>
              <w:autoSpaceDE w:val="0"/>
              <w:autoSpaceDN w:val="0"/>
              <w:adjustRightInd w:val="0"/>
              <w:rPr>
                <w:rFonts w:ascii="Times New Roman" w:hAnsi="Times New Roman" w:cs="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03A1EB4C" w14:textId="77777777" w:rsidR="00CC23A9" w:rsidRDefault="00CC23A9" w:rsidP="00CC23A9">
            <w:pPr>
              <w:autoSpaceDE w:val="0"/>
              <w:autoSpaceDN w:val="0"/>
              <w:adjustRightInd w:val="0"/>
              <w:rPr>
                <w:rFonts w:ascii="Times New Roman" w:hAnsi="Times New Roman" w:cs="Times New Roman"/>
                <w:sz w:val="23"/>
                <w:szCs w:val="23"/>
              </w:rPr>
            </w:pPr>
          </w:p>
        </w:tc>
        <w:tc>
          <w:tcPr>
            <w:tcW w:w="1295" w:type="dxa"/>
            <w:gridSpan w:val="2"/>
            <w:tcBorders>
              <w:top w:val="single" w:sz="4" w:space="0" w:color="auto"/>
              <w:left w:val="single" w:sz="4" w:space="0" w:color="auto"/>
              <w:bottom w:val="single" w:sz="4" w:space="0" w:color="auto"/>
              <w:right w:val="single" w:sz="4" w:space="0" w:color="auto"/>
            </w:tcBorders>
          </w:tcPr>
          <w:p w14:paraId="75CC8106" w14:textId="77777777" w:rsidR="00CC23A9" w:rsidRDefault="00CC23A9" w:rsidP="00CC23A9">
            <w:pPr>
              <w:autoSpaceDE w:val="0"/>
              <w:autoSpaceDN w:val="0"/>
              <w:adjustRightInd w:val="0"/>
              <w:rPr>
                <w:rFonts w:ascii="Times New Roman" w:hAnsi="Times New Roman" w:cs="Times New Roman"/>
                <w:sz w:val="23"/>
                <w:szCs w:val="23"/>
              </w:rPr>
            </w:pPr>
          </w:p>
        </w:tc>
      </w:tr>
      <w:tr w:rsidR="00CC23A9" w14:paraId="73F23EA0" w14:textId="77777777" w:rsidTr="00CC23A9">
        <w:trPr>
          <w:jc w:val="center"/>
        </w:trPr>
        <w:tc>
          <w:tcPr>
            <w:tcW w:w="448" w:type="dxa"/>
            <w:vMerge w:val="restart"/>
            <w:tcBorders>
              <w:top w:val="single" w:sz="4" w:space="0" w:color="auto"/>
              <w:left w:val="single" w:sz="4" w:space="0" w:color="auto"/>
              <w:bottom w:val="single" w:sz="4" w:space="0" w:color="auto"/>
              <w:right w:val="single" w:sz="4" w:space="0" w:color="auto"/>
            </w:tcBorders>
          </w:tcPr>
          <w:p w14:paraId="331DE62F" w14:textId="77777777" w:rsidR="00CC23A9" w:rsidRDefault="00CC23A9" w:rsidP="00CC23A9">
            <w:pPr>
              <w:autoSpaceDE w:val="0"/>
              <w:autoSpaceDN w:val="0"/>
              <w:adjustRightInd w:val="0"/>
              <w:jc w:val="center"/>
              <w:rPr>
                <w:rFonts w:ascii="Times New Roman" w:hAnsi="Times New Roman" w:cs="Times New Roman"/>
                <w:sz w:val="23"/>
                <w:szCs w:val="23"/>
              </w:rPr>
            </w:pPr>
          </w:p>
        </w:tc>
        <w:tc>
          <w:tcPr>
            <w:tcW w:w="1532" w:type="dxa"/>
            <w:vMerge w:val="restart"/>
            <w:tcBorders>
              <w:top w:val="single" w:sz="4" w:space="0" w:color="auto"/>
              <w:left w:val="single" w:sz="4" w:space="0" w:color="auto"/>
              <w:bottom w:val="single" w:sz="4" w:space="0" w:color="auto"/>
              <w:right w:val="single" w:sz="4" w:space="0" w:color="auto"/>
            </w:tcBorders>
          </w:tcPr>
          <w:p w14:paraId="02D8EC5C" w14:textId="77777777" w:rsidR="00E81A55" w:rsidRPr="00206682" w:rsidRDefault="00E81A55" w:rsidP="00E81A55">
            <w:pPr>
              <w:jc w:val="both"/>
              <w:rPr>
                <w:rFonts w:ascii="Times New Roman" w:hAnsi="Times New Roman"/>
                <w:sz w:val="24"/>
                <w:szCs w:val="24"/>
              </w:rPr>
            </w:pPr>
            <w:r>
              <w:rPr>
                <w:rFonts w:ascii="Times New Roman" w:hAnsi="Times New Roman"/>
                <w:sz w:val="24"/>
                <w:szCs w:val="24"/>
              </w:rPr>
              <w:t>Заместитель председателя по безопасности, профи</w:t>
            </w:r>
            <w:r>
              <w:rPr>
                <w:rFonts w:ascii="Times New Roman" w:hAnsi="Times New Roman"/>
                <w:sz w:val="24"/>
                <w:szCs w:val="24"/>
              </w:rPr>
              <w:lastRenderedPageBreak/>
              <w:t xml:space="preserve">лактике правонарушений и взаимодействие с правоохранительными органами </w:t>
            </w:r>
          </w:p>
          <w:p w14:paraId="1D1477A3" w14:textId="294623D2" w:rsidR="00CC23A9" w:rsidRDefault="00CC23A9" w:rsidP="00CC23A9">
            <w:pPr>
              <w:autoSpaceDE w:val="0"/>
              <w:autoSpaceDN w:val="0"/>
              <w:adjustRightInd w:val="0"/>
              <w:jc w:val="center"/>
              <w:rPr>
                <w:rFonts w:ascii="Times New Roman" w:hAnsi="Times New Roman" w:cs="Times New Roman"/>
                <w:sz w:val="23"/>
                <w:szCs w:val="23"/>
              </w:rPr>
            </w:pPr>
          </w:p>
        </w:tc>
        <w:tc>
          <w:tcPr>
            <w:tcW w:w="3289" w:type="dxa"/>
            <w:vMerge w:val="restart"/>
            <w:tcBorders>
              <w:top w:val="single" w:sz="4" w:space="0" w:color="auto"/>
              <w:left w:val="single" w:sz="4" w:space="0" w:color="auto"/>
              <w:bottom w:val="single" w:sz="4" w:space="0" w:color="auto"/>
              <w:right w:val="single" w:sz="4" w:space="0" w:color="auto"/>
            </w:tcBorders>
            <w:hideMark/>
          </w:tcPr>
          <w:p w14:paraId="353E6488" w14:textId="2A706F5F" w:rsidR="00CC23A9" w:rsidRDefault="00CC23A9" w:rsidP="00E81A55">
            <w:pPr>
              <w:autoSpaceDE w:val="0"/>
              <w:autoSpaceDN w:val="0"/>
              <w:adjustRightInd w:val="0"/>
              <w:rPr>
                <w:rFonts w:ascii="Times New Roman" w:hAnsi="Times New Roman" w:cs="Times New Roman"/>
                <w:sz w:val="23"/>
                <w:szCs w:val="23"/>
              </w:rPr>
            </w:pPr>
            <w:r w:rsidRPr="005F3988">
              <w:rPr>
                <w:rFonts w:ascii="Times New Roman" w:eastAsia="Times New Roman" w:hAnsi="Times New Roman" w:cs="Times New Roman"/>
                <w:sz w:val="24"/>
                <w:szCs w:val="24"/>
                <w:lang w:eastAsia="ru-RU"/>
              </w:rPr>
              <w:lastRenderedPageBreak/>
              <w:t>1.</w:t>
            </w:r>
            <w:r w:rsidR="00E81A55">
              <w:rPr>
                <w:rFonts w:ascii="Times New Roman" w:eastAsia="Times New Roman" w:hAnsi="Times New Roman" w:cs="Times New Roman"/>
                <w:b/>
                <w:i/>
                <w:sz w:val="24"/>
                <w:szCs w:val="24"/>
                <w:u w:val="single"/>
                <w:lang w:eastAsia="ru-RU"/>
              </w:rPr>
              <w:t xml:space="preserve">ГСМ </w:t>
            </w:r>
            <w:proofErr w:type="gramStart"/>
            <w:r w:rsidR="00E81A55" w:rsidRPr="0045344E">
              <w:rPr>
                <w:rFonts w:ascii="Times New Roman" w:eastAsia="Times New Roman" w:hAnsi="Times New Roman" w:cs="Times New Roman"/>
                <w:sz w:val="18"/>
                <w:szCs w:val="18"/>
                <w:lang w:eastAsia="ru-RU"/>
              </w:rPr>
              <w:t xml:space="preserve">( </w:t>
            </w:r>
            <w:r w:rsidR="00E81A55" w:rsidRPr="0045344E">
              <w:rPr>
                <w:rFonts w:ascii="Times New Roman" w:hAnsi="Times New Roman" w:cs="Times New Roman"/>
                <w:color w:val="000000"/>
                <w:sz w:val="23"/>
                <w:szCs w:val="23"/>
                <w:shd w:val="clear" w:color="auto" w:fill="FFFFFF"/>
              </w:rPr>
              <w:t>пост</w:t>
            </w:r>
            <w:proofErr w:type="gramEnd"/>
            <w:r w:rsidR="00E81A55" w:rsidRPr="0045344E">
              <w:rPr>
                <w:rFonts w:ascii="Times New Roman" w:hAnsi="Times New Roman" w:cs="Times New Roman"/>
                <w:color w:val="000000"/>
                <w:sz w:val="23"/>
                <w:szCs w:val="23"/>
                <w:shd w:val="clear" w:color="auto" w:fill="FFFFFF"/>
              </w:rPr>
              <w:t xml:space="preserve"> Ак, рейды,  перевозка призывников)</w:t>
            </w:r>
          </w:p>
        </w:tc>
        <w:tc>
          <w:tcPr>
            <w:tcW w:w="4082" w:type="dxa"/>
            <w:tcBorders>
              <w:top w:val="single" w:sz="4" w:space="0" w:color="auto"/>
              <w:left w:val="single" w:sz="4" w:space="0" w:color="auto"/>
              <w:bottom w:val="single" w:sz="4" w:space="0" w:color="auto"/>
              <w:right w:val="single" w:sz="4" w:space="0" w:color="auto"/>
            </w:tcBorders>
            <w:hideMark/>
          </w:tcPr>
          <w:p w14:paraId="35A397B7"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14:paraId="600006F1" w14:textId="1A6A78AC"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230000</w:t>
            </w:r>
          </w:p>
        </w:tc>
        <w:tc>
          <w:tcPr>
            <w:tcW w:w="992" w:type="dxa"/>
            <w:tcBorders>
              <w:top w:val="single" w:sz="4" w:space="0" w:color="auto"/>
              <w:left w:val="single" w:sz="4" w:space="0" w:color="auto"/>
              <w:bottom w:val="single" w:sz="4" w:space="0" w:color="auto"/>
              <w:right w:val="single" w:sz="4" w:space="0" w:color="auto"/>
            </w:tcBorders>
          </w:tcPr>
          <w:p w14:paraId="7C1745FB" w14:textId="6C9BB2EA"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230000</w:t>
            </w:r>
          </w:p>
        </w:tc>
        <w:tc>
          <w:tcPr>
            <w:tcW w:w="992" w:type="dxa"/>
            <w:tcBorders>
              <w:top w:val="single" w:sz="4" w:space="0" w:color="auto"/>
              <w:left w:val="single" w:sz="4" w:space="0" w:color="auto"/>
              <w:bottom w:val="single" w:sz="4" w:space="0" w:color="auto"/>
              <w:right w:val="single" w:sz="4" w:space="0" w:color="auto"/>
            </w:tcBorders>
          </w:tcPr>
          <w:p w14:paraId="23E4A6BF" w14:textId="1EBCD694"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230000</w:t>
            </w:r>
          </w:p>
        </w:tc>
        <w:tc>
          <w:tcPr>
            <w:tcW w:w="12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DDAAE8" w14:textId="4CC765BC" w:rsidR="00CC23A9" w:rsidRPr="00E81A55" w:rsidRDefault="00CC23A9" w:rsidP="00CC23A9">
            <w:pPr>
              <w:rPr>
                <w:rFonts w:ascii="Times New Roman" w:hAnsi="Times New Roman" w:cs="Times New Roman"/>
                <w:sz w:val="20"/>
                <w:szCs w:val="20"/>
              </w:rPr>
            </w:pPr>
            <w:r w:rsidRPr="00E81A55">
              <w:rPr>
                <w:rFonts w:ascii="Times New Roman" w:eastAsia="Times New Roman" w:hAnsi="Times New Roman" w:cs="Times New Roman"/>
                <w:sz w:val="20"/>
                <w:szCs w:val="20"/>
                <w:lang w:eastAsia="ru-RU"/>
              </w:rPr>
              <w:t xml:space="preserve">Для реализации мероприятий в сфере </w:t>
            </w:r>
            <w:r w:rsidR="00E81A55" w:rsidRPr="00E81A55">
              <w:rPr>
                <w:rFonts w:ascii="Times New Roman" w:hAnsi="Times New Roman" w:cs="Times New Roman"/>
                <w:sz w:val="20"/>
                <w:szCs w:val="20"/>
              </w:rPr>
              <w:t xml:space="preserve">обеспечения общественного порядка </w:t>
            </w:r>
            <w:r w:rsidR="00E81A55" w:rsidRPr="00E81A55">
              <w:rPr>
                <w:rFonts w:ascii="Times New Roman" w:hAnsi="Times New Roman" w:cs="Times New Roman"/>
                <w:sz w:val="20"/>
                <w:szCs w:val="20"/>
              </w:rPr>
              <w:lastRenderedPageBreak/>
              <w:t xml:space="preserve">и противодействие </w:t>
            </w:r>
            <w:proofErr w:type="gramStart"/>
            <w:r w:rsidR="00E81A55" w:rsidRPr="00E81A55">
              <w:rPr>
                <w:rFonts w:ascii="Times New Roman" w:hAnsi="Times New Roman" w:cs="Times New Roman"/>
                <w:sz w:val="20"/>
                <w:szCs w:val="20"/>
              </w:rPr>
              <w:t>преступности  на</w:t>
            </w:r>
            <w:proofErr w:type="gramEnd"/>
            <w:r w:rsidR="00E81A55" w:rsidRPr="00E81A55">
              <w:rPr>
                <w:rFonts w:ascii="Times New Roman" w:hAnsi="Times New Roman" w:cs="Times New Roman"/>
                <w:sz w:val="20"/>
                <w:szCs w:val="20"/>
              </w:rPr>
              <w:t xml:space="preserve"> территории муниципального района «Бай-Тайгинский кожуун Республики Тыва</w:t>
            </w:r>
            <w:r w:rsidRPr="00E81A55">
              <w:rPr>
                <w:rFonts w:ascii="Times New Roman" w:eastAsia="Times New Roman" w:hAnsi="Times New Roman" w:cs="Times New Roman"/>
                <w:sz w:val="20"/>
                <w:szCs w:val="20"/>
                <w:lang w:eastAsia="ru-RU"/>
              </w:rPr>
              <w:t>.</w:t>
            </w:r>
          </w:p>
        </w:tc>
      </w:tr>
      <w:tr w:rsidR="00CC23A9" w14:paraId="048C3767"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2F5970BE"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547032A"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60512970"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24AF9CF5"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местный бюджет (далее – МБ)</w:t>
            </w:r>
          </w:p>
        </w:tc>
        <w:tc>
          <w:tcPr>
            <w:tcW w:w="1134" w:type="dxa"/>
            <w:tcBorders>
              <w:top w:val="single" w:sz="4" w:space="0" w:color="auto"/>
              <w:left w:val="single" w:sz="4" w:space="0" w:color="auto"/>
              <w:bottom w:val="single" w:sz="4" w:space="0" w:color="auto"/>
              <w:right w:val="single" w:sz="4" w:space="0" w:color="auto"/>
            </w:tcBorders>
          </w:tcPr>
          <w:p w14:paraId="002532BB" w14:textId="4311569A"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230000</w:t>
            </w:r>
          </w:p>
        </w:tc>
        <w:tc>
          <w:tcPr>
            <w:tcW w:w="992" w:type="dxa"/>
            <w:tcBorders>
              <w:top w:val="single" w:sz="4" w:space="0" w:color="auto"/>
              <w:left w:val="single" w:sz="4" w:space="0" w:color="auto"/>
              <w:bottom w:val="single" w:sz="4" w:space="0" w:color="auto"/>
              <w:right w:val="single" w:sz="4" w:space="0" w:color="auto"/>
            </w:tcBorders>
          </w:tcPr>
          <w:p w14:paraId="2E17ED9A" w14:textId="20CBC5A1"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230000</w:t>
            </w:r>
          </w:p>
        </w:tc>
        <w:tc>
          <w:tcPr>
            <w:tcW w:w="992" w:type="dxa"/>
            <w:tcBorders>
              <w:top w:val="single" w:sz="4" w:space="0" w:color="auto"/>
              <w:left w:val="single" w:sz="4" w:space="0" w:color="auto"/>
              <w:bottom w:val="single" w:sz="4" w:space="0" w:color="auto"/>
              <w:right w:val="single" w:sz="4" w:space="0" w:color="auto"/>
            </w:tcBorders>
          </w:tcPr>
          <w:p w14:paraId="6702F33A" w14:textId="5ED94C1C" w:rsidR="00CC23A9" w:rsidRPr="00A82570"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1</w:t>
            </w:r>
            <w:r w:rsidR="00E81A55">
              <w:rPr>
                <w:rFonts w:ascii="Times New Roman" w:hAnsi="Times New Roman" w:cs="Times New Roman"/>
              </w:rPr>
              <w:t>230000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7739EED4" w14:textId="77777777" w:rsidR="00CC23A9" w:rsidRDefault="00CC23A9" w:rsidP="00CC23A9">
            <w:pPr>
              <w:rPr>
                <w:rFonts w:ascii="Times New Roman" w:hAnsi="Times New Roman" w:cs="Times New Roman"/>
                <w:sz w:val="23"/>
                <w:szCs w:val="23"/>
              </w:rPr>
            </w:pPr>
          </w:p>
        </w:tc>
      </w:tr>
      <w:tr w:rsidR="00CC23A9" w14:paraId="7261A2A4"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12360B9D"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E684B6B"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4222295A"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33994799"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Республиканский бюджет (далее – РБ)</w:t>
            </w:r>
          </w:p>
        </w:tc>
        <w:tc>
          <w:tcPr>
            <w:tcW w:w="1134" w:type="dxa"/>
            <w:tcBorders>
              <w:top w:val="single" w:sz="4" w:space="0" w:color="auto"/>
              <w:left w:val="single" w:sz="4" w:space="0" w:color="auto"/>
              <w:bottom w:val="single" w:sz="4" w:space="0" w:color="auto"/>
              <w:right w:val="single" w:sz="4" w:space="0" w:color="auto"/>
            </w:tcBorders>
          </w:tcPr>
          <w:p w14:paraId="1A5C939F"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6C9808D6"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1F97DDEC"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20297B08" w14:textId="77777777" w:rsidR="00CC23A9" w:rsidRDefault="00CC23A9" w:rsidP="00CC23A9">
            <w:pPr>
              <w:rPr>
                <w:rFonts w:ascii="Times New Roman" w:hAnsi="Times New Roman" w:cs="Times New Roman"/>
                <w:sz w:val="23"/>
                <w:szCs w:val="23"/>
              </w:rPr>
            </w:pPr>
          </w:p>
        </w:tc>
      </w:tr>
      <w:tr w:rsidR="00CC23A9" w14:paraId="553A4257"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26A96B62"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4C89678A"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4E560A46"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55D503E8" w14:textId="77777777" w:rsidR="00CC23A9" w:rsidRDefault="00CC23A9" w:rsidP="00CC23A9">
            <w:pPr>
              <w:pStyle w:val="ConsPlusNormal"/>
              <w:rPr>
                <w:rFonts w:ascii="Times New Roman" w:hAnsi="Times New Roman" w:cs="Times New Roman"/>
                <w:sz w:val="23"/>
                <w:szCs w:val="23"/>
                <w:lang w:eastAsia="en-US"/>
              </w:rPr>
            </w:pPr>
            <w:r>
              <w:rPr>
                <w:rFonts w:ascii="Times New Roman" w:hAnsi="Times New Roman" w:cs="Times New Roman"/>
                <w:sz w:val="23"/>
                <w:szCs w:val="23"/>
                <w:lang w:eastAsia="en-US"/>
              </w:rPr>
              <w:t>федеральный бюджет (далее – ФБ)</w:t>
            </w:r>
          </w:p>
        </w:tc>
        <w:tc>
          <w:tcPr>
            <w:tcW w:w="1134" w:type="dxa"/>
            <w:tcBorders>
              <w:top w:val="single" w:sz="4" w:space="0" w:color="auto"/>
              <w:left w:val="single" w:sz="4" w:space="0" w:color="auto"/>
              <w:bottom w:val="single" w:sz="4" w:space="0" w:color="auto"/>
              <w:right w:val="single" w:sz="4" w:space="0" w:color="auto"/>
            </w:tcBorders>
          </w:tcPr>
          <w:p w14:paraId="6803CB5F"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749DF185"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6A477EBD"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53D60994" w14:textId="77777777" w:rsidR="00CC23A9" w:rsidRDefault="00CC23A9" w:rsidP="00CC23A9">
            <w:pPr>
              <w:rPr>
                <w:rFonts w:ascii="Times New Roman" w:hAnsi="Times New Roman" w:cs="Times New Roman"/>
                <w:sz w:val="23"/>
                <w:szCs w:val="23"/>
              </w:rPr>
            </w:pPr>
          </w:p>
        </w:tc>
      </w:tr>
      <w:tr w:rsidR="00CC23A9" w14:paraId="42C09A22"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370FD9B3"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61F768D"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3013E6DA"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068BF4C4"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внебюджетные источники (далее – ВБ)</w:t>
            </w:r>
          </w:p>
        </w:tc>
        <w:tc>
          <w:tcPr>
            <w:tcW w:w="1134" w:type="dxa"/>
            <w:tcBorders>
              <w:top w:val="single" w:sz="4" w:space="0" w:color="auto"/>
              <w:left w:val="single" w:sz="4" w:space="0" w:color="auto"/>
              <w:bottom w:val="single" w:sz="4" w:space="0" w:color="auto"/>
              <w:right w:val="single" w:sz="4" w:space="0" w:color="auto"/>
            </w:tcBorders>
          </w:tcPr>
          <w:p w14:paraId="4239C630"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3D75081D"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4DC510DC" w14:textId="77777777" w:rsidR="00CC23A9" w:rsidRPr="00A82570" w:rsidRDefault="00CC23A9" w:rsidP="00CC23A9">
            <w:pPr>
              <w:autoSpaceDE w:val="0"/>
              <w:autoSpaceDN w:val="0"/>
              <w:adjustRightInd w:val="0"/>
              <w:jc w:val="center"/>
              <w:rPr>
                <w:rFonts w:ascii="Times New Roman" w:hAnsi="Times New Roman" w:cs="Times New Roman"/>
                <w:sz w:val="23"/>
                <w:szCs w:val="23"/>
              </w:rPr>
            </w:pPr>
            <w:r w:rsidRPr="00A82570">
              <w:rPr>
                <w:rFonts w:ascii="Times New Roman" w:hAnsi="Times New Roman" w:cs="Times New Roman"/>
                <w:sz w:val="23"/>
                <w:szCs w:val="23"/>
              </w:rPr>
              <w:t>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1C2496F9" w14:textId="77777777" w:rsidR="00CC23A9" w:rsidRDefault="00CC23A9" w:rsidP="00CC23A9">
            <w:pPr>
              <w:rPr>
                <w:rFonts w:ascii="Times New Roman" w:hAnsi="Times New Roman" w:cs="Times New Roman"/>
                <w:sz w:val="23"/>
                <w:szCs w:val="23"/>
              </w:rPr>
            </w:pPr>
          </w:p>
        </w:tc>
      </w:tr>
      <w:tr w:rsidR="00CC23A9" w14:paraId="1E5D5AAC" w14:textId="77777777" w:rsidTr="00CC23A9">
        <w:trPr>
          <w:jc w:val="center"/>
        </w:trPr>
        <w:tc>
          <w:tcPr>
            <w:tcW w:w="448" w:type="dxa"/>
            <w:vMerge w:val="restart"/>
            <w:tcBorders>
              <w:top w:val="single" w:sz="4" w:space="0" w:color="auto"/>
              <w:left w:val="single" w:sz="4" w:space="0" w:color="auto"/>
              <w:bottom w:val="single" w:sz="4" w:space="0" w:color="auto"/>
              <w:right w:val="single" w:sz="4" w:space="0" w:color="auto"/>
            </w:tcBorders>
          </w:tcPr>
          <w:p w14:paraId="71E5F5B9" w14:textId="77777777" w:rsidR="00CC23A9" w:rsidRDefault="00CC23A9" w:rsidP="00CC23A9">
            <w:pPr>
              <w:autoSpaceDE w:val="0"/>
              <w:autoSpaceDN w:val="0"/>
              <w:adjustRightInd w:val="0"/>
              <w:jc w:val="center"/>
              <w:rPr>
                <w:rFonts w:ascii="Times New Roman" w:hAnsi="Times New Roman" w:cs="Times New Roman"/>
                <w:sz w:val="23"/>
                <w:szCs w:val="23"/>
              </w:rPr>
            </w:pPr>
          </w:p>
        </w:tc>
        <w:tc>
          <w:tcPr>
            <w:tcW w:w="1532" w:type="dxa"/>
            <w:vMerge w:val="restart"/>
            <w:tcBorders>
              <w:top w:val="single" w:sz="4" w:space="0" w:color="auto"/>
              <w:left w:val="single" w:sz="4" w:space="0" w:color="auto"/>
              <w:bottom w:val="single" w:sz="4" w:space="0" w:color="auto"/>
              <w:right w:val="single" w:sz="4" w:space="0" w:color="auto"/>
            </w:tcBorders>
          </w:tcPr>
          <w:p w14:paraId="58FA3EC5" w14:textId="77777777" w:rsidR="00E81A55" w:rsidRPr="00206682" w:rsidRDefault="00E81A55" w:rsidP="00E81A55">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1E109F36" w14:textId="56F03A52" w:rsidR="00CC23A9" w:rsidRDefault="00CC23A9" w:rsidP="00CC23A9">
            <w:pPr>
              <w:autoSpaceDE w:val="0"/>
              <w:autoSpaceDN w:val="0"/>
              <w:adjustRightInd w:val="0"/>
              <w:rPr>
                <w:rFonts w:ascii="Times New Roman" w:hAnsi="Times New Roman" w:cs="Times New Roman"/>
                <w:sz w:val="23"/>
                <w:szCs w:val="23"/>
              </w:rPr>
            </w:pPr>
          </w:p>
        </w:tc>
        <w:tc>
          <w:tcPr>
            <w:tcW w:w="3289" w:type="dxa"/>
            <w:vMerge w:val="restart"/>
            <w:tcBorders>
              <w:top w:val="single" w:sz="4" w:space="0" w:color="auto"/>
              <w:left w:val="single" w:sz="4" w:space="0" w:color="auto"/>
              <w:bottom w:val="single" w:sz="4" w:space="0" w:color="auto"/>
              <w:right w:val="single" w:sz="4" w:space="0" w:color="auto"/>
            </w:tcBorders>
          </w:tcPr>
          <w:p w14:paraId="7EB8AEC2" w14:textId="59A18092" w:rsidR="00CC23A9" w:rsidRDefault="00E81A55" w:rsidP="00CC23A9">
            <w:pPr>
              <w:autoSpaceDE w:val="0"/>
              <w:autoSpaceDN w:val="0"/>
              <w:adjustRightInd w:val="0"/>
              <w:rPr>
                <w:rFonts w:ascii="Times New Roman" w:hAnsi="Times New Roman" w:cs="Times New Roman"/>
                <w:sz w:val="23"/>
                <w:szCs w:val="23"/>
              </w:rPr>
            </w:pPr>
            <w:r>
              <w:rPr>
                <w:rFonts w:ascii="Times New Roman" w:hAnsi="Times New Roman" w:cs="Times New Roman"/>
                <w:sz w:val="18"/>
                <w:szCs w:val="18"/>
              </w:rPr>
              <w:t>2.</w:t>
            </w:r>
            <w:r>
              <w:rPr>
                <w:rFonts w:ascii="Times New Roman" w:hAnsi="Times New Roman" w:cs="Times New Roman"/>
                <w:sz w:val="24"/>
                <w:szCs w:val="24"/>
              </w:rPr>
              <w:t xml:space="preserve"> Уличное видеонаблюдение: Услуги по охране, приобретаемые на основании договоров гражданско-правового характера с физическими и юридическими лицами</w:t>
            </w:r>
          </w:p>
        </w:tc>
        <w:tc>
          <w:tcPr>
            <w:tcW w:w="4082" w:type="dxa"/>
            <w:tcBorders>
              <w:top w:val="single" w:sz="4" w:space="0" w:color="auto"/>
              <w:left w:val="single" w:sz="4" w:space="0" w:color="auto"/>
              <w:bottom w:val="single" w:sz="4" w:space="0" w:color="auto"/>
              <w:right w:val="single" w:sz="4" w:space="0" w:color="auto"/>
            </w:tcBorders>
            <w:hideMark/>
          </w:tcPr>
          <w:p w14:paraId="0E154802" w14:textId="77777777" w:rsidR="00CC23A9" w:rsidRDefault="00CC23A9" w:rsidP="00E81A5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14:paraId="61782E32" w14:textId="5DF42239"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256000</w:t>
            </w:r>
          </w:p>
        </w:tc>
        <w:tc>
          <w:tcPr>
            <w:tcW w:w="992" w:type="dxa"/>
            <w:tcBorders>
              <w:top w:val="single" w:sz="4" w:space="0" w:color="auto"/>
              <w:left w:val="single" w:sz="4" w:space="0" w:color="auto"/>
              <w:bottom w:val="single" w:sz="4" w:space="0" w:color="auto"/>
              <w:right w:val="single" w:sz="4" w:space="0" w:color="auto"/>
            </w:tcBorders>
          </w:tcPr>
          <w:p w14:paraId="5A911A37" w14:textId="000180EE"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256000</w:t>
            </w:r>
          </w:p>
        </w:tc>
        <w:tc>
          <w:tcPr>
            <w:tcW w:w="992" w:type="dxa"/>
            <w:tcBorders>
              <w:top w:val="single" w:sz="4" w:space="0" w:color="auto"/>
              <w:left w:val="single" w:sz="4" w:space="0" w:color="auto"/>
              <w:bottom w:val="single" w:sz="4" w:space="0" w:color="auto"/>
              <w:right w:val="single" w:sz="4" w:space="0" w:color="auto"/>
            </w:tcBorders>
          </w:tcPr>
          <w:p w14:paraId="0BA798F5" w14:textId="3C7D4852"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256000</w:t>
            </w:r>
          </w:p>
        </w:tc>
        <w:tc>
          <w:tcPr>
            <w:tcW w:w="1295" w:type="dxa"/>
            <w:gridSpan w:val="2"/>
            <w:vMerge w:val="restart"/>
            <w:tcBorders>
              <w:top w:val="single" w:sz="4" w:space="0" w:color="auto"/>
              <w:left w:val="single" w:sz="4" w:space="0" w:color="auto"/>
              <w:bottom w:val="single" w:sz="4" w:space="0" w:color="auto"/>
              <w:right w:val="single" w:sz="4" w:space="0" w:color="auto"/>
            </w:tcBorders>
          </w:tcPr>
          <w:p w14:paraId="37A3B4D7" w14:textId="2D4C4DA7" w:rsidR="00CC23A9" w:rsidRPr="00473B30" w:rsidRDefault="00CC23A9" w:rsidP="00CC23A9">
            <w:pPr>
              <w:autoSpaceDE w:val="0"/>
              <w:autoSpaceDN w:val="0"/>
              <w:adjustRightInd w:val="0"/>
              <w:rPr>
                <w:rFonts w:ascii="Times New Roman" w:hAnsi="Times New Roman" w:cs="Times New Roman"/>
                <w:sz w:val="20"/>
                <w:szCs w:val="20"/>
              </w:rPr>
            </w:pPr>
          </w:p>
        </w:tc>
      </w:tr>
      <w:tr w:rsidR="00CC23A9" w14:paraId="6A88EF25"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7E6C45A8"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AB941AF"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50198F98"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7FA69CD2"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местный бюджет (далее – МБ)</w:t>
            </w:r>
          </w:p>
        </w:tc>
        <w:tc>
          <w:tcPr>
            <w:tcW w:w="1134" w:type="dxa"/>
            <w:tcBorders>
              <w:top w:val="single" w:sz="4" w:space="0" w:color="auto"/>
              <w:left w:val="single" w:sz="4" w:space="0" w:color="auto"/>
              <w:bottom w:val="single" w:sz="4" w:space="0" w:color="auto"/>
              <w:right w:val="single" w:sz="4" w:space="0" w:color="auto"/>
            </w:tcBorders>
          </w:tcPr>
          <w:p w14:paraId="35DB25FE" w14:textId="06AA21A6"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256000</w:t>
            </w:r>
          </w:p>
        </w:tc>
        <w:tc>
          <w:tcPr>
            <w:tcW w:w="992" w:type="dxa"/>
            <w:tcBorders>
              <w:top w:val="single" w:sz="4" w:space="0" w:color="auto"/>
              <w:left w:val="single" w:sz="4" w:space="0" w:color="auto"/>
              <w:bottom w:val="single" w:sz="4" w:space="0" w:color="auto"/>
              <w:right w:val="single" w:sz="4" w:space="0" w:color="auto"/>
            </w:tcBorders>
          </w:tcPr>
          <w:p w14:paraId="334D44EF" w14:textId="432D552B"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256000</w:t>
            </w:r>
          </w:p>
        </w:tc>
        <w:tc>
          <w:tcPr>
            <w:tcW w:w="992" w:type="dxa"/>
            <w:tcBorders>
              <w:top w:val="single" w:sz="4" w:space="0" w:color="auto"/>
              <w:left w:val="single" w:sz="4" w:space="0" w:color="auto"/>
              <w:bottom w:val="single" w:sz="4" w:space="0" w:color="auto"/>
              <w:right w:val="single" w:sz="4" w:space="0" w:color="auto"/>
            </w:tcBorders>
          </w:tcPr>
          <w:p w14:paraId="365A5F7D" w14:textId="6DBE5201"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256000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440E1002" w14:textId="77777777" w:rsidR="00CC23A9" w:rsidRPr="00473B30" w:rsidRDefault="00CC23A9" w:rsidP="00CC23A9">
            <w:pPr>
              <w:rPr>
                <w:rFonts w:ascii="Times New Roman" w:hAnsi="Times New Roman" w:cs="Times New Roman"/>
                <w:sz w:val="20"/>
                <w:szCs w:val="20"/>
              </w:rPr>
            </w:pPr>
          </w:p>
        </w:tc>
      </w:tr>
      <w:tr w:rsidR="00CC23A9" w14:paraId="51EC9231"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224B5727"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3F5B3E8C"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2A7B505C"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57C6A88C"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Республиканский бюджет (далее – РБ)</w:t>
            </w:r>
          </w:p>
        </w:tc>
        <w:tc>
          <w:tcPr>
            <w:tcW w:w="1134" w:type="dxa"/>
            <w:tcBorders>
              <w:top w:val="single" w:sz="4" w:space="0" w:color="auto"/>
              <w:left w:val="single" w:sz="4" w:space="0" w:color="auto"/>
              <w:bottom w:val="single" w:sz="4" w:space="0" w:color="auto"/>
              <w:right w:val="single" w:sz="4" w:space="0" w:color="auto"/>
            </w:tcBorders>
          </w:tcPr>
          <w:p w14:paraId="7B3CD581"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67D79D1D"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55B34710"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59BA0F5F" w14:textId="77777777" w:rsidR="00CC23A9" w:rsidRPr="00473B30" w:rsidRDefault="00CC23A9" w:rsidP="00CC23A9">
            <w:pPr>
              <w:rPr>
                <w:rFonts w:ascii="Times New Roman" w:hAnsi="Times New Roman" w:cs="Times New Roman"/>
                <w:sz w:val="20"/>
                <w:szCs w:val="20"/>
              </w:rPr>
            </w:pPr>
          </w:p>
        </w:tc>
      </w:tr>
      <w:tr w:rsidR="00CC23A9" w14:paraId="16EDD5E0" w14:textId="77777777" w:rsidTr="00CC23A9">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7BB1441A"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A8EA5A3"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2D75325C"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0419CC97"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федеральный бюджет (далее – ФБ)</w:t>
            </w:r>
          </w:p>
        </w:tc>
        <w:tc>
          <w:tcPr>
            <w:tcW w:w="1134" w:type="dxa"/>
            <w:tcBorders>
              <w:top w:val="single" w:sz="4" w:space="0" w:color="auto"/>
              <w:left w:val="single" w:sz="4" w:space="0" w:color="auto"/>
              <w:bottom w:val="single" w:sz="4" w:space="0" w:color="auto"/>
              <w:right w:val="single" w:sz="4" w:space="0" w:color="auto"/>
            </w:tcBorders>
          </w:tcPr>
          <w:p w14:paraId="6CCA762C"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2E247477"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4794C415"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31334514" w14:textId="77777777" w:rsidR="00CC23A9" w:rsidRPr="00473B30" w:rsidRDefault="00CC23A9" w:rsidP="00CC23A9">
            <w:pPr>
              <w:rPr>
                <w:rFonts w:ascii="Times New Roman" w:hAnsi="Times New Roman" w:cs="Times New Roman"/>
                <w:sz w:val="20"/>
                <w:szCs w:val="20"/>
              </w:rPr>
            </w:pPr>
          </w:p>
        </w:tc>
      </w:tr>
      <w:tr w:rsidR="00CC23A9" w14:paraId="66276D63" w14:textId="77777777" w:rsidTr="00CC23A9">
        <w:trPr>
          <w:trHeight w:val="745"/>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3D32C266" w14:textId="77777777" w:rsidR="00CC23A9" w:rsidRDefault="00CC23A9" w:rsidP="00CC23A9">
            <w:pPr>
              <w:rPr>
                <w:rFonts w:ascii="Times New Roman"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F589C98" w14:textId="77777777" w:rsidR="00CC23A9" w:rsidRDefault="00CC23A9" w:rsidP="00CC23A9">
            <w:pPr>
              <w:rPr>
                <w:rFonts w:ascii="Times New Roman"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657C4F61" w14:textId="77777777" w:rsidR="00CC23A9" w:rsidRDefault="00CC23A9" w:rsidP="00CC23A9">
            <w:pPr>
              <w:rPr>
                <w:rFonts w:ascii="Times New Roman"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6CFE261C"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внебюджетные источники (далее – ВБ)</w:t>
            </w:r>
          </w:p>
        </w:tc>
        <w:tc>
          <w:tcPr>
            <w:tcW w:w="1134" w:type="dxa"/>
            <w:tcBorders>
              <w:top w:val="single" w:sz="4" w:space="0" w:color="auto"/>
              <w:left w:val="single" w:sz="4" w:space="0" w:color="auto"/>
              <w:bottom w:val="single" w:sz="4" w:space="0" w:color="auto"/>
              <w:right w:val="single" w:sz="4" w:space="0" w:color="auto"/>
            </w:tcBorders>
          </w:tcPr>
          <w:p w14:paraId="6D08F342"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0B692B2F"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5CAA5575"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14:paraId="0D9D49DD" w14:textId="77777777" w:rsidR="00CC23A9" w:rsidRPr="00473B30" w:rsidRDefault="00CC23A9" w:rsidP="00CC23A9">
            <w:pPr>
              <w:rPr>
                <w:rFonts w:ascii="Times New Roman" w:hAnsi="Times New Roman" w:cs="Times New Roman"/>
                <w:sz w:val="20"/>
                <w:szCs w:val="20"/>
              </w:rPr>
            </w:pPr>
          </w:p>
        </w:tc>
      </w:tr>
      <w:tr w:rsidR="00CC23A9" w14:paraId="6FC3B176" w14:textId="77777777" w:rsidTr="00CC23A9">
        <w:trPr>
          <w:trHeight w:val="270"/>
          <w:jc w:val="center"/>
        </w:trPr>
        <w:tc>
          <w:tcPr>
            <w:tcW w:w="448" w:type="dxa"/>
            <w:vMerge w:val="restart"/>
            <w:tcBorders>
              <w:top w:val="single" w:sz="4" w:space="0" w:color="auto"/>
              <w:left w:val="single" w:sz="4" w:space="0" w:color="auto"/>
              <w:right w:val="single" w:sz="4" w:space="0" w:color="auto"/>
            </w:tcBorders>
            <w:vAlign w:val="center"/>
          </w:tcPr>
          <w:p w14:paraId="119C6175" w14:textId="77777777" w:rsidR="00CC23A9" w:rsidRDefault="00CC23A9" w:rsidP="00CC23A9">
            <w:pPr>
              <w:rPr>
                <w:rFonts w:ascii="Times New Roman" w:hAnsi="Times New Roman" w:cs="Times New Roman"/>
                <w:sz w:val="23"/>
                <w:szCs w:val="23"/>
              </w:rPr>
            </w:pPr>
          </w:p>
        </w:tc>
        <w:tc>
          <w:tcPr>
            <w:tcW w:w="1532" w:type="dxa"/>
            <w:vMerge w:val="restart"/>
            <w:tcBorders>
              <w:top w:val="single" w:sz="4" w:space="0" w:color="auto"/>
              <w:left w:val="single" w:sz="4" w:space="0" w:color="auto"/>
              <w:right w:val="single" w:sz="4" w:space="0" w:color="auto"/>
            </w:tcBorders>
            <w:vAlign w:val="center"/>
          </w:tcPr>
          <w:p w14:paraId="2500743E" w14:textId="77777777" w:rsidR="00E81A55" w:rsidRPr="00206682" w:rsidRDefault="00E81A55" w:rsidP="00E81A55">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37538DF6" w14:textId="1346FA63" w:rsidR="00CC23A9" w:rsidRDefault="00CC23A9" w:rsidP="00CC23A9">
            <w:pPr>
              <w:rPr>
                <w:rFonts w:ascii="Times New Roman" w:hAnsi="Times New Roman" w:cs="Times New Roman"/>
                <w:sz w:val="23"/>
                <w:szCs w:val="23"/>
              </w:rPr>
            </w:pPr>
          </w:p>
        </w:tc>
        <w:tc>
          <w:tcPr>
            <w:tcW w:w="3289" w:type="dxa"/>
            <w:vMerge w:val="restart"/>
            <w:tcBorders>
              <w:top w:val="single" w:sz="4" w:space="0" w:color="auto"/>
              <w:left w:val="single" w:sz="4" w:space="0" w:color="auto"/>
              <w:right w:val="single" w:sz="4" w:space="0" w:color="auto"/>
            </w:tcBorders>
            <w:vAlign w:val="center"/>
          </w:tcPr>
          <w:p w14:paraId="3FC22366" w14:textId="2D3C4097" w:rsidR="00E81A55" w:rsidRPr="00CC23A9" w:rsidRDefault="00CC23A9" w:rsidP="00E81A55">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E81A55" w:rsidRPr="00CC23A9">
              <w:rPr>
                <w:rFonts w:ascii="Times New Roman" w:hAnsi="Times New Roman" w:cs="Times New Roman"/>
                <w:sz w:val="24"/>
                <w:szCs w:val="24"/>
              </w:rPr>
              <w:t xml:space="preserve"> Информационное обеспечение </w:t>
            </w:r>
            <w:r w:rsidR="00E81A55">
              <w:rPr>
                <w:rFonts w:ascii="Times New Roman" w:hAnsi="Times New Roman" w:cs="Times New Roman"/>
                <w:sz w:val="24"/>
                <w:szCs w:val="24"/>
              </w:rPr>
              <w:t>населения кожууна</w:t>
            </w:r>
          </w:p>
          <w:p w14:paraId="1B79E2A6" w14:textId="23CE5302" w:rsidR="00CC23A9" w:rsidRPr="00E81A55" w:rsidRDefault="00E81A55" w:rsidP="00E81A55">
            <w:pPr>
              <w:jc w:val="center"/>
              <w:rPr>
                <w:rFonts w:ascii="Times New Roman" w:hAnsi="Times New Roman" w:cs="Times New Roman"/>
                <w:i/>
                <w:sz w:val="23"/>
                <w:szCs w:val="23"/>
              </w:rPr>
            </w:pPr>
            <w:r w:rsidRPr="00E81A55">
              <w:rPr>
                <w:rFonts w:ascii="Times New Roman" w:hAnsi="Times New Roman" w:cs="Times New Roman"/>
                <w:i/>
                <w:sz w:val="24"/>
                <w:szCs w:val="24"/>
              </w:rPr>
              <w:t>(</w:t>
            </w:r>
            <w:r>
              <w:rPr>
                <w:rFonts w:ascii="Times New Roman" w:hAnsi="Times New Roman" w:cs="Times New Roman"/>
                <w:i/>
                <w:sz w:val="24"/>
                <w:szCs w:val="24"/>
              </w:rPr>
              <w:t xml:space="preserve">январь, </w:t>
            </w:r>
            <w:r w:rsidRPr="00E81A55">
              <w:rPr>
                <w:rFonts w:ascii="Times New Roman" w:hAnsi="Times New Roman" w:cs="Times New Roman"/>
                <w:i/>
                <w:sz w:val="24"/>
                <w:szCs w:val="24"/>
              </w:rPr>
              <w:t>баннер)</w:t>
            </w:r>
          </w:p>
        </w:tc>
        <w:tc>
          <w:tcPr>
            <w:tcW w:w="4082" w:type="dxa"/>
            <w:tcBorders>
              <w:top w:val="single" w:sz="4" w:space="0" w:color="auto"/>
              <w:left w:val="single" w:sz="4" w:space="0" w:color="auto"/>
              <w:bottom w:val="single" w:sz="4" w:space="0" w:color="auto"/>
              <w:right w:val="single" w:sz="4" w:space="0" w:color="auto"/>
            </w:tcBorders>
          </w:tcPr>
          <w:p w14:paraId="2DF8AA56"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14:paraId="37AB6947" w14:textId="3BA91554"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45F29FEF" w14:textId="507DAEFA"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07EE772F" w14:textId="0367DDCF"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1295" w:type="dxa"/>
            <w:gridSpan w:val="2"/>
            <w:vMerge w:val="restart"/>
            <w:tcBorders>
              <w:top w:val="single" w:sz="4" w:space="0" w:color="auto"/>
              <w:left w:val="single" w:sz="4" w:space="0" w:color="auto"/>
              <w:right w:val="single" w:sz="4" w:space="0" w:color="auto"/>
            </w:tcBorders>
            <w:vAlign w:val="center"/>
          </w:tcPr>
          <w:p w14:paraId="625EF401" w14:textId="55B1F8DB" w:rsidR="00CC23A9" w:rsidRPr="00473B30" w:rsidRDefault="00CC23A9" w:rsidP="00CC23A9">
            <w:pPr>
              <w:rPr>
                <w:rFonts w:ascii="Times New Roman" w:hAnsi="Times New Roman" w:cs="Times New Roman"/>
                <w:sz w:val="20"/>
                <w:szCs w:val="20"/>
              </w:rPr>
            </w:pPr>
          </w:p>
        </w:tc>
      </w:tr>
      <w:tr w:rsidR="00CC23A9" w14:paraId="500946A8" w14:textId="77777777" w:rsidTr="00CC23A9">
        <w:trPr>
          <w:trHeight w:val="255"/>
          <w:jc w:val="center"/>
        </w:trPr>
        <w:tc>
          <w:tcPr>
            <w:tcW w:w="448" w:type="dxa"/>
            <w:vMerge/>
            <w:tcBorders>
              <w:left w:val="single" w:sz="4" w:space="0" w:color="auto"/>
              <w:right w:val="single" w:sz="4" w:space="0" w:color="auto"/>
            </w:tcBorders>
            <w:vAlign w:val="center"/>
          </w:tcPr>
          <w:p w14:paraId="417BF9AC"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4C26146D"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6BEA6460"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1A199B5B"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местный бюджет (далее – МБ)</w:t>
            </w:r>
          </w:p>
        </w:tc>
        <w:tc>
          <w:tcPr>
            <w:tcW w:w="1134" w:type="dxa"/>
            <w:tcBorders>
              <w:top w:val="single" w:sz="4" w:space="0" w:color="auto"/>
              <w:left w:val="single" w:sz="4" w:space="0" w:color="auto"/>
              <w:bottom w:val="single" w:sz="4" w:space="0" w:color="auto"/>
              <w:right w:val="single" w:sz="4" w:space="0" w:color="auto"/>
            </w:tcBorders>
          </w:tcPr>
          <w:p w14:paraId="6369BBDC" w14:textId="6DCC49F3"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6A58E3E6" w14:textId="45D7CBE1"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6F2BEDDB" w14:textId="27A4DEAC"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1295" w:type="dxa"/>
            <w:gridSpan w:val="2"/>
            <w:vMerge/>
            <w:tcBorders>
              <w:left w:val="single" w:sz="4" w:space="0" w:color="auto"/>
              <w:right w:val="single" w:sz="4" w:space="0" w:color="auto"/>
            </w:tcBorders>
            <w:vAlign w:val="center"/>
          </w:tcPr>
          <w:p w14:paraId="0350DBB4" w14:textId="77777777" w:rsidR="00CC23A9" w:rsidRDefault="00CC23A9" w:rsidP="00CC23A9">
            <w:pPr>
              <w:rPr>
                <w:rFonts w:ascii="Times New Roman" w:hAnsi="Times New Roman" w:cs="Times New Roman"/>
                <w:sz w:val="23"/>
                <w:szCs w:val="23"/>
              </w:rPr>
            </w:pPr>
          </w:p>
        </w:tc>
      </w:tr>
      <w:tr w:rsidR="00CC23A9" w14:paraId="54A5C3ED" w14:textId="77777777" w:rsidTr="00CC23A9">
        <w:trPr>
          <w:trHeight w:val="240"/>
          <w:jc w:val="center"/>
        </w:trPr>
        <w:tc>
          <w:tcPr>
            <w:tcW w:w="448" w:type="dxa"/>
            <w:vMerge/>
            <w:tcBorders>
              <w:left w:val="single" w:sz="4" w:space="0" w:color="auto"/>
              <w:right w:val="single" w:sz="4" w:space="0" w:color="auto"/>
            </w:tcBorders>
            <w:vAlign w:val="center"/>
          </w:tcPr>
          <w:p w14:paraId="0EE872B4"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06851B71"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3B7A6C6F"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629EA282"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Республиканский бюджет (далее – РБ)</w:t>
            </w:r>
          </w:p>
        </w:tc>
        <w:tc>
          <w:tcPr>
            <w:tcW w:w="1134" w:type="dxa"/>
            <w:tcBorders>
              <w:top w:val="single" w:sz="4" w:space="0" w:color="auto"/>
              <w:left w:val="single" w:sz="4" w:space="0" w:color="auto"/>
              <w:bottom w:val="single" w:sz="4" w:space="0" w:color="auto"/>
              <w:right w:val="single" w:sz="4" w:space="0" w:color="auto"/>
            </w:tcBorders>
          </w:tcPr>
          <w:p w14:paraId="7ACD3A4D"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2E429D73"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4C9F19D2"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left w:val="single" w:sz="4" w:space="0" w:color="auto"/>
              <w:right w:val="single" w:sz="4" w:space="0" w:color="auto"/>
            </w:tcBorders>
            <w:vAlign w:val="center"/>
          </w:tcPr>
          <w:p w14:paraId="0EAE6D5A" w14:textId="77777777" w:rsidR="00CC23A9" w:rsidRDefault="00CC23A9" w:rsidP="00CC23A9">
            <w:pPr>
              <w:rPr>
                <w:rFonts w:ascii="Times New Roman" w:hAnsi="Times New Roman" w:cs="Times New Roman"/>
                <w:sz w:val="23"/>
                <w:szCs w:val="23"/>
              </w:rPr>
            </w:pPr>
          </w:p>
        </w:tc>
      </w:tr>
      <w:tr w:rsidR="00CC23A9" w14:paraId="43B5FC04" w14:textId="77777777" w:rsidTr="00CC23A9">
        <w:trPr>
          <w:trHeight w:val="195"/>
          <w:jc w:val="center"/>
        </w:trPr>
        <w:tc>
          <w:tcPr>
            <w:tcW w:w="448" w:type="dxa"/>
            <w:vMerge/>
            <w:tcBorders>
              <w:left w:val="single" w:sz="4" w:space="0" w:color="auto"/>
              <w:right w:val="single" w:sz="4" w:space="0" w:color="auto"/>
            </w:tcBorders>
            <w:vAlign w:val="center"/>
          </w:tcPr>
          <w:p w14:paraId="765A37B5"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7E180812"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7AFA9B56"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7B263BBB"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федеральный бюджет (далее – ФБ)</w:t>
            </w:r>
          </w:p>
        </w:tc>
        <w:tc>
          <w:tcPr>
            <w:tcW w:w="1134" w:type="dxa"/>
            <w:tcBorders>
              <w:top w:val="single" w:sz="4" w:space="0" w:color="auto"/>
              <w:left w:val="single" w:sz="4" w:space="0" w:color="auto"/>
              <w:bottom w:val="single" w:sz="4" w:space="0" w:color="auto"/>
              <w:right w:val="single" w:sz="4" w:space="0" w:color="auto"/>
            </w:tcBorders>
          </w:tcPr>
          <w:p w14:paraId="04CE8121"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013C7CC6"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088B6ABC"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left w:val="single" w:sz="4" w:space="0" w:color="auto"/>
              <w:right w:val="single" w:sz="4" w:space="0" w:color="auto"/>
            </w:tcBorders>
            <w:vAlign w:val="center"/>
          </w:tcPr>
          <w:p w14:paraId="678A679E" w14:textId="77777777" w:rsidR="00CC23A9" w:rsidRDefault="00CC23A9" w:rsidP="00CC23A9">
            <w:pPr>
              <w:rPr>
                <w:rFonts w:ascii="Times New Roman" w:hAnsi="Times New Roman" w:cs="Times New Roman"/>
                <w:sz w:val="23"/>
                <w:szCs w:val="23"/>
              </w:rPr>
            </w:pPr>
          </w:p>
        </w:tc>
      </w:tr>
      <w:tr w:rsidR="00CC23A9" w14:paraId="6C861D9A" w14:textId="77777777" w:rsidTr="00CC23A9">
        <w:trPr>
          <w:trHeight w:val="375"/>
          <w:jc w:val="center"/>
        </w:trPr>
        <w:tc>
          <w:tcPr>
            <w:tcW w:w="448" w:type="dxa"/>
            <w:vMerge/>
            <w:tcBorders>
              <w:left w:val="single" w:sz="4" w:space="0" w:color="auto"/>
              <w:bottom w:val="single" w:sz="4" w:space="0" w:color="auto"/>
              <w:right w:val="single" w:sz="4" w:space="0" w:color="auto"/>
            </w:tcBorders>
            <w:vAlign w:val="center"/>
          </w:tcPr>
          <w:p w14:paraId="3791FEEB"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bottom w:val="single" w:sz="4" w:space="0" w:color="auto"/>
              <w:right w:val="single" w:sz="4" w:space="0" w:color="auto"/>
            </w:tcBorders>
            <w:vAlign w:val="center"/>
          </w:tcPr>
          <w:p w14:paraId="76ED5290"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bottom w:val="single" w:sz="4" w:space="0" w:color="auto"/>
              <w:right w:val="single" w:sz="4" w:space="0" w:color="auto"/>
            </w:tcBorders>
            <w:vAlign w:val="center"/>
          </w:tcPr>
          <w:p w14:paraId="09854C50"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59CD3F0D"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внебюджетные источники (далее – ВБ)</w:t>
            </w:r>
          </w:p>
        </w:tc>
        <w:tc>
          <w:tcPr>
            <w:tcW w:w="1134" w:type="dxa"/>
            <w:tcBorders>
              <w:top w:val="single" w:sz="4" w:space="0" w:color="auto"/>
              <w:left w:val="single" w:sz="4" w:space="0" w:color="auto"/>
              <w:bottom w:val="single" w:sz="4" w:space="0" w:color="auto"/>
              <w:right w:val="single" w:sz="4" w:space="0" w:color="auto"/>
            </w:tcBorders>
          </w:tcPr>
          <w:p w14:paraId="31F8B316"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2CFB12E8"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371125CC"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left w:val="single" w:sz="4" w:space="0" w:color="auto"/>
              <w:bottom w:val="single" w:sz="4" w:space="0" w:color="auto"/>
              <w:right w:val="single" w:sz="4" w:space="0" w:color="auto"/>
            </w:tcBorders>
            <w:vAlign w:val="center"/>
          </w:tcPr>
          <w:p w14:paraId="27E3E2F2" w14:textId="77777777" w:rsidR="00CC23A9" w:rsidRDefault="00CC23A9" w:rsidP="00CC23A9">
            <w:pPr>
              <w:rPr>
                <w:rFonts w:ascii="Times New Roman" w:hAnsi="Times New Roman" w:cs="Times New Roman"/>
                <w:sz w:val="23"/>
                <w:szCs w:val="23"/>
              </w:rPr>
            </w:pPr>
          </w:p>
        </w:tc>
      </w:tr>
      <w:tr w:rsidR="00CC23A9" w14:paraId="6F4BD112" w14:textId="77777777" w:rsidTr="00CC23A9">
        <w:trPr>
          <w:trHeight w:val="255"/>
          <w:jc w:val="center"/>
        </w:trPr>
        <w:tc>
          <w:tcPr>
            <w:tcW w:w="448" w:type="dxa"/>
            <w:vMerge w:val="restart"/>
            <w:tcBorders>
              <w:top w:val="single" w:sz="4" w:space="0" w:color="auto"/>
              <w:left w:val="single" w:sz="4" w:space="0" w:color="auto"/>
              <w:right w:val="single" w:sz="4" w:space="0" w:color="auto"/>
            </w:tcBorders>
            <w:vAlign w:val="center"/>
          </w:tcPr>
          <w:p w14:paraId="702A85EB" w14:textId="77777777" w:rsidR="00CC23A9" w:rsidRDefault="00CC23A9" w:rsidP="00CC23A9">
            <w:pPr>
              <w:rPr>
                <w:rFonts w:ascii="Times New Roman" w:hAnsi="Times New Roman" w:cs="Times New Roman"/>
                <w:sz w:val="23"/>
                <w:szCs w:val="23"/>
              </w:rPr>
            </w:pPr>
          </w:p>
        </w:tc>
        <w:tc>
          <w:tcPr>
            <w:tcW w:w="1532" w:type="dxa"/>
            <w:vMerge w:val="restart"/>
            <w:tcBorders>
              <w:top w:val="single" w:sz="4" w:space="0" w:color="auto"/>
              <w:left w:val="single" w:sz="4" w:space="0" w:color="auto"/>
              <w:right w:val="single" w:sz="4" w:space="0" w:color="auto"/>
            </w:tcBorders>
            <w:vAlign w:val="center"/>
          </w:tcPr>
          <w:p w14:paraId="29F8AF68" w14:textId="77777777" w:rsidR="00E81A55" w:rsidRPr="00206682" w:rsidRDefault="00E81A55" w:rsidP="00E81A55">
            <w:pPr>
              <w:jc w:val="both"/>
              <w:rPr>
                <w:rFonts w:ascii="Times New Roman" w:hAnsi="Times New Roman"/>
                <w:sz w:val="24"/>
                <w:szCs w:val="24"/>
              </w:rPr>
            </w:pPr>
            <w:r>
              <w:rPr>
                <w:rFonts w:ascii="Times New Roman" w:hAnsi="Times New Roman"/>
                <w:sz w:val="24"/>
                <w:szCs w:val="24"/>
              </w:rPr>
              <w:t>Заместитель председателя по безопасно</w:t>
            </w:r>
            <w:r>
              <w:rPr>
                <w:rFonts w:ascii="Times New Roman" w:hAnsi="Times New Roman"/>
                <w:sz w:val="24"/>
                <w:szCs w:val="24"/>
              </w:rPr>
              <w:lastRenderedPageBreak/>
              <w:t xml:space="preserve">сти, профилактике правонарушений и взаимодействие с правоохранительными органами </w:t>
            </w:r>
          </w:p>
          <w:p w14:paraId="2A6074A5" w14:textId="1D7844EB" w:rsidR="00CC23A9" w:rsidRDefault="00CC23A9" w:rsidP="00CC23A9">
            <w:pPr>
              <w:rPr>
                <w:rFonts w:ascii="Times New Roman" w:hAnsi="Times New Roman" w:cs="Times New Roman"/>
                <w:sz w:val="23"/>
                <w:szCs w:val="23"/>
              </w:rPr>
            </w:pPr>
          </w:p>
        </w:tc>
        <w:tc>
          <w:tcPr>
            <w:tcW w:w="3289" w:type="dxa"/>
            <w:vMerge w:val="restart"/>
            <w:tcBorders>
              <w:top w:val="single" w:sz="4" w:space="0" w:color="auto"/>
              <w:left w:val="single" w:sz="4" w:space="0" w:color="auto"/>
              <w:right w:val="single" w:sz="4" w:space="0" w:color="auto"/>
            </w:tcBorders>
            <w:vAlign w:val="center"/>
          </w:tcPr>
          <w:p w14:paraId="1BCB746C" w14:textId="77777777" w:rsidR="00E81A55" w:rsidRDefault="00E81A55" w:rsidP="00E81A55">
            <w:pPr>
              <w:autoSpaceDE w:val="0"/>
              <w:autoSpaceDN w:val="0"/>
              <w:adjustRightInd w:val="0"/>
              <w:rPr>
                <w:rFonts w:ascii="Times New Roman" w:eastAsia="Calibri" w:hAnsi="Times New Roman" w:cs="Times New Roman"/>
                <w:sz w:val="24"/>
              </w:rPr>
            </w:pPr>
            <w:r>
              <w:rPr>
                <w:rFonts w:ascii="Times New Roman" w:eastAsia="Calibri" w:hAnsi="Times New Roman" w:cs="Times New Roman"/>
                <w:sz w:val="24"/>
              </w:rPr>
              <w:lastRenderedPageBreak/>
              <w:t>4.</w:t>
            </w:r>
            <w:r w:rsidRPr="00F16C4D">
              <w:rPr>
                <w:rFonts w:ascii="Times New Roman" w:eastAsia="Calibri" w:hAnsi="Times New Roman" w:cs="Times New Roman"/>
                <w:sz w:val="24"/>
              </w:rPr>
              <w:t>Проведения координационных совещаний, семинаров для служб профилактик кожууна</w:t>
            </w:r>
          </w:p>
          <w:p w14:paraId="673E12B2" w14:textId="77777777" w:rsidR="00E81A55" w:rsidRDefault="00E81A55" w:rsidP="00E81A55">
            <w:pPr>
              <w:autoSpaceDE w:val="0"/>
              <w:autoSpaceDN w:val="0"/>
              <w:adjustRightInd w:val="0"/>
              <w:jc w:val="center"/>
              <w:rPr>
                <w:rFonts w:ascii="Times New Roman" w:eastAsia="Calibri" w:hAnsi="Times New Roman" w:cs="Times New Roman"/>
                <w:sz w:val="24"/>
              </w:rPr>
            </w:pPr>
            <w:r w:rsidRPr="00E81A55">
              <w:rPr>
                <w:rFonts w:ascii="Times New Roman" w:eastAsia="Calibri" w:hAnsi="Times New Roman" w:cs="Times New Roman"/>
                <w:i/>
                <w:sz w:val="24"/>
              </w:rPr>
              <w:lastRenderedPageBreak/>
              <w:t>(ежеквартально, канцелярские товары</w:t>
            </w:r>
            <w:r>
              <w:rPr>
                <w:rFonts w:ascii="Times New Roman" w:eastAsia="Calibri" w:hAnsi="Times New Roman" w:cs="Times New Roman"/>
                <w:sz w:val="24"/>
              </w:rPr>
              <w:t>)</w:t>
            </w:r>
          </w:p>
          <w:p w14:paraId="5167A38D" w14:textId="0D01DEC2" w:rsidR="00CC23A9" w:rsidRPr="003D47A4" w:rsidRDefault="00CC23A9" w:rsidP="00CC23A9">
            <w:pPr>
              <w:jc w:val="center"/>
              <w:rPr>
                <w:rFonts w:ascii="Times New Roman" w:hAnsi="Times New Roman" w:cs="Times New Roman"/>
                <w:i/>
                <w:sz w:val="24"/>
                <w:szCs w:val="24"/>
                <w:highlight w:val="yellow"/>
              </w:rPr>
            </w:pPr>
          </w:p>
        </w:tc>
        <w:tc>
          <w:tcPr>
            <w:tcW w:w="4082" w:type="dxa"/>
            <w:tcBorders>
              <w:top w:val="single" w:sz="4" w:space="0" w:color="auto"/>
              <w:left w:val="single" w:sz="4" w:space="0" w:color="auto"/>
              <w:bottom w:val="single" w:sz="4" w:space="0" w:color="auto"/>
              <w:right w:val="single" w:sz="4" w:space="0" w:color="auto"/>
            </w:tcBorders>
          </w:tcPr>
          <w:p w14:paraId="0FFA2840"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14:paraId="0AE6D26E" w14:textId="2DACD62A"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54237BC2" w14:textId="3A7885A2"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704FAB59" w14:textId="7B537CD4" w:rsidR="00CC23A9" w:rsidRPr="00A82570"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1295" w:type="dxa"/>
            <w:gridSpan w:val="2"/>
            <w:vMerge w:val="restart"/>
            <w:tcBorders>
              <w:top w:val="single" w:sz="4" w:space="0" w:color="auto"/>
              <w:left w:val="single" w:sz="4" w:space="0" w:color="auto"/>
              <w:right w:val="single" w:sz="4" w:space="0" w:color="auto"/>
            </w:tcBorders>
            <w:vAlign w:val="center"/>
          </w:tcPr>
          <w:p w14:paraId="3B6D686C" w14:textId="77777777" w:rsidR="00CC23A9" w:rsidRPr="00473B30" w:rsidRDefault="00CC23A9" w:rsidP="00CC23A9">
            <w:pPr>
              <w:rPr>
                <w:rFonts w:ascii="Times New Roman" w:hAnsi="Times New Roman" w:cs="Times New Roman"/>
                <w:sz w:val="20"/>
                <w:szCs w:val="20"/>
              </w:rPr>
            </w:pPr>
          </w:p>
        </w:tc>
      </w:tr>
      <w:tr w:rsidR="00CC23A9" w14:paraId="2C1AC41E" w14:textId="77777777" w:rsidTr="00CC23A9">
        <w:trPr>
          <w:trHeight w:val="210"/>
          <w:jc w:val="center"/>
        </w:trPr>
        <w:tc>
          <w:tcPr>
            <w:tcW w:w="448" w:type="dxa"/>
            <w:vMerge/>
            <w:tcBorders>
              <w:left w:val="single" w:sz="4" w:space="0" w:color="auto"/>
              <w:right w:val="single" w:sz="4" w:space="0" w:color="auto"/>
            </w:tcBorders>
            <w:vAlign w:val="center"/>
          </w:tcPr>
          <w:p w14:paraId="4AA09793"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0DE3BBF2"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74ADE8B6"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4EC577FE"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местный бюджет (далее – МБ)</w:t>
            </w:r>
          </w:p>
        </w:tc>
        <w:tc>
          <w:tcPr>
            <w:tcW w:w="1134" w:type="dxa"/>
            <w:tcBorders>
              <w:top w:val="single" w:sz="4" w:space="0" w:color="auto"/>
              <w:left w:val="single" w:sz="4" w:space="0" w:color="auto"/>
              <w:bottom w:val="single" w:sz="4" w:space="0" w:color="auto"/>
              <w:right w:val="single" w:sz="4" w:space="0" w:color="auto"/>
            </w:tcBorders>
          </w:tcPr>
          <w:p w14:paraId="08991814" w14:textId="64EAF928"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743D71B5" w14:textId="167AB8E4"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14:paraId="744020AA" w14:textId="1961B218" w:rsidR="00CC23A9"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5000</w:t>
            </w:r>
          </w:p>
        </w:tc>
        <w:tc>
          <w:tcPr>
            <w:tcW w:w="1295" w:type="dxa"/>
            <w:gridSpan w:val="2"/>
            <w:vMerge/>
            <w:tcBorders>
              <w:left w:val="single" w:sz="4" w:space="0" w:color="auto"/>
              <w:right w:val="single" w:sz="4" w:space="0" w:color="auto"/>
            </w:tcBorders>
            <w:vAlign w:val="center"/>
          </w:tcPr>
          <w:p w14:paraId="5B3219F5" w14:textId="77777777" w:rsidR="00CC23A9" w:rsidRDefault="00CC23A9" w:rsidP="00CC23A9">
            <w:pPr>
              <w:rPr>
                <w:rFonts w:ascii="Times New Roman" w:hAnsi="Times New Roman" w:cs="Times New Roman"/>
                <w:sz w:val="23"/>
                <w:szCs w:val="23"/>
              </w:rPr>
            </w:pPr>
          </w:p>
        </w:tc>
      </w:tr>
      <w:tr w:rsidR="00CC23A9" w14:paraId="3AC03F36" w14:textId="77777777" w:rsidTr="00CC23A9">
        <w:trPr>
          <w:trHeight w:val="300"/>
          <w:jc w:val="center"/>
        </w:trPr>
        <w:tc>
          <w:tcPr>
            <w:tcW w:w="448" w:type="dxa"/>
            <w:vMerge/>
            <w:tcBorders>
              <w:left w:val="single" w:sz="4" w:space="0" w:color="auto"/>
              <w:right w:val="single" w:sz="4" w:space="0" w:color="auto"/>
            </w:tcBorders>
            <w:vAlign w:val="center"/>
          </w:tcPr>
          <w:p w14:paraId="19E26CE5"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1E78574C"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09B9CABD"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37A37D1E"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Республиканский бюджет (далее – РБ)</w:t>
            </w:r>
          </w:p>
        </w:tc>
        <w:tc>
          <w:tcPr>
            <w:tcW w:w="1134" w:type="dxa"/>
            <w:tcBorders>
              <w:top w:val="single" w:sz="4" w:space="0" w:color="auto"/>
              <w:left w:val="single" w:sz="4" w:space="0" w:color="auto"/>
              <w:bottom w:val="single" w:sz="4" w:space="0" w:color="auto"/>
              <w:right w:val="single" w:sz="4" w:space="0" w:color="auto"/>
            </w:tcBorders>
          </w:tcPr>
          <w:p w14:paraId="1603B42E"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2723F8BE"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2A0A550F"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left w:val="single" w:sz="4" w:space="0" w:color="auto"/>
              <w:right w:val="single" w:sz="4" w:space="0" w:color="auto"/>
            </w:tcBorders>
            <w:vAlign w:val="center"/>
          </w:tcPr>
          <w:p w14:paraId="696DF797" w14:textId="77777777" w:rsidR="00CC23A9" w:rsidRDefault="00CC23A9" w:rsidP="00CC23A9">
            <w:pPr>
              <w:rPr>
                <w:rFonts w:ascii="Times New Roman" w:hAnsi="Times New Roman" w:cs="Times New Roman"/>
                <w:sz w:val="23"/>
                <w:szCs w:val="23"/>
              </w:rPr>
            </w:pPr>
          </w:p>
        </w:tc>
      </w:tr>
      <w:tr w:rsidR="00CC23A9" w14:paraId="0156FD2D" w14:textId="77777777" w:rsidTr="00CC23A9">
        <w:trPr>
          <w:trHeight w:val="150"/>
          <w:jc w:val="center"/>
        </w:trPr>
        <w:tc>
          <w:tcPr>
            <w:tcW w:w="448" w:type="dxa"/>
            <w:vMerge/>
            <w:tcBorders>
              <w:left w:val="single" w:sz="4" w:space="0" w:color="auto"/>
              <w:right w:val="single" w:sz="4" w:space="0" w:color="auto"/>
            </w:tcBorders>
            <w:vAlign w:val="center"/>
          </w:tcPr>
          <w:p w14:paraId="7C45CEE8"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1D1FA7C0"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627321D4"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75E59AE1"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федеральный бюджет (далее – ФБ)</w:t>
            </w:r>
          </w:p>
        </w:tc>
        <w:tc>
          <w:tcPr>
            <w:tcW w:w="1134" w:type="dxa"/>
            <w:tcBorders>
              <w:top w:val="single" w:sz="4" w:space="0" w:color="auto"/>
              <w:left w:val="single" w:sz="4" w:space="0" w:color="auto"/>
              <w:bottom w:val="single" w:sz="4" w:space="0" w:color="auto"/>
              <w:right w:val="single" w:sz="4" w:space="0" w:color="auto"/>
            </w:tcBorders>
          </w:tcPr>
          <w:p w14:paraId="047393EA"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60FE3A51"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14102C1D"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left w:val="single" w:sz="4" w:space="0" w:color="auto"/>
              <w:right w:val="single" w:sz="4" w:space="0" w:color="auto"/>
            </w:tcBorders>
            <w:vAlign w:val="center"/>
          </w:tcPr>
          <w:p w14:paraId="4B792396" w14:textId="77777777" w:rsidR="00CC23A9" w:rsidRDefault="00CC23A9" w:rsidP="00CC23A9">
            <w:pPr>
              <w:rPr>
                <w:rFonts w:ascii="Times New Roman" w:hAnsi="Times New Roman" w:cs="Times New Roman"/>
                <w:sz w:val="23"/>
                <w:szCs w:val="23"/>
              </w:rPr>
            </w:pPr>
          </w:p>
        </w:tc>
      </w:tr>
      <w:tr w:rsidR="00CC23A9" w14:paraId="0145C60D" w14:textId="77777777" w:rsidTr="00CC23A9">
        <w:trPr>
          <w:trHeight w:val="135"/>
          <w:jc w:val="center"/>
        </w:trPr>
        <w:tc>
          <w:tcPr>
            <w:tcW w:w="448" w:type="dxa"/>
            <w:vMerge/>
            <w:tcBorders>
              <w:left w:val="single" w:sz="4" w:space="0" w:color="auto"/>
              <w:bottom w:val="single" w:sz="4" w:space="0" w:color="auto"/>
              <w:right w:val="single" w:sz="4" w:space="0" w:color="auto"/>
            </w:tcBorders>
            <w:vAlign w:val="center"/>
          </w:tcPr>
          <w:p w14:paraId="013B45FF"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bottom w:val="single" w:sz="4" w:space="0" w:color="auto"/>
              <w:right w:val="single" w:sz="4" w:space="0" w:color="auto"/>
            </w:tcBorders>
            <w:vAlign w:val="center"/>
          </w:tcPr>
          <w:p w14:paraId="59F90647"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bottom w:val="single" w:sz="4" w:space="0" w:color="auto"/>
              <w:right w:val="single" w:sz="4" w:space="0" w:color="auto"/>
            </w:tcBorders>
            <w:vAlign w:val="center"/>
          </w:tcPr>
          <w:p w14:paraId="4172B170"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680DE688"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внебюджетные источники (далее – ВБ)</w:t>
            </w:r>
          </w:p>
        </w:tc>
        <w:tc>
          <w:tcPr>
            <w:tcW w:w="1134" w:type="dxa"/>
            <w:tcBorders>
              <w:top w:val="single" w:sz="4" w:space="0" w:color="auto"/>
              <w:left w:val="single" w:sz="4" w:space="0" w:color="auto"/>
              <w:bottom w:val="single" w:sz="4" w:space="0" w:color="auto"/>
              <w:right w:val="single" w:sz="4" w:space="0" w:color="auto"/>
            </w:tcBorders>
          </w:tcPr>
          <w:p w14:paraId="7851EF3B"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7A53A5FD"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7613C8FA" w14:textId="77777777" w:rsidR="00CC23A9" w:rsidRDefault="00CC23A9"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0</w:t>
            </w:r>
          </w:p>
        </w:tc>
        <w:tc>
          <w:tcPr>
            <w:tcW w:w="1295" w:type="dxa"/>
            <w:gridSpan w:val="2"/>
            <w:vMerge/>
            <w:tcBorders>
              <w:left w:val="single" w:sz="4" w:space="0" w:color="auto"/>
              <w:bottom w:val="single" w:sz="4" w:space="0" w:color="auto"/>
              <w:right w:val="single" w:sz="4" w:space="0" w:color="auto"/>
            </w:tcBorders>
            <w:vAlign w:val="center"/>
          </w:tcPr>
          <w:p w14:paraId="70121894" w14:textId="77777777" w:rsidR="00CC23A9" w:rsidRDefault="00CC23A9" w:rsidP="00CC23A9">
            <w:pPr>
              <w:rPr>
                <w:rFonts w:ascii="Times New Roman" w:hAnsi="Times New Roman" w:cs="Times New Roman"/>
                <w:sz w:val="23"/>
                <w:szCs w:val="23"/>
              </w:rPr>
            </w:pPr>
          </w:p>
        </w:tc>
      </w:tr>
      <w:tr w:rsidR="00CC23A9" w14:paraId="1EB0BBA6" w14:textId="77777777" w:rsidTr="00CC23A9">
        <w:trPr>
          <w:trHeight w:val="300"/>
          <w:jc w:val="center"/>
        </w:trPr>
        <w:tc>
          <w:tcPr>
            <w:tcW w:w="448" w:type="dxa"/>
            <w:vMerge w:val="restart"/>
            <w:tcBorders>
              <w:top w:val="single" w:sz="4" w:space="0" w:color="auto"/>
              <w:left w:val="single" w:sz="4" w:space="0" w:color="auto"/>
              <w:right w:val="single" w:sz="4" w:space="0" w:color="auto"/>
            </w:tcBorders>
            <w:vAlign w:val="center"/>
          </w:tcPr>
          <w:p w14:paraId="6CCBA3EE" w14:textId="77777777" w:rsidR="00CC23A9" w:rsidRDefault="00CC23A9" w:rsidP="00CC23A9">
            <w:pPr>
              <w:rPr>
                <w:rFonts w:ascii="Times New Roman" w:hAnsi="Times New Roman" w:cs="Times New Roman"/>
                <w:sz w:val="23"/>
                <w:szCs w:val="23"/>
              </w:rPr>
            </w:pPr>
          </w:p>
        </w:tc>
        <w:tc>
          <w:tcPr>
            <w:tcW w:w="1532" w:type="dxa"/>
            <w:vMerge w:val="restart"/>
            <w:tcBorders>
              <w:top w:val="single" w:sz="4" w:space="0" w:color="auto"/>
              <w:left w:val="single" w:sz="4" w:space="0" w:color="auto"/>
              <w:right w:val="single" w:sz="4" w:space="0" w:color="auto"/>
            </w:tcBorders>
            <w:vAlign w:val="center"/>
          </w:tcPr>
          <w:p w14:paraId="45819D32" w14:textId="77777777" w:rsidR="00E81A55" w:rsidRPr="00206682" w:rsidRDefault="00E81A55" w:rsidP="00E81A55">
            <w:pPr>
              <w:jc w:val="both"/>
              <w:rPr>
                <w:rFonts w:ascii="Times New Roman" w:hAnsi="Times New Roman"/>
                <w:sz w:val="24"/>
                <w:szCs w:val="24"/>
              </w:rPr>
            </w:pPr>
            <w:r>
              <w:rPr>
                <w:rFonts w:ascii="Times New Roman" w:hAnsi="Times New Roman"/>
                <w:sz w:val="24"/>
                <w:szCs w:val="24"/>
              </w:rPr>
              <w:t xml:space="preserve">Заместитель председателя по безопасности, профилактике правонарушений и взаимодействие с правоохранительными органами </w:t>
            </w:r>
          </w:p>
          <w:p w14:paraId="5B5CDF0A" w14:textId="4F4C8470" w:rsidR="00CC23A9" w:rsidRDefault="00CC23A9" w:rsidP="00CC23A9">
            <w:pPr>
              <w:rPr>
                <w:rFonts w:ascii="Times New Roman" w:hAnsi="Times New Roman" w:cs="Times New Roman"/>
                <w:sz w:val="23"/>
                <w:szCs w:val="23"/>
              </w:rPr>
            </w:pPr>
          </w:p>
        </w:tc>
        <w:tc>
          <w:tcPr>
            <w:tcW w:w="3289" w:type="dxa"/>
            <w:vMerge w:val="restart"/>
            <w:tcBorders>
              <w:top w:val="single" w:sz="4" w:space="0" w:color="auto"/>
              <w:left w:val="single" w:sz="4" w:space="0" w:color="auto"/>
              <w:right w:val="single" w:sz="4" w:space="0" w:color="auto"/>
            </w:tcBorders>
            <w:vAlign w:val="center"/>
          </w:tcPr>
          <w:p w14:paraId="44F19E53" w14:textId="77777777" w:rsidR="00E81A55" w:rsidRPr="00C321E6" w:rsidRDefault="00E81A55" w:rsidP="00E81A55">
            <w:pPr>
              <w:autoSpaceDE w:val="0"/>
              <w:autoSpaceDN w:val="0"/>
              <w:adjustRightInd w:val="0"/>
              <w:rPr>
                <w:rFonts w:ascii="Times New Roman" w:hAnsi="Times New Roman" w:cs="Times New Roman"/>
                <w:sz w:val="24"/>
                <w:szCs w:val="24"/>
              </w:rPr>
            </w:pPr>
            <w:r w:rsidRPr="00C321E6">
              <w:rPr>
                <w:rFonts w:ascii="Times New Roman" w:hAnsi="Times New Roman" w:cs="Times New Roman"/>
                <w:sz w:val="24"/>
                <w:szCs w:val="24"/>
              </w:rPr>
              <w:t>5.Награждение активных членов ДНД</w:t>
            </w:r>
          </w:p>
          <w:p w14:paraId="424C6F43" w14:textId="0453A49B" w:rsidR="00CC23A9" w:rsidRPr="00E81A55" w:rsidRDefault="00E81A55" w:rsidP="00E81A55">
            <w:pPr>
              <w:jc w:val="center"/>
              <w:rPr>
                <w:rFonts w:ascii="Times New Roman" w:hAnsi="Times New Roman" w:cs="Times New Roman"/>
                <w:i/>
                <w:sz w:val="23"/>
                <w:szCs w:val="23"/>
              </w:rPr>
            </w:pPr>
            <w:r w:rsidRPr="00E81A55">
              <w:rPr>
                <w:rFonts w:ascii="Times New Roman" w:hAnsi="Times New Roman" w:cs="Times New Roman"/>
                <w:i/>
                <w:sz w:val="24"/>
                <w:szCs w:val="24"/>
              </w:rPr>
              <w:t>(декабрь, ценные призы)</w:t>
            </w:r>
          </w:p>
        </w:tc>
        <w:tc>
          <w:tcPr>
            <w:tcW w:w="4082" w:type="dxa"/>
            <w:tcBorders>
              <w:top w:val="single" w:sz="4" w:space="0" w:color="auto"/>
              <w:left w:val="single" w:sz="4" w:space="0" w:color="auto"/>
              <w:bottom w:val="single" w:sz="4" w:space="0" w:color="auto"/>
              <w:right w:val="single" w:sz="4" w:space="0" w:color="auto"/>
            </w:tcBorders>
          </w:tcPr>
          <w:p w14:paraId="09552FFD"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всего</w:t>
            </w:r>
          </w:p>
        </w:tc>
        <w:tc>
          <w:tcPr>
            <w:tcW w:w="1134" w:type="dxa"/>
            <w:tcBorders>
              <w:top w:val="single" w:sz="4" w:space="0" w:color="auto"/>
              <w:left w:val="single" w:sz="4" w:space="0" w:color="auto"/>
              <w:bottom w:val="single" w:sz="4" w:space="0" w:color="auto"/>
              <w:right w:val="single" w:sz="4" w:space="0" w:color="auto"/>
            </w:tcBorders>
          </w:tcPr>
          <w:p w14:paraId="241EBDCD" w14:textId="3B072410" w:rsidR="00CC23A9" w:rsidRPr="00906F85"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14:paraId="4A64207D" w14:textId="3031FBAC" w:rsidR="00CC23A9" w:rsidRPr="00906F85"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14:paraId="7E3F2C08" w14:textId="1541547E" w:rsidR="00CC23A9" w:rsidRPr="00906F85"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4000</w:t>
            </w:r>
          </w:p>
        </w:tc>
        <w:tc>
          <w:tcPr>
            <w:tcW w:w="1295" w:type="dxa"/>
            <w:gridSpan w:val="2"/>
            <w:vMerge w:val="restart"/>
            <w:tcBorders>
              <w:top w:val="single" w:sz="4" w:space="0" w:color="auto"/>
              <w:left w:val="single" w:sz="4" w:space="0" w:color="auto"/>
              <w:right w:val="single" w:sz="4" w:space="0" w:color="auto"/>
            </w:tcBorders>
            <w:vAlign w:val="center"/>
          </w:tcPr>
          <w:p w14:paraId="588919D4" w14:textId="0644DCA1" w:rsidR="00CC23A9" w:rsidRDefault="00CC23A9" w:rsidP="00CC23A9">
            <w:pPr>
              <w:jc w:val="both"/>
              <w:rPr>
                <w:rFonts w:ascii="Times New Roman" w:hAnsi="Times New Roman" w:cs="Times New Roman"/>
                <w:sz w:val="23"/>
                <w:szCs w:val="23"/>
              </w:rPr>
            </w:pPr>
          </w:p>
        </w:tc>
      </w:tr>
      <w:tr w:rsidR="00CC23A9" w14:paraId="03390036" w14:textId="77777777" w:rsidTr="00CC23A9">
        <w:trPr>
          <w:trHeight w:val="210"/>
          <w:jc w:val="center"/>
        </w:trPr>
        <w:tc>
          <w:tcPr>
            <w:tcW w:w="448" w:type="dxa"/>
            <w:vMerge/>
            <w:tcBorders>
              <w:left w:val="single" w:sz="4" w:space="0" w:color="auto"/>
              <w:right w:val="single" w:sz="4" w:space="0" w:color="auto"/>
            </w:tcBorders>
            <w:vAlign w:val="center"/>
          </w:tcPr>
          <w:p w14:paraId="7D1B9CC7"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275A7774"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54A56C0A"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692E9FBC"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местный бюджет (далее – МБ)</w:t>
            </w:r>
          </w:p>
        </w:tc>
        <w:tc>
          <w:tcPr>
            <w:tcW w:w="1134" w:type="dxa"/>
            <w:tcBorders>
              <w:top w:val="single" w:sz="4" w:space="0" w:color="auto"/>
              <w:left w:val="single" w:sz="4" w:space="0" w:color="auto"/>
              <w:bottom w:val="single" w:sz="4" w:space="0" w:color="auto"/>
              <w:right w:val="single" w:sz="4" w:space="0" w:color="auto"/>
            </w:tcBorders>
          </w:tcPr>
          <w:p w14:paraId="3CB2E2E9" w14:textId="0D940414" w:rsidR="00CC23A9" w:rsidRPr="00906F85"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14:paraId="35B7E8E6" w14:textId="33524FA7" w:rsidR="00CC23A9" w:rsidRPr="00906F85"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14:paraId="6B6E9ABD" w14:textId="3D5879C9" w:rsidR="00CC23A9" w:rsidRPr="00906F85" w:rsidRDefault="00E81A55" w:rsidP="00CC23A9">
            <w:pPr>
              <w:autoSpaceDE w:val="0"/>
              <w:autoSpaceDN w:val="0"/>
              <w:adjustRightInd w:val="0"/>
              <w:jc w:val="center"/>
              <w:rPr>
                <w:rFonts w:ascii="Times New Roman" w:hAnsi="Times New Roman" w:cs="Times New Roman"/>
                <w:sz w:val="23"/>
                <w:szCs w:val="23"/>
              </w:rPr>
            </w:pPr>
            <w:r>
              <w:rPr>
                <w:rFonts w:ascii="Times New Roman" w:hAnsi="Times New Roman" w:cs="Times New Roman"/>
              </w:rPr>
              <w:t>4000</w:t>
            </w:r>
          </w:p>
        </w:tc>
        <w:tc>
          <w:tcPr>
            <w:tcW w:w="1295" w:type="dxa"/>
            <w:gridSpan w:val="2"/>
            <w:vMerge/>
            <w:tcBorders>
              <w:left w:val="single" w:sz="4" w:space="0" w:color="auto"/>
              <w:right w:val="single" w:sz="4" w:space="0" w:color="auto"/>
            </w:tcBorders>
            <w:vAlign w:val="center"/>
          </w:tcPr>
          <w:p w14:paraId="0D33470A" w14:textId="77777777" w:rsidR="00CC23A9" w:rsidRDefault="00CC23A9" w:rsidP="00CC23A9">
            <w:pPr>
              <w:rPr>
                <w:rFonts w:ascii="Times New Roman" w:hAnsi="Times New Roman" w:cs="Times New Roman"/>
                <w:sz w:val="23"/>
                <w:szCs w:val="23"/>
              </w:rPr>
            </w:pPr>
          </w:p>
        </w:tc>
      </w:tr>
      <w:tr w:rsidR="00CC23A9" w14:paraId="59F3D514" w14:textId="77777777" w:rsidTr="00CC23A9">
        <w:trPr>
          <w:trHeight w:val="255"/>
          <w:jc w:val="center"/>
        </w:trPr>
        <w:tc>
          <w:tcPr>
            <w:tcW w:w="448" w:type="dxa"/>
            <w:vMerge/>
            <w:tcBorders>
              <w:left w:val="single" w:sz="4" w:space="0" w:color="auto"/>
              <w:right w:val="single" w:sz="4" w:space="0" w:color="auto"/>
            </w:tcBorders>
            <w:vAlign w:val="center"/>
          </w:tcPr>
          <w:p w14:paraId="3CC9C639"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23C651CD"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0A3CEED5"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5EA30E2F"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Республиканский бюджет (далее – РБ)</w:t>
            </w:r>
          </w:p>
        </w:tc>
        <w:tc>
          <w:tcPr>
            <w:tcW w:w="1134" w:type="dxa"/>
            <w:tcBorders>
              <w:top w:val="single" w:sz="4" w:space="0" w:color="auto"/>
              <w:left w:val="single" w:sz="4" w:space="0" w:color="auto"/>
              <w:bottom w:val="single" w:sz="4" w:space="0" w:color="auto"/>
              <w:right w:val="single" w:sz="4" w:space="0" w:color="auto"/>
            </w:tcBorders>
          </w:tcPr>
          <w:p w14:paraId="306412BE"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0A2FCB8F"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66A0D9D4"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1295" w:type="dxa"/>
            <w:gridSpan w:val="2"/>
            <w:vMerge/>
            <w:tcBorders>
              <w:left w:val="single" w:sz="4" w:space="0" w:color="auto"/>
              <w:right w:val="single" w:sz="4" w:space="0" w:color="auto"/>
            </w:tcBorders>
            <w:vAlign w:val="center"/>
          </w:tcPr>
          <w:p w14:paraId="43D192A6" w14:textId="77777777" w:rsidR="00CC23A9" w:rsidRDefault="00CC23A9" w:rsidP="00CC23A9">
            <w:pPr>
              <w:rPr>
                <w:rFonts w:ascii="Times New Roman" w:hAnsi="Times New Roman" w:cs="Times New Roman"/>
                <w:sz w:val="23"/>
                <w:szCs w:val="23"/>
              </w:rPr>
            </w:pPr>
          </w:p>
        </w:tc>
      </w:tr>
      <w:tr w:rsidR="00CC23A9" w14:paraId="40115657" w14:textId="77777777" w:rsidTr="00CC23A9">
        <w:trPr>
          <w:trHeight w:val="375"/>
          <w:jc w:val="center"/>
        </w:trPr>
        <w:tc>
          <w:tcPr>
            <w:tcW w:w="448" w:type="dxa"/>
            <w:vMerge/>
            <w:tcBorders>
              <w:left w:val="single" w:sz="4" w:space="0" w:color="auto"/>
              <w:right w:val="single" w:sz="4" w:space="0" w:color="auto"/>
            </w:tcBorders>
            <w:vAlign w:val="center"/>
          </w:tcPr>
          <w:p w14:paraId="7A4233E2"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58CD5A37"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right w:val="single" w:sz="4" w:space="0" w:color="auto"/>
            </w:tcBorders>
            <w:vAlign w:val="center"/>
          </w:tcPr>
          <w:p w14:paraId="590AC639"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0D63552C"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федеральный бюджет (далее – ФБ)</w:t>
            </w:r>
          </w:p>
        </w:tc>
        <w:tc>
          <w:tcPr>
            <w:tcW w:w="1134" w:type="dxa"/>
            <w:tcBorders>
              <w:top w:val="single" w:sz="4" w:space="0" w:color="auto"/>
              <w:left w:val="single" w:sz="4" w:space="0" w:color="auto"/>
              <w:bottom w:val="single" w:sz="4" w:space="0" w:color="auto"/>
              <w:right w:val="single" w:sz="4" w:space="0" w:color="auto"/>
            </w:tcBorders>
          </w:tcPr>
          <w:p w14:paraId="36C73201"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12D632F9"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992" w:type="dxa"/>
            <w:tcBorders>
              <w:top w:val="single" w:sz="4" w:space="0" w:color="auto"/>
              <w:left w:val="single" w:sz="4" w:space="0" w:color="auto"/>
              <w:bottom w:val="single" w:sz="4" w:space="0" w:color="auto"/>
              <w:right w:val="single" w:sz="4" w:space="0" w:color="auto"/>
            </w:tcBorders>
          </w:tcPr>
          <w:p w14:paraId="3E6E2F6F"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1295" w:type="dxa"/>
            <w:gridSpan w:val="2"/>
            <w:vMerge/>
            <w:tcBorders>
              <w:left w:val="single" w:sz="4" w:space="0" w:color="auto"/>
              <w:right w:val="single" w:sz="4" w:space="0" w:color="auto"/>
            </w:tcBorders>
            <w:vAlign w:val="center"/>
          </w:tcPr>
          <w:p w14:paraId="241E78E9" w14:textId="77777777" w:rsidR="00CC23A9" w:rsidRDefault="00CC23A9" w:rsidP="00CC23A9">
            <w:pPr>
              <w:rPr>
                <w:rFonts w:ascii="Times New Roman" w:hAnsi="Times New Roman" w:cs="Times New Roman"/>
                <w:sz w:val="23"/>
                <w:szCs w:val="23"/>
              </w:rPr>
            </w:pPr>
          </w:p>
        </w:tc>
      </w:tr>
      <w:tr w:rsidR="00CC23A9" w14:paraId="39F5D6B1" w14:textId="77777777" w:rsidTr="001D3412">
        <w:trPr>
          <w:trHeight w:val="465"/>
          <w:jc w:val="center"/>
        </w:trPr>
        <w:tc>
          <w:tcPr>
            <w:tcW w:w="448" w:type="dxa"/>
            <w:vMerge/>
            <w:tcBorders>
              <w:left w:val="single" w:sz="4" w:space="0" w:color="auto"/>
              <w:bottom w:val="single" w:sz="4" w:space="0" w:color="auto"/>
              <w:right w:val="single" w:sz="4" w:space="0" w:color="auto"/>
            </w:tcBorders>
            <w:vAlign w:val="center"/>
          </w:tcPr>
          <w:p w14:paraId="742A1D52" w14:textId="77777777" w:rsidR="00CC23A9" w:rsidRDefault="00CC23A9" w:rsidP="00CC23A9">
            <w:pPr>
              <w:rPr>
                <w:rFonts w:ascii="Times New Roman" w:hAnsi="Times New Roman" w:cs="Times New Roman"/>
                <w:sz w:val="23"/>
                <w:szCs w:val="23"/>
              </w:rPr>
            </w:pPr>
          </w:p>
        </w:tc>
        <w:tc>
          <w:tcPr>
            <w:tcW w:w="1532" w:type="dxa"/>
            <w:vMerge/>
            <w:tcBorders>
              <w:left w:val="single" w:sz="4" w:space="0" w:color="auto"/>
              <w:bottom w:val="single" w:sz="4" w:space="0" w:color="auto"/>
              <w:right w:val="single" w:sz="4" w:space="0" w:color="auto"/>
            </w:tcBorders>
            <w:vAlign w:val="center"/>
          </w:tcPr>
          <w:p w14:paraId="0EB3CB34" w14:textId="77777777" w:rsidR="00CC23A9" w:rsidRDefault="00CC23A9" w:rsidP="00CC23A9">
            <w:pPr>
              <w:rPr>
                <w:rFonts w:ascii="Times New Roman" w:hAnsi="Times New Roman" w:cs="Times New Roman"/>
                <w:sz w:val="24"/>
                <w:szCs w:val="24"/>
              </w:rPr>
            </w:pPr>
          </w:p>
        </w:tc>
        <w:tc>
          <w:tcPr>
            <w:tcW w:w="3289" w:type="dxa"/>
            <w:vMerge/>
            <w:tcBorders>
              <w:left w:val="single" w:sz="4" w:space="0" w:color="auto"/>
              <w:bottom w:val="single" w:sz="4" w:space="0" w:color="auto"/>
              <w:right w:val="single" w:sz="4" w:space="0" w:color="auto"/>
            </w:tcBorders>
            <w:vAlign w:val="center"/>
          </w:tcPr>
          <w:p w14:paraId="22873979" w14:textId="77777777" w:rsidR="00CC23A9" w:rsidRDefault="00CC23A9" w:rsidP="00CC23A9">
            <w:pPr>
              <w:rPr>
                <w:rFonts w:ascii="Times New Roman" w:hAnsi="Times New Roman" w:cs="Times New Roman"/>
                <w:sz w:val="24"/>
                <w:szCs w:val="24"/>
              </w:rPr>
            </w:pPr>
          </w:p>
        </w:tc>
        <w:tc>
          <w:tcPr>
            <w:tcW w:w="4082" w:type="dxa"/>
            <w:tcBorders>
              <w:top w:val="single" w:sz="4" w:space="0" w:color="auto"/>
              <w:left w:val="single" w:sz="4" w:space="0" w:color="auto"/>
              <w:bottom w:val="nil"/>
              <w:right w:val="single" w:sz="4" w:space="0" w:color="auto"/>
            </w:tcBorders>
          </w:tcPr>
          <w:p w14:paraId="38B4978C" w14:textId="77777777" w:rsidR="00CC23A9" w:rsidRDefault="00CC23A9" w:rsidP="00CC23A9">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внебюджетные источники (далее – ВБ)</w:t>
            </w:r>
          </w:p>
        </w:tc>
        <w:tc>
          <w:tcPr>
            <w:tcW w:w="1134" w:type="dxa"/>
            <w:tcBorders>
              <w:top w:val="single" w:sz="4" w:space="0" w:color="auto"/>
              <w:left w:val="single" w:sz="4" w:space="0" w:color="auto"/>
              <w:bottom w:val="nil"/>
              <w:right w:val="single" w:sz="4" w:space="0" w:color="auto"/>
            </w:tcBorders>
          </w:tcPr>
          <w:p w14:paraId="03269F5E"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992" w:type="dxa"/>
            <w:tcBorders>
              <w:top w:val="single" w:sz="4" w:space="0" w:color="auto"/>
              <w:left w:val="single" w:sz="4" w:space="0" w:color="auto"/>
              <w:bottom w:val="nil"/>
              <w:right w:val="single" w:sz="4" w:space="0" w:color="auto"/>
            </w:tcBorders>
          </w:tcPr>
          <w:p w14:paraId="7BBC93E4"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992" w:type="dxa"/>
            <w:tcBorders>
              <w:top w:val="single" w:sz="4" w:space="0" w:color="auto"/>
              <w:left w:val="single" w:sz="4" w:space="0" w:color="auto"/>
              <w:bottom w:val="nil"/>
              <w:right w:val="single" w:sz="4" w:space="0" w:color="auto"/>
            </w:tcBorders>
          </w:tcPr>
          <w:p w14:paraId="0C827B42" w14:textId="77777777" w:rsidR="00CC23A9" w:rsidRPr="00906F85" w:rsidRDefault="00CC23A9" w:rsidP="00CC23A9">
            <w:pPr>
              <w:autoSpaceDE w:val="0"/>
              <w:autoSpaceDN w:val="0"/>
              <w:adjustRightInd w:val="0"/>
              <w:jc w:val="center"/>
              <w:rPr>
                <w:rFonts w:ascii="Times New Roman" w:hAnsi="Times New Roman" w:cs="Times New Roman"/>
                <w:sz w:val="23"/>
                <w:szCs w:val="23"/>
              </w:rPr>
            </w:pPr>
            <w:r w:rsidRPr="00906F85">
              <w:rPr>
                <w:rFonts w:ascii="Times New Roman" w:hAnsi="Times New Roman" w:cs="Times New Roman"/>
                <w:sz w:val="23"/>
                <w:szCs w:val="23"/>
              </w:rPr>
              <w:t>0</w:t>
            </w:r>
          </w:p>
        </w:tc>
        <w:tc>
          <w:tcPr>
            <w:tcW w:w="1295" w:type="dxa"/>
            <w:gridSpan w:val="2"/>
            <w:vMerge/>
            <w:tcBorders>
              <w:left w:val="single" w:sz="4" w:space="0" w:color="auto"/>
              <w:bottom w:val="nil"/>
              <w:right w:val="single" w:sz="4" w:space="0" w:color="auto"/>
            </w:tcBorders>
            <w:vAlign w:val="center"/>
          </w:tcPr>
          <w:p w14:paraId="04BF4CE6" w14:textId="77777777" w:rsidR="00CC23A9" w:rsidRDefault="00CC23A9" w:rsidP="00CC23A9">
            <w:pPr>
              <w:rPr>
                <w:rFonts w:ascii="Times New Roman" w:hAnsi="Times New Roman" w:cs="Times New Roman"/>
                <w:sz w:val="23"/>
                <w:szCs w:val="23"/>
              </w:rPr>
            </w:pPr>
          </w:p>
        </w:tc>
      </w:tr>
      <w:tr w:rsidR="001D3412" w14:paraId="1969BE3C" w14:textId="768C285A" w:rsidTr="001D3412">
        <w:trPr>
          <w:gridAfter w:val="1"/>
          <w:wAfter w:w="19" w:type="dxa"/>
          <w:trHeight w:val="264"/>
          <w:jc w:val="center"/>
        </w:trPr>
        <w:tc>
          <w:tcPr>
            <w:tcW w:w="448" w:type="dxa"/>
            <w:vMerge/>
            <w:tcBorders>
              <w:left w:val="single" w:sz="4" w:space="0" w:color="auto"/>
              <w:right w:val="single" w:sz="4" w:space="0" w:color="auto"/>
            </w:tcBorders>
            <w:vAlign w:val="center"/>
          </w:tcPr>
          <w:p w14:paraId="3781D630" w14:textId="77777777" w:rsidR="001D3412" w:rsidRDefault="001D3412"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0B02D02C" w14:textId="77777777" w:rsidR="001D3412" w:rsidRDefault="001D3412" w:rsidP="00CC23A9">
            <w:pPr>
              <w:rPr>
                <w:rFonts w:ascii="Times New Roman" w:hAnsi="Times New Roman" w:cs="Times New Roman"/>
                <w:sz w:val="23"/>
                <w:szCs w:val="23"/>
              </w:rPr>
            </w:pPr>
          </w:p>
        </w:tc>
        <w:tc>
          <w:tcPr>
            <w:tcW w:w="3289" w:type="dxa"/>
            <w:vMerge/>
            <w:tcBorders>
              <w:left w:val="single" w:sz="4" w:space="0" w:color="auto"/>
              <w:right w:val="single" w:sz="4" w:space="0" w:color="auto"/>
            </w:tcBorders>
            <w:vAlign w:val="center"/>
          </w:tcPr>
          <w:p w14:paraId="05F8EE92" w14:textId="77777777" w:rsidR="001D3412" w:rsidRPr="00CB12DB" w:rsidRDefault="001D3412" w:rsidP="00CC23A9">
            <w:pPr>
              <w:rPr>
                <w:rFonts w:ascii="Times New Roman" w:hAnsi="Times New Roman" w:cs="Times New Roman"/>
                <w:sz w:val="24"/>
                <w:szCs w:val="24"/>
              </w:rPr>
            </w:pPr>
          </w:p>
        </w:tc>
        <w:tc>
          <w:tcPr>
            <w:tcW w:w="7200" w:type="dxa"/>
            <w:gridSpan w:val="4"/>
            <w:vMerge w:val="restart"/>
            <w:tcBorders>
              <w:top w:val="nil"/>
              <w:left w:val="single" w:sz="4" w:space="0" w:color="auto"/>
              <w:right w:val="single" w:sz="4" w:space="0" w:color="auto"/>
            </w:tcBorders>
            <w:vAlign w:val="center"/>
          </w:tcPr>
          <w:p w14:paraId="63FA6E63" w14:textId="77777777" w:rsidR="001D3412" w:rsidRDefault="001D3412" w:rsidP="00CC23A9">
            <w:pPr>
              <w:rPr>
                <w:rFonts w:ascii="Times New Roman" w:hAnsi="Times New Roman" w:cs="Times New Roman"/>
                <w:sz w:val="23"/>
                <w:szCs w:val="23"/>
              </w:rPr>
            </w:pPr>
          </w:p>
        </w:tc>
        <w:tc>
          <w:tcPr>
            <w:tcW w:w="1276" w:type="dxa"/>
            <w:vMerge w:val="restart"/>
            <w:tcBorders>
              <w:top w:val="nil"/>
              <w:left w:val="single" w:sz="4" w:space="0" w:color="auto"/>
              <w:right w:val="single" w:sz="4" w:space="0" w:color="auto"/>
            </w:tcBorders>
            <w:vAlign w:val="center"/>
          </w:tcPr>
          <w:p w14:paraId="79F4F5AF" w14:textId="77777777" w:rsidR="001D3412" w:rsidRDefault="001D3412" w:rsidP="00CC23A9">
            <w:pPr>
              <w:rPr>
                <w:rFonts w:ascii="Times New Roman" w:hAnsi="Times New Roman" w:cs="Times New Roman"/>
                <w:sz w:val="23"/>
                <w:szCs w:val="23"/>
              </w:rPr>
            </w:pPr>
          </w:p>
        </w:tc>
      </w:tr>
      <w:tr w:rsidR="001D3412" w14:paraId="2737AEA4" w14:textId="6BC76A08" w:rsidTr="001D3412">
        <w:trPr>
          <w:gridAfter w:val="1"/>
          <w:wAfter w:w="19" w:type="dxa"/>
          <w:trHeight w:val="300"/>
          <w:jc w:val="center"/>
        </w:trPr>
        <w:tc>
          <w:tcPr>
            <w:tcW w:w="448" w:type="dxa"/>
            <w:vMerge/>
            <w:tcBorders>
              <w:left w:val="single" w:sz="4" w:space="0" w:color="auto"/>
              <w:right w:val="single" w:sz="4" w:space="0" w:color="auto"/>
            </w:tcBorders>
            <w:vAlign w:val="center"/>
          </w:tcPr>
          <w:p w14:paraId="08B3B75A" w14:textId="77777777" w:rsidR="001D3412" w:rsidRDefault="001D3412"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718DA9F8" w14:textId="77777777" w:rsidR="001D3412" w:rsidRDefault="001D3412" w:rsidP="00CC23A9">
            <w:pPr>
              <w:rPr>
                <w:rFonts w:ascii="Times New Roman" w:hAnsi="Times New Roman" w:cs="Times New Roman"/>
                <w:sz w:val="23"/>
                <w:szCs w:val="23"/>
              </w:rPr>
            </w:pPr>
          </w:p>
        </w:tc>
        <w:tc>
          <w:tcPr>
            <w:tcW w:w="3289" w:type="dxa"/>
            <w:vMerge/>
            <w:tcBorders>
              <w:left w:val="single" w:sz="4" w:space="0" w:color="auto"/>
              <w:right w:val="single" w:sz="4" w:space="0" w:color="auto"/>
            </w:tcBorders>
            <w:vAlign w:val="center"/>
          </w:tcPr>
          <w:p w14:paraId="62BE8AB9" w14:textId="77777777" w:rsidR="001D3412" w:rsidRPr="00CB12DB" w:rsidRDefault="001D3412" w:rsidP="00CC23A9">
            <w:pPr>
              <w:rPr>
                <w:rFonts w:ascii="Times New Roman" w:hAnsi="Times New Roman" w:cs="Times New Roman"/>
                <w:sz w:val="24"/>
                <w:szCs w:val="24"/>
              </w:rPr>
            </w:pPr>
          </w:p>
        </w:tc>
        <w:tc>
          <w:tcPr>
            <w:tcW w:w="7200" w:type="dxa"/>
            <w:gridSpan w:val="4"/>
            <w:vMerge/>
            <w:tcBorders>
              <w:top w:val="nil"/>
              <w:left w:val="single" w:sz="4" w:space="0" w:color="auto"/>
              <w:right w:val="single" w:sz="4" w:space="0" w:color="auto"/>
            </w:tcBorders>
            <w:vAlign w:val="center"/>
          </w:tcPr>
          <w:p w14:paraId="6433830E" w14:textId="77777777" w:rsidR="001D3412" w:rsidRDefault="001D3412" w:rsidP="00CC23A9">
            <w:pPr>
              <w:rPr>
                <w:rFonts w:ascii="Times New Roman" w:hAnsi="Times New Roman" w:cs="Times New Roman"/>
                <w:sz w:val="23"/>
                <w:szCs w:val="23"/>
              </w:rPr>
            </w:pPr>
          </w:p>
        </w:tc>
        <w:tc>
          <w:tcPr>
            <w:tcW w:w="1276" w:type="dxa"/>
            <w:vMerge/>
            <w:tcBorders>
              <w:top w:val="nil"/>
              <w:left w:val="single" w:sz="4" w:space="0" w:color="auto"/>
              <w:right w:val="single" w:sz="4" w:space="0" w:color="auto"/>
            </w:tcBorders>
            <w:vAlign w:val="center"/>
          </w:tcPr>
          <w:p w14:paraId="5C3BA094" w14:textId="77777777" w:rsidR="001D3412" w:rsidRDefault="001D3412" w:rsidP="00CC23A9">
            <w:pPr>
              <w:rPr>
                <w:rFonts w:ascii="Times New Roman" w:hAnsi="Times New Roman" w:cs="Times New Roman"/>
                <w:sz w:val="23"/>
                <w:szCs w:val="23"/>
              </w:rPr>
            </w:pPr>
          </w:p>
        </w:tc>
      </w:tr>
      <w:tr w:rsidR="001D3412" w14:paraId="030C303F" w14:textId="428F926B" w:rsidTr="001D3412">
        <w:trPr>
          <w:gridAfter w:val="1"/>
          <w:wAfter w:w="19" w:type="dxa"/>
          <w:trHeight w:val="285"/>
          <w:jc w:val="center"/>
        </w:trPr>
        <w:tc>
          <w:tcPr>
            <w:tcW w:w="448" w:type="dxa"/>
            <w:vMerge/>
            <w:tcBorders>
              <w:left w:val="single" w:sz="4" w:space="0" w:color="auto"/>
              <w:right w:val="single" w:sz="4" w:space="0" w:color="auto"/>
            </w:tcBorders>
            <w:vAlign w:val="center"/>
          </w:tcPr>
          <w:p w14:paraId="1E339B67" w14:textId="77777777" w:rsidR="001D3412" w:rsidRDefault="001D3412" w:rsidP="00CC23A9">
            <w:pPr>
              <w:rPr>
                <w:rFonts w:ascii="Times New Roman" w:hAnsi="Times New Roman" w:cs="Times New Roman"/>
                <w:sz w:val="23"/>
                <w:szCs w:val="23"/>
              </w:rPr>
            </w:pPr>
          </w:p>
        </w:tc>
        <w:tc>
          <w:tcPr>
            <w:tcW w:w="1532" w:type="dxa"/>
            <w:vMerge/>
            <w:tcBorders>
              <w:left w:val="single" w:sz="4" w:space="0" w:color="auto"/>
              <w:right w:val="single" w:sz="4" w:space="0" w:color="auto"/>
            </w:tcBorders>
            <w:vAlign w:val="center"/>
          </w:tcPr>
          <w:p w14:paraId="3CDD7F62" w14:textId="77777777" w:rsidR="001D3412" w:rsidRDefault="001D3412" w:rsidP="00CC23A9">
            <w:pPr>
              <w:rPr>
                <w:rFonts w:ascii="Times New Roman" w:hAnsi="Times New Roman" w:cs="Times New Roman"/>
                <w:sz w:val="23"/>
                <w:szCs w:val="23"/>
              </w:rPr>
            </w:pPr>
          </w:p>
        </w:tc>
        <w:tc>
          <w:tcPr>
            <w:tcW w:w="3289" w:type="dxa"/>
            <w:vMerge/>
            <w:tcBorders>
              <w:left w:val="single" w:sz="4" w:space="0" w:color="auto"/>
              <w:right w:val="single" w:sz="4" w:space="0" w:color="auto"/>
            </w:tcBorders>
            <w:vAlign w:val="center"/>
          </w:tcPr>
          <w:p w14:paraId="186C9896" w14:textId="77777777" w:rsidR="001D3412" w:rsidRPr="00CB12DB" w:rsidRDefault="001D3412" w:rsidP="00CC23A9">
            <w:pPr>
              <w:rPr>
                <w:rFonts w:ascii="Times New Roman" w:hAnsi="Times New Roman" w:cs="Times New Roman"/>
                <w:sz w:val="24"/>
                <w:szCs w:val="24"/>
              </w:rPr>
            </w:pPr>
          </w:p>
        </w:tc>
        <w:tc>
          <w:tcPr>
            <w:tcW w:w="7200" w:type="dxa"/>
            <w:gridSpan w:val="4"/>
            <w:vMerge/>
            <w:tcBorders>
              <w:top w:val="nil"/>
              <w:left w:val="single" w:sz="4" w:space="0" w:color="auto"/>
              <w:right w:val="single" w:sz="4" w:space="0" w:color="auto"/>
            </w:tcBorders>
            <w:vAlign w:val="center"/>
          </w:tcPr>
          <w:p w14:paraId="3C903348" w14:textId="77777777" w:rsidR="001D3412" w:rsidRDefault="001D3412" w:rsidP="00CC23A9">
            <w:pPr>
              <w:rPr>
                <w:rFonts w:ascii="Times New Roman" w:hAnsi="Times New Roman" w:cs="Times New Roman"/>
                <w:sz w:val="23"/>
                <w:szCs w:val="23"/>
              </w:rPr>
            </w:pPr>
          </w:p>
        </w:tc>
        <w:tc>
          <w:tcPr>
            <w:tcW w:w="1276" w:type="dxa"/>
            <w:vMerge/>
            <w:tcBorders>
              <w:top w:val="nil"/>
              <w:left w:val="single" w:sz="4" w:space="0" w:color="auto"/>
              <w:right w:val="single" w:sz="4" w:space="0" w:color="auto"/>
            </w:tcBorders>
            <w:vAlign w:val="center"/>
          </w:tcPr>
          <w:p w14:paraId="18F0DFD3" w14:textId="77777777" w:rsidR="001D3412" w:rsidRDefault="001D3412" w:rsidP="00CC23A9">
            <w:pPr>
              <w:rPr>
                <w:rFonts w:ascii="Times New Roman" w:hAnsi="Times New Roman" w:cs="Times New Roman"/>
                <w:sz w:val="23"/>
                <w:szCs w:val="23"/>
              </w:rPr>
            </w:pPr>
          </w:p>
        </w:tc>
      </w:tr>
      <w:tr w:rsidR="001D3412" w14:paraId="29AB256D" w14:textId="4C035DD9" w:rsidTr="001D3412">
        <w:trPr>
          <w:gridAfter w:val="1"/>
          <w:wAfter w:w="19" w:type="dxa"/>
          <w:trHeight w:val="1645"/>
          <w:jc w:val="center"/>
        </w:trPr>
        <w:tc>
          <w:tcPr>
            <w:tcW w:w="448" w:type="dxa"/>
            <w:vMerge/>
            <w:tcBorders>
              <w:left w:val="single" w:sz="4" w:space="0" w:color="auto"/>
              <w:bottom w:val="single" w:sz="4" w:space="0" w:color="auto"/>
              <w:right w:val="single" w:sz="4" w:space="0" w:color="auto"/>
            </w:tcBorders>
            <w:vAlign w:val="center"/>
          </w:tcPr>
          <w:p w14:paraId="05A38142" w14:textId="77777777" w:rsidR="001D3412" w:rsidRDefault="001D3412" w:rsidP="00CC23A9">
            <w:pPr>
              <w:rPr>
                <w:rFonts w:ascii="Times New Roman" w:hAnsi="Times New Roman" w:cs="Times New Roman"/>
                <w:sz w:val="23"/>
                <w:szCs w:val="23"/>
              </w:rPr>
            </w:pPr>
          </w:p>
        </w:tc>
        <w:tc>
          <w:tcPr>
            <w:tcW w:w="1532" w:type="dxa"/>
            <w:vMerge/>
            <w:tcBorders>
              <w:left w:val="single" w:sz="4" w:space="0" w:color="auto"/>
              <w:bottom w:val="single" w:sz="4" w:space="0" w:color="auto"/>
              <w:right w:val="single" w:sz="4" w:space="0" w:color="auto"/>
            </w:tcBorders>
            <w:vAlign w:val="center"/>
          </w:tcPr>
          <w:p w14:paraId="6CA2866F" w14:textId="77777777" w:rsidR="001D3412" w:rsidRDefault="001D3412" w:rsidP="00CC23A9">
            <w:pPr>
              <w:rPr>
                <w:rFonts w:ascii="Times New Roman" w:hAnsi="Times New Roman" w:cs="Times New Roman"/>
                <w:sz w:val="23"/>
                <w:szCs w:val="23"/>
              </w:rPr>
            </w:pPr>
          </w:p>
        </w:tc>
        <w:tc>
          <w:tcPr>
            <w:tcW w:w="3289" w:type="dxa"/>
            <w:vMerge/>
            <w:tcBorders>
              <w:left w:val="single" w:sz="4" w:space="0" w:color="auto"/>
              <w:bottom w:val="single" w:sz="4" w:space="0" w:color="auto"/>
              <w:right w:val="single" w:sz="4" w:space="0" w:color="auto"/>
            </w:tcBorders>
            <w:vAlign w:val="center"/>
          </w:tcPr>
          <w:p w14:paraId="320C4FC5" w14:textId="77777777" w:rsidR="001D3412" w:rsidRPr="00CB12DB" w:rsidRDefault="001D3412" w:rsidP="00CC23A9">
            <w:pPr>
              <w:rPr>
                <w:rFonts w:ascii="Times New Roman" w:hAnsi="Times New Roman" w:cs="Times New Roman"/>
                <w:sz w:val="24"/>
                <w:szCs w:val="24"/>
              </w:rPr>
            </w:pPr>
          </w:p>
        </w:tc>
        <w:tc>
          <w:tcPr>
            <w:tcW w:w="7200" w:type="dxa"/>
            <w:gridSpan w:val="4"/>
            <w:vMerge/>
            <w:tcBorders>
              <w:top w:val="nil"/>
              <w:left w:val="single" w:sz="4" w:space="0" w:color="auto"/>
              <w:bottom w:val="single" w:sz="4" w:space="0" w:color="auto"/>
              <w:right w:val="single" w:sz="4" w:space="0" w:color="auto"/>
            </w:tcBorders>
            <w:vAlign w:val="center"/>
          </w:tcPr>
          <w:p w14:paraId="27C0C751" w14:textId="77777777" w:rsidR="001D3412" w:rsidRDefault="001D3412" w:rsidP="00CC23A9">
            <w:pPr>
              <w:rPr>
                <w:rFonts w:ascii="Times New Roman" w:hAnsi="Times New Roman" w:cs="Times New Roman"/>
                <w:sz w:val="23"/>
                <w:szCs w:val="23"/>
              </w:rPr>
            </w:pPr>
          </w:p>
        </w:tc>
        <w:tc>
          <w:tcPr>
            <w:tcW w:w="1276" w:type="dxa"/>
            <w:vMerge/>
            <w:tcBorders>
              <w:top w:val="nil"/>
              <w:left w:val="single" w:sz="4" w:space="0" w:color="auto"/>
              <w:bottom w:val="single" w:sz="4" w:space="0" w:color="auto"/>
              <w:right w:val="single" w:sz="4" w:space="0" w:color="auto"/>
            </w:tcBorders>
            <w:vAlign w:val="center"/>
          </w:tcPr>
          <w:p w14:paraId="38341ED5" w14:textId="77777777" w:rsidR="001D3412" w:rsidRDefault="001D3412" w:rsidP="00CC23A9">
            <w:pPr>
              <w:rPr>
                <w:rFonts w:ascii="Times New Roman" w:hAnsi="Times New Roman" w:cs="Times New Roman"/>
                <w:sz w:val="23"/>
                <w:szCs w:val="23"/>
              </w:rPr>
            </w:pPr>
          </w:p>
        </w:tc>
      </w:tr>
      <w:tr w:rsidR="001076D2" w14:paraId="56645B3D" w14:textId="77777777" w:rsidTr="00594B94">
        <w:trPr>
          <w:jc w:val="center"/>
        </w:trPr>
        <w:tc>
          <w:tcPr>
            <w:tcW w:w="13764" w:type="dxa"/>
            <w:gridSpan w:val="9"/>
            <w:tcBorders>
              <w:top w:val="single" w:sz="4" w:space="0" w:color="auto"/>
              <w:left w:val="single" w:sz="4" w:space="0" w:color="auto"/>
              <w:bottom w:val="single" w:sz="4" w:space="0" w:color="auto"/>
              <w:right w:val="single" w:sz="4" w:space="0" w:color="auto"/>
            </w:tcBorders>
            <w:vAlign w:val="center"/>
          </w:tcPr>
          <w:p w14:paraId="51BCE32F" w14:textId="0DFD4EE1" w:rsidR="001076D2" w:rsidRDefault="001076D2" w:rsidP="001076D2">
            <w:pPr>
              <w:jc w:val="center"/>
              <w:rPr>
                <w:rFonts w:ascii="Times New Roman" w:hAnsi="Times New Roman" w:cs="Times New Roman"/>
                <w:sz w:val="23"/>
                <w:szCs w:val="23"/>
              </w:rPr>
            </w:pPr>
            <w:r>
              <w:rPr>
                <w:rFonts w:ascii="Times New Roman" w:eastAsia="Times New Roman" w:hAnsi="Times New Roman" w:cs="Times New Roman"/>
                <w:color w:val="000000"/>
                <w:sz w:val="24"/>
                <w:szCs w:val="24"/>
                <w:lang w:eastAsia="ru-RU"/>
              </w:rPr>
              <w:t xml:space="preserve">Подпрограмма: </w:t>
            </w:r>
            <w:r w:rsidRPr="00415890">
              <w:rPr>
                <w:rFonts w:ascii="Times New Roman" w:eastAsia="Times New Roman" w:hAnsi="Times New Roman" w:cs="Times New Roman"/>
                <w:color w:val="000000"/>
                <w:sz w:val="24"/>
                <w:szCs w:val="24"/>
                <w:lang w:eastAsia="ru-RU"/>
              </w:rPr>
              <w:t>Профилактика безнадзорности и правонарушений несовершеннолетних в Бай-</w:t>
            </w:r>
            <w:proofErr w:type="spellStart"/>
            <w:r w:rsidRPr="00415890">
              <w:rPr>
                <w:rFonts w:ascii="Times New Roman" w:eastAsia="Times New Roman" w:hAnsi="Times New Roman" w:cs="Times New Roman"/>
                <w:color w:val="000000"/>
                <w:sz w:val="24"/>
                <w:szCs w:val="24"/>
                <w:lang w:eastAsia="ru-RU"/>
              </w:rPr>
              <w:t>Тайгинском</w:t>
            </w:r>
            <w:proofErr w:type="spellEnd"/>
            <w:r w:rsidRPr="00415890">
              <w:rPr>
                <w:rFonts w:ascii="Times New Roman" w:eastAsia="Times New Roman" w:hAnsi="Times New Roman" w:cs="Times New Roman"/>
                <w:color w:val="000000"/>
                <w:sz w:val="24"/>
                <w:szCs w:val="24"/>
                <w:lang w:eastAsia="ru-RU"/>
              </w:rPr>
              <w:t xml:space="preserve"> </w:t>
            </w:r>
            <w:proofErr w:type="spellStart"/>
            <w:r w:rsidRPr="00415890">
              <w:rPr>
                <w:rFonts w:ascii="Times New Roman" w:eastAsia="Times New Roman" w:hAnsi="Times New Roman" w:cs="Times New Roman"/>
                <w:color w:val="000000"/>
                <w:sz w:val="24"/>
                <w:szCs w:val="24"/>
                <w:lang w:eastAsia="ru-RU"/>
              </w:rPr>
              <w:t>кожууне</w:t>
            </w:r>
            <w:proofErr w:type="spellEnd"/>
            <w:r w:rsidRPr="00415890">
              <w:rPr>
                <w:rFonts w:ascii="Times New Roman" w:eastAsia="Times New Roman" w:hAnsi="Times New Roman" w:cs="Times New Roman"/>
                <w:color w:val="000000"/>
                <w:sz w:val="24"/>
                <w:szCs w:val="24"/>
                <w:lang w:eastAsia="ru-RU"/>
              </w:rPr>
              <w:t xml:space="preserve"> на 2025-2027 годы</w:t>
            </w:r>
          </w:p>
        </w:tc>
      </w:tr>
    </w:tbl>
    <w:p w14:paraId="630D12D7" w14:textId="77777777" w:rsidR="00CC23A9" w:rsidRDefault="00CC23A9" w:rsidP="00CC23A9">
      <w:pPr>
        <w:spacing w:after="0" w:line="240" w:lineRule="auto"/>
        <w:rPr>
          <w:sz w:val="2"/>
        </w:rPr>
      </w:pPr>
    </w:p>
    <w:tbl>
      <w:tblPr>
        <w:tblStyle w:val="3"/>
        <w:tblW w:w="13764" w:type="dxa"/>
        <w:jc w:val="center"/>
        <w:tblLayout w:type="fixed"/>
        <w:tblCellMar>
          <w:left w:w="57" w:type="dxa"/>
          <w:right w:w="57" w:type="dxa"/>
        </w:tblCellMar>
        <w:tblLook w:val="04A0" w:firstRow="1" w:lastRow="0" w:firstColumn="1" w:lastColumn="0" w:noHBand="0" w:noVBand="1"/>
      </w:tblPr>
      <w:tblGrid>
        <w:gridCol w:w="448"/>
        <w:gridCol w:w="1532"/>
        <w:gridCol w:w="3289"/>
        <w:gridCol w:w="4082"/>
        <w:gridCol w:w="729"/>
        <w:gridCol w:w="993"/>
        <w:gridCol w:w="971"/>
        <w:gridCol w:w="1720"/>
      </w:tblGrid>
      <w:tr w:rsidR="001076D2" w:rsidRPr="001076D2" w14:paraId="56D9FCEC" w14:textId="77777777" w:rsidTr="00594B94">
        <w:trPr>
          <w:jc w:val="center"/>
        </w:trPr>
        <w:tc>
          <w:tcPr>
            <w:tcW w:w="448" w:type="dxa"/>
            <w:vMerge w:val="restart"/>
            <w:tcBorders>
              <w:top w:val="single" w:sz="4" w:space="0" w:color="auto"/>
              <w:left w:val="single" w:sz="4" w:space="0" w:color="auto"/>
              <w:bottom w:val="single" w:sz="4" w:space="0" w:color="auto"/>
              <w:right w:val="single" w:sz="4" w:space="0" w:color="auto"/>
            </w:tcBorders>
          </w:tcPr>
          <w:p w14:paraId="14EE335D"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1532" w:type="dxa"/>
            <w:vMerge w:val="restart"/>
            <w:tcBorders>
              <w:top w:val="single" w:sz="4" w:space="0" w:color="auto"/>
              <w:left w:val="single" w:sz="4" w:space="0" w:color="auto"/>
              <w:bottom w:val="single" w:sz="4" w:space="0" w:color="auto"/>
              <w:right w:val="single" w:sz="4" w:space="0" w:color="auto"/>
            </w:tcBorders>
          </w:tcPr>
          <w:p w14:paraId="11354636" w14:textId="77777777" w:rsidR="001076D2" w:rsidRPr="001076D2" w:rsidRDefault="001076D2" w:rsidP="001076D2">
            <w:pPr>
              <w:adjustRightInd w:val="0"/>
              <w:rPr>
                <w:rFonts w:ascii="Times New Roman" w:eastAsia="Calibri" w:hAnsi="Times New Roman" w:cs="Times New Roman"/>
              </w:rPr>
            </w:pPr>
            <w:r w:rsidRPr="001076D2">
              <w:rPr>
                <w:rFonts w:ascii="Times New Roman" w:eastAsia="Times New Roman" w:hAnsi="Times New Roman" w:cs="Times New Roman"/>
              </w:rPr>
              <w:t xml:space="preserve">Заместитель председателя по социальной политике, </w:t>
            </w:r>
            <w:proofErr w:type="spellStart"/>
            <w:r w:rsidRPr="001076D2">
              <w:rPr>
                <w:rFonts w:ascii="Times New Roman" w:eastAsia="Times New Roman" w:hAnsi="Times New Roman" w:cs="Times New Roman"/>
              </w:rPr>
              <w:t>КДНиЗП</w:t>
            </w:r>
            <w:proofErr w:type="spellEnd"/>
            <w:r w:rsidRPr="001076D2">
              <w:rPr>
                <w:rFonts w:ascii="Times New Roman" w:eastAsia="Times New Roman" w:hAnsi="Times New Roman" w:cs="Times New Roman"/>
              </w:rPr>
              <w:t xml:space="preserve"> при администрации </w:t>
            </w:r>
            <w:proofErr w:type="spellStart"/>
            <w:r w:rsidRPr="001076D2">
              <w:rPr>
                <w:rFonts w:ascii="Times New Roman" w:eastAsia="Times New Roman" w:hAnsi="Times New Roman" w:cs="Times New Roman"/>
              </w:rPr>
              <w:t>кожууна</w:t>
            </w:r>
            <w:proofErr w:type="spellEnd"/>
            <w:r w:rsidRPr="001076D2">
              <w:rPr>
                <w:rFonts w:ascii="Times New Roman" w:eastAsia="Times New Roman" w:hAnsi="Times New Roman" w:cs="Times New Roman"/>
              </w:rPr>
              <w:t xml:space="preserve"> </w:t>
            </w:r>
          </w:p>
        </w:tc>
        <w:tc>
          <w:tcPr>
            <w:tcW w:w="3289" w:type="dxa"/>
            <w:vMerge w:val="restart"/>
            <w:tcBorders>
              <w:top w:val="single" w:sz="4" w:space="0" w:color="auto"/>
              <w:left w:val="single" w:sz="4" w:space="0" w:color="auto"/>
              <w:bottom w:val="single" w:sz="4" w:space="0" w:color="auto"/>
              <w:right w:val="single" w:sz="4" w:space="0" w:color="auto"/>
            </w:tcBorders>
            <w:hideMark/>
          </w:tcPr>
          <w:p w14:paraId="43D34DC6" w14:textId="77777777" w:rsidR="001076D2" w:rsidRPr="001076D2" w:rsidRDefault="001076D2" w:rsidP="001076D2">
            <w:pPr>
              <w:adjustRightInd w:val="0"/>
              <w:rPr>
                <w:rFonts w:ascii="Times New Roman" w:eastAsia="Calibri" w:hAnsi="Times New Roman" w:cs="Times New Roman"/>
                <w:sz w:val="24"/>
              </w:rPr>
            </w:pPr>
            <w:r w:rsidRPr="001076D2">
              <w:rPr>
                <w:rFonts w:ascii="Times New Roman" w:eastAsia="Calibri" w:hAnsi="Times New Roman" w:cs="Times New Roman"/>
                <w:sz w:val="24"/>
              </w:rPr>
              <w:t>Проведения координационных совещаний, семинаров для служб профилактик кожууна</w:t>
            </w:r>
          </w:p>
          <w:p w14:paraId="1C5B7BB3" w14:textId="77777777" w:rsidR="001076D2" w:rsidRPr="001076D2" w:rsidRDefault="001076D2" w:rsidP="001076D2">
            <w:pPr>
              <w:spacing w:after="200" w:line="276" w:lineRule="auto"/>
              <w:jc w:val="center"/>
              <w:rPr>
                <w:rFonts w:ascii="Times New Roman" w:eastAsia="Calibri" w:hAnsi="Times New Roman" w:cs="Times New Roman"/>
                <w:i/>
                <w:sz w:val="24"/>
              </w:rPr>
            </w:pPr>
            <w:r w:rsidRPr="001076D2">
              <w:rPr>
                <w:rFonts w:ascii="Times New Roman" w:eastAsia="Calibri" w:hAnsi="Times New Roman" w:cs="Times New Roman"/>
                <w:i/>
                <w:sz w:val="24"/>
              </w:rPr>
              <w:t xml:space="preserve">(Октябрь, апрель) </w:t>
            </w:r>
          </w:p>
          <w:p w14:paraId="7CA5428A" w14:textId="77777777" w:rsidR="001076D2" w:rsidRPr="001076D2" w:rsidRDefault="001076D2" w:rsidP="001076D2">
            <w:pPr>
              <w:spacing w:after="200" w:line="276" w:lineRule="auto"/>
              <w:jc w:val="center"/>
              <w:rPr>
                <w:rFonts w:ascii="Times New Roman" w:eastAsia="Calibri" w:hAnsi="Times New Roman" w:cs="Times New Roman"/>
                <w:sz w:val="24"/>
              </w:rPr>
            </w:pPr>
          </w:p>
        </w:tc>
        <w:tc>
          <w:tcPr>
            <w:tcW w:w="4082" w:type="dxa"/>
            <w:tcBorders>
              <w:top w:val="single" w:sz="4" w:space="0" w:color="auto"/>
              <w:left w:val="single" w:sz="4" w:space="0" w:color="auto"/>
              <w:bottom w:val="single" w:sz="4" w:space="0" w:color="auto"/>
              <w:right w:val="single" w:sz="4" w:space="0" w:color="auto"/>
            </w:tcBorders>
            <w:hideMark/>
          </w:tcPr>
          <w:p w14:paraId="6AF69108"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Всего</w:t>
            </w:r>
          </w:p>
        </w:tc>
        <w:tc>
          <w:tcPr>
            <w:tcW w:w="729" w:type="dxa"/>
            <w:tcBorders>
              <w:top w:val="single" w:sz="4" w:space="0" w:color="auto"/>
              <w:left w:val="single" w:sz="4" w:space="0" w:color="auto"/>
              <w:bottom w:val="single" w:sz="4" w:space="0" w:color="auto"/>
              <w:right w:val="single" w:sz="4" w:space="0" w:color="auto"/>
            </w:tcBorders>
          </w:tcPr>
          <w:p w14:paraId="1026C523"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3A65927A"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65B12617"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14:paraId="580F1D0A" w14:textId="77777777" w:rsidR="001076D2" w:rsidRPr="001076D2" w:rsidRDefault="001076D2" w:rsidP="001076D2">
            <w:pPr>
              <w:jc w:val="both"/>
              <w:rPr>
                <w:rFonts w:ascii="Times New Roman" w:eastAsia="Calibri" w:hAnsi="Times New Roman" w:cs="Times New Roman"/>
                <w:sz w:val="23"/>
                <w:szCs w:val="23"/>
              </w:rPr>
            </w:pPr>
            <w:r w:rsidRPr="001076D2">
              <w:rPr>
                <w:rFonts w:ascii="Times New Roman" w:eastAsia="Calibri" w:hAnsi="Times New Roman" w:cs="Times New Roman"/>
                <w:sz w:val="24"/>
              </w:rPr>
              <w:t>Обеспечение своевременности принятия мер по оказанию помощи детям, оказавшимися в трудной жизненной ситуации</w:t>
            </w:r>
          </w:p>
        </w:tc>
      </w:tr>
      <w:tr w:rsidR="001076D2" w:rsidRPr="001076D2" w14:paraId="6E049572"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03C8BFFB"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4779B648" w14:textId="77777777" w:rsidR="001076D2" w:rsidRPr="001076D2" w:rsidRDefault="001076D2" w:rsidP="001076D2">
            <w:pPr>
              <w:rPr>
                <w:rFonts w:ascii="Times New Roman" w:eastAsia="Calibri"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2352C78B"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39BDDBBD"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местный бюджет (далее – МБ)</w:t>
            </w:r>
          </w:p>
        </w:tc>
        <w:tc>
          <w:tcPr>
            <w:tcW w:w="729" w:type="dxa"/>
            <w:tcBorders>
              <w:top w:val="single" w:sz="4" w:space="0" w:color="auto"/>
              <w:left w:val="single" w:sz="4" w:space="0" w:color="auto"/>
              <w:bottom w:val="single" w:sz="4" w:space="0" w:color="auto"/>
              <w:right w:val="single" w:sz="4" w:space="0" w:color="auto"/>
            </w:tcBorders>
          </w:tcPr>
          <w:p w14:paraId="43A3BCF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7B966C95"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54D08A30"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5F52293B" w14:textId="77777777" w:rsidR="001076D2" w:rsidRPr="001076D2" w:rsidRDefault="001076D2" w:rsidP="001076D2">
            <w:pPr>
              <w:rPr>
                <w:rFonts w:ascii="Times New Roman" w:eastAsia="Calibri" w:hAnsi="Times New Roman" w:cs="Times New Roman"/>
                <w:sz w:val="23"/>
                <w:szCs w:val="23"/>
              </w:rPr>
            </w:pPr>
          </w:p>
        </w:tc>
      </w:tr>
      <w:tr w:rsidR="001076D2" w:rsidRPr="001076D2" w14:paraId="1FB5288D"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40E62E86"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993AB1C" w14:textId="77777777" w:rsidR="001076D2" w:rsidRPr="001076D2" w:rsidRDefault="001076D2" w:rsidP="001076D2">
            <w:pPr>
              <w:rPr>
                <w:rFonts w:ascii="Times New Roman" w:eastAsia="Calibri"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1118489C"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6BA650AD"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Республиканский бюджет (далее – РБ)</w:t>
            </w:r>
          </w:p>
        </w:tc>
        <w:tc>
          <w:tcPr>
            <w:tcW w:w="729" w:type="dxa"/>
            <w:tcBorders>
              <w:top w:val="single" w:sz="4" w:space="0" w:color="auto"/>
              <w:left w:val="single" w:sz="4" w:space="0" w:color="auto"/>
              <w:bottom w:val="single" w:sz="4" w:space="0" w:color="auto"/>
              <w:right w:val="single" w:sz="4" w:space="0" w:color="auto"/>
            </w:tcBorders>
          </w:tcPr>
          <w:p w14:paraId="6671EC0A"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3B792AC1"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3269EFE7"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252536D4" w14:textId="77777777" w:rsidR="001076D2" w:rsidRPr="001076D2" w:rsidRDefault="001076D2" w:rsidP="001076D2">
            <w:pPr>
              <w:rPr>
                <w:rFonts w:ascii="Times New Roman" w:eastAsia="Calibri" w:hAnsi="Times New Roman" w:cs="Times New Roman"/>
                <w:sz w:val="23"/>
                <w:szCs w:val="23"/>
              </w:rPr>
            </w:pPr>
          </w:p>
        </w:tc>
      </w:tr>
      <w:tr w:rsidR="001076D2" w:rsidRPr="001076D2" w14:paraId="270E0941"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03E17248"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AE9EB73" w14:textId="77777777" w:rsidR="001076D2" w:rsidRPr="001076D2" w:rsidRDefault="001076D2" w:rsidP="001076D2">
            <w:pPr>
              <w:rPr>
                <w:rFonts w:ascii="Times New Roman" w:eastAsia="Calibri"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7AFA9CED"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7B631D91" w14:textId="77777777" w:rsidR="001076D2" w:rsidRPr="001076D2" w:rsidRDefault="001076D2" w:rsidP="001076D2">
            <w:pPr>
              <w:rPr>
                <w:rFonts w:ascii="Times New Roman" w:eastAsia="Times New Roman" w:hAnsi="Times New Roman" w:cs="Times New Roman"/>
                <w:sz w:val="23"/>
                <w:szCs w:val="23"/>
              </w:rPr>
            </w:pPr>
            <w:r w:rsidRPr="001076D2">
              <w:rPr>
                <w:rFonts w:ascii="Times New Roman" w:eastAsia="Times New Roman" w:hAnsi="Times New Roman" w:cs="Times New Roman"/>
                <w:sz w:val="23"/>
                <w:szCs w:val="23"/>
              </w:rPr>
              <w:t>федеральный бюджет (далее – ФБ)</w:t>
            </w:r>
          </w:p>
        </w:tc>
        <w:tc>
          <w:tcPr>
            <w:tcW w:w="729" w:type="dxa"/>
            <w:tcBorders>
              <w:top w:val="single" w:sz="4" w:space="0" w:color="auto"/>
              <w:left w:val="single" w:sz="4" w:space="0" w:color="auto"/>
              <w:bottom w:val="single" w:sz="4" w:space="0" w:color="auto"/>
              <w:right w:val="single" w:sz="4" w:space="0" w:color="auto"/>
            </w:tcBorders>
          </w:tcPr>
          <w:p w14:paraId="24722C0E"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4B10C99C"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5E134C2C"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255E2068" w14:textId="77777777" w:rsidR="001076D2" w:rsidRPr="001076D2" w:rsidRDefault="001076D2" w:rsidP="001076D2">
            <w:pPr>
              <w:rPr>
                <w:rFonts w:ascii="Times New Roman" w:eastAsia="Calibri" w:hAnsi="Times New Roman" w:cs="Times New Roman"/>
                <w:sz w:val="23"/>
                <w:szCs w:val="23"/>
              </w:rPr>
            </w:pPr>
          </w:p>
        </w:tc>
      </w:tr>
      <w:tr w:rsidR="001076D2" w:rsidRPr="001076D2" w14:paraId="7B5C78E6"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6085C36D"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06A70B03" w14:textId="77777777" w:rsidR="001076D2" w:rsidRPr="001076D2" w:rsidRDefault="001076D2" w:rsidP="001076D2">
            <w:pPr>
              <w:rPr>
                <w:rFonts w:ascii="Times New Roman" w:eastAsia="Calibri"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515E2078"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23108625"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внебюджетные источники (далее – ВБ)</w:t>
            </w:r>
          </w:p>
        </w:tc>
        <w:tc>
          <w:tcPr>
            <w:tcW w:w="729" w:type="dxa"/>
            <w:tcBorders>
              <w:top w:val="single" w:sz="4" w:space="0" w:color="auto"/>
              <w:left w:val="single" w:sz="4" w:space="0" w:color="auto"/>
              <w:bottom w:val="single" w:sz="4" w:space="0" w:color="auto"/>
              <w:right w:val="single" w:sz="4" w:space="0" w:color="auto"/>
            </w:tcBorders>
          </w:tcPr>
          <w:p w14:paraId="4BF6F828"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5C9AF1A5"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3F351BFC"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737F729A" w14:textId="77777777" w:rsidR="001076D2" w:rsidRPr="001076D2" w:rsidRDefault="001076D2" w:rsidP="001076D2">
            <w:pPr>
              <w:rPr>
                <w:rFonts w:ascii="Times New Roman" w:eastAsia="Calibri" w:hAnsi="Times New Roman" w:cs="Times New Roman"/>
                <w:sz w:val="23"/>
                <w:szCs w:val="23"/>
              </w:rPr>
            </w:pPr>
          </w:p>
        </w:tc>
      </w:tr>
      <w:tr w:rsidR="001076D2" w:rsidRPr="001076D2" w14:paraId="560F7644" w14:textId="77777777" w:rsidTr="00594B94">
        <w:trPr>
          <w:jc w:val="center"/>
        </w:trPr>
        <w:tc>
          <w:tcPr>
            <w:tcW w:w="448" w:type="dxa"/>
            <w:vMerge w:val="restart"/>
            <w:tcBorders>
              <w:top w:val="single" w:sz="4" w:space="0" w:color="auto"/>
              <w:left w:val="single" w:sz="4" w:space="0" w:color="auto"/>
              <w:bottom w:val="single" w:sz="4" w:space="0" w:color="auto"/>
              <w:right w:val="single" w:sz="4" w:space="0" w:color="auto"/>
            </w:tcBorders>
          </w:tcPr>
          <w:p w14:paraId="2597129B"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1532" w:type="dxa"/>
            <w:vMerge w:val="restart"/>
            <w:tcBorders>
              <w:top w:val="single" w:sz="4" w:space="0" w:color="auto"/>
              <w:left w:val="single" w:sz="4" w:space="0" w:color="auto"/>
              <w:bottom w:val="single" w:sz="4" w:space="0" w:color="auto"/>
              <w:right w:val="single" w:sz="4" w:space="0" w:color="auto"/>
            </w:tcBorders>
          </w:tcPr>
          <w:p w14:paraId="2FB1924F" w14:textId="77777777" w:rsidR="001076D2" w:rsidRPr="001076D2" w:rsidRDefault="001076D2" w:rsidP="001076D2">
            <w:pPr>
              <w:adjustRightInd w:val="0"/>
              <w:rPr>
                <w:rFonts w:ascii="Times New Roman" w:eastAsia="Calibri" w:hAnsi="Times New Roman" w:cs="Times New Roman"/>
              </w:rPr>
            </w:pPr>
            <w:r w:rsidRPr="001076D2">
              <w:rPr>
                <w:rFonts w:ascii="Times New Roman" w:eastAsia="Times New Roman" w:hAnsi="Times New Roman" w:cs="Times New Roman"/>
              </w:rPr>
              <w:t xml:space="preserve">Заместитель председателя по социальной политике, </w:t>
            </w:r>
            <w:proofErr w:type="spellStart"/>
            <w:r w:rsidRPr="001076D2">
              <w:rPr>
                <w:rFonts w:ascii="Times New Roman" w:eastAsia="Times New Roman" w:hAnsi="Times New Roman" w:cs="Times New Roman"/>
              </w:rPr>
              <w:t>КДНиЗП</w:t>
            </w:r>
            <w:proofErr w:type="spellEnd"/>
            <w:r w:rsidRPr="001076D2">
              <w:rPr>
                <w:rFonts w:ascii="Times New Roman" w:eastAsia="Times New Roman" w:hAnsi="Times New Roman" w:cs="Times New Roman"/>
              </w:rPr>
              <w:t xml:space="preserve"> при администрации </w:t>
            </w:r>
            <w:proofErr w:type="spellStart"/>
            <w:r w:rsidRPr="001076D2">
              <w:rPr>
                <w:rFonts w:ascii="Times New Roman" w:eastAsia="Times New Roman" w:hAnsi="Times New Roman" w:cs="Times New Roman"/>
              </w:rPr>
              <w:t>кожууна</w:t>
            </w:r>
            <w:proofErr w:type="spellEnd"/>
          </w:p>
        </w:tc>
        <w:tc>
          <w:tcPr>
            <w:tcW w:w="3289" w:type="dxa"/>
            <w:vMerge w:val="restart"/>
            <w:tcBorders>
              <w:top w:val="single" w:sz="4" w:space="0" w:color="auto"/>
              <w:left w:val="single" w:sz="4" w:space="0" w:color="auto"/>
              <w:bottom w:val="single" w:sz="4" w:space="0" w:color="auto"/>
              <w:right w:val="single" w:sz="4" w:space="0" w:color="auto"/>
            </w:tcBorders>
          </w:tcPr>
          <w:p w14:paraId="4A46BDE9" w14:textId="77777777" w:rsidR="001076D2" w:rsidRPr="001076D2" w:rsidRDefault="001076D2" w:rsidP="001076D2">
            <w:pPr>
              <w:adjustRightInd w:val="0"/>
              <w:rPr>
                <w:rFonts w:ascii="Times New Roman" w:eastAsia="Calibri" w:hAnsi="Times New Roman" w:cs="Times New Roman"/>
                <w:sz w:val="24"/>
              </w:rPr>
            </w:pPr>
            <w:r w:rsidRPr="001076D2">
              <w:rPr>
                <w:rFonts w:ascii="Times New Roman" w:eastAsia="Calibri" w:hAnsi="Times New Roman" w:cs="Times New Roman"/>
                <w:sz w:val="24"/>
              </w:rPr>
              <w:t>Ежегодный лучший конкурс «Лучший общественный наставник Бай-Тайгинского кожууна»</w:t>
            </w:r>
          </w:p>
          <w:p w14:paraId="16F06BFD" w14:textId="77777777" w:rsidR="001076D2" w:rsidRPr="001076D2" w:rsidRDefault="001076D2" w:rsidP="001076D2">
            <w:pPr>
              <w:adjustRightInd w:val="0"/>
              <w:jc w:val="center"/>
              <w:rPr>
                <w:rFonts w:ascii="Times New Roman" w:eastAsia="Calibri" w:hAnsi="Times New Roman" w:cs="Times New Roman"/>
                <w:i/>
                <w:sz w:val="23"/>
                <w:szCs w:val="23"/>
              </w:rPr>
            </w:pPr>
            <w:r w:rsidRPr="001076D2">
              <w:rPr>
                <w:rFonts w:ascii="Times New Roman" w:eastAsia="Calibri" w:hAnsi="Times New Roman" w:cs="Times New Roman"/>
                <w:i/>
                <w:sz w:val="24"/>
              </w:rPr>
              <w:t>(декабрь, ценные призы)</w:t>
            </w:r>
          </w:p>
        </w:tc>
        <w:tc>
          <w:tcPr>
            <w:tcW w:w="4082" w:type="dxa"/>
            <w:tcBorders>
              <w:top w:val="single" w:sz="4" w:space="0" w:color="auto"/>
              <w:left w:val="single" w:sz="4" w:space="0" w:color="auto"/>
              <w:bottom w:val="single" w:sz="4" w:space="0" w:color="auto"/>
              <w:right w:val="single" w:sz="4" w:space="0" w:color="auto"/>
            </w:tcBorders>
            <w:hideMark/>
          </w:tcPr>
          <w:p w14:paraId="206B824F"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всего</w:t>
            </w:r>
          </w:p>
        </w:tc>
        <w:tc>
          <w:tcPr>
            <w:tcW w:w="729" w:type="dxa"/>
            <w:tcBorders>
              <w:top w:val="single" w:sz="4" w:space="0" w:color="auto"/>
              <w:left w:val="single" w:sz="4" w:space="0" w:color="auto"/>
              <w:bottom w:val="single" w:sz="4" w:space="0" w:color="auto"/>
              <w:right w:val="single" w:sz="4" w:space="0" w:color="auto"/>
            </w:tcBorders>
          </w:tcPr>
          <w:p w14:paraId="5772C96B"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5000</w:t>
            </w:r>
          </w:p>
        </w:tc>
        <w:tc>
          <w:tcPr>
            <w:tcW w:w="993" w:type="dxa"/>
            <w:tcBorders>
              <w:top w:val="single" w:sz="4" w:space="0" w:color="auto"/>
              <w:left w:val="single" w:sz="4" w:space="0" w:color="auto"/>
              <w:bottom w:val="single" w:sz="4" w:space="0" w:color="auto"/>
              <w:right w:val="single" w:sz="4" w:space="0" w:color="auto"/>
            </w:tcBorders>
          </w:tcPr>
          <w:p w14:paraId="69A5FAF7"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5000</w:t>
            </w:r>
          </w:p>
        </w:tc>
        <w:tc>
          <w:tcPr>
            <w:tcW w:w="971" w:type="dxa"/>
            <w:tcBorders>
              <w:top w:val="single" w:sz="4" w:space="0" w:color="auto"/>
              <w:left w:val="single" w:sz="4" w:space="0" w:color="auto"/>
              <w:bottom w:val="single" w:sz="4" w:space="0" w:color="auto"/>
              <w:right w:val="single" w:sz="4" w:space="0" w:color="auto"/>
            </w:tcBorders>
          </w:tcPr>
          <w:p w14:paraId="1F99C18E"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5000</w:t>
            </w:r>
          </w:p>
        </w:tc>
        <w:tc>
          <w:tcPr>
            <w:tcW w:w="1720" w:type="dxa"/>
            <w:vMerge w:val="restart"/>
            <w:tcBorders>
              <w:top w:val="single" w:sz="4" w:space="0" w:color="auto"/>
              <w:left w:val="single" w:sz="4" w:space="0" w:color="auto"/>
              <w:bottom w:val="single" w:sz="4" w:space="0" w:color="auto"/>
              <w:right w:val="single" w:sz="4" w:space="0" w:color="auto"/>
            </w:tcBorders>
          </w:tcPr>
          <w:p w14:paraId="68A326AC"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4"/>
              </w:rPr>
              <w:t>Улучшение профилактической работы общественного наставника</w:t>
            </w:r>
          </w:p>
        </w:tc>
      </w:tr>
      <w:tr w:rsidR="001076D2" w:rsidRPr="001076D2" w14:paraId="2CFC2599"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2A38EA1E"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47A4B73" w14:textId="77777777" w:rsidR="001076D2" w:rsidRPr="001076D2" w:rsidRDefault="001076D2" w:rsidP="001076D2">
            <w:pPr>
              <w:rPr>
                <w:rFonts w:ascii="Times New Roman" w:eastAsia="Calibri"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42AD70B7"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12C9F293"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местный бюджет (далее – МБ)</w:t>
            </w:r>
          </w:p>
        </w:tc>
        <w:tc>
          <w:tcPr>
            <w:tcW w:w="729" w:type="dxa"/>
            <w:tcBorders>
              <w:top w:val="single" w:sz="4" w:space="0" w:color="auto"/>
              <w:left w:val="single" w:sz="4" w:space="0" w:color="auto"/>
              <w:bottom w:val="single" w:sz="4" w:space="0" w:color="auto"/>
              <w:right w:val="single" w:sz="4" w:space="0" w:color="auto"/>
            </w:tcBorders>
          </w:tcPr>
          <w:p w14:paraId="686BBFED"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5000</w:t>
            </w:r>
          </w:p>
        </w:tc>
        <w:tc>
          <w:tcPr>
            <w:tcW w:w="993" w:type="dxa"/>
            <w:tcBorders>
              <w:top w:val="single" w:sz="4" w:space="0" w:color="auto"/>
              <w:left w:val="single" w:sz="4" w:space="0" w:color="auto"/>
              <w:bottom w:val="single" w:sz="4" w:space="0" w:color="auto"/>
              <w:right w:val="single" w:sz="4" w:space="0" w:color="auto"/>
            </w:tcBorders>
          </w:tcPr>
          <w:p w14:paraId="08AECEBA"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5000</w:t>
            </w:r>
          </w:p>
        </w:tc>
        <w:tc>
          <w:tcPr>
            <w:tcW w:w="971" w:type="dxa"/>
            <w:tcBorders>
              <w:top w:val="single" w:sz="4" w:space="0" w:color="auto"/>
              <w:left w:val="single" w:sz="4" w:space="0" w:color="auto"/>
              <w:bottom w:val="single" w:sz="4" w:space="0" w:color="auto"/>
              <w:right w:val="single" w:sz="4" w:space="0" w:color="auto"/>
            </w:tcBorders>
          </w:tcPr>
          <w:p w14:paraId="353D7110"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5000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1275532" w14:textId="77777777" w:rsidR="001076D2" w:rsidRPr="001076D2" w:rsidRDefault="001076D2" w:rsidP="001076D2">
            <w:pPr>
              <w:rPr>
                <w:rFonts w:ascii="Times New Roman" w:eastAsia="Calibri" w:hAnsi="Times New Roman" w:cs="Times New Roman"/>
                <w:sz w:val="23"/>
                <w:szCs w:val="23"/>
              </w:rPr>
            </w:pPr>
          </w:p>
        </w:tc>
      </w:tr>
      <w:tr w:rsidR="001076D2" w:rsidRPr="001076D2" w14:paraId="6916B6D0"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603B2E87"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5974E9FA" w14:textId="77777777" w:rsidR="001076D2" w:rsidRPr="001076D2" w:rsidRDefault="001076D2" w:rsidP="001076D2">
            <w:pPr>
              <w:rPr>
                <w:rFonts w:ascii="Times New Roman" w:eastAsia="Calibri"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7540FC1A"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59145AF1"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Республиканский бюджет (далее – РБ)</w:t>
            </w:r>
          </w:p>
        </w:tc>
        <w:tc>
          <w:tcPr>
            <w:tcW w:w="729" w:type="dxa"/>
            <w:tcBorders>
              <w:top w:val="single" w:sz="4" w:space="0" w:color="auto"/>
              <w:left w:val="single" w:sz="4" w:space="0" w:color="auto"/>
              <w:bottom w:val="single" w:sz="4" w:space="0" w:color="auto"/>
              <w:right w:val="single" w:sz="4" w:space="0" w:color="auto"/>
            </w:tcBorders>
          </w:tcPr>
          <w:p w14:paraId="7CF1C629"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624C0156"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18DC368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5325B828" w14:textId="77777777" w:rsidR="001076D2" w:rsidRPr="001076D2" w:rsidRDefault="001076D2" w:rsidP="001076D2">
            <w:pPr>
              <w:rPr>
                <w:rFonts w:ascii="Times New Roman" w:eastAsia="Calibri" w:hAnsi="Times New Roman" w:cs="Times New Roman"/>
                <w:sz w:val="23"/>
                <w:szCs w:val="23"/>
              </w:rPr>
            </w:pPr>
          </w:p>
        </w:tc>
      </w:tr>
      <w:tr w:rsidR="001076D2" w:rsidRPr="001076D2" w14:paraId="05168BF4"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27703310"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663BD10" w14:textId="77777777" w:rsidR="001076D2" w:rsidRPr="001076D2" w:rsidRDefault="001076D2" w:rsidP="001076D2">
            <w:pPr>
              <w:rPr>
                <w:rFonts w:ascii="Times New Roman" w:eastAsia="Calibri"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0B58D6E6"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6A38DEFD"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федеральный бюджет (далее – ФБ)</w:t>
            </w:r>
          </w:p>
        </w:tc>
        <w:tc>
          <w:tcPr>
            <w:tcW w:w="729" w:type="dxa"/>
            <w:tcBorders>
              <w:top w:val="single" w:sz="4" w:space="0" w:color="auto"/>
              <w:left w:val="single" w:sz="4" w:space="0" w:color="auto"/>
              <w:bottom w:val="single" w:sz="4" w:space="0" w:color="auto"/>
              <w:right w:val="single" w:sz="4" w:space="0" w:color="auto"/>
            </w:tcBorders>
          </w:tcPr>
          <w:p w14:paraId="22CF7AE9"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0CAAFEC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16FE0D97"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2B5C0AC9" w14:textId="77777777" w:rsidR="001076D2" w:rsidRPr="001076D2" w:rsidRDefault="001076D2" w:rsidP="001076D2">
            <w:pPr>
              <w:rPr>
                <w:rFonts w:ascii="Times New Roman" w:eastAsia="Calibri" w:hAnsi="Times New Roman" w:cs="Times New Roman"/>
                <w:sz w:val="23"/>
                <w:szCs w:val="23"/>
              </w:rPr>
            </w:pPr>
          </w:p>
        </w:tc>
      </w:tr>
      <w:tr w:rsidR="001076D2" w:rsidRPr="001076D2" w14:paraId="022517CB" w14:textId="77777777" w:rsidTr="00594B94">
        <w:trPr>
          <w:jc w:val="center"/>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4D03B554" w14:textId="77777777" w:rsidR="001076D2" w:rsidRPr="001076D2" w:rsidRDefault="001076D2" w:rsidP="001076D2">
            <w:pPr>
              <w:rPr>
                <w:rFonts w:ascii="Times New Roman" w:eastAsia="Calibri" w:hAnsi="Times New Roman" w:cs="Times New Roman"/>
                <w:sz w:val="23"/>
                <w:szCs w:val="23"/>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22503F5E" w14:textId="77777777" w:rsidR="001076D2" w:rsidRPr="001076D2" w:rsidRDefault="001076D2" w:rsidP="001076D2">
            <w:pPr>
              <w:rPr>
                <w:rFonts w:ascii="Times New Roman" w:eastAsia="Calibri" w:hAnsi="Times New Roman" w:cs="Times New Roman"/>
                <w:sz w:val="23"/>
                <w:szCs w:val="23"/>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7B9BC98B" w14:textId="77777777" w:rsidR="001076D2" w:rsidRPr="001076D2" w:rsidRDefault="001076D2" w:rsidP="001076D2">
            <w:pPr>
              <w:rPr>
                <w:rFonts w:ascii="Times New Roman" w:eastAsia="Calibri" w:hAnsi="Times New Roman" w:cs="Times New Roman"/>
                <w:sz w:val="23"/>
                <w:szCs w:val="23"/>
              </w:rPr>
            </w:pPr>
          </w:p>
        </w:tc>
        <w:tc>
          <w:tcPr>
            <w:tcW w:w="4082" w:type="dxa"/>
            <w:tcBorders>
              <w:top w:val="single" w:sz="4" w:space="0" w:color="auto"/>
              <w:left w:val="single" w:sz="4" w:space="0" w:color="auto"/>
              <w:bottom w:val="single" w:sz="4" w:space="0" w:color="auto"/>
              <w:right w:val="single" w:sz="4" w:space="0" w:color="auto"/>
            </w:tcBorders>
            <w:hideMark/>
          </w:tcPr>
          <w:p w14:paraId="228FD5E1"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внебюджетные источники (далее – ВБ)</w:t>
            </w:r>
          </w:p>
        </w:tc>
        <w:tc>
          <w:tcPr>
            <w:tcW w:w="729" w:type="dxa"/>
            <w:tcBorders>
              <w:top w:val="single" w:sz="4" w:space="0" w:color="auto"/>
              <w:left w:val="single" w:sz="4" w:space="0" w:color="auto"/>
              <w:bottom w:val="single" w:sz="4" w:space="0" w:color="auto"/>
              <w:right w:val="single" w:sz="4" w:space="0" w:color="auto"/>
            </w:tcBorders>
          </w:tcPr>
          <w:p w14:paraId="030CE04D"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200588F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0F6559C3"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E313E05" w14:textId="77777777" w:rsidR="001076D2" w:rsidRPr="001076D2" w:rsidRDefault="001076D2" w:rsidP="001076D2">
            <w:pPr>
              <w:rPr>
                <w:rFonts w:ascii="Times New Roman" w:eastAsia="Calibri" w:hAnsi="Times New Roman" w:cs="Times New Roman"/>
                <w:sz w:val="23"/>
                <w:szCs w:val="23"/>
              </w:rPr>
            </w:pPr>
          </w:p>
        </w:tc>
      </w:tr>
      <w:tr w:rsidR="001076D2" w:rsidRPr="001076D2" w14:paraId="57F08FAD" w14:textId="77777777" w:rsidTr="00594B94">
        <w:trPr>
          <w:trHeight w:val="375"/>
          <w:jc w:val="center"/>
        </w:trPr>
        <w:tc>
          <w:tcPr>
            <w:tcW w:w="448" w:type="dxa"/>
            <w:vMerge w:val="restart"/>
            <w:tcBorders>
              <w:top w:val="single" w:sz="4" w:space="0" w:color="auto"/>
              <w:left w:val="single" w:sz="4" w:space="0" w:color="auto"/>
              <w:right w:val="single" w:sz="4" w:space="0" w:color="auto"/>
            </w:tcBorders>
            <w:vAlign w:val="center"/>
          </w:tcPr>
          <w:p w14:paraId="640E6F48" w14:textId="77777777" w:rsidR="001076D2" w:rsidRPr="001076D2" w:rsidRDefault="001076D2" w:rsidP="001076D2">
            <w:pPr>
              <w:rPr>
                <w:rFonts w:ascii="Times New Roman" w:eastAsia="Calibri" w:hAnsi="Times New Roman" w:cs="Times New Roman"/>
                <w:sz w:val="23"/>
                <w:szCs w:val="23"/>
              </w:rPr>
            </w:pPr>
          </w:p>
        </w:tc>
        <w:tc>
          <w:tcPr>
            <w:tcW w:w="1532" w:type="dxa"/>
            <w:vMerge w:val="restart"/>
            <w:tcBorders>
              <w:top w:val="single" w:sz="4" w:space="0" w:color="auto"/>
              <w:left w:val="single" w:sz="4" w:space="0" w:color="auto"/>
              <w:right w:val="single" w:sz="4" w:space="0" w:color="auto"/>
            </w:tcBorders>
            <w:vAlign w:val="center"/>
          </w:tcPr>
          <w:p w14:paraId="18D00144" w14:textId="77777777" w:rsidR="001076D2" w:rsidRPr="001076D2" w:rsidRDefault="001076D2" w:rsidP="001076D2">
            <w:pPr>
              <w:rPr>
                <w:rFonts w:ascii="Times New Roman" w:eastAsia="Calibri" w:hAnsi="Times New Roman" w:cs="Times New Roman"/>
                <w:sz w:val="23"/>
                <w:szCs w:val="23"/>
              </w:rPr>
            </w:pPr>
            <w:r w:rsidRPr="001076D2">
              <w:rPr>
                <w:rFonts w:ascii="Times New Roman" w:eastAsia="Times New Roman" w:hAnsi="Times New Roman" w:cs="Times New Roman"/>
              </w:rPr>
              <w:t xml:space="preserve">Заместитель председателя по социальной политике, </w:t>
            </w:r>
            <w:proofErr w:type="spellStart"/>
            <w:r w:rsidRPr="001076D2">
              <w:rPr>
                <w:rFonts w:ascii="Times New Roman" w:eastAsia="Times New Roman" w:hAnsi="Times New Roman" w:cs="Times New Roman"/>
              </w:rPr>
              <w:t>КДНиЗП</w:t>
            </w:r>
            <w:proofErr w:type="spellEnd"/>
            <w:r w:rsidRPr="001076D2">
              <w:rPr>
                <w:rFonts w:ascii="Times New Roman" w:eastAsia="Times New Roman" w:hAnsi="Times New Roman" w:cs="Times New Roman"/>
              </w:rPr>
              <w:t xml:space="preserve"> при администрации </w:t>
            </w:r>
            <w:proofErr w:type="spellStart"/>
            <w:r w:rsidRPr="001076D2">
              <w:rPr>
                <w:rFonts w:ascii="Times New Roman" w:eastAsia="Times New Roman" w:hAnsi="Times New Roman" w:cs="Times New Roman"/>
              </w:rPr>
              <w:t>кожууна</w:t>
            </w:r>
            <w:proofErr w:type="spellEnd"/>
          </w:p>
        </w:tc>
        <w:tc>
          <w:tcPr>
            <w:tcW w:w="3289" w:type="dxa"/>
            <w:vMerge w:val="restart"/>
            <w:tcBorders>
              <w:top w:val="single" w:sz="4" w:space="0" w:color="auto"/>
              <w:left w:val="single" w:sz="4" w:space="0" w:color="auto"/>
              <w:right w:val="single" w:sz="4" w:space="0" w:color="auto"/>
            </w:tcBorders>
            <w:vAlign w:val="center"/>
          </w:tcPr>
          <w:p w14:paraId="7ECD4B97"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 xml:space="preserve">Участие в спец. операциях, рейдах («Подросток», «Месячник безопасности и </w:t>
            </w:r>
            <w:proofErr w:type="spellStart"/>
            <w:r w:rsidRPr="001076D2">
              <w:rPr>
                <w:rFonts w:ascii="Times New Roman" w:eastAsia="Calibri" w:hAnsi="Times New Roman" w:cs="Times New Roman"/>
                <w:sz w:val="24"/>
              </w:rPr>
              <w:t>др</w:t>
            </w:r>
            <w:proofErr w:type="spellEnd"/>
            <w:r w:rsidRPr="001076D2">
              <w:rPr>
                <w:rFonts w:ascii="Times New Roman" w:eastAsia="Calibri" w:hAnsi="Times New Roman" w:cs="Times New Roman"/>
                <w:sz w:val="24"/>
              </w:rPr>
              <w:t xml:space="preserve">», с целью выявления фактов беспризорности, противоправного поведения несовершеннолетних- контроль за ограничением досуга, обязанного судом, а также фактов небрежного, жестокого обращения родителей к детям и подросткам (в </w:t>
            </w:r>
            <w:proofErr w:type="spellStart"/>
            <w:r w:rsidRPr="001076D2">
              <w:rPr>
                <w:rFonts w:ascii="Times New Roman" w:eastAsia="Calibri" w:hAnsi="Times New Roman" w:cs="Times New Roman"/>
                <w:sz w:val="24"/>
              </w:rPr>
              <w:t>т.ч</w:t>
            </w:r>
            <w:proofErr w:type="spellEnd"/>
            <w:r w:rsidRPr="001076D2">
              <w:rPr>
                <w:rFonts w:ascii="Times New Roman" w:eastAsia="Calibri" w:hAnsi="Times New Roman" w:cs="Times New Roman"/>
                <w:sz w:val="24"/>
              </w:rPr>
              <w:t xml:space="preserve">. выезда по </w:t>
            </w:r>
            <w:proofErr w:type="spellStart"/>
            <w:r w:rsidRPr="001076D2">
              <w:rPr>
                <w:rFonts w:ascii="Times New Roman" w:eastAsia="Calibri" w:hAnsi="Times New Roman" w:cs="Times New Roman"/>
                <w:sz w:val="24"/>
              </w:rPr>
              <w:t>сумонам</w:t>
            </w:r>
            <w:proofErr w:type="spellEnd"/>
            <w:r w:rsidRPr="001076D2">
              <w:rPr>
                <w:rFonts w:ascii="Times New Roman" w:eastAsia="Calibri" w:hAnsi="Times New Roman" w:cs="Times New Roman"/>
                <w:sz w:val="24"/>
              </w:rPr>
              <w:t>).</w:t>
            </w:r>
          </w:p>
          <w:p w14:paraId="24D9E169"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 xml:space="preserve">- Осуществление контроля за отчислением учащихся, не достигших 15 лет, из </w:t>
            </w:r>
            <w:proofErr w:type="spellStart"/>
            <w:r w:rsidRPr="001076D2">
              <w:rPr>
                <w:rFonts w:ascii="Times New Roman" w:eastAsia="Calibri" w:hAnsi="Times New Roman" w:cs="Times New Roman"/>
                <w:sz w:val="24"/>
              </w:rPr>
              <w:t>учреждениий</w:t>
            </w:r>
            <w:proofErr w:type="spellEnd"/>
            <w:r w:rsidRPr="001076D2">
              <w:rPr>
                <w:rFonts w:ascii="Times New Roman" w:eastAsia="Calibri" w:hAnsi="Times New Roman" w:cs="Times New Roman"/>
                <w:sz w:val="24"/>
              </w:rPr>
              <w:t xml:space="preserve"> образования (в </w:t>
            </w:r>
            <w:proofErr w:type="spellStart"/>
            <w:r w:rsidRPr="001076D2">
              <w:rPr>
                <w:rFonts w:ascii="Times New Roman" w:eastAsia="Calibri" w:hAnsi="Times New Roman" w:cs="Times New Roman"/>
                <w:sz w:val="24"/>
              </w:rPr>
              <w:t>т.ч.выезды</w:t>
            </w:r>
            <w:proofErr w:type="spellEnd"/>
            <w:r w:rsidRPr="001076D2">
              <w:rPr>
                <w:rFonts w:ascii="Times New Roman" w:eastAsia="Calibri" w:hAnsi="Times New Roman" w:cs="Times New Roman"/>
                <w:sz w:val="24"/>
              </w:rPr>
              <w:t xml:space="preserve"> по </w:t>
            </w:r>
            <w:proofErr w:type="spellStart"/>
            <w:r w:rsidRPr="001076D2">
              <w:rPr>
                <w:rFonts w:ascii="Times New Roman" w:eastAsia="Calibri" w:hAnsi="Times New Roman" w:cs="Times New Roman"/>
                <w:sz w:val="24"/>
              </w:rPr>
              <w:t>сумонам</w:t>
            </w:r>
            <w:proofErr w:type="spellEnd"/>
            <w:r w:rsidRPr="001076D2">
              <w:rPr>
                <w:rFonts w:ascii="Times New Roman" w:eastAsia="Calibri" w:hAnsi="Times New Roman" w:cs="Times New Roman"/>
                <w:sz w:val="24"/>
              </w:rPr>
              <w:t>)</w:t>
            </w:r>
          </w:p>
          <w:p w14:paraId="55A92EDE"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 xml:space="preserve">-Осуществление контрольных проверок условий </w:t>
            </w:r>
            <w:proofErr w:type="gramStart"/>
            <w:r w:rsidRPr="001076D2">
              <w:rPr>
                <w:rFonts w:ascii="Times New Roman" w:eastAsia="Calibri" w:hAnsi="Times New Roman" w:cs="Times New Roman"/>
                <w:sz w:val="24"/>
              </w:rPr>
              <w:t>содержания ,</w:t>
            </w:r>
            <w:proofErr w:type="gramEnd"/>
            <w:r w:rsidRPr="001076D2">
              <w:rPr>
                <w:rFonts w:ascii="Times New Roman" w:eastAsia="Calibri" w:hAnsi="Times New Roman" w:cs="Times New Roman"/>
                <w:sz w:val="24"/>
              </w:rPr>
              <w:t xml:space="preserve"> воспитания, обучения  и применения труда несовершеннолетних в учреждениях системы профилактики (в образовательных учреждениях, учреждениях доп. Образования, </w:t>
            </w:r>
            <w:r w:rsidRPr="001076D2">
              <w:rPr>
                <w:rFonts w:ascii="Times New Roman" w:eastAsia="Calibri" w:hAnsi="Times New Roman" w:cs="Times New Roman"/>
                <w:sz w:val="24"/>
              </w:rPr>
              <w:lastRenderedPageBreak/>
              <w:t xml:space="preserve">культуры, спорт, в </w:t>
            </w:r>
            <w:proofErr w:type="spellStart"/>
            <w:r w:rsidRPr="001076D2">
              <w:rPr>
                <w:rFonts w:ascii="Times New Roman" w:eastAsia="Calibri" w:hAnsi="Times New Roman" w:cs="Times New Roman"/>
                <w:sz w:val="24"/>
              </w:rPr>
              <w:t>интернатных</w:t>
            </w:r>
            <w:proofErr w:type="spellEnd"/>
            <w:r w:rsidRPr="001076D2">
              <w:rPr>
                <w:rFonts w:ascii="Times New Roman" w:eastAsia="Calibri" w:hAnsi="Times New Roman" w:cs="Times New Roman"/>
                <w:sz w:val="24"/>
              </w:rPr>
              <w:t xml:space="preserve"> учреждениях , в Центре </w:t>
            </w:r>
            <w:proofErr w:type="spellStart"/>
            <w:r w:rsidRPr="001076D2">
              <w:rPr>
                <w:rFonts w:ascii="Times New Roman" w:eastAsia="Calibri" w:hAnsi="Times New Roman" w:cs="Times New Roman"/>
                <w:sz w:val="24"/>
              </w:rPr>
              <w:t>соц</w:t>
            </w:r>
            <w:proofErr w:type="spellEnd"/>
            <w:r w:rsidRPr="001076D2">
              <w:rPr>
                <w:rFonts w:ascii="Times New Roman" w:eastAsia="Calibri" w:hAnsi="Times New Roman" w:cs="Times New Roman"/>
                <w:sz w:val="24"/>
              </w:rPr>
              <w:t xml:space="preserve"> помощи семье и детям )</w:t>
            </w:r>
          </w:p>
          <w:p w14:paraId="5677DD8E"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 xml:space="preserve">-Организация выездов в </w:t>
            </w:r>
            <w:proofErr w:type="spellStart"/>
            <w:r w:rsidRPr="001076D2">
              <w:rPr>
                <w:rFonts w:ascii="Times New Roman" w:eastAsia="Calibri" w:hAnsi="Times New Roman" w:cs="Times New Roman"/>
                <w:sz w:val="24"/>
              </w:rPr>
              <w:t>сумоны</w:t>
            </w:r>
            <w:proofErr w:type="spellEnd"/>
            <w:r w:rsidRPr="001076D2">
              <w:rPr>
                <w:rFonts w:ascii="Times New Roman" w:eastAsia="Calibri" w:hAnsi="Times New Roman" w:cs="Times New Roman"/>
                <w:sz w:val="24"/>
              </w:rPr>
              <w:t xml:space="preserve"> </w:t>
            </w:r>
            <w:proofErr w:type="spellStart"/>
            <w:r w:rsidRPr="001076D2">
              <w:rPr>
                <w:rFonts w:ascii="Times New Roman" w:eastAsia="Calibri" w:hAnsi="Times New Roman" w:cs="Times New Roman"/>
                <w:sz w:val="24"/>
              </w:rPr>
              <w:t>кожууна</w:t>
            </w:r>
            <w:proofErr w:type="spellEnd"/>
            <w:r w:rsidRPr="001076D2">
              <w:rPr>
                <w:rFonts w:ascii="Times New Roman" w:eastAsia="Calibri" w:hAnsi="Times New Roman" w:cs="Times New Roman"/>
                <w:sz w:val="24"/>
              </w:rPr>
              <w:t xml:space="preserve"> в целях проверки работы по профилактике безнадзорности и правонарушений среди несовершеннолетних (</w:t>
            </w:r>
            <w:proofErr w:type="spellStart"/>
            <w:r w:rsidRPr="001076D2">
              <w:rPr>
                <w:rFonts w:ascii="Times New Roman" w:eastAsia="Calibri" w:hAnsi="Times New Roman" w:cs="Times New Roman"/>
                <w:sz w:val="24"/>
              </w:rPr>
              <w:t>учр</w:t>
            </w:r>
            <w:proofErr w:type="spellEnd"/>
            <w:r w:rsidRPr="001076D2">
              <w:rPr>
                <w:rFonts w:ascii="Times New Roman" w:eastAsia="Calibri" w:hAnsi="Times New Roman" w:cs="Times New Roman"/>
                <w:sz w:val="24"/>
              </w:rPr>
              <w:t xml:space="preserve">-я образования, культуры, Администрация </w:t>
            </w:r>
            <w:proofErr w:type="spellStart"/>
            <w:r w:rsidRPr="001076D2">
              <w:rPr>
                <w:rFonts w:ascii="Times New Roman" w:eastAsia="Calibri" w:hAnsi="Times New Roman" w:cs="Times New Roman"/>
                <w:sz w:val="24"/>
              </w:rPr>
              <w:t>сумонов</w:t>
            </w:r>
            <w:proofErr w:type="spellEnd"/>
            <w:r w:rsidRPr="001076D2">
              <w:rPr>
                <w:rFonts w:ascii="Times New Roman" w:eastAsia="Calibri" w:hAnsi="Times New Roman" w:cs="Times New Roman"/>
                <w:sz w:val="24"/>
              </w:rPr>
              <w:t xml:space="preserve"> и </w:t>
            </w:r>
            <w:proofErr w:type="spellStart"/>
            <w:r w:rsidRPr="001076D2">
              <w:rPr>
                <w:rFonts w:ascii="Times New Roman" w:eastAsia="Calibri" w:hAnsi="Times New Roman" w:cs="Times New Roman"/>
                <w:sz w:val="24"/>
              </w:rPr>
              <w:t>др</w:t>
            </w:r>
            <w:proofErr w:type="spellEnd"/>
            <w:r w:rsidRPr="001076D2">
              <w:rPr>
                <w:rFonts w:ascii="Times New Roman" w:eastAsia="Calibri" w:hAnsi="Times New Roman" w:cs="Times New Roman"/>
                <w:sz w:val="24"/>
              </w:rPr>
              <w:t xml:space="preserve">) </w:t>
            </w:r>
          </w:p>
          <w:p w14:paraId="4F7B616F"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Выезды в случаях ЧП.</w:t>
            </w:r>
          </w:p>
          <w:p w14:paraId="4B55B8CA"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 xml:space="preserve">-Осуществление контрольных проверок по месту жительства несовершеннолетних осужденных к условий мере наказания и вернувшихся из ВК.  </w:t>
            </w:r>
          </w:p>
          <w:p w14:paraId="329EF294" w14:textId="77777777" w:rsidR="001076D2" w:rsidRPr="001076D2" w:rsidRDefault="001076D2" w:rsidP="001076D2">
            <w:pPr>
              <w:spacing w:line="276" w:lineRule="auto"/>
              <w:jc w:val="both"/>
              <w:rPr>
                <w:rFonts w:ascii="Times New Roman" w:eastAsia="Calibri" w:hAnsi="Times New Roman" w:cs="Times New Roman"/>
                <w:sz w:val="24"/>
              </w:rPr>
            </w:pPr>
            <w:r w:rsidRPr="001076D2">
              <w:rPr>
                <w:rFonts w:ascii="Times New Roman" w:eastAsia="Calibri" w:hAnsi="Times New Roman" w:cs="Times New Roman"/>
                <w:sz w:val="24"/>
              </w:rPr>
              <w:t xml:space="preserve">Проведение заседаний комиссии по административным делам в </w:t>
            </w:r>
            <w:proofErr w:type="spellStart"/>
            <w:r w:rsidRPr="001076D2">
              <w:rPr>
                <w:rFonts w:ascii="Times New Roman" w:eastAsia="Calibri" w:hAnsi="Times New Roman" w:cs="Times New Roman"/>
                <w:sz w:val="24"/>
              </w:rPr>
              <w:t>т.ч.выездных</w:t>
            </w:r>
            <w:proofErr w:type="spellEnd"/>
            <w:r w:rsidRPr="001076D2">
              <w:rPr>
                <w:rFonts w:ascii="Times New Roman" w:eastAsia="Calibri" w:hAnsi="Times New Roman" w:cs="Times New Roman"/>
                <w:sz w:val="24"/>
              </w:rPr>
              <w:t xml:space="preserve"> (в </w:t>
            </w:r>
            <w:proofErr w:type="spellStart"/>
            <w:r w:rsidRPr="001076D2">
              <w:rPr>
                <w:rFonts w:ascii="Times New Roman" w:eastAsia="Calibri" w:hAnsi="Times New Roman" w:cs="Times New Roman"/>
                <w:sz w:val="24"/>
              </w:rPr>
              <w:t>соств</w:t>
            </w:r>
            <w:proofErr w:type="spellEnd"/>
            <w:r w:rsidRPr="001076D2">
              <w:rPr>
                <w:rFonts w:ascii="Times New Roman" w:eastAsia="Calibri" w:hAnsi="Times New Roman" w:cs="Times New Roman"/>
                <w:sz w:val="24"/>
              </w:rPr>
              <w:t xml:space="preserve">. с.ч.3.ст29.5 КоАП РФ дела об административных правонарушениях, предусмотренных ст.ст.5.35. </w:t>
            </w:r>
            <w:proofErr w:type="gramStart"/>
            <w:r w:rsidRPr="001076D2">
              <w:rPr>
                <w:rFonts w:ascii="Times New Roman" w:eastAsia="Calibri" w:hAnsi="Times New Roman" w:cs="Times New Roman"/>
                <w:sz w:val="24"/>
              </w:rPr>
              <w:t>5.34.,</w:t>
            </w:r>
            <w:proofErr w:type="gramEnd"/>
            <w:r w:rsidRPr="001076D2">
              <w:rPr>
                <w:rFonts w:ascii="Times New Roman" w:eastAsia="Calibri" w:hAnsi="Times New Roman" w:cs="Times New Roman"/>
                <w:sz w:val="24"/>
              </w:rPr>
              <w:t>5.35.,6.10.,2.22 рассматривается по месту жительства лица)</w:t>
            </w:r>
          </w:p>
          <w:p w14:paraId="16CCDF66" w14:textId="77777777" w:rsidR="001076D2" w:rsidRPr="001076D2" w:rsidRDefault="001076D2" w:rsidP="001076D2">
            <w:pPr>
              <w:spacing w:line="315" w:lineRule="atLeast"/>
              <w:jc w:val="center"/>
              <w:textAlignment w:val="baseline"/>
              <w:rPr>
                <w:rFonts w:ascii="Times New Roman" w:eastAsia="Calibri" w:hAnsi="Times New Roman" w:cs="Times New Roman"/>
                <w:i/>
                <w:sz w:val="23"/>
                <w:szCs w:val="23"/>
              </w:rPr>
            </w:pPr>
            <w:r w:rsidRPr="001076D2">
              <w:rPr>
                <w:rFonts w:ascii="Times New Roman" w:eastAsia="Calibri" w:hAnsi="Times New Roman" w:cs="Times New Roman"/>
                <w:i/>
                <w:sz w:val="23"/>
                <w:szCs w:val="23"/>
              </w:rPr>
              <w:t xml:space="preserve">(постоянно, </w:t>
            </w:r>
            <w:proofErr w:type="spellStart"/>
            <w:r w:rsidRPr="001076D2">
              <w:rPr>
                <w:rFonts w:ascii="Times New Roman" w:eastAsia="Calibri" w:hAnsi="Times New Roman" w:cs="Times New Roman"/>
                <w:i/>
                <w:sz w:val="23"/>
                <w:szCs w:val="23"/>
              </w:rPr>
              <w:t>гсм</w:t>
            </w:r>
            <w:proofErr w:type="spellEnd"/>
            <w:r w:rsidRPr="001076D2">
              <w:rPr>
                <w:rFonts w:ascii="Times New Roman" w:eastAsia="Calibri" w:hAnsi="Times New Roman" w:cs="Times New Roman"/>
                <w:i/>
                <w:sz w:val="23"/>
                <w:szCs w:val="23"/>
              </w:rPr>
              <w:t>)</w:t>
            </w:r>
          </w:p>
        </w:tc>
        <w:tc>
          <w:tcPr>
            <w:tcW w:w="4082" w:type="dxa"/>
            <w:tcBorders>
              <w:top w:val="single" w:sz="4" w:space="0" w:color="auto"/>
              <w:left w:val="single" w:sz="4" w:space="0" w:color="auto"/>
              <w:bottom w:val="single" w:sz="4" w:space="0" w:color="auto"/>
              <w:right w:val="single" w:sz="4" w:space="0" w:color="auto"/>
            </w:tcBorders>
          </w:tcPr>
          <w:p w14:paraId="4CA31868"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lastRenderedPageBreak/>
              <w:t>всего</w:t>
            </w:r>
          </w:p>
        </w:tc>
        <w:tc>
          <w:tcPr>
            <w:tcW w:w="729" w:type="dxa"/>
            <w:tcBorders>
              <w:top w:val="single" w:sz="4" w:space="0" w:color="auto"/>
              <w:left w:val="single" w:sz="4" w:space="0" w:color="auto"/>
              <w:bottom w:val="single" w:sz="4" w:space="0" w:color="auto"/>
              <w:right w:val="single" w:sz="4" w:space="0" w:color="auto"/>
            </w:tcBorders>
          </w:tcPr>
          <w:p w14:paraId="27EC2B25" w14:textId="5C8EA234"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30000</w:t>
            </w:r>
          </w:p>
        </w:tc>
        <w:tc>
          <w:tcPr>
            <w:tcW w:w="993" w:type="dxa"/>
            <w:tcBorders>
              <w:top w:val="single" w:sz="4" w:space="0" w:color="auto"/>
              <w:left w:val="single" w:sz="4" w:space="0" w:color="auto"/>
              <w:bottom w:val="single" w:sz="4" w:space="0" w:color="auto"/>
              <w:right w:val="single" w:sz="4" w:space="0" w:color="auto"/>
            </w:tcBorders>
          </w:tcPr>
          <w:p w14:paraId="2A3FEA5B" w14:textId="6B848F83"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30000</w:t>
            </w:r>
          </w:p>
        </w:tc>
        <w:tc>
          <w:tcPr>
            <w:tcW w:w="971" w:type="dxa"/>
            <w:tcBorders>
              <w:top w:val="single" w:sz="4" w:space="0" w:color="auto"/>
              <w:left w:val="single" w:sz="4" w:space="0" w:color="auto"/>
              <w:bottom w:val="single" w:sz="4" w:space="0" w:color="auto"/>
              <w:right w:val="single" w:sz="4" w:space="0" w:color="auto"/>
            </w:tcBorders>
          </w:tcPr>
          <w:p w14:paraId="710E7C92" w14:textId="0B84152A"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30000</w:t>
            </w:r>
          </w:p>
        </w:tc>
        <w:tc>
          <w:tcPr>
            <w:tcW w:w="1720" w:type="dxa"/>
            <w:vMerge w:val="restart"/>
            <w:tcBorders>
              <w:top w:val="single" w:sz="4" w:space="0" w:color="auto"/>
              <w:left w:val="single" w:sz="4" w:space="0" w:color="auto"/>
              <w:right w:val="single" w:sz="4" w:space="0" w:color="auto"/>
            </w:tcBorders>
            <w:vAlign w:val="center"/>
          </w:tcPr>
          <w:p w14:paraId="53CDF33C" w14:textId="77777777" w:rsidR="001076D2" w:rsidRPr="001076D2" w:rsidRDefault="001076D2" w:rsidP="001076D2">
            <w:pPr>
              <w:spacing w:after="200" w:line="276" w:lineRule="auto"/>
              <w:jc w:val="center"/>
              <w:rPr>
                <w:rFonts w:ascii="Times New Roman" w:eastAsia="Calibri" w:hAnsi="Times New Roman" w:cs="Times New Roman"/>
                <w:sz w:val="24"/>
              </w:rPr>
            </w:pPr>
            <w:r w:rsidRPr="001076D2">
              <w:rPr>
                <w:rFonts w:ascii="Times New Roman" w:eastAsia="Calibri" w:hAnsi="Times New Roman" w:cs="Times New Roman"/>
                <w:sz w:val="24"/>
              </w:rPr>
              <w:t>Своевременное выявление и принятие профилактических мер</w:t>
            </w:r>
          </w:p>
          <w:p w14:paraId="1EF92AED" w14:textId="77777777" w:rsidR="001076D2" w:rsidRPr="001076D2" w:rsidRDefault="001076D2" w:rsidP="001076D2">
            <w:pPr>
              <w:spacing w:line="315" w:lineRule="atLeast"/>
              <w:jc w:val="both"/>
              <w:textAlignment w:val="baseline"/>
              <w:rPr>
                <w:rFonts w:ascii="Times New Roman" w:eastAsia="Calibri" w:hAnsi="Times New Roman" w:cs="Times New Roman"/>
              </w:rPr>
            </w:pPr>
          </w:p>
        </w:tc>
      </w:tr>
      <w:tr w:rsidR="001076D2" w:rsidRPr="001076D2" w14:paraId="5B9299B3" w14:textId="77777777" w:rsidTr="00594B94">
        <w:trPr>
          <w:trHeight w:val="300"/>
          <w:jc w:val="center"/>
        </w:trPr>
        <w:tc>
          <w:tcPr>
            <w:tcW w:w="448" w:type="dxa"/>
            <w:vMerge/>
            <w:tcBorders>
              <w:left w:val="single" w:sz="4" w:space="0" w:color="auto"/>
              <w:right w:val="single" w:sz="4" w:space="0" w:color="auto"/>
            </w:tcBorders>
            <w:vAlign w:val="center"/>
          </w:tcPr>
          <w:p w14:paraId="42C4C7EC"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12368E0A"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51F3DF49" w14:textId="77777777" w:rsidR="001076D2" w:rsidRPr="001076D2" w:rsidRDefault="001076D2" w:rsidP="001076D2">
            <w:pPr>
              <w:spacing w:line="315" w:lineRule="atLeast"/>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13C9E291"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местный бюджет (далее – МБ)</w:t>
            </w:r>
          </w:p>
        </w:tc>
        <w:tc>
          <w:tcPr>
            <w:tcW w:w="729" w:type="dxa"/>
            <w:tcBorders>
              <w:top w:val="single" w:sz="4" w:space="0" w:color="auto"/>
              <w:left w:val="single" w:sz="4" w:space="0" w:color="auto"/>
              <w:bottom w:val="single" w:sz="4" w:space="0" w:color="auto"/>
              <w:right w:val="single" w:sz="4" w:space="0" w:color="auto"/>
            </w:tcBorders>
          </w:tcPr>
          <w:p w14:paraId="43058F7F" w14:textId="4D904335"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30000</w:t>
            </w:r>
          </w:p>
        </w:tc>
        <w:tc>
          <w:tcPr>
            <w:tcW w:w="993" w:type="dxa"/>
            <w:tcBorders>
              <w:top w:val="single" w:sz="4" w:space="0" w:color="auto"/>
              <w:left w:val="single" w:sz="4" w:space="0" w:color="auto"/>
              <w:bottom w:val="single" w:sz="4" w:space="0" w:color="auto"/>
              <w:right w:val="single" w:sz="4" w:space="0" w:color="auto"/>
            </w:tcBorders>
          </w:tcPr>
          <w:p w14:paraId="475EC52A" w14:textId="4320B4B5"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30000</w:t>
            </w:r>
          </w:p>
        </w:tc>
        <w:tc>
          <w:tcPr>
            <w:tcW w:w="971" w:type="dxa"/>
            <w:tcBorders>
              <w:top w:val="single" w:sz="4" w:space="0" w:color="auto"/>
              <w:left w:val="single" w:sz="4" w:space="0" w:color="auto"/>
              <w:bottom w:val="single" w:sz="4" w:space="0" w:color="auto"/>
              <w:right w:val="single" w:sz="4" w:space="0" w:color="auto"/>
            </w:tcBorders>
          </w:tcPr>
          <w:p w14:paraId="19BEC7C8" w14:textId="7BF0215A"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30000</w:t>
            </w:r>
          </w:p>
        </w:tc>
        <w:tc>
          <w:tcPr>
            <w:tcW w:w="1720" w:type="dxa"/>
            <w:vMerge/>
            <w:tcBorders>
              <w:left w:val="single" w:sz="4" w:space="0" w:color="auto"/>
              <w:right w:val="single" w:sz="4" w:space="0" w:color="auto"/>
            </w:tcBorders>
            <w:vAlign w:val="center"/>
          </w:tcPr>
          <w:p w14:paraId="4703103C"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23D166D8" w14:textId="77777777" w:rsidTr="00594B94">
        <w:trPr>
          <w:trHeight w:val="360"/>
          <w:jc w:val="center"/>
        </w:trPr>
        <w:tc>
          <w:tcPr>
            <w:tcW w:w="448" w:type="dxa"/>
            <w:vMerge/>
            <w:tcBorders>
              <w:left w:val="single" w:sz="4" w:space="0" w:color="auto"/>
              <w:right w:val="single" w:sz="4" w:space="0" w:color="auto"/>
            </w:tcBorders>
            <w:vAlign w:val="center"/>
          </w:tcPr>
          <w:p w14:paraId="221F41F2"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24319331"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1CE89412" w14:textId="77777777" w:rsidR="001076D2" w:rsidRPr="001076D2" w:rsidRDefault="001076D2" w:rsidP="001076D2">
            <w:pPr>
              <w:spacing w:line="315" w:lineRule="atLeast"/>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21854524"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Республиканский бюджет (далее – РБ)</w:t>
            </w:r>
          </w:p>
        </w:tc>
        <w:tc>
          <w:tcPr>
            <w:tcW w:w="729" w:type="dxa"/>
            <w:tcBorders>
              <w:top w:val="single" w:sz="4" w:space="0" w:color="auto"/>
              <w:left w:val="single" w:sz="4" w:space="0" w:color="auto"/>
              <w:bottom w:val="single" w:sz="4" w:space="0" w:color="auto"/>
              <w:right w:val="single" w:sz="4" w:space="0" w:color="auto"/>
            </w:tcBorders>
          </w:tcPr>
          <w:p w14:paraId="10BA3E50"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53F53A6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01CF9715"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left w:val="single" w:sz="4" w:space="0" w:color="auto"/>
              <w:right w:val="single" w:sz="4" w:space="0" w:color="auto"/>
            </w:tcBorders>
            <w:vAlign w:val="center"/>
          </w:tcPr>
          <w:p w14:paraId="13E3C38B"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2F579E84" w14:textId="77777777" w:rsidTr="00594B94">
        <w:trPr>
          <w:trHeight w:val="360"/>
          <w:jc w:val="center"/>
        </w:trPr>
        <w:tc>
          <w:tcPr>
            <w:tcW w:w="448" w:type="dxa"/>
            <w:vMerge/>
            <w:tcBorders>
              <w:left w:val="single" w:sz="4" w:space="0" w:color="auto"/>
              <w:right w:val="single" w:sz="4" w:space="0" w:color="auto"/>
            </w:tcBorders>
            <w:vAlign w:val="center"/>
          </w:tcPr>
          <w:p w14:paraId="3363318E"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7F70DA31"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276F8030" w14:textId="77777777" w:rsidR="001076D2" w:rsidRPr="001076D2" w:rsidRDefault="001076D2" w:rsidP="001076D2">
            <w:pPr>
              <w:spacing w:line="315" w:lineRule="atLeast"/>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7B958AF9"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федеральный бюджет (далее – ФБ)</w:t>
            </w:r>
          </w:p>
        </w:tc>
        <w:tc>
          <w:tcPr>
            <w:tcW w:w="729" w:type="dxa"/>
            <w:tcBorders>
              <w:top w:val="single" w:sz="4" w:space="0" w:color="auto"/>
              <w:left w:val="single" w:sz="4" w:space="0" w:color="auto"/>
              <w:bottom w:val="single" w:sz="4" w:space="0" w:color="auto"/>
              <w:right w:val="single" w:sz="4" w:space="0" w:color="auto"/>
            </w:tcBorders>
          </w:tcPr>
          <w:p w14:paraId="330174FC"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59F1AB35"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2741EAEB"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left w:val="single" w:sz="4" w:space="0" w:color="auto"/>
              <w:right w:val="single" w:sz="4" w:space="0" w:color="auto"/>
            </w:tcBorders>
            <w:vAlign w:val="center"/>
          </w:tcPr>
          <w:p w14:paraId="26DE0AF8"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43F52F4F" w14:textId="77777777" w:rsidTr="00594B94">
        <w:trPr>
          <w:trHeight w:val="1590"/>
          <w:jc w:val="center"/>
        </w:trPr>
        <w:tc>
          <w:tcPr>
            <w:tcW w:w="448" w:type="dxa"/>
            <w:vMerge/>
            <w:tcBorders>
              <w:left w:val="single" w:sz="4" w:space="0" w:color="auto"/>
              <w:bottom w:val="single" w:sz="4" w:space="0" w:color="auto"/>
              <w:right w:val="single" w:sz="4" w:space="0" w:color="auto"/>
            </w:tcBorders>
            <w:vAlign w:val="center"/>
          </w:tcPr>
          <w:p w14:paraId="4F69004C"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bottom w:val="single" w:sz="4" w:space="0" w:color="auto"/>
              <w:right w:val="single" w:sz="4" w:space="0" w:color="auto"/>
            </w:tcBorders>
            <w:vAlign w:val="center"/>
          </w:tcPr>
          <w:p w14:paraId="0A3D555B"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bottom w:val="single" w:sz="4" w:space="0" w:color="auto"/>
              <w:right w:val="single" w:sz="4" w:space="0" w:color="auto"/>
            </w:tcBorders>
            <w:vAlign w:val="center"/>
          </w:tcPr>
          <w:p w14:paraId="6E002D31" w14:textId="77777777" w:rsidR="001076D2" w:rsidRPr="001076D2" w:rsidRDefault="001076D2" w:rsidP="001076D2">
            <w:pPr>
              <w:spacing w:line="315" w:lineRule="atLeast"/>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17D2A64B"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внебюджетные источники (далее – ВБ)</w:t>
            </w:r>
          </w:p>
        </w:tc>
        <w:tc>
          <w:tcPr>
            <w:tcW w:w="729" w:type="dxa"/>
            <w:tcBorders>
              <w:top w:val="single" w:sz="4" w:space="0" w:color="auto"/>
              <w:left w:val="single" w:sz="4" w:space="0" w:color="auto"/>
              <w:bottom w:val="single" w:sz="4" w:space="0" w:color="auto"/>
              <w:right w:val="single" w:sz="4" w:space="0" w:color="auto"/>
            </w:tcBorders>
          </w:tcPr>
          <w:p w14:paraId="07423788"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12591D4C"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7FC5AB9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left w:val="single" w:sz="4" w:space="0" w:color="auto"/>
              <w:bottom w:val="single" w:sz="4" w:space="0" w:color="auto"/>
              <w:right w:val="single" w:sz="4" w:space="0" w:color="auto"/>
            </w:tcBorders>
            <w:vAlign w:val="center"/>
          </w:tcPr>
          <w:p w14:paraId="5D55E9BF"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4ABD2B0F" w14:textId="77777777" w:rsidTr="00594B94">
        <w:trPr>
          <w:trHeight w:val="360"/>
          <w:jc w:val="center"/>
        </w:trPr>
        <w:tc>
          <w:tcPr>
            <w:tcW w:w="448" w:type="dxa"/>
            <w:vMerge w:val="restart"/>
            <w:tcBorders>
              <w:top w:val="single" w:sz="4" w:space="0" w:color="auto"/>
              <w:left w:val="single" w:sz="4" w:space="0" w:color="auto"/>
              <w:right w:val="single" w:sz="4" w:space="0" w:color="auto"/>
            </w:tcBorders>
            <w:vAlign w:val="center"/>
          </w:tcPr>
          <w:p w14:paraId="3024CB42" w14:textId="77777777" w:rsidR="001076D2" w:rsidRPr="001076D2" w:rsidRDefault="001076D2" w:rsidP="001076D2">
            <w:pPr>
              <w:rPr>
                <w:rFonts w:ascii="Times New Roman" w:eastAsia="Calibri" w:hAnsi="Times New Roman" w:cs="Times New Roman"/>
                <w:sz w:val="23"/>
                <w:szCs w:val="23"/>
              </w:rPr>
            </w:pPr>
          </w:p>
        </w:tc>
        <w:tc>
          <w:tcPr>
            <w:tcW w:w="1532" w:type="dxa"/>
            <w:vMerge w:val="restart"/>
            <w:tcBorders>
              <w:top w:val="single" w:sz="4" w:space="0" w:color="auto"/>
              <w:left w:val="single" w:sz="4" w:space="0" w:color="auto"/>
              <w:right w:val="single" w:sz="4" w:space="0" w:color="auto"/>
            </w:tcBorders>
            <w:vAlign w:val="center"/>
          </w:tcPr>
          <w:p w14:paraId="0E96697D" w14:textId="77777777" w:rsidR="001076D2" w:rsidRPr="001076D2" w:rsidRDefault="001076D2" w:rsidP="001076D2">
            <w:pPr>
              <w:rPr>
                <w:rFonts w:ascii="Times New Roman" w:eastAsia="Calibri" w:hAnsi="Times New Roman" w:cs="Times New Roman"/>
                <w:sz w:val="23"/>
                <w:szCs w:val="23"/>
              </w:rPr>
            </w:pPr>
          </w:p>
        </w:tc>
        <w:tc>
          <w:tcPr>
            <w:tcW w:w="3289" w:type="dxa"/>
            <w:vMerge w:val="restart"/>
            <w:tcBorders>
              <w:top w:val="single" w:sz="4" w:space="0" w:color="auto"/>
              <w:left w:val="single" w:sz="4" w:space="0" w:color="auto"/>
              <w:right w:val="single" w:sz="4" w:space="0" w:color="auto"/>
            </w:tcBorders>
            <w:vAlign w:val="center"/>
          </w:tcPr>
          <w:p w14:paraId="3B5990F7" w14:textId="77777777" w:rsidR="001076D2" w:rsidRPr="001076D2" w:rsidRDefault="001076D2" w:rsidP="001076D2">
            <w:pPr>
              <w:rPr>
                <w:rFonts w:ascii="Times New Roman" w:eastAsia="Calibri" w:hAnsi="Times New Roman" w:cs="Times New Roman"/>
                <w:sz w:val="24"/>
              </w:rPr>
            </w:pPr>
            <w:r w:rsidRPr="001076D2">
              <w:rPr>
                <w:rFonts w:ascii="Times New Roman" w:eastAsia="Calibri" w:hAnsi="Times New Roman" w:cs="Times New Roman"/>
                <w:sz w:val="24"/>
              </w:rPr>
              <w:t xml:space="preserve">Оказание материальной помощи (раздача подарков) детям из неблагополучных семей в период новогодних </w:t>
            </w:r>
            <w:r w:rsidRPr="001076D2">
              <w:rPr>
                <w:rFonts w:ascii="Times New Roman" w:eastAsia="Calibri" w:hAnsi="Times New Roman" w:cs="Times New Roman"/>
                <w:sz w:val="24"/>
              </w:rPr>
              <w:lastRenderedPageBreak/>
              <w:t>праздников (во время патронажей семей,) в День защиты детей и др. семейных праздников</w:t>
            </w:r>
          </w:p>
          <w:p w14:paraId="761B222D" w14:textId="77777777" w:rsidR="001076D2" w:rsidRPr="001076D2" w:rsidRDefault="001076D2" w:rsidP="001076D2">
            <w:pPr>
              <w:jc w:val="center"/>
              <w:rPr>
                <w:rFonts w:ascii="Times New Roman" w:eastAsia="Calibri" w:hAnsi="Times New Roman" w:cs="Times New Roman"/>
                <w:i/>
                <w:sz w:val="23"/>
                <w:szCs w:val="23"/>
              </w:rPr>
            </w:pPr>
            <w:r w:rsidRPr="001076D2">
              <w:rPr>
                <w:rFonts w:ascii="Times New Roman" w:eastAsia="Calibri" w:hAnsi="Times New Roman" w:cs="Times New Roman"/>
                <w:i/>
                <w:sz w:val="24"/>
              </w:rPr>
              <w:t>(июнь, декабрь, ценные призы)</w:t>
            </w:r>
          </w:p>
        </w:tc>
        <w:tc>
          <w:tcPr>
            <w:tcW w:w="4082" w:type="dxa"/>
            <w:tcBorders>
              <w:top w:val="single" w:sz="4" w:space="0" w:color="auto"/>
              <w:left w:val="single" w:sz="4" w:space="0" w:color="auto"/>
              <w:bottom w:val="single" w:sz="4" w:space="0" w:color="auto"/>
              <w:right w:val="single" w:sz="4" w:space="0" w:color="auto"/>
            </w:tcBorders>
          </w:tcPr>
          <w:p w14:paraId="09FB1F5F"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lastRenderedPageBreak/>
              <w:t>всего</w:t>
            </w:r>
          </w:p>
        </w:tc>
        <w:tc>
          <w:tcPr>
            <w:tcW w:w="729" w:type="dxa"/>
            <w:tcBorders>
              <w:top w:val="single" w:sz="4" w:space="0" w:color="auto"/>
              <w:left w:val="single" w:sz="4" w:space="0" w:color="auto"/>
              <w:bottom w:val="single" w:sz="4" w:space="0" w:color="auto"/>
              <w:right w:val="single" w:sz="4" w:space="0" w:color="auto"/>
            </w:tcBorders>
          </w:tcPr>
          <w:p w14:paraId="01EF3F48" w14:textId="1AE649D1"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7000</w:t>
            </w:r>
          </w:p>
        </w:tc>
        <w:tc>
          <w:tcPr>
            <w:tcW w:w="993" w:type="dxa"/>
            <w:tcBorders>
              <w:top w:val="single" w:sz="4" w:space="0" w:color="auto"/>
              <w:left w:val="single" w:sz="4" w:space="0" w:color="auto"/>
              <w:bottom w:val="single" w:sz="4" w:space="0" w:color="auto"/>
              <w:right w:val="single" w:sz="4" w:space="0" w:color="auto"/>
            </w:tcBorders>
          </w:tcPr>
          <w:p w14:paraId="525B505F" w14:textId="246A0E5B"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7000</w:t>
            </w:r>
          </w:p>
        </w:tc>
        <w:tc>
          <w:tcPr>
            <w:tcW w:w="971" w:type="dxa"/>
            <w:tcBorders>
              <w:top w:val="single" w:sz="4" w:space="0" w:color="auto"/>
              <w:left w:val="single" w:sz="4" w:space="0" w:color="auto"/>
              <w:bottom w:val="single" w:sz="4" w:space="0" w:color="auto"/>
              <w:right w:val="single" w:sz="4" w:space="0" w:color="auto"/>
            </w:tcBorders>
          </w:tcPr>
          <w:p w14:paraId="14273498" w14:textId="3D96170D"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7000</w:t>
            </w:r>
          </w:p>
        </w:tc>
        <w:tc>
          <w:tcPr>
            <w:tcW w:w="1720" w:type="dxa"/>
            <w:vMerge w:val="restart"/>
            <w:tcBorders>
              <w:top w:val="single" w:sz="4" w:space="0" w:color="auto"/>
              <w:left w:val="single" w:sz="4" w:space="0" w:color="auto"/>
              <w:right w:val="single" w:sz="4" w:space="0" w:color="auto"/>
            </w:tcBorders>
            <w:vAlign w:val="center"/>
          </w:tcPr>
          <w:p w14:paraId="3F195ACC" w14:textId="77777777" w:rsidR="001076D2" w:rsidRPr="001076D2" w:rsidRDefault="001076D2" w:rsidP="001076D2">
            <w:pPr>
              <w:rPr>
                <w:rFonts w:ascii="Times New Roman" w:eastAsia="Calibri" w:hAnsi="Times New Roman" w:cs="Times New Roman"/>
              </w:rPr>
            </w:pPr>
            <w:r w:rsidRPr="001076D2">
              <w:rPr>
                <w:rFonts w:ascii="Times New Roman" w:eastAsia="Calibri" w:hAnsi="Times New Roman" w:cs="Times New Roman"/>
                <w:sz w:val="24"/>
              </w:rPr>
              <w:t xml:space="preserve">Оказание защиты прав и </w:t>
            </w:r>
            <w:r w:rsidRPr="001076D2">
              <w:rPr>
                <w:rFonts w:ascii="Times New Roman" w:eastAsia="Calibri" w:hAnsi="Times New Roman" w:cs="Times New Roman"/>
                <w:sz w:val="24"/>
              </w:rPr>
              <w:lastRenderedPageBreak/>
              <w:t>детей из неблагополучных семей не детство</w:t>
            </w:r>
          </w:p>
        </w:tc>
      </w:tr>
      <w:tr w:rsidR="001076D2" w:rsidRPr="001076D2" w14:paraId="5432E365" w14:textId="77777777" w:rsidTr="00594B94">
        <w:trPr>
          <w:trHeight w:val="210"/>
          <w:jc w:val="center"/>
        </w:trPr>
        <w:tc>
          <w:tcPr>
            <w:tcW w:w="448" w:type="dxa"/>
            <w:vMerge/>
            <w:tcBorders>
              <w:left w:val="single" w:sz="4" w:space="0" w:color="auto"/>
              <w:right w:val="single" w:sz="4" w:space="0" w:color="auto"/>
            </w:tcBorders>
            <w:vAlign w:val="center"/>
          </w:tcPr>
          <w:p w14:paraId="5629CE51"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1CDCDA89"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5FB87CD4" w14:textId="77777777" w:rsidR="001076D2" w:rsidRPr="001076D2" w:rsidRDefault="001076D2" w:rsidP="001076D2">
            <w:pPr>
              <w:spacing w:line="315" w:lineRule="atLeast"/>
              <w:jc w:val="both"/>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4399C0A9"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местный бюджет (далее – МБ)</w:t>
            </w:r>
          </w:p>
        </w:tc>
        <w:tc>
          <w:tcPr>
            <w:tcW w:w="729" w:type="dxa"/>
            <w:tcBorders>
              <w:top w:val="single" w:sz="4" w:space="0" w:color="auto"/>
              <w:left w:val="single" w:sz="4" w:space="0" w:color="auto"/>
              <w:bottom w:val="single" w:sz="4" w:space="0" w:color="auto"/>
              <w:right w:val="single" w:sz="4" w:space="0" w:color="auto"/>
            </w:tcBorders>
          </w:tcPr>
          <w:p w14:paraId="7C80DF98" w14:textId="11F6F3CD"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7000</w:t>
            </w:r>
          </w:p>
        </w:tc>
        <w:tc>
          <w:tcPr>
            <w:tcW w:w="993" w:type="dxa"/>
            <w:tcBorders>
              <w:top w:val="single" w:sz="4" w:space="0" w:color="auto"/>
              <w:left w:val="single" w:sz="4" w:space="0" w:color="auto"/>
              <w:bottom w:val="single" w:sz="4" w:space="0" w:color="auto"/>
              <w:right w:val="single" w:sz="4" w:space="0" w:color="auto"/>
            </w:tcBorders>
          </w:tcPr>
          <w:p w14:paraId="770EC001" w14:textId="37A6352B"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7000</w:t>
            </w:r>
          </w:p>
        </w:tc>
        <w:tc>
          <w:tcPr>
            <w:tcW w:w="971" w:type="dxa"/>
            <w:tcBorders>
              <w:top w:val="single" w:sz="4" w:space="0" w:color="auto"/>
              <w:left w:val="single" w:sz="4" w:space="0" w:color="auto"/>
              <w:bottom w:val="single" w:sz="4" w:space="0" w:color="auto"/>
              <w:right w:val="single" w:sz="4" w:space="0" w:color="auto"/>
            </w:tcBorders>
          </w:tcPr>
          <w:p w14:paraId="0BE8D4E3" w14:textId="74AED035"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7000</w:t>
            </w:r>
          </w:p>
        </w:tc>
        <w:tc>
          <w:tcPr>
            <w:tcW w:w="1720" w:type="dxa"/>
            <w:vMerge/>
            <w:tcBorders>
              <w:left w:val="single" w:sz="4" w:space="0" w:color="auto"/>
              <w:right w:val="single" w:sz="4" w:space="0" w:color="auto"/>
            </w:tcBorders>
            <w:vAlign w:val="center"/>
          </w:tcPr>
          <w:p w14:paraId="7E3BB8F1"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45550709" w14:textId="77777777" w:rsidTr="00594B94">
        <w:trPr>
          <w:trHeight w:val="180"/>
          <w:jc w:val="center"/>
        </w:trPr>
        <w:tc>
          <w:tcPr>
            <w:tcW w:w="448" w:type="dxa"/>
            <w:vMerge/>
            <w:tcBorders>
              <w:left w:val="single" w:sz="4" w:space="0" w:color="auto"/>
              <w:right w:val="single" w:sz="4" w:space="0" w:color="auto"/>
            </w:tcBorders>
            <w:vAlign w:val="center"/>
          </w:tcPr>
          <w:p w14:paraId="3F4A7E9F"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27E866F1"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19C1E27A" w14:textId="77777777" w:rsidR="001076D2" w:rsidRPr="001076D2" w:rsidRDefault="001076D2" w:rsidP="001076D2">
            <w:pPr>
              <w:spacing w:line="315" w:lineRule="atLeast"/>
              <w:jc w:val="both"/>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3E1A1B44"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Республиканский бюджет (далее – РБ)</w:t>
            </w:r>
          </w:p>
        </w:tc>
        <w:tc>
          <w:tcPr>
            <w:tcW w:w="729" w:type="dxa"/>
            <w:tcBorders>
              <w:top w:val="single" w:sz="4" w:space="0" w:color="auto"/>
              <w:left w:val="single" w:sz="4" w:space="0" w:color="auto"/>
              <w:bottom w:val="single" w:sz="4" w:space="0" w:color="auto"/>
              <w:right w:val="single" w:sz="4" w:space="0" w:color="auto"/>
            </w:tcBorders>
          </w:tcPr>
          <w:p w14:paraId="0A94DB58"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0BAF7811"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659DE762"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left w:val="single" w:sz="4" w:space="0" w:color="auto"/>
              <w:right w:val="single" w:sz="4" w:space="0" w:color="auto"/>
            </w:tcBorders>
            <w:vAlign w:val="center"/>
          </w:tcPr>
          <w:p w14:paraId="75C2982E"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137450D2" w14:textId="77777777" w:rsidTr="00594B94">
        <w:trPr>
          <w:trHeight w:val="360"/>
          <w:jc w:val="center"/>
        </w:trPr>
        <w:tc>
          <w:tcPr>
            <w:tcW w:w="448" w:type="dxa"/>
            <w:vMerge/>
            <w:tcBorders>
              <w:left w:val="single" w:sz="4" w:space="0" w:color="auto"/>
              <w:right w:val="single" w:sz="4" w:space="0" w:color="auto"/>
            </w:tcBorders>
            <w:vAlign w:val="center"/>
          </w:tcPr>
          <w:p w14:paraId="69FBB484"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78491A65"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27868ADB" w14:textId="77777777" w:rsidR="001076D2" w:rsidRPr="001076D2" w:rsidRDefault="001076D2" w:rsidP="001076D2">
            <w:pPr>
              <w:spacing w:line="315" w:lineRule="atLeast"/>
              <w:jc w:val="both"/>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6F89B844"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федеральный бюджет (далее – ФБ)</w:t>
            </w:r>
          </w:p>
        </w:tc>
        <w:tc>
          <w:tcPr>
            <w:tcW w:w="729" w:type="dxa"/>
            <w:tcBorders>
              <w:top w:val="single" w:sz="4" w:space="0" w:color="auto"/>
              <w:left w:val="single" w:sz="4" w:space="0" w:color="auto"/>
              <w:bottom w:val="single" w:sz="4" w:space="0" w:color="auto"/>
              <w:right w:val="single" w:sz="4" w:space="0" w:color="auto"/>
            </w:tcBorders>
          </w:tcPr>
          <w:p w14:paraId="116EF833"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69347ACA"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1D57956A"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left w:val="single" w:sz="4" w:space="0" w:color="auto"/>
              <w:right w:val="single" w:sz="4" w:space="0" w:color="auto"/>
            </w:tcBorders>
            <w:vAlign w:val="center"/>
          </w:tcPr>
          <w:p w14:paraId="440BCAEA"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5F496802" w14:textId="77777777" w:rsidTr="00594B94">
        <w:trPr>
          <w:trHeight w:val="375"/>
          <w:jc w:val="center"/>
        </w:trPr>
        <w:tc>
          <w:tcPr>
            <w:tcW w:w="448" w:type="dxa"/>
            <w:vMerge/>
            <w:tcBorders>
              <w:left w:val="single" w:sz="4" w:space="0" w:color="auto"/>
              <w:bottom w:val="single" w:sz="4" w:space="0" w:color="auto"/>
              <w:right w:val="single" w:sz="4" w:space="0" w:color="auto"/>
            </w:tcBorders>
            <w:vAlign w:val="center"/>
          </w:tcPr>
          <w:p w14:paraId="704D4BA6"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bottom w:val="single" w:sz="4" w:space="0" w:color="auto"/>
              <w:right w:val="single" w:sz="4" w:space="0" w:color="auto"/>
            </w:tcBorders>
            <w:vAlign w:val="center"/>
          </w:tcPr>
          <w:p w14:paraId="605C0475"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bottom w:val="single" w:sz="4" w:space="0" w:color="auto"/>
              <w:right w:val="single" w:sz="4" w:space="0" w:color="auto"/>
            </w:tcBorders>
            <w:vAlign w:val="center"/>
          </w:tcPr>
          <w:p w14:paraId="4523DEBC" w14:textId="77777777" w:rsidR="001076D2" w:rsidRPr="001076D2" w:rsidRDefault="001076D2" w:rsidP="001076D2">
            <w:pPr>
              <w:spacing w:line="315" w:lineRule="atLeast"/>
              <w:jc w:val="both"/>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14:paraId="0C24B129" w14:textId="77777777"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внебюджетные источники (далее – ВБ)</w:t>
            </w:r>
          </w:p>
        </w:tc>
        <w:tc>
          <w:tcPr>
            <w:tcW w:w="729" w:type="dxa"/>
            <w:tcBorders>
              <w:top w:val="single" w:sz="4" w:space="0" w:color="auto"/>
              <w:left w:val="single" w:sz="4" w:space="0" w:color="auto"/>
              <w:bottom w:val="single" w:sz="4" w:space="0" w:color="auto"/>
              <w:right w:val="single" w:sz="4" w:space="0" w:color="auto"/>
            </w:tcBorders>
          </w:tcPr>
          <w:p w14:paraId="76AD23B8"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93" w:type="dxa"/>
            <w:tcBorders>
              <w:top w:val="single" w:sz="4" w:space="0" w:color="auto"/>
              <w:left w:val="single" w:sz="4" w:space="0" w:color="auto"/>
              <w:bottom w:val="single" w:sz="4" w:space="0" w:color="auto"/>
              <w:right w:val="single" w:sz="4" w:space="0" w:color="auto"/>
            </w:tcBorders>
          </w:tcPr>
          <w:p w14:paraId="6B404207"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971" w:type="dxa"/>
            <w:tcBorders>
              <w:top w:val="single" w:sz="4" w:space="0" w:color="auto"/>
              <w:left w:val="single" w:sz="4" w:space="0" w:color="auto"/>
              <w:bottom w:val="single" w:sz="4" w:space="0" w:color="auto"/>
              <w:right w:val="single" w:sz="4" w:space="0" w:color="auto"/>
            </w:tcBorders>
          </w:tcPr>
          <w:p w14:paraId="1B31EDDF" w14:textId="77777777" w:rsidR="001076D2" w:rsidRPr="001076D2" w:rsidRDefault="001076D2" w:rsidP="001076D2">
            <w:pPr>
              <w:adjustRightInd w:val="0"/>
              <w:jc w:val="center"/>
              <w:rPr>
                <w:rFonts w:ascii="Times New Roman" w:eastAsia="Calibri" w:hAnsi="Times New Roman" w:cs="Times New Roman"/>
                <w:sz w:val="23"/>
                <w:szCs w:val="23"/>
              </w:rPr>
            </w:pPr>
            <w:r w:rsidRPr="001076D2">
              <w:rPr>
                <w:rFonts w:ascii="Times New Roman" w:eastAsia="Calibri" w:hAnsi="Times New Roman" w:cs="Times New Roman"/>
                <w:sz w:val="23"/>
                <w:szCs w:val="23"/>
              </w:rPr>
              <w:t>0</w:t>
            </w:r>
          </w:p>
        </w:tc>
        <w:tc>
          <w:tcPr>
            <w:tcW w:w="1720" w:type="dxa"/>
            <w:vMerge/>
            <w:tcBorders>
              <w:left w:val="single" w:sz="4" w:space="0" w:color="auto"/>
              <w:bottom w:val="single" w:sz="4" w:space="0" w:color="auto"/>
              <w:right w:val="single" w:sz="4" w:space="0" w:color="auto"/>
            </w:tcBorders>
            <w:vAlign w:val="center"/>
          </w:tcPr>
          <w:p w14:paraId="657F4A11"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557A07E7" w14:textId="77777777" w:rsidTr="00594B94">
        <w:trPr>
          <w:trHeight w:val="1163"/>
          <w:jc w:val="center"/>
        </w:trPr>
        <w:tc>
          <w:tcPr>
            <w:tcW w:w="448" w:type="dxa"/>
            <w:vMerge/>
            <w:tcBorders>
              <w:left w:val="single" w:sz="4" w:space="0" w:color="auto"/>
              <w:right w:val="single" w:sz="4" w:space="0" w:color="auto"/>
            </w:tcBorders>
            <w:vAlign w:val="center"/>
          </w:tcPr>
          <w:p w14:paraId="1E27FBE8"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7EF7AB53"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7E748A42" w14:textId="77777777" w:rsidR="001076D2" w:rsidRPr="001076D2" w:rsidRDefault="001076D2" w:rsidP="001076D2">
            <w:pPr>
              <w:spacing w:line="315" w:lineRule="atLeast"/>
              <w:textAlignment w:val="baseline"/>
              <w:rPr>
                <w:rFonts w:ascii="Times New Roman" w:eastAsia="Times New Roman" w:hAnsi="Times New Roman" w:cs="Times New Roman"/>
                <w:sz w:val="24"/>
                <w:szCs w:val="24"/>
              </w:rPr>
            </w:pPr>
          </w:p>
        </w:tc>
        <w:tc>
          <w:tcPr>
            <w:tcW w:w="4082" w:type="dxa"/>
            <w:tcBorders>
              <w:top w:val="single" w:sz="4" w:space="0" w:color="auto"/>
              <w:left w:val="single" w:sz="4" w:space="0" w:color="auto"/>
              <w:right w:val="single" w:sz="4" w:space="0" w:color="auto"/>
            </w:tcBorders>
          </w:tcPr>
          <w:p w14:paraId="57E8F099" w14:textId="77777777" w:rsidR="001076D2" w:rsidRPr="001076D2" w:rsidRDefault="001076D2" w:rsidP="001076D2">
            <w:pPr>
              <w:adjustRightInd w:val="0"/>
              <w:rPr>
                <w:rFonts w:ascii="Times New Roman" w:eastAsia="Calibri" w:hAnsi="Times New Roman" w:cs="Times New Roman"/>
                <w:sz w:val="23"/>
                <w:szCs w:val="23"/>
              </w:rPr>
            </w:pPr>
          </w:p>
        </w:tc>
        <w:tc>
          <w:tcPr>
            <w:tcW w:w="729" w:type="dxa"/>
            <w:tcBorders>
              <w:top w:val="single" w:sz="4" w:space="0" w:color="auto"/>
              <w:left w:val="single" w:sz="4" w:space="0" w:color="auto"/>
              <w:right w:val="single" w:sz="4" w:space="0" w:color="auto"/>
            </w:tcBorders>
          </w:tcPr>
          <w:p w14:paraId="1E6309B5"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93" w:type="dxa"/>
            <w:tcBorders>
              <w:top w:val="single" w:sz="4" w:space="0" w:color="auto"/>
              <w:left w:val="single" w:sz="4" w:space="0" w:color="auto"/>
              <w:right w:val="single" w:sz="4" w:space="0" w:color="auto"/>
            </w:tcBorders>
          </w:tcPr>
          <w:p w14:paraId="58781C59"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71" w:type="dxa"/>
            <w:tcBorders>
              <w:top w:val="single" w:sz="4" w:space="0" w:color="auto"/>
              <w:left w:val="single" w:sz="4" w:space="0" w:color="auto"/>
              <w:right w:val="single" w:sz="4" w:space="0" w:color="auto"/>
            </w:tcBorders>
          </w:tcPr>
          <w:p w14:paraId="12E479FF"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1720" w:type="dxa"/>
            <w:vMerge/>
            <w:tcBorders>
              <w:left w:val="single" w:sz="4" w:space="0" w:color="auto"/>
              <w:right w:val="single" w:sz="4" w:space="0" w:color="auto"/>
            </w:tcBorders>
            <w:vAlign w:val="center"/>
          </w:tcPr>
          <w:p w14:paraId="6228E22F"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6D416D59" w14:textId="77777777" w:rsidTr="001076D2">
        <w:trPr>
          <w:trHeight w:val="165"/>
          <w:jc w:val="center"/>
        </w:trPr>
        <w:tc>
          <w:tcPr>
            <w:tcW w:w="448" w:type="dxa"/>
            <w:vMerge w:val="restart"/>
            <w:tcBorders>
              <w:left w:val="single" w:sz="4" w:space="0" w:color="auto"/>
              <w:right w:val="single" w:sz="4" w:space="0" w:color="auto"/>
            </w:tcBorders>
            <w:vAlign w:val="center"/>
          </w:tcPr>
          <w:p w14:paraId="458E1929" w14:textId="77777777" w:rsidR="001076D2" w:rsidRPr="001076D2" w:rsidRDefault="001076D2" w:rsidP="001076D2">
            <w:pPr>
              <w:rPr>
                <w:rFonts w:ascii="Times New Roman" w:eastAsia="Calibri" w:hAnsi="Times New Roman" w:cs="Times New Roman"/>
                <w:sz w:val="23"/>
                <w:szCs w:val="23"/>
              </w:rPr>
            </w:pPr>
          </w:p>
        </w:tc>
        <w:tc>
          <w:tcPr>
            <w:tcW w:w="1532" w:type="dxa"/>
            <w:vMerge w:val="restart"/>
            <w:tcBorders>
              <w:left w:val="single" w:sz="4" w:space="0" w:color="auto"/>
              <w:right w:val="single" w:sz="4" w:space="0" w:color="auto"/>
            </w:tcBorders>
            <w:vAlign w:val="center"/>
          </w:tcPr>
          <w:p w14:paraId="7768177A" w14:textId="77777777" w:rsidR="001076D2" w:rsidRPr="001076D2" w:rsidRDefault="001076D2" w:rsidP="001076D2">
            <w:pPr>
              <w:rPr>
                <w:rFonts w:ascii="Times New Roman" w:eastAsia="Times New Roman" w:hAnsi="Times New Roman" w:cs="Times New Roman"/>
              </w:rPr>
            </w:pPr>
          </w:p>
        </w:tc>
        <w:tc>
          <w:tcPr>
            <w:tcW w:w="3289" w:type="dxa"/>
            <w:vMerge w:val="restart"/>
            <w:tcBorders>
              <w:left w:val="single" w:sz="4" w:space="0" w:color="auto"/>
              <w:right w:val="single" w:sz="4" w:space="0" w:color="auto"/>
            </w:tcBorders>
            <w:vAlign w:val="center"/>
          </w:tcPr>
          <w:p w14:paraId="66D85A33" w14:textId="77777777" w:rsidR="001076D2" w:rsidRDefault="001076D2" w:rsidP="001076D2">
            <w:pPr>
              <w:jc w:val="both"/>
              <w:rPr>
                <w:rFonts w:ascii="Times New Roman" w:eastAsia="Calibri" w:hAnsi="Times New Roman" w:cs="Times New Roman"/>
                <w:sz w:val="24"/>
              </w:rPr>
            </w:pPr>
            <w:r>
              <w:rPr>
                <w:rFonts w:ascii="Times New Roman" w:eastAsia="Calibri" w:hAnsi="Times New Roman" w:cs="Times New Roman"/>
                <w:sz w:val="24"/>
              </w:rPr>
              <w:t xml:space="preserve">Спартакиада среди </w:t>
            </w:r>
            <w:proofErr w:type="gramStart"/>
            <w:r>
              <w:rPr>
                <w:rFonts w:ascii="Times New Roman" w:eastAsia="Calibri" w:hAnsi="Times New Roman" w:cs="Times New Roman"/>
                <w:sz w:val="24"/>
              </w:rPr>
              <w:t>комиссий  по</w:t>
            </w:r>
            <w:proofErr w:type="gramEnd"/>
            <w:r>
              <w:rPr>
                <w:rFonts w:ascii="Times New Roman" w:eastAsia="Calibri" w:hAnsi="Times New Roman" w:cs="Times New Roman"/>
                <w:sz w:val="24"/>
              </w:rPr>
              <w:t xml:space="preserve"> делам несовершеннолетних и защите их прав Республики Тыва </w:t>
            </w:r>
          </w:p>
          <w:p w14:paraId="6F599E80" w14:textId="15093BFC" w:rsidR="001076D2" w:rsidRPr="001076D2" w:rsidRDefault="001076D2" w:rsidP="001076D2">
            <w:pPr>
              <w:spacing w:line="315" w:lineRule="atLeast"/>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rPr>
              <w:t>(июнь, ценные призы)</w:t>
            </w:r>
          </w:p>
        </w:tc>
        <w:tc>
          <w:tcPr>
            <w:tcW w:w="4082" w:type="dxa"/>
            <w:tcBorders>
              <w:top w:val="single" w:sz="4" w:space="0" w:color="auto"/>
              <w:left w:val="single" w:sz="4" w:space="0" w:color="auto"/>
              <w:bottom w:val="single" w:sz="4" w:space="0" w:color="auto"/>
              <w:right w:val="single" w:sz="4" w:space="0" w:color="auto"/>
            </w:tcBorders>
          </w:tcPr>
          <w:p w14:paraId="5C228604" w14:textId="7FE6AB95"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всего</w:t>
            </w:r>
          </w:p>
        </w:tc>
        <w:tc>
          <w:tcPr>
            <w:tcW w:w="729" w:type="dxa"/>
            <w:tcBorders>
              <w:top w:val="single" w:sz="4" w:space="0" w:color="auto"/>
              <w:left w:val="single" w:sz="4" w:space="0" w:color="auto"/>
              <w:bottom w:val="single" w:sz="4" w:space="0" w:color="auto"/>
              <w:right w:val="single" w:sz="4" w:space="0" w:color="auto"/>
            </w:tcBorders>
          </w:tcPr>
          <w:p w14:paraId="337C287D" w14:textId="7238181D"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8000</w:t>
            </w:r>
          </w:p>
        </w:tc>
        <w:tc>
          <w:tcPr>
            <w:tcW w:w="993" w:type="dxa"/>
            <w:tcBorders>
              <w:top w:val="single" w:sz="4" w:space="0" w:color="auto"/>
              <w:left w:val="single" w:sz="4" w:space="0" w:color="auto"/>
              <w:bottom w:val="single" w:sz="4" w:space="0" w:color="auto"/>
              <w:right w:val="single" w:sz="4" w:space="0" w:color="auto"/>
            </w:tcBorders>
          </w:tcPr>
          <w:p w14:paraId="3D29FF81" w14:textId="4F999C98"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8000</w:t>
            </w:r>
          </w:p>
        </w:tc>
        <w:tc>
          <w:tcPr>
            <w:tcW w:w="971" w:type="dxa"/>
            <w:tcBorders>
              <w:top w:val="single" w:sz="4" w:space="0" w:color="auto"/>
              <w:left w:val="single" w:sz="4" w:space="0" w:color="auto"/>
              <w:bottom w:val="single" w:sz="4" w:space="0" w:color="auto"/>
              <w:right w:val="single" w:sz="4" w:space="0" w:color="auto"/>
            </w:tcBorders>
          </w:tcPr>
          <w:p w14:paraId="0F3BC544" w14:textId="5319433E"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8000</w:t>
            </w:r>
          </w:p>
        </w:tc>
        <w:tc>
          <w:tcPr>
            <w:tcW w:w="1720" w:type="dxa"/>
            <w:vMerge w:val="restart"/>
            <w:tcBorders>
              <w:left w:val="single" w:sz="4" w:space="0" w:color="auto"/>
              <w:right w:val="single" w:sz="4" w:space="0" w:color="auto"/>
            </w:tcBorders>
            <w:vAlign w:val="center"/>
          </w:tcPr>
          <w:p w14:paraId="030B8D89" w14:textId="1F3E737E" w:rsidR="001076D2" w:rsidRPr="001076D2" w:rsidRDefault="001076D2" w:rsidP="001076D2">
            <w:pPr>
              <w:spacing w:line="315" w:lineRule="atLeast"/>
              <w:jc w:val="both"/>
              <w:textAlignment w:val="baseline"/>
              <w:rPr>
                <w:rFonts w:ascii="Times New Roman" w:eastAsia="Times New Roman" w:hAnsi="Times New Roman" w:cs="Times New Roman"/>
              </w:rPr>
            </w:pPr>
            <w:r>
              <w:rPr>
                <w:rFonts w:ascii="Times New Roman" w:eastAsia="Times New Roman" w:hAnsi="Times New Roman" w:cs="Times New Roman"/>
              </w:rPr>
              <w:t>Проведение Республиканской спартакиады в Бай-</w:t>
            </w:r>
            <w:proofErr w:type="spellStart"/>
            <w:r>
              <w:rPr>
                <w:rFonts w:ascii="Times New Roman" w:eastAsia="Times New Roman" w:hAnsi="Times New Roman" w:cs="Times New Roman"/>
              </w:rPr>
              <w:t>Тайгинском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кожууне</w:t>
            </w:r>
            <w:proofErr w:type="spellEnd"/>
            <w:r>
              <w:rPr>
                <w:rFonts w:ascii="Times New Roman" w:eastAsia="Times New Roman" w:hAnsi="Times New Roman" w:cs="Times New Roman"/>
              </w:rPr>
              <w:t xml:space="preserve">  </w:t>
            </w:r>
          </w:p>
        </w:tc>
      </w:tr>
      <w:tr w:rsidR="001076D2" w:rsidRPr="001076D2" w14:paraId="5400F297" w14:textId="77777777" w:rsidTr="001076D2">
        <w:trPr>
          <w:trHeight w:val="255"/>
          <w:jc w:val="center"/>
        </w:trPr>
        <w:tc>
          <w:tcPr>
            <w:tcW w:w="448" w:type="dxa"/>
            <w:vMerge/>
            <w:tcBorders>
              <w:left w:val="single" w:sz="4" w:space="0" w:color="auto"/>
              <w:right w:val="single" w:sz="4" w:space="0" w:color="auto"/>
            </w:tcBorders>
            <w:vAlign w:val="center"/>
          </w:tcPr>
          <w:p w14:paraId="5186B661"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380F9229"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48671073" w14:textId="77777777" w:rsidR="001076D2" w:rsidRDefault="001076D2" w:rsidP="001076D2">
            <w:pPr>
              <w:jc w:val="both"/>
              <w:rPr>
                <w:rFonts w:ascii="Times New Roman" w:eastAsia="Calibri" w:hAnsi="Times New Roman" w:cs="Times New Roman"/>
                <w:sz w:val="24"/>
              </w:rPr>
            </w:pPr>
          </w:p>
        </w:tc>
        <w:tc>
          <w:tcPr>
            <w:tcW w:w="4082" w:type="dxa"/>
            <w:tcBorders>
              <w:top w:val="single" w:sz="4" w:space="0" w:color="auto"/>
              <w:left w:val="single" w:sz="4" w:space="0" w:color="auto"/>
              <w:bottom w:val="single" w:sz="4" w:space="0" w:color="auto"/>
              <w:right w:val="single" w:sz="4" w:space="0" w:color="auto"/>
            </w:tcBorders>
          </w:tcPr>
          <w:p w14:paraId="34EEF8A6" w14:textId="536824FE"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местный бюджет (далее – МБ)</w:t>
            </w:r>
          </w:p>
        </w:tc>
        <w:tc>
          <w:tcPr>
            <w:tcW w:w="729" w:type="dxa"/>
            <w:tcBorders>
              <w:top w:val="single" w:sz="4" w:space="0" w:color="auto"/>
              <w:left w:val="single" w:sz="4" w:space="0" w:color="auto"/>
              <w:bottom w:val="single" w:sz="4" w:space="0" w:color="auto"/>
              <w:right w:val="single" w:sz="4" w:space="0" w:color="auto"/>
            </w:tcBorders>
          </w:tcPr>
          <w:p w14:paraId="4EC5CF39" w14:textId="07DD4B2C"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8000</w:t>
            </w:r>
          </w:p>
        </w:tc>
        <w:tc>
          <w:tcPr>
            <w:tcW w:w="993" w:type="dxa"/>
            <w:tcBorders>
              <w:top w:val="single" w:sz="4" w:space="0" w:color="auto"/>
              <w:left w:val="single" w:sz="4" w:space="0" w:color="auto"/>
              <w:bottom w:val="single" w:sz="4" w:space="0" w:color="auto"/>
              <w:right w:val="single" w:sz="4" w:space="0" w:color="auto"/>
            </w:tcBorders>
          </w:tcPr>
          <w:p w14:paraId="15AB8C29" w14:textId="0B357B11"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8000</w:t>
            </w:r>
          </w:p>
        </w:tc>
        <w:tc>
          <w:tcPr>
            <w:tcW w:w="971" w:type="dxa"/>
            <w:tcBorders>
              <w:top w:val="single" w:sz="4" w:space="0" w:color="auto"/>
              <w:left w:val="single" w:sz="4" w:space="0" w:color="auto"/>
              <w:bottom w:val="single" w:sz="4" w:space="0" w:color="auto"/>
              <w:right w:val="single" w:sz="4" w:space="0" w:color="auto"/>
            </w:tcBorders>
          </w:tcPr>
          <w:p w14:paraId="712CBB30" w14:textId="1DBEF0FA"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8000</w:t>
            </w:r>
          </w:p>
        </w:tc>
        <w:tc>
          <w:tcPr>
            <w:tcW w:w="1720" w:type="dxa"/>
            <w:vMerge/>
            <w:tcBorders>
              <w:left w:val="single" w:sz="4" w:space="0" w:color="auto"/>
              <w:right w:val="single" w:sz="4" w:space="0" w:color="auto"/>
            </w:tcBorders>
            <w:vAlign w:val="center"/>
          </w:tcPr>
          <w:p w14:paraId="5C16066A"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671B582E" w14:textId="77777777" w:rsidTr="001076D2">
        <w:trPr>
          <w:trHeight w:val="270"/>
          <w:jc w:val="center"/>
        </w:trPr>
        <w:tc>
          <w:tcPr>
            <w:tcW w:w="448" w:type="dxa"/>
            <w:vMerge/>
            <w:tcBorders>
              <w:left w:val="single" w:sz="4" w:space="0" w:color="auto"/>
              <w:right w:val="single" w:sz="4" w:space="0" w:color="auto"/>
            </w:tcBorders>
            <w:vAlign w:val="center"/>
          </w:tcPr>
          <w:p w14:paraId="45AEDDB2"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607BC383"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07086E3B" w14:textId="77777777" w:rsidR="001076D2" w:rsidRDefault="001076D2" w:rsidP="001076D2">
            <w:pPr>
              <w:jc w:val="both"/>
              <w:rPr>
                <w:rFonts w:ascii="Times New Roman" w:eastAsia="Calibri" w:hAnsi="Times New Roman" w:cs="Times New Roman"/>
                <w:sz w:val="24"/>
              </w:rPr>
            </w:pPr>
          </w:p>
        </w:tc>
        <w:tc>
          <w:tcPr>
            <w:tcW w:w="4082" w:type="dxa"/>
            <w:tcBorders>
              <w:top w:val="single" w:sz="4" w:space="0" w:color="auto"/>
              <w:left w:val="single" w:sz="4" w:space="0" w:color="auto"/>
              <w:bottom w:val="single" w:sz="4" w:space="0" w:color="auto"/>
              <w:right w:val="single" w:sz="4" w:space="0" w:color="auto"/>
            </w:tcBorders>
          </w:tcPr>
          <w:p w14:paraId="697987A7" w14:textId="4723F854"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Республиканский бюджет (далее – РБ)</w:t>
            </w:r>
          </w:p>
        </w:tc>
        <w:tc>
          <w:tcPr>
            <w:tcW w:w="729" w:type="dxa"/>
            <w:tcBorders>
              <w:top w:val="single" w:sz="4" w:space="0" w:color="auto"/>
              <w:left w:val="single" w:sz="4" w:space="0" w:color="auto"/>
              <w:bottom w:val="single" w:sz="4" w:space="0" w:color="auto"/>
              <w:right w:val="single" w:sz="4" w:space="0" w:color="auto"/>
            </w:tcBorders>
          </w:tcPr>
          <w:p w14:paraId="7655F0AD"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14:paraId="59FF02F9"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71" w:type="dxa"/>
            <w:tcBorders>
              <w:top w:val="single" w:sz="4" w:space="0" w:color="auto"/>
              <w:left w:val="single" w:sz="4" w:space="0" w:color="auto"/>
              <w:bottom w:val="single" w:sz="4" w:space="0" w:color="auto"/>
              <w:right w:val="single" w:sz="4" w:space="0" w:color="auto"/>
            </w:tcBorders>
          </w:tcPr>
          <w:p w14:paraId="2721FA7A"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1720" w:type="dxa"/>
            <w:vMerge/>
            <w:tcBorders>
              <w:left w:val="single" w:sz="4" w:space="0" w:color="auto"/>
              <w:right w:val="single" w:sz="4" w:space="0" w:color="auto"/>
            </w:tcBorders>
            <w:vAlign w:val="center"/>
          </w:tcPr>
          <w:p w14:paraId="5D92E300"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760D3F77" w14:textId="77777777" w:rsidTr="001076D2">
        <w:trPr>
          <w:trHeight w:val="195"/>
          <w:jc w:val="center"/>
        </w:trPr>
        <w:tc>
          <w:tcPr>
            <w:tcW w:w="448" w:type="dxa"/>
            <w:vMerge/>
            <w:tcBorders>
              <w:left w:val="single" w:sz="4" w:space="0" w:color="auto"/>
              <w:right w:val="single" w:sz="4" w:space="0" w:color="auto"/>
            </w:tcBorders>
            <w:vAlign w:val="center"/>
          </w:tcPr>
          <w:p w14:paraId="11767859"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08F3AC74"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072B8183" w14:textId="77777777" w:rsidR="001076D2" w:rsidRDefault="001076D2" w:rsidP="001076D2">
            <w:pPr>
              <w:jc w:val="both"/>
              <w:rPr>
                <w:rFonts w:ascii="Times New Roman" w:eastAsia="Calibri" w:hAnsi="Times New Roman" w:cs="Times New Roman"/>
                <w:sz w:val="24"/>
              </w:rPr>
            </w:pPr>
          </w:p>
        </w:tc>
        <w:tc>
          <w:tcPr>
            <w:tcW w:w="4082" w:type="dxa"/>
            <w:tcBorders>
              <w:top w:val="single" w:sz="4" w:space="0" w:color="auto"/>
              <w:left w:val="single" w:sz="4" w:space="0" w:color="auto"/>
              <w:bottom w:val="single" w:sz="4" w:space="0" w:color="auto"/>
              <w:right w:val="single" w:sz="4" w:space="0" w:color="auto"/>
            </w:tcBorders>
          </w:tcPr>
          <w:p w14:paraId="2B1427E0" w14:textId="2DC7EAB8"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федеральный бюджет (далее – ФБ)</w:t>
            </w:r>
          </w:p>
        </w:tc>
        <w:tc>
          <w:tcPr>
            <w:tcW w:w="729" w:type="dxa"/>
            <w:tcBorders>
              <w:top w:val="single" w:sz="4" w:space="0" w:color="auto"/>
              <w:left w:val="single" w:sz="4" w:space="0" w:color="auto"/>
              <w:bottom w:val="single" w:sz="4" w:space="0" w:color="auto"/>
              <w:right w:val="single" w:sz="4" w:space="0" w:color="auto"/>
            </w:tcBorders>
          </w:tcPr>
          <w:p w14:paraId="3F4A9970"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14:paraId="2BED2818"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71" w:type="dxa"/>
            <w:tcBorders>
              <w:top w:val="single" w:sz="4" w:space="0" w:color="auto"/>
              <w:left w:val="single" w:sz="4" w:space="0" w:color="auto"/>
              <w:bottom w:val="single" w:sz="4" w:space="0" w:color="auto"/>
              <w:right w:val="single" w:sz="4" w:space="0" w:color="auto"/>
            </w:tcBorders>
          </w:tcPr>
          <w:p w14:paraId="4427E25B"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1720" w:type="dxa"/>
            <w:vMerge/>
            <w:tcBorders>
              <w:left w:val="single" w:sz="4" w:space="0" w:color="auto"/>
              <w:right w:val="single" w:sz="4" w:space="0" w:color="auto"/>
            </w:tcBorders>
            <w:vAlign w:val="center"/>
          </w:tcPr>
          <w:p w14:paraId="49239B65"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296922CC" w14:textId="77777777" w:rsidTr="001076D2">
        <w:trPr>
          <w:trHeight w:val="480"/>
          <w:jc w:val="center"/>
        </w:trPr>
        <w:tc>
          <w:tcPr>
            <w:tcW w:w="448" w:type="dxa"/>
            <w:vMerge/>
            <w:tcBorders>
              <w:left w:val="single" w:sz="4" w:space="0" w:color="auto"/>
              <w:right w:val="single" w:sz="4" w:space="0" w:color="auto"/>
            </w:tcBorders>
            <w:vAlign w:val="center"/>
          </w:tcPr>
          <w:p w14:paraId="6349A297" w14:textId="77777777" w:rsidR="001076D2" w:rsidRPr="001076D2" w:rsidRDefault="001076D2" w:rsidP="001076D2">
            <w:pPr>
              <w:rPr>
                <w:rFonts w:ascii="Times New Roman" w:eastAsia="Calibri" w:hAnsi="Times New Roman" w:cs="Times New Roman"/>
                <w:sz w:val="23"/>
                <w:szCs w:val="23"/>
              </w:rPr>
            </w:pPr>
          </w:p>
        </w:tc>
        <w:tc>
          <w:tcPr>
            <w:tcW w:w="1532" w:type="dxa"/>
            <w:vMerge/>
            <w:tcBorders>
              <w:left w:val="single" w:sz="4" w:space="0" w:color="auto"/>
              <w:right w:val="single" w:sz="4" w:space="0" w:color="auto"/>
            </w:tcBorders>
            <w:vAlign w:val="center"/>
          </w:tcPr>
          <w:p w14:paraId="1AEF6E79" w14:textId="77777777" w:rsidR="001076D2" w:rsidRPr="001076D2" w:rsidRDefault="001076D2" w:rsidP="001076D2">
            <w:pPr>
              <w:rPr>
                <w:rFonts w:ascii="Times New Roman" w:eastAsia="Times New Roman" w:hAnsi="Times New Roman" w:cs="Times New Roman"/>
              </w:rPr>
            </w:pPr>
          </w:p>
        </w:tc>
        <w:tc>
          <w:tcPr>
            <w:tcW w:w="3289" w:type="dxa"/>
            <w:vMerge/>
            <w:tcBorders>
              <w:left w:val="single" w:sz="4" w:space="0" w:color="auto"/>
              <w:right w:val="single" w:sz="4" w:space="0" w:color="auto"/>
            </w:tcBorders>
            <w:vAlign w:val="center"/>
          </w:tcPr>
          <w:p w14:paraId="6E6DD5D8" w14:textId="77777777" w:rsidR="001076D2" w:rsidRDefault="001076D2" w:rsidP="001076D2">
            <w:pPr>
              <w:jc w:val="both"/>
              <w:rPr>
                <w:rFonts w:ascii="Times New Roman" w:eastAsia="Calibri" w:hAnsi="Times New Roman" w:cs="Times New Roman"/>
                <w:sz w:val="24"/>
              </w:rPr>
            </w:pPr>
          </w:p>
        </w:tc>
        <w:tc>
          <w:tcPr>
            <w:tcW w:w="4082" w:type="dxa"/>
            <w:tcBorders>
              <w:top w:val="single" w:sz="4" w:space="0" w:color="auto"/>
              <w:left w:val="single" w:sz="4" w:space="0" w:color="auto"/>
              <w:bottom w:val="single" w:sz="4" w:space="0" w:color="auto"/>
              <w:right w:val="single" w:sz="4" w:space="0" w:color="auto"/>
            </w:tcBorders>
          </w:tcPr>
          <w:p w14:paraId="06B1C106" w14:textId="0E085F2E" w:rsidR="001076D2" w:rsidRPr="001076D2" w:rsidRDefault="001076D2" w:rsidP="001076D2">
            <w:pPr>
              <w:adjustRightInd w:val="0"/>
              <w:rPr>
                <w:rFonts w:ascii="Times New Roman" w:eastAsia="Calibri" w:hAnsi="Times New Roman" w:cs="Times New Roman"/>
                <w:sz w:val="23"/>
                <w:szCs w:val="23"/>
              </w:rPr>
            </w:pPr>
            <w:r w:rsidRPr="001076D2">
              <w:rPr>
                <w:rFonts w:ascii="Times New Roman" w:eastAsia="Calibri" w:hAnsi="Times New Roman" w:cs="Times New Roman"/>
                <w:sz w:val="23"/>
                <w:szCs w:val="23"/>
              </w:rPr>
              <w:t>внебюджетные источники (далее – ВБ)</w:t>
            </w:r>
          </w:p>
        </w:tc>
        <w:tc>
          <w:tcPr>
            <w:tcW w:w="729" w:type="dxa"/>
            <w:tcBorders>
              <w:top w:val="single" w:sz="4" w:space="0" w:color="auto"/>
              <w:left w:val="single" w:sz="4" w:space="0" w:color="auto"/>
              <w:bottom w:val="single" w:sz="4" w:space="0" w:color="auto"/>
              <w:right w:val="single" w:sz="4" w:space="0" w:color="auto"/>
            </w:tcBorders>
          </w:tcPr>
          <w:p w14:paraId="6C46B8E7"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14:paraId="703058D2"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971" w:type="dxa"/>
            <w:tcBorders>
              <w:top w:val="single" w:sz="4" w:space="0" w:color="auto"/>
              <w:left w:val="single" w:sz="4" w:space="0" w:color="auto"/>
              <w:bottom w:val="single" w:sz="4" w:space="0" w:color="auto"/>
              <w:right w:val="single" w:sz="4" w:space="0" w:color="auto"/>
            </w:tcBorders>
          </w:tcPr>
          <w:p w14:paraId="09CC6781" w14:textId="77777777" w:rsidR="001076D2" w:rsidRPr="001076D2" w:rsidRDefault="001076D2" w:rsidP="001076D2">
            <w:pPr>
              <w:adjustRightInd w:val="0"/>
              <w:jc w:val="center"/>
              <w:rPr>
                <w:rFonts w:ascii="Times New Roman" w:eastAsia="Calibri" w:hAnsi="Times New Roman" w:cs="Times New Roman"/>
                <w:sz w:val="23"/>
                <w:szCs w:val="23"/>
              </w:rPr>
            </w:pPr>
          </w:p>
        </w:tc>
        <w:tc>
          <w:tcPr>
            <w:tcW w:w="1720" w:type="dxa"/>
            <w:vMerge/>
            <w:tcBorders>
              <w:left w:val="single" w:sz="4" w:space="0" w:color="auto"/>
              <w:right w:val="single" w:sz="4" w:space="0" w:color="auto"/>
            </w:tcBorders>
            <w:vAlign w:val="center"/>
          </w:tcPr>
          <w:p w14:paraId="01AB730B"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r w:rsidR="001076D2" w:rsidRPr="001076D2" w14:paraId="0B3769D9" w14:textId="77777777" w:rsidTr="00594B94">
        <w:trPr>
          <w:trHeight w:val="478"/>
          <w:jc w:val="center"/>
        </w:trPr>
        <w:tc>
          <w:tcPr>
            <w:tcW w:w="448" w:type="dxa"/>
            <w:tcBorders>
              <w:left w:val="single" w:sz="4" w:space="0" w:color="auto"/>
              <w:bottom w:val="single" w:sz="4" w:space="0" w:color="auto"/>
              <w:right w:val="single" w:sz="4" w:space="0" w:color="auto"/>
            </w:tcBorders>
            <w:vAlign w:val="center"/>
          </w:tcPr>
          <w:p w14:paraId="0837D771" w14:textId="77777777" w:rsidR="001076D2" w:rsidRPr="001076D2" w:rsidRDefault="001076D2" w:rsidP="001076D2">
            <w:pPr>
              <w:rPr>
                <w:rFonts w:ascii="Times New Roman" w:eastAsia="Calibri" w:hAnsi="Times New Roman" w:cs="Times New Roman"/>
                <w:sz w:val="23"/>
                <w:szCs w:val="23"/>
              </w:rPr>
            </w:pPr>
          </w:p>
        </w:tc>
        <w:tc>
          <w:tcPr>
            <w:tcW w:w="1532" w:type="dxa"/>
            <w:tcBorders>
              <w:left w:val="single" w:sz="4" w:space="0" w:color="auto"/>
              <w:bottom w:val="single" w:sz="4" w:space="0" w:color="auto"/>
              <w:right w:val="single" w:sz="4" w:space="0" w:color="auto"/>
            </w:tcBorders>
            <w:vAlign w:val="center"/>
          </w:tcPr>
          <w:p w14:paraId="6150B3C9" w14:textId="77777777" w:rsidR="001076D2" w:rsidRPr="001076D2" w:rsidRDefault="001076D2" w:rsidP="001076D2">
            <w:pPr>
              <w:rPr>
                <w:rFonts w:ascii="Times New Roman" w:eastAsia="Times New Roman" w:hAnsi="Times New Roman" w:cs="Times New Roman"/>
              </w:rPr>
            </w:pPr>
          </w:p>
        </w:tc>
        <w:tc>
          <w:tcPr>
            <w:tcW w:w="3289" w:type="dxa"/>
            <w:tcBorders>
              <w:left w:val="single" w:sz="4" w:space="0" w:color="auto"/>
              <w:bottom w:val="single" w:sz="4" w:space="0" w:color="auto"/>
              <w:right w:val="single" w:sz="4" w:space="0" w:color="auto"/>
            </w:tcBorders>
            <w:vAlign w:val="center"/>
          </w:tcPr>
          <w:p w14:paraId="700E0686" w14:textId="39E15F19" w:rsidR="001076D2" w:rsidRPr="001076D2" w:rsidRDefault="001076D2" w:rsidP="001076D2">
            <w:pPr>
              <w:spacing w:line="315"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по программе </w:t>
            </w:r>
          </w:p>
        </w:tc>
        <w:tc>
          <w:tcPr>
            <w:tcW w:w="4082" w:type="dxa"/>
            <w:tcBorders>
              <w:top w:val="single" w:sz="4" w:space="0" w:color="auto"/>
              <w:left w:val="single" w:sz="4" w:space="0" w:color="auto"/>
              <w:bottom w:val="single" w:sz="4" w:space="0" w:color="auto"/>
              <w:right w:val="single" w:sz="4" w:space="0" w:color="auto"/>
            </w:tcBorders>
          </w:tcPr>
          <w:p w14:paraId="651D4115" w14:textId="2C8AEF72" w:rsidR="001076D2" w:rsidRPr="001076D2" w:rsidRDefault="001D66E7"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1650000</w:t>
            </w:r>
          </w:p>
        </w:tc>
        <w:tc>
          <w:tcPr>
            <w:tcW w:w="729" w:type="dxa"/>
            <w:tcBorders>
              <w:top w:val="single" w:sz="4" w:space="0" w:color="auto"/>
              <w:left w:val="single" w:sz="4" w:space="0" w:color="auto"/>
              <w:bottom w:val="single" w:sz="4" w:space="0" w:color="auto"/>
              <w:right w:val="single" w:sz="4" w:space="0" w:color="auto"/>
            </w:tcBorders>
          </w:tcPr>
          <w:p w14:paraId="2E56ACF4" w14:textId="160A1003"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55000</w:t>
            </w:r>
          </w:p>
        </w:tc>
        <w:tc>
          <w:tcPr>
            <w:tcW w:w="993" w:type="dxa"/>
            <w:tcBorders>
              <w:top w:val="single" w:sz="4" w:space="0" w:color="auto"/>
              <w:left w:val="single" w:sz="4" w:space="0" w:color="auto"/>
              <w:bottom w:val="single" w:sz="4" w:space="0" w:color="auto"/>
              <w:right w:val="single" w:sz="4" w:space="0" w:color="auto"/>
            </w:tcBorders>
          </w:tcPr>
          <w:p w14:paraId="4E35DCD0" w14:textId="1B14F2F9"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550000</w:t>
            </w:r>
          </w:p>
        </w:tc>
        <w:tc>
          <w:tcPr>
            <w:tcW w:w="971" w:type="dxa"/>
            <w:tcBorders>
              <w:top w:val="single" w:sz="4" w:space="0" w:color="auto"/>
              <w:left w:val="single" w:sz="4" w:space="0" w:color="auto"/>
              <w:bottom w:val="single" w:sz="4" w:space="0" w:color="auto"/>
              <w:right w:val="single" w:sz="4" w:space="0" w:color="auto"/>
            </w:tcBorders>
          </w:tcPr>
          <w:p w14:paraId="0364FF0B" w14:textId="0DB9F08F" w:rsidR="001076D2" w:rsidRPr="001076D2" w:rsidRDefault="001076D2" w:rsidP="001076D2">
            <w:pPr>
              <w:adjustRightInd w:val="0"/>
              <w:jc w:val="center"/>
              <w:rPr>
                <w:rFonts w:ascii="Times New Roman" w:eastAsia="Calibri" w:hAnsi="Times New Roman" w:cs="Times New Roman"/>
                <w:sz w:val="23"/>
                <w:szCs w:val="23"/>
              </w:rPr>
            </w:pPr>
            <w:r>
              <w:rPr>
                <w:rFonts w:ascii="Times New Roman" w:eastAsia="Calibri" w:hAnsi="Times New Roman" w:cs="Times New Roman"/>
                <w:sz w:val="23"/>
                <w:szCs w:val="23"/>
              </w:rPr>
              <w:t>550000</w:t>
            </w:r>
          </w:p>
        </w:tc>
        <w:tc>
          <w:tcPr>
            <w:tcW w:w="1720" w:type="dxa"/>
            <w:tcBorders>
              <w:left w:val="single" w:sz="4" w:space="0" w:color="auto"/>
              <w:bottom w:val="single" w:sz="4" w:space="0" w:color="auto"/>
              <w:right w:val="single" w:sz="4" w:space="0" w:color="auto"/>
            </w:tcBorders>
            <w:vAlign w:val="center"/>
          </w:tcPr>
          <w:p w14:paraId="5498F68D" w14:textId="77777777" w:rsidR="001076D2" w:rsidRPr="001076D2" w:rsidRDefault="001076D2" w:rsidP="001076D2">
            <w:pPr>
              <w:spacing w:line="315" w:lineRule="atLeast"/>
              <w:jc w:val="both"/>
              <w:textAlignment w:val="baseline"/>
              <w:rPr>
                <w:rFonts w:ascii="Times New Roman" w:eastAsia="Times New Roman" w:hAnsi="Times New Roman" w:cs="Times New Roman"/>
              </w:rPr>
            </w:pPr>
          </w:p>
        </w:tc>
      </w:tr>
    </w:tbl>
    <w:p w14:paraId="0798C097" w14:textId="77777777" w:rsidR="00CC23A9" w:rsidRDefault="00CC23A9" w:rsidP="00CC23A9">
      <w:pPr>
        <w:pStyle w:val="ConsPlusNormal"/>
        <w:spacing w:before="220"/>
        <w:jc w:val="both"/>
        <w:rPr>
          <w:rFonts w:ascii="Times New Roman" w:hAnsi="Times New Roman" w:cs="Times New Roman"/>
        </w:rPr>
      </w:pPr>
    </w:p>
    <w:p w14:paraId="0A210559" w14:textId="77777777" w:rsidR="00CC23A9" w:rsidRPr="00455161" w:rsidRDefault="00CC23A9" w:rsidP="00CC23A9">
      <w:pPr>
        <w:autoSpaceDE w:val="0"/>
        <w:autoSpaceDN w:val="0"/>
        <w:adjustRightInd w:val="0"/>
        <w:spacing w:after="0" w:line="240" w:lineRule="auto"/>
        <w:ind w:firstLine="539"/>
        <w:jc w:val="both"/>
        <w:rPr>
          <w:rFonts w:ascii="Times New Roman" w:hAnsi="Times New Roman" w:cs="Times New Roman"/>
          <w:sz w:val="16"/>
          <w:szCs w:val="16"/>
        </w:rPr>
      </w:pPr>
    </w:p>
    <w:p w14:paraId="1CE1EBFB" w14:textId="77777777" w:rsidR="00CC23A9" w:rsidRPr="00455161" w:rsidRDefault="00CC23A9" w:rsidP="00455161">
      <w:pPr>
        <w:autoSpaceDE w:val="0"/>
        <w:autoSpaceDN w:val="0"/>
        <w:adjustRightInd w:val="0"/>
        <w:spacing w:after="0" w:line="240" w:lineRule="auto"/>
        <w:ind w:firstLine="539"/>
        <w:jc w:val="both"/>
        <w:rPr>
          <w:rFonts w:ascii="Times New Roman" w:hAnsi="Times New Roman" w:cs="Times New Roman"/>
          <w:sz w:val="16"/>
          <w:szCs w:val="16"/>
        </w:rPr>
      </w:pPr>
    </w:p>
    <w:sectPr w:rsidR="00CC23A9" w:rsidRPr="00455161" w:rsidSect="00455161">
      <w:pgSz w:w="16838" w:h="11906" w:orient="landscape"/>
      <w:pgMar w:top="1134" w:right="1134" w:bottom="567" w:left="1134"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7BCF7" w14:textId="77777777" w:rsidR="00891AE3" w:rsidRDefault="00891AE3" w:rsidP="007D5ABF">
      <w:pPr>
        <w:spacing w:after="0" w:line="240" w:lineRule="auto"/>
      </w:pPr>
      <w:r>
        <w:separator/>
      </w:r>
    </w:p>
  </w:endnote>
  <w:endnote w:type="continuationSeparator" w:id="0">
    <w:p w14:paraId="7A1CF30E" w14:textId="77777777" w:rsidR="00891AE3" w:rsidRDefault="00891AE3" w:rsidP="007D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28E4" w14:textId="77777777" w:rsidR="00891AE3" w:rsidRDefault="00891AE3" w:rsidP="007D5ABF">
      <w:pPr>
        <w:spacing w:after="0" w:line="240" w:lineRule="auto"/>
      </w:pPr>
      <w:r>
        <w:separator/>
      </w:r>
    </w:p>
  </w:footnote>
  <w:footnote w:type="continuationSeparator" w:id="0">
    <w:p w14:paraId="0C9484A1" w14:textId="77777777" w:rsidR="00891AE3" w:rsidRDefault="00891AE3" w:rsidP="007D5ABF">
      <w:pPr>
        <w:spacing w:after="0" w:line="240" w:lineRule="auto"/>
      </w:pPr>
      <w:r>
        <w:continuationSeparator/>
      </w:r>
    </w:p>
  </w:footnote>
  <w:footnote w:id="1">
    <w:p w14:paraId="0934797D" w14:textId="49145FB1" w:rsidR="00594B94" w:rsidRPr="005423C6" w:rsidRDefault="00594B94" w:rsidP="007D5ABF">
      <w:pPr>
        <w:pStyle w:val="a5"/>
        <w:spacing w:after="0"/>
        <w:rPr>
          <w:sz w:val="20"/>
          <w:szCs w:val="20"/>
        </w:rPr>
      </w:pPr>
      <w:r w:rsidRPr="005423C6">
        <w:rPr>
          <w:rStyle w:val="a4"/>
          <w:sz w:val="20"/>
          <w:szCs w:val="20"/>
        </w:rPr>
        <w:footnoteRef/>
      </w:r>
      <w:r>
        <w:rPr>
          <w:sz w:val="20"/>
          <w:szCs w:val="20"/>
        </w:rPr>
        <w:t xml:space="preserve"> У</w:t>
      </w:r>
      <w:r w:rsidRPr="005423C6">
        <w:rPr>
          <w:sz w:val="20"/>
          <w:szCs w:val="20"/>
        </w:rPr>
        <w:t>казывается в соответствии со сроками, утвержденным перечнем государственных программ Республики Тыва.</w:t>
      </w:r>
    </w:p>
  </w:footnote>
  <w:footnote w:id="2">
    <w:p w14:paraId="3D256A41" w14:textId="64FF11C2" w:rsidR="00594B94" w:rsidRPr="005423C6" w:rsidRDefault="00594B94" w:rsidP="007D5ABF">
      <w:pPr>
        <w:pStyle w:val="a5"/>
        <w:spacing w:after="0"/>
        <w:rPr>
          <w:sz w:val="20"/>
          <w:szCs w:val="20"/>
        </w:rPr>
      </w:pPr>
      <w:r w:rsidRPr="005423C6">
        <w:rPr>
          <w:rStyle w:val="a4"/>
          <w:sz w:val="20"/>
          <w:szCs w:val="20"/>
        </w:rPr>
        <w:footnoteRef/>
      </w:r>
      <w:r>
        <w:rPr>
          <w:sz w:val="20"/>
          <w:szCs w:val="20"/>
        </w:rPr>
        <w:t xml:space="preserve"> У</w:t>
      </w:r>
      <w:r w:rsidRPr="005423C6">
        <w:rPr>
          <w:sz w:val="20"/>
          <w:szCs w:val="20"/>
        </w:rPr>
        <w:t>казывается при необходимости.</w:t>
      </w:r>
    </w:p>
  </w:footnote>
  <w:footnote w:id="3">
    <w:p w14:paraId="5F6A2224" w14:textId="0FE8AD92" w:rsidR="00594B94" w:rsidRDefault="00594B94" w:rsidP="007D5ABF">
      <w:pPr>
        <w:pStyle w:val="a5"/>
        <w:spacing w:after="0"/>
      </w:pPr>
      <w:r w:rsidRPr="005423C6">
        <w:rPr>
          <w:rStyle w:val="a4"/>
          <w:sz w:val="20"/>
          <w:szCs w:val="20"/>
        </w:rPr>
        <w:footnoteRef/>
      </w:r>
      <w:r>
        <w:rPr>
          <w:sz w:val="20"/>
          <w:szCs w:val="20"/>
        </w:rPr>
        <w:t xml:space="preserve"> У</w:t>
      </w:r>
      <w:r w:rsidRPr="005423C6">
        <w:rPr>
          <w:sz w:val="20"/>
          <w:szCs w:val="20"/>
        </w:rPr>
        <w:t>казывается наименование национальной цели развития Российской Федерации.</w:t>
      </w:r>
    </w:p>
  </w:footnote>
  <w:footnote w:id="4">
    <w:p w14:paraId="79EBF530" w14:textId="34A9F46E" w:rsidR="00594B94" w:rsidRPr="005423C6" w:rsidRDefault="00594B94" w:rsidP="00413657">
      <w:pPr>
        <w:pStyle w:val="a5"/>
        <w:spacing w:after="0"/>
        <w:jc w:val="both"/>
        <w:rPr>
          <w:sz w:val="20"/>
          <w:szCs w:val="20"/>
        </w:rPr>
      </w:pPr>
      <w:r w:rsidRPr="005423C6">
        <w:rPr>
          <w:rStyle w:val="a4"/>
          <w:sz w:val="20"/>
          <w:szCs w:val="20"/>
        </w:rPr>
        <w:footnoteRef/>
      </w:r>
      <w:r w:rsidRPr="005423C6">
        <w:rPr>
          <w:sz w:val="20"/>
          <w:szCs w:val="20"/>
        </w:rPr>
        <w:t xml:space="preserve"> Приводятся показатели, характеризующие вклад в достижение национальных целей развития Российской Федерации, установленных для Республики Тыва, приоритетов социально-экономического развития Республики Тыва и обеспечения безопасности населения.</w:t>
      </w:r>
    </w:p>
  </w:footnote>
  <w:footnote w:id="5">
    <w:p w14:paraId="6C2A1DE2" w14:textId="77777777" w:rsidR="00594B94" w:rsidRPr="005423C6" w:rsidRDefault="00594B94" w:rsidP="00413657">
      <w:pPr>
        <w:pStyle w:val="a5"/>
        <w:spacing w:after="0"/>
        <w:jc w:val="both"/>
        <w:rPr>
          <w:sz w:val="20"/>
          <w:szCs w:val="20"/>
        </w:rPr>
      </w:pPr>
      <w:r w:rsidRPr="005423C6">
        <w:rPr>
          <w:rStyle w:val="a4"/>
          <w:sz w:val="20"/>
          <w:szCs w:val="20"/>
        </w:rPr>
        <w:footnoteRef/>
      </w:r>
      <w:r w:rsidRPr="005423C6">
        <w:rPr>
          <w:sz w:val="20"/>
          <w:szCs w:val="20"/>
        </w:rPr>
        <w:t xml:space="preserve"> Здесь и далее в качестве базового значения показателя указывается фактическое значение за год, предшествующий году разработки проекта государственной программы (с учетом </w:t>
      </w:r>
      <w:proofErr w:type="spellStart"/>
      <w:r w:rsidRPr="005423C6">
        <w:rPr>
          <w:sz w:val="20"/>
          <w:szCs w:val="20"/>
        </w:rPr>
        <w:t>этапности</w:t>
      </w:r>
      <w:proofErr w:type="spellEnd"/>
      <w:r w:rsidRPr="005423C6">
        <w:rPr>
          <w:sz w:val="20"/>
          <w:szCs w:val="20"/>
        </w:rPr>
        <w:t xml:space="preserve"> реализации государственных программ)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государственной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государственной программы.</w:t>
      </w:r>
    </w:p>
  </w:footnote>
  <w:footnote w:id="6">
    <w:p w14:paraId="26C9533A" w14:textId="77777777" w:rsidR="00594B94" w:rsidRPr="005423C6" w:rsidRDefault="00594B94" w:rsidP="00413657">
      <w:pPr>
        <w:pStyle w:val="a5"/>
        <w:spacing w:after="0"/>
        <w:jc w:val="both"/>
        <w:rPr>
          <w:sz w:val="20"/>
          <w:szCs w:val="20"/>
        </w:rPr>
      </w:pPr>
      <w:r w:rsidRPr="005423C6">
        <w:rPr>
          <w:rStyle w:val="a4"/>
          <w:sz w:val="20"/>
          <w:szCs w:val="20"/>
        </w:rPr>
        <w:footnoteRef/>
      </w:r>
      <w:r w:rsidRPr="005423C6">
        <w:rPr>
          <w:sz w:val="20"/>
          <w:szCs w:val="20"/>
        </w:rPr>
        <w:t xml:space="preserve"> Отражаются документы и (или) решения Главы Республики Тыва, первых заместителей, заместителей Председателя Правительства Республики Тыва, в соответствии с которыми данный показатель определен как приоритетный (Федеральный закон, Указ Президента, Единый план по достижению национальных целей развития, национальный проект, государственная программа документ стратегического планирования, постановление Правительства Российской Федерации или иной документ).</w:t>
      </w:r>
    </w:p>
  </w:footnote>
  <w:footnote w:id="7">
    <w:p w14:paraId="148A8FBF" w14:textId="77777777" w:rsidR="00594B94" w:rsidRPr="005423C6" w:rsidRDefault="00594B94" w:rsidP="00413657">
      <w:pPr>
        <w:pStyle w:val="a5"/>
        <w:spacing w:after="0"/>
        <w:jc w:val="both"/>
        <w:rPr>
          <w:sz w:val="20"/>
          <w:szCs w:val="20"/>
        </w:rPr>
      </w:pPr>
      <w:r w:rsidRPr="005423C6">
        <w:rPr>
          <w:rStyle w:val="a4"/>
          <w:sz w:val="20"/>
          <w:szCs w:val="20"/>
        </w:rPr>
        <w:footnoteRef/>
      </w:r>
      <w:r w:rsidRPr="005423C6">
        <w:rPr>
          <w:sz w:val="20"/>
          <w:szCs w:val="20"/>
        </w:rPr>
        <w:t xml:space="preserve"> Указывается наименование ответственного за достижение показателя органа исполнительной власти, иного государственного органа, организации.</w:t>
      </w:r>
    </w:p>
  </w:footnote>
  <w:footnote w:id="8">
    <w:p w14:paraId="22B9444B" w14:textId="77777777" w:rsidR="00594B94" w:rsidRPr="005423C6" w:rsidRDefault="00594B94" w:rsidP="00413657">
      <w:pPr>
        <w:pStyle w:val="a5"/>
        <w:spacing w:after="0"/>
        <w:jc w:val="both"/>
        <w:rPr>
          <w:sz w:val="20"/>
          <w:szCs w:val="20"/>
        </w:rPr>
      </w:pPr>
      <w:r w:rsidRPr="005423C6">
        <w:rPr>
          <w:rStyle w:val="a4"/>
          <w:sz w:val="20"/>
          <w:szCs w:val="20"/>
        </w:rPr>
        <w:footnoteRef/>
      </w:r>
      <w:r w:rsidRPr="005423C6">
        <w:rPr>
          <w:sz w:val="20"/>
          <w:szCs w:val="20"/>
        </w:rPr>
        <w:t xml:space="preserve"> Указывается наименование целевых показателей национальных целей, установленных для Республики Тыва, вклад в достижение которых обеспечивает показатель государственной программы Республики Тыва.</w:t>
      </w:r>
    </w:p>
  </w:footnote>
  <w:footnote w:id="9">
    <w:p w14:paraId="387DA3AC" w14:textId="77777777" w:rsidR="00594B94" w:rsidRPr="005423C6" w:rsidRDefault="00594B94" w:rsidP="00413657">
      <w:pPr>
        <w:pStyle w:val="a5"/>
        <w:spacing w:after="0"/>
        <w:jc w:val="both"/>
        <w:rPr>
          <w:sz w:val="20"/>
          <w:szCs w:val="20"/>
        </w:rPr>
      </w:pPr>
      <w:r w:rsidRPr="005423C6">
        <w:rPr>
          <w:rStyle w:val="a4"/>
          <w:sz w:val="20"/>
          <w:szCs w:val="20"/>
        </w:rPr>
        <w:footnoteRef/>
      </w:r>
      <w:r w:rsidRPr="005423C6">
        <w:rPr>
          <w:sz w:val="20"/>
          <w:szCs w:val="20"/>
        </w:rPr>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footnote>
  <w:footnote w:id="10">
    <w:p w14:paraId="6E44ACA8" w14:textId="044DED88" w:rsidR="00594B94" w:rsidRPr="005423C6" w:rsidRDefault="00594B94" w:rsidP="00413657">
      <w:pPr>
        <w:pStyle w:val="a5"/>
        <w:spacing w:after="0"/>
        <w:rPr>
          <w:sz w:val="22"/>
        </w:rPr>
      </w:pPr>
      <w:r w:rsidRPr="005423C6">
        <w:rPr>
          <w:rStyle w:val="a4"/>
          <w:sz w:val="20"/>
        </w:rPr>
        <w:footnoteRef/>
      </w:r>
      <w:r w:rsidRPr="005423C6">
        <w:rPr>
          <w:sz w:val="20"/>
        </w:rPr>
        <w:t xml:space="preserve"> Указывается плановое зн</w:t>
      </w:r>
      <w:r>
        <w:rPr>
          <w:sz w:val="20"/>
        </w:rPr>
        <w:t xml:space="preserve">ачение на </w:t>
      </w:r>
      <w:proofErr w:type="gramStart"/>
      <w:r>
        <w:rPr>
          <w:sz w:val="20"/>
        </w:rPr>
        <w:t>планируемый  год</w:t>
      </w:r>
      <w:proofErr w:type="gramEnd"/>
      <w:r w:rsidRPr="005423C6">
        <w:rPr>
          <w:sz w:val="20"/>
        </w:rPr>
        <w:t>.</w:t>
      </w:r>
    </w:p>
  </w:footnote>
  <w:footnote w:id="11">
    <w:p w14:paraId="7FDA7064" w14:textId="44484D90" w:rsidR="00594B94" w:rsidRPr="00823C3A" w:rsidRDefault="00594B94" w:rsidP="00823C3A">
      <w:pPr>
        <w:pStyle w:val="a5"/>
        <w:spacing w:after="0"/>
        <w:jc w:val="both"/>
        <w:rPr>
          <w:sz w:val="20"/>
          <w:szCs w:val="20"/>
        </w:rPr>
      </w:pPr>
    </w:p>
  </w:footnote>
  <w:footnote w:id="12">
    <w:p w14:paraId="645D671B" w14:textId="77777777" w:rsidR="00594B94" w:rsidRPr="005F71CE" w:rsidRDefault="00594B94" w:rsidP="005F71CE">
      <w:pPr>
        <w:pStyle w:val="a5"/>
        <w:spacing w:after="0"/>
        <w:jc w:val="both"/>
        <w:rPr>
          <w:sz w:val="20"/>
          <w:szCs w:val="20"/>
        </w:rPr>
      </w:pPr>
      <w:r w:rsidRPr="005F71CE">
        <w:rPr>
          <w:rStyle w:val="a4"/>
          <w:sz w:val="20"/>
          <w:szCs w:val="20"/>
        </w:rPr>
        <w:footnoteRef/>
      </w:r>
      <w:r w:rsidRPr="005F71CE">
        <w:rPr>
          <w:sz w:val="20"/>
          <w:szCs w:val="20"/>
        </w:rPr>
        <w:t xml:space="preserve"> Указывается тип документа, входящего в состав государственной программы Республики Тыва.</w:t>
      </w:r>
    </w:p>
  </w:footnote>
  <w:footnote w:id="13">
    <w:p w14:paraId="6E496B9F" w14:textId="77777777" w:rsidR="00594B94" w:rsidRPr="005F71CE" w:rsidRDefault="00594B94" w:rsidP="005F71CE">
      <w:pPr>
        <w:pStyle w:val="a5"/>
        <w:spacing w:after="0"/>
        <w:jc w:val="both"/>
        <w:rPr>
          <w:sz w:val="20"/>
          <w:szCs w:val="20"/>
        </w:rPr>
      </w:pPr>
      <w:r w:rsidRPr="005F71CE">
        <w:rPr>
          <w:rStyle w:val="a4"/>
          <w:sz w:val="20"/>
          <w:szCs w:val="20"/>
        </w:rPr>
        <w:footnoteRef/>
      </w:r>
      <w:r w:rsidRPr="005F71CE">
        <w:rPr>
          <w:sz w:val="20"/>
          <w:szCs w:val="20"/>
        </w:rPr>
        <w:t xml:space="preserve"> Указывается вид документа (например, постановление, распоряжение Правительства Республики Тыва, протокол, приказ органа исполнительной власти, иного государственного органа, организации и др.).</w:t>
      </w:r>
    </w:p>
  </w:footnote>
  <w:footnote w:id="14">
    <w:p w14:paraId="11B2936C" w14:textId="77777777" w:rsidR="00594B94" w:rsidRPr="005F71CE" w:rsidRDefault="00594B94" w:rsidP="005F71CE">
      <w:pPr>
        <w:pStyle w:val="a5"/>
        <w:spacing w:after="0"/>
        <w:jc w:val="both"/>
        <w:rPr>
          <w:sz w:val="20"/>
          <w:szCs w:val="20"/>
        </w:rPr>
      </w:pPr>
      <w:r w:rsidRPr="005F71CE">
        <w:rPr>
          <w:rStyle w:val="a4"/>
          <w:sz w:val="20"/>
          <w:szCs w:val="20"/>
        </w:rPr>
        <w:footnoteRef/>
      </w:r>
      <w:r w:rsidRPr="005F71CE">
        <w:rPr>
          <w:sz w:val="20"/>
          <w:szCs w:val="20"/>
        </w:rPr>
        <w:t xml:space="preserve"> Указывается дата и номер принятого (утвержденного) документа.</w:t>
      </w:r>
    </w:p>
  </w:footnote>
  <w:footnote w:id="15">
    <w:p w14:paraId="0ACE5600" w14:textId="77777777" w:rsidR="00594B94" w:rsidRPr="005F71CE" w:rsidRDefault="00594B94" w:rsidP="005F71CE">
      <w:pPr>
        <w:pStyle w:val="a5"/>
        <w:spacing w:after="0"/>
        <w:jc w:val="both"/>
        <w:rPr>
          <w:sz w:val="20"/>
          <w:szCs w:val="20"/>
        </w:rPr>
      </w:pPr>
      <w:r w:rsidRPr="005F71CE">
        <w:rPr>
          <w:rStyle w:val="a4"/>
          <w:sz w:val="20"/>
          <w:szCs w:val="20"/>
        </w:rPr>
        <w:footnoteRef/>
      </w:r>
      <w:r w:rsidRPr="005F71CE">
        <w:rPr>
          <w:sz w:val="20"/>
          <w:szCs w:val="20"/>
        </w:rPr>
        <w:t xml:space="preserve"> Указывается наименование органа исполнительной власти (иного государственного органа, организации), ответственного за разработку документа.</w:t>
      </w:r>
    </w:p>
  </w:footnote>
  <w:footnote w:id="16">
    <w:p w14:paraId="28C60795" w14:textId="77777777" w:rsidR="00594B94" w:rsidRDefault="00594B94" w:rsidP="005F71CE">
      <w:pPr>
        <w:pStyle w:val="a5"/>
        <w:spacing w:after="0"/>
        <w:jc w:val="both"/>
      </w:pPr>
      <w:r w:rsidRPr="005F71CE">
        <w:rPr>
          <w:rStyle w:val="a4"/>
          <w:sz w:val="20"/>
          <w:szCs w:val="20"/>
        </w:rPr>
        <w:footnoteRef/>
      </w:r>
      <w:r w:rsidRPr="005F71CE">
        <w:rPr>
          <w:sz w:val="20"/>
          <w:szCs w:val="20"/>
        </w:rPr>
        <w:t xml:space="preserve"> Указывается гиперссылка на текст документа на официальном интернет-портале правовой информации (</w:t>
      </w:r>
      <w:hyperlink r:id="rId1" w:tgtFrame="http://www.pravo.gov.ru/">
        <w:r w:rsidRPr="005F71CE">
          <w:rPr>
            <w:rStyle w:val="-"/>
            <w:color w:val="auto"/>
            <w:sz w:val="20"/>
            <w:szCs w:val="20"/>
            <w:u w:val="none"/>
            <w:lang w:val="en-US"/>
          </w:rPr>
          <w:t>www</w:t>
        </w:r>
        <w:r w:rsidRPr="005F71CE">
          <w:rPr>
            <w:rStyle w:val="-"/>
            <w:color w:val="auto"/>
            <w:sz w:val="20"/>
            <w:szCs w:val="20"/>
            <w:u w:val="none"/>
          </w:rPr>
          <w:t>.</w:t>
        </w:r>
        <w:proofErr w:type="spellStart"/>
        <w:r w:rsidRPr="005F71CE">
          <w:rPr>
            <w:rStyle w:val="-"/>
            <w:color w:val="auto"/>
            <w:sz w:val="20"/>
            <w:szCs w:val="20"/>
            <w:u w:val="none"/>
            <w:lang w:val="en-US"/>
          </w:rPr>
          <w:t>pravo</w:t>
        </w:r>
        <w:proofErr w:type="spellEnd"/>
        <w:r w:rsidRPr="005F71CE">
          <w:rPr>
            <w:rStyle w:val="-"/>
            <w:color w:val="auto"/>
            <w:sz w:val="20"/>
            <w:szCs w:val="20"/>
            <w:u w:val="none"/>
          </w:rPr>
          <w:t>.</w:t>
        </w:r>
        <w:proofErr w:type="spellStart"/>
        <w:r w:rsidRPr="005F71CE">
          <w:rPr>
            <w:rStyle w:val="-"/>
            <w:color w:val="auto"/>
            <w:sz w:val="20"/>
            <w:szCs w:val="20"/>
            <w:u w:val="none"/>
            <w:lang w:val="en-US"/>
          </w:rPr>
          <w:t>gov</w:t>
        </w:r>
        <w:proofErr w:type="spellEnd"/>
        <w:r w:rsidRPr="005F71CE">
          <w:rPr>
            <w:rStyle w:val="-"/>
            <w:color w:val="auto"/>
            <w:sz w:val="20"/>
            <w:szCs w:val="20"/>
            <w:u w:val="none"/>
          </w:rPr>
          <w:t>.</w:t>
        </w:r>
        <w:proofErr w:type="spellStart"/>
        <w:r w:rsidRPr="005F71CE">
          <w:rPr>
            <w:rStyle w:val="-"/>
            <w:color w:val="auto"/>
            <w:sz w:val="20"/>
            <w:szCs w:val="20"/>
            <w:u w:val="none"/>
            <w:lang w:val="en-US"/>
          </w:rPr>
          <w:t>ru</w:t>
        </w:r>
        <w:proofErr w:type="spellEnd"/>
      </w:hyperlink>
      <w:r w:rsidRPr="005F71CE">
        <w:rPr>
          <w:sz w:val="20"/>
          <w:szCs w:val="20"/>
        </w:rPr>
        <w:t>)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17403"/>
      <w:docPartObj>
        <w:docPartGallery w:val="Page Numbers (Top of Page)"/>
        <w:docPartUnique/>
      </w:docPartObj>
    </w:sdtPr>
    <w:sdtEndPr>
      <w:rPr>
        <w:rFonts w:ascii="Times New Roman" w:hAnsi="Times New Roman" w:cs="Times New Roman"/>
        <w:sz w:val="24"/>
      </w:rPr>
    </w:sdtEndPr>
    <w:sdtContent>
      <w:p w14:paraId="5592BDA4" w14:textId="0EE2DB8A" w:rsidR="00594B94" w:rsidRPr="00B2654C" w:rsidRDefault="00594B94">
        <w:pPr>
          <w:pStyle w:val="ab"/>
          <w:jc w:val="right"/>
          <w:rPr>
            <w:rFonts w:ascii="Times New Roman" w:hAnsi="Times New Roman" w:cs="Times New Roman"/>
            <w:sz w:val="24"/>
          </w:rPr>
        </w:pPr>
        <w:r w:rsidRPr="00B2654C">
          <w:rPr>
            <w:rFonts w:ascii="Times New Roman" w:hAnsi="Times New Roman" w:cs="Times New Roman"/>
            <w:sz w:val="24"/>
          </w:rPr>
          <w:fldChar w:fldCharType="begin"/>
        </w:r>
        <w:r w:rsidRPr="00B2654C">
          <w:rPr>
            <w:rFonts w:ascii="Times New Roman" w:hAnsi="Times New Roman" w:cs="Times New Roman"/>
            <w:sz w:val="24"/>
          </w:rPr>
          <w:instrText>PAGE   \* MERGEFORMAT</w:instrText>
        </w:r>
        <w:r w:rsidRPr="00B2654C">
          <w:rPr>
            <w:rFonts w:ascii="Times New Roman" w:hAnsi="Times New Roman" w:cs="Times New Roman"/>
            <w:sz w:val="24"/>
          </w:rPr>
          <w:fldChar w:fldCharType="separate"/>
        </w:r>
        <w:r w:rsidR="00A00DC8">
          <w:rPr>
            <w:rFonts w:ascii="Times New Roman" w:hAnsi="Times New Roman" w:cs="Times New Roman"/>
            <w:noProof/>
            <w:sz w:val="24"/>
          </w:rPr>
          <w:t>8</w:t>
        </w:r>
        <w:r w:rsidRPr="00B2654C">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F055" w14:textId="0A61FE45" w:rsidR="00594B94" w:rsidRDefault="00594B94" w:rsidP="00E445DE">
    <w:pPr>
      <w:pStyle w:val="ab"/>
      <w:tabs>
        <w:tab w:val="clear" w:pos="4677"/>
        <w:tab w:val="clear" w:pos="9355"/>
        <w:tab w:val="left" w:pos="146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01D"/>
    <w:multiLevelType w:val="hybridMultilevel"/>
    <w:tmpl w:val="6A9A3416"/>
    <w:lvl w:ilvl="0" w:tplc="E6CCC322">
      <w:start w:val="8"/>
      <w:numFmt w:val="decimal"/>
      <w:lvlText w:val="%1."/>
      <w:lvlJc w:val="left"/>
      <w:pPr>
        <w:ind w:left="213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
    <w:nsid w:val="0E5E64C8"/>
    <w:multiLevelType w:val="hybridMultilevel"/>
    <w:tmpl w:val="611872FE"/>
    <w:lvl w:ilvl="0" w:tplc="16587C48">
      <w:start w:val="1"/>
      <w:numFmt w:val="decimal"/>
      <w:lvlText w:val="%1."/>
      <w:lvlJc w:val="left"/>
      <w:pPr>
        <w:ind w:left="2705" w:hanging="360"/>
      </w:pPr>
    </w:lvl>
    <w:lvl w:ilvl="1" w:tplc="04190019">
      <w:start w:val="1"/>
      <w:numFmt w:val="lowerLetter"/>
      <w:lvlText w:val="%2."/>
      <w:lvlJc w:val="left"/>
      <w:pPr>
        <w:ind w:left="3425" w:hanging="360"/>
      </w:pPr>
    </w:lvl>
    <w:lvl w:ilvl="2" w:tplc="0419001B">
      <w:start w:val="1"/>
      <w:numFmt w:val="lowerRoman"/>
      <w:lvlText w:val="%3."/>
      <w:lvlJc w:val="right"/>
      <w:pPr>
        <w:ind w:left="4145" w:hanging="180"/>
      </w:pPr>
    </w:lvl>
    <w:lvl w:ilvl="3" w:tplc="0419000F">
      <w:start w:val="1"/>
      <w:numFmt w:val="decimal"/>
      <w:lvlText w:val="%4."/>
      <w:lvlJc w:val="left"/>
      <w:pPr>
        <w:ind w:left="4865" w:hanging="360"/>
      </w:pPr>
    </w:lvl>
    <w:lvl w:ilvl="4" w:tplc="04190019">
      <w:start w:val="1"/>
      <w:numFmt w:val="lowerLetter"/>
      <w:lvlText w:val="%5."/>
      <w:lvlJc w:val="left"/>
      <w:pPr>
        <w:ind w:left="5585" w:hanging="360"/>
      </w:pPr>
    </w:lvl>
    <w:lvl w:ilvl="5" w:tplc="0419001B">
      <w:start w:val="1"/>
      <w:numFmt w:val="lowerRoman"/>
      <w:lvlText w:val="%6."/>
      <w:lvlJc w:val="right"/>
      <w:pPr>
        <w:ind w:left="6305" w:hanging="180"/>
      </w:pPr>
    </w:lvl>
    <w:lvl w:ilvl="6" w:tplc="0419000F">
      <w:start w:val="1"/>
      <w:numFmt w:val="decimal"/>
      <w:lvlText w:val="%7."/>
      <w:lvlJc w:val="left"/>
      <w:pPr>
        <w:ind w:left="7025" w:hanging="360"/>
      </w:pPr>
    </w:lvl>
    <w:lvl w:ilvl="7" w:tplc="04190019">
      <w:start w:val="1"/>
      <w:numFmt w:val="lowerLetter"/>
      <w:lvlText w:val="%8."/>
      <w:lvlJc w:val="left"/>
      <w:pPr>
        <w:ind w:left="7745" w:hanging="360"/>
      </w:pPr>
    </w:lvl>
    <w:lvl w:ilvl="8" w:tplc="0419001B">
      <w:start w:val="1"/>
      <w:numFmt w:val="lowerRoman"/>
      <w:lvlText w:val="%9."/>
      <w:lvlJc w:val="right"/>
      <w:pPr>
        <w:ind w:left="8465" w:hanging="180"/>
      </w:pPr>
    </w:lvl>
  </w:abstractNum>
  <w:abstractNum w:abstractNumId="2">
    <w:nsid w:val="50951CEF"/>
    <w:multiLevelType w:val="hybridMultilevel"/>
    <w:tmpl w:val="F10E3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D14CE"/>
    <w:multiLevelType w:val="multilevel"/>
    <w:tmpl w:val="C2BC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D527C1"/>
    <w:multiLevelType w:val="hybridMultilevel"/>
    <w:tmpl w:val="C5084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DC4BC4"/>
    <w:multiLevelType w:val="multilevel"/>
    <w:tmpl w:val="EADE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362B6A"/>
    <w:multiLevelType w:val="hybridMultilevel"/>
    <w:tmpl w:val="B8788186"/>
    <w:lvl w:ilvl="0" w:tplc="0F16133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7b5812a-5f68-4ed6-bb89-12f1b7444bc8"/>
  </w:docVars>
  <w:rsids>
    <w:rsidRoot w:val="00CF29FB"/>
    <w:rsid w:val="000059D3"/>
    <w:rsid w:val="000078D5"/>
    <w:rsid w:val="000112A3"/>
    <w:rsid w:val="0002076B"/>
    <w:rsid w:val="00021CD9"/>
    <w:rsid w:val="00027F49"/>
    <w:rsid w:val="00031E8C"/>
    <w:rsid w:val="00032521"/>
    <w:rsid w:val="0003354A"/>
    <w:rsid w:val="00042705"/>
    <w:rsid w:val="0004715A"/>
    <w:rsid w:val="000502BB"/>
    <w:rsid w:val="0005047B"/>
    <w:rsid w:val="00052845"/>
    <w:rsid w:val="00055D79"/>
    <w:rsid w:val="00060BE8"/>
    <w:rsid w:val="00066A55"/>
    <w:rsid w:val="000736A5"/>
    <w:rsid w:val="00077034"/>
    <w:rsid w:val="00082956"/>
    <w:rsid w:val="00084AA6"/>
    <w:rsid w:val="0009294D"/>
    <w:rsid w:val="000B12D2"/>
    <w:rsid w:val="000C3A19"/>
    <w:rsid w:val="000C3CD2"/>
    <w:rsid w:val="000C4649"/>
    <w:rsid w:val="000D21B3"/>
    <w:rsid w:val="000D7CBE"/>
    <w:rsid w:val="000E30D8"/>
    <w:rsid w:val="000E63E3"/>
    <w:rsid w:val="000E6C1A"/>
    <w:rsid w:val="000E7AED"/>
    <w:rsid w:val="000F45B9"/>
    <w:rsid w:val="000F5343"/>
    <w:rsid w:val="000F574F"/>
    <w:rsid w:val="000F7253"/>
    <w:rsid w:val="00103E07"/>
    <w:rsid w:val="001076D2"/>
    <w:rsid w:val="001116CF"/>
    <w:rsid w:val="0011202F"/>
    <w:rsid w:val="001124F1"/>
    <w:rsid w:val="00113864"/>
    <w:rsid w:val="00113F68"/>
    <w:rsid w:val="001163AA"/>
    <w:rsid w:val="00123E20"/>
    <w:rsid w:val="001343DA"/>
    <w:rsid w:val="00134608"/>
    <w:rsid w:val="00146DFE"/>
    <w:rsid w:val="00146E50"/>
    <w:rsid w:val="001471DC"/>
    <w:rsid w:val="0016504F"/>
    <w:rsid w:val="00183422"/>
    <w:rsid w:val="001879BA"/>
    <w:rsid w:val="00190C17"/>
    <w:rsid w:val="001A29F2"/>
    <w:rsid w:val="001A4D07"/>
    <w:rsid w:val="001B3DAA"/>
    <w:rsid w:val="001B68DF"/>
    <w:rsid w:val="001B7752"/>
    <w:rsid w:val="001C73EC"/>
    <w:rsid w:val="001D008F"/>
    <w:rsid w:val="001D0912"/>
    <w:rsid w:val="001D3412"/>
    <w:rsid w:val="001D521C"/>
    <w:rsid w:val="001D66E7"/>
    <w:rsid w:val="001D70D9"/>
    <w:rsid w:val="001F00B3"/>
    <w:rsid w:val="001F1CCD"/>
    <w:rsid w:val="001F344D"/>
    <w:rsid w:val="001F42E8"/>
    <w:rsid w:val="001F57E3"/>
    <w:rsid w:val="001F6CC3"/>
    <w:rsid w:val="00203864"/>
    <w:rsid w:val="00204C95"/>
    <w:rsid w:val="00206682"/>
    <w:rsid w:val="0020798D"/>
    <w:rsid w:val="0021005D"/>
    <w:rsid w:val="002105E5"/>
    <w:rsid w:val="00211171"/>
    <w:rsid w:val="00211641"/>
    <w:rsid w:val="002119BB"/>
    <w:rsid w:val="00214392"/>
    <w:rsid w:val="002162D8"/>
    <w:rsid w:val="0022073E"/>
    <w:rsid w:val="00223B7A"/>
    <w:rsid w:val="002305D7"/>
    <w:rsid w:val="00230A35"/>
    <w:rsid w:val="00244253"/>
    <w:rsid w:val="0025087F"/>
    <w:rsid w:val="00251445"/>
    <w:rsid w:val="0025321C"/>
    <w:rsid w:val="00263D37"/>
    <w:rsid w:val="00266232"/>
    <w:rsid w:val="00273F7B"/>
    <w:rsid w:val="0028081F"/>
    <w:rsid w:val="0028160B"/>
    <w:rsid w:val="00284867"/>
    <w:rsid w:val="0028722D"/>
    <w:rsid w:val="002906A8"/>
    <w:rsid w:val="002A140B"/>
    <w:rsid w:val="002B06C1"/>
    <w:rsid w:val="002D1D17"/>
    <w:rsid w:val="002D4E17"/>
    <w:rsid w:val="002E311A"/>
    <w:rsid w:val="002E4680"/>
    <w:rsid w:val="002E684E"/>
    <w:rsid w:val="002F43EF"/>
    <w:rsid w:val="00300C39"/>
    <w:rsid w:val="00307CBB"/>
    <w:rsid w:val="00322519"/>
    <w:rsid w:val="00335709"/>
    <w:rsid w:val="00335B1B"/>
    <w:rsid w:val="00340729"/>
    <w:rsid w:val="00344ED6"/>
    <w:rsid w:val="0034556F"/>
    <w:rsid w:val="00347533"/>
    <w:rsid w:val="00353C45"/>
    <w:rsid w:val="00353D3E"/>
    <w:rsid w:val="00360D93"/>
    <w:rsid w:val="003614A3"/>
    <w:rsid w:val="0036213D"/>
    <w:rsid w:val="00367F71"/>
    <w:rsid w:val="00373243"/>
    <w:rsid w:val="003809AA"/>
    <w:rsid w:val="00384D44"/>
    <w:rsid w:val="00386129"/>
    <w:rsid w:val="00391479"/>
    <w:rsid w:val="00392DD4"/>
    <w:rsid w:val="00394005"/>
    <w:rsid w:val="003979B4"/>
    <w:rsid w:val="003A2574"/>
    <w:rsid w:val="003A409F"/>
    <w:rsid w:val="003A6C7A"/>
    <w:rsid w:val="003B06C1"/>
    <w:rsid w:val="003B0C63"/>
    <w:rsid w:val="003B1754"/>
    <w:rsid w:val="003B3B60"/>
    <w:rsid w:val="003B6642"/>
    <w:rsid w:val="003B7533"/>
    <w:rsid w:val="003C0FA3"/>
    <w:rsid w:val="003C1BA8"/>
    <w:rsid w:val="003C528A"/>
    <w:rsid w:val="003D3DFC"/>
    <w:rsid w:val="003F3B9D"/>
    <w:rsid w:val="00411815"/>
    <w:rsid w:val="00413657"/>
    <w:rsid w:val="00415890"/>
    <w:rsid w:val="004177A5"/>
    <w:rsid w:val="004211D7"/>
    <w:rsid w:val="00423543"/>
    <w:rsid w:val="00434565"/>
    <w:rsid w:val="00444832"/>
    <w:rsid w:val="00444932"/>
    <w:rsid w:val="004472E6"/>
    <w:rsid w:val="00450AC9"/>
    <w:rsid w:val="0045344E"/>
    <w:rsid w:val="00454124"/>
    <w:rsid w:val="00455161"/>
    <w:rsid w:val="0046073A"/>
    <w:rsid w:val="004611AB"/>
    <w:rsid w:val="00475EF7"/>
    <w:rsid w:val="004805DD"/>
    <w:rsid w:val="004868A7"/>
    <w:rsid w:val="004902FC"/>
    <w:rsid w:val="004936CA"/>
    <w:rsid w:val="004A0841"/>
    <w:rsid w:val="004A0F30"/>
    <w:rsid w:val="004A14F4"/>
    <w:rsid w:val="004A17D7"/>
    <w:rsid w:val="004B3976"/>
    <w:rsid w:val="004B68B0"/>
    <w:rsid w:val="004B77D8"/>
    <w:rsid w:val="004D0C9C"/>
    <w:rsid w:val="004D0CA2"/>
    <w:rsid w:val="004D18FD"/>
    <w:rsid w:val="004D5247"/>
    <w:rsid w:val="004E0E40"/>
    <w:rsid w:val="004E55BD"/>
    <w:rsid w:val="004F0474"/>
    <w:rsid w:val="004F3A8E"/>
    <w:rsid w:val="004F4B3B"/>
    <w:rsid w:val="0050133A"/>
    <w:rsid w:val="005043D6"/>
    <w:rsid w:val="00506578"/>
    <w:rsid w:val="005073BE"/>
    <w:rsid w:val="005103E5"/>
    <w:rsid w:val="00515739"/>
    <w:rsid w:val="005173BD"/>
    <w:rsid w:val="00522751"/>
    <w:rsid w:val="005228D6"/>
    <w:rsid w:val="00530773"/>
    <w:rsid w:val="00531069"/>
    <w:rsid w:val="00532166"/>
    <w:rsid w:val="00533C2F"/>
    <w:rsid w:val="0053402F"/>
    <w:rsid w:val="005423C6"/>
    <w:rsid w:val="005451A7"/>
    <w:rsid w:val="0054646C"/>
    <w:rsid w:val="00550A43"/>
    <w:rsid w:val="0055160D"/>
    <w:rsid w:val="005553CC"/>
    <w:rsid w:val="0055543C"/>
    <w:rsid w:val="0055588B"/>
    <w:rsid w:val="00566127"/>
    <w:rsid w:val="00591114"/>
    <w:rsid w:val="00591FD2"/>
    <w:rsid w:val="00594B94"/>
    <w:rsid w:val="005952EE"/>
    <w:rsid w:val="005A3232"/>
    <w:rsid w:val="005B19E3"/>
    <w:rsid w:val="005B3334"/>
    <w:rsid w:val="005B4B6C"/>
    <w:rsid w:val="005D5DB3"/>
    <w:rsid w:val="005E1A5B"/>
    <w:rsid w:val="005E78A4"/>
    <w:rsid w:val="005F1615"/>
    <w:rsid w:val="005F2B69"/>
    <w:rsid w:val="005F3193"/>
    <w:rsid w:val="005F51FC"/>
    <w:rsid w:val="005F71CE"/>
    <w:rsid w:val="00603A34"/>
    <w:rsid w:val="006048BE"/>
    <w:rsid w:val="006060EE"/>
    <w:rsid w:val="006114B0"/>
    <w:rsid w:val="006122D7"/>
    <w:rsid w:val="0061327E"/>
    <w:rsid w:val="0061379B"/>
    <w:rsid w:val="00617A62"/>
    <w:rsid w:val="00620BDF"/>
    <w:rsid w:val="006372E8"/>
    <w:rsid w:val="00642595"/>
    <w:rsid w:val="00643BF1"/>
    <w:rsid w:val="00651A21"/>
    <w:rsid w:val="0065767E"/>
    <w:rsid w:val="006578FF"/>
    <w:rsid w:val="00657920"/>
    <w:rsid w:val="00661F81"/>
    <w:rsid w:val="0066444E"/>
    <w:rsid w:val="00667C29"/>
    <w:rsid w:val="0067286A"/>
    <w:rsid w:val="006750FC"/>
    <w:rsid w:val="00681C48"/>
    <w:rsid w:val="00682D25"/>
    <w:rsid w:val="006A1EDB"/>
    <w:rsid w:val="006A7EEF"/>
    <w:rsid w:val="006B5348"/>
    <w:rsid w:val="006C023B"/>
    <w:rsid w:val="006C49B9"/>
    <w:rsid w:val="006C5DA9"/>
    <w:rsid w:val="006D2240"/>
    <w:rsid w:val="006D52F1"/>
    <w:rsid w:val="006D6D6C"/>
    <w:rsid w:val="006E120F"/>
    <w:rsid w:val="006E4575"/>
    <w:rsid w:val="006F0AA5"/>
    <w:rsid w:val="006F22B6"/>
    <w:rsid w:val="006F79E3"/>
    <w:rsid w:val="0070541D"/>
    <w:rsid w:val="0071242D"/>
    <w:rsid w:val="00717461"/>
    <w:rsid w:val="00725927"/>
    <w:rsid w:val="007327CC"/>
    <w:rsid w:val="00736A50"/>
    <w:rsid w:val="007511A5"/>
    <w:rsid w:val="007547AF"/>
    <w:rsid w:val="00763486"/>
    <w:rsid w:val="007727CA"/>
    <w:rsid w:val="00774DCB"/>
    <w:rsid w:val="00776BA2"/>
    <w:rsid w:val="007803C4"/>
    <w:rsid w:val="00786007"/>
    <w:rsid w:val="00790012"/>
    <w:rsid w:val="007909CB"/>
    <w:rsid w:val="007C0AAF"/>
    <w:rsid w:val="007C0E00"/>
    <w:rsid w:val="007C3869"/>
    <w:rsid w:val="007D4262"/>
    <w:rsid w:val="007D4DE1"/>
    <w:rsid w:val="007D5ABF"/>
    <w:rsid w:val="007E21E2"/>
    <w:rsid w:val="007E2899"/>
    <w:rsid w:val="007E6404"/>
    <w:rsid w:val="007E79EA"/>
    <w:rsid w:val="007F35DB"/>
    <w:rsid w:val="007F625D"/>
    <w:rsid w:val="008007C4"/>
    <w:rsid w:val="00806D2B"/>
    <w:rsid w:val="00810359"/>
    <w:rsid w:val="00810C89"/>
    <w:rsid w:val="00810D17"/>
    <w:rsid w:val="00815B31"/>
    <w:rsid w:val="00816701"/>
    <w:rsid w:val="0082065B"/>
    <w:rsid w:val="00823C3A"/>
    <w:rsid w:val="00832CDE"/>
    <w:rsid w:val="008401FD"/>
    <w:rsid w:val="008424E1"/>
    <w:rsid w:val="00842D7C"/>
    <w:rsid w:val="00853EB8"/>
    <w:rsid w:val="0085568A"/>
    <w:rsid w:val="00857093"/>
    <w:rsid w:val="00864715"/>
    <w:rsid w:val="008658AE"/>
    <w:rsid w:val="008664E8"/>
    <w:rsid w:val="008707A0"/>
    <w:rsid w:val="00873E8D"/>
    <w:rsid w:val="00874A0F"/>
    <w:rsid w:val="00875491"/>
    <w:rsid w:val="008904AD"/>
    <w:rsid w:val="00891AE3"/>
    <w:rsid w:val="008947BE"/>
    <w:rsid w:val="008A0C89"/>
    <w:rsid w:val="008A1998"/>
    <w:rsid w:val="008A1D6F"/>
    <w:rsid w:val="008A1E77"/>
    <w:rsid w:val="008A4EEB"/>
    <w:rsid w:val="008A6F57"/>
    <w:rsid w:val="008B1206"/>
    <w:rsid w:val="008B6636"/>
    <w:rsid w:val="008C05A2"/>
    <w:rsid w:val="008C489C"/>
    <w:rsid w:val="008E23D1"/>
    <w:rsid w:val="008E6421"/>
    <w:rsid w:val="008F04A0"/>
    <w:rsid w:val="008F19CA"/>
    <w:rsid w:val="00904F4B"/>
    <w:rsid w:val="00907B63"/>
    <w:rsid w:val="009107FB"/>
    <w:rsid w:val="0091550B"/>
    <w:rsid w:val="00916441"/>
    <w:rsid w:val="00917BD2"/>
    <w:rsid w:val="00917C57"/>
    <w:rsid w:val="00925602"/>
    <w:rsid w:val="00925959"/>
    <w:rsid w:val="00927585"/>
    <w:rsid w:val="00940209"/>
    <w:rsid w:val="009407E9"/>
    <w:rsid w:val="00942E5F"/>
    <w:rsid w:val="0094329F"/>
    <w:rsid w:val="009463D3"/>
    <w:rsid w:val="009541B0"/>
    <w:rsid w:val="0095464C"/>
    <w:rsid w:val="009655BE"/>
    <w:rsid w:val="00967064"/>
    <w:rsid w:val="00970167"/>
    <w:rsid w:val="00971710"/>
    <w:rsid w:val="00972EC2"/>
    <w:rsid w:val="00975EF0"/>
    <w:rsid w:val="0099022A"/>
    <w:rsid w:val="009919A3"/>
    <w:rsid w:val="009923EA"/>
    <w:rsid w:val="00996B7C"/>
    <w:rsid w:val="009972D0"/>
    <w:rsid w:val="009A2EB1"/>
    <w:rsid w:val="009A45A1"/>
    <w:rsid w:val="009A5A1A"/>
    <w:rsid w:val="009A6D02"/>
    <w:rsid w:val="009B0929"/>
    <w:rsid w:val="009B0A64"/>
    <w:rsid w:val="009B2471"/>
    <w:rsid w:val="009B6700"/>
    <w:rsid w:val="009C1387"/>
    <w:rsid w:val="009D2183"/>
    <w:rsid w:val="009D644B"/>
    <w:rsid w:val="009F7D16"/>
    <w:rsid w:val="00A00DC8"/>
    <w:rsid w:val="00A02A2C"/>
    <w:rsid w:val="00A0639E"/>
    <w:rsid w:val="00A1213A"/>
    <w:rsid w:val="00A20F69"/>
    <w:rsid w:val="00A23915"/>
    <w:rsid w:val="00A26064"/>
    <w:rsid w:val="00A264F6"/>
    <w:rsid w:val="00A27C7F"/>
    <w:rsid w:val="00A311BD"/>
    <w:rsid w:val="00A32CB8"/>
    <w:rsid w:val="00A414C8"/>
    <w:rsid w:val="00A46EEB"/>
    <w:rsid w:val="00A50278"/>
    <w:rsid w:val="00A524F1"/>
    <w:rsid w:val="00A53654"/>
    <w:rsid w:val="00A61A8E"/>
    <w:rsid w:val="00A6253C"/>
    <w:rsid w:val="00A64F93"/>
    <w:rsid w:val="00A727F2"/>
    <w:rsid w:val="00A73D6D"/>
    <w:rsid w:val="00A7704F"/>
    <w:rsid w:val="00AA5C46"/>
    <w:rsid w:val="00AB119B"/>
    <w:rsid w:val="00AC1807"/>
    <w:rsid w:val="00AC3122"/>
    <w:rsid w:val="00AC41C4"/>
    <w:rsid w:val="00AD609E"/>
    <w:rsid w:val="00AF17F2"/>
    <w:rsid w:val="00AF64CA"/>
    <w:rsid w:val="00B02C60"/>
    <w:rsid w:val="00B05504"/>
    <w:rsid w:val="00B2502F"/>
    <w:rsid w:val="00B251A6"/>
    <w:rsid w:val="00B2654C"/>
    <w:rsid w:val="00B3244C"/>
    <w:rsid w:val="00B326D5"/>
    <w:rsid w:val="00B3654A"/>
    <w:rsid w:val="00B372A2"/>
    <w:rsid w:val="00B559ED"/>
    <w:rsid w:val="00B62082"/>
    <w:rsid w:val="00B626A6"/>
    <w:rsid w:val="00B7314B"/>
    <w:rsid w:val="00B82129"/>
    <w:rsid w:val="00B82BD7"/>
    <w:rsid w:val="00B832CB"/>
    <w:rsid w:val="00B9586C"/>
    <w:rsid w:val="00B960F8"/>
    <w:rsid w:val="00BA3E52"/>
    <w:rsid w:val="00BB0543"/>
    <w:rsid w:val="00BC305D"/>
    <w:rsid w:val="00BC7AC3"/>
    <w:rsid w:val="00BE13C0"/>
    <w:rsid w:val="00BE2696"/>
    <w:rsid w:val="00BF1F7D"/>
    <w:rsid w:val="00BF465A"/>
    <w:rsid w:val="00C12FB5"/>
    <w:rsid w:val="00C13289"/>
    <w:rsid w:val="00C14301"/>
    <w:rsid w:val="00C1451E"/>
    <w:rsid w:val="00C321E6"/>
    <w:rsid w:val="00C37CAA"/>
    <w:rsid w:val="00C4178E"/>
    <w:rsid w:val="00C43EE9"/>
    <w:rsid w:val="00C44A06"/>
    <w:rsid w:val="00C46A39"/>
    <w:rsid w:val="00C53EA9"/>
    <w:rsid w:val="00C542AB"/>
    <w:rsid w:val="00C6204D"/>
    <w:rsid w:val="00C703E1"/>
    <w:rsid w:val="00C70560"/>
    <w:rsid w:val="00C71CA3"/>
    <w:rsid w:val="00C77B85"/>
    <w:rsid w:val="00C818CD"/>
    <w:rsid w:val="00C81EE4"/>
    <w:rsid w:val="00C97DD1"/>
    <w:rsid w:val="00CA7954"/>
    <w:rsid w:val="00CA7995"/>
    <w:rsid w:val="00CB235F"/>
    <w:rsid w:val="00CC1025"/>
    <w:rsid w:val="00CC23A9"/>
    <w:rsid w:val="00CD1F35"/>
    <w:rsid w:val="00CD34EE"/>
    <w:rsid w:val="00CD7562"/>
    <w:rsid w:val="00CE44D5"/>
    <w:rsid w:val="00CE671A"/>
    <w:rsid w:val="00CF29FB"/>
    <w:rsid w:val="00CF5737"/>
    <w:rsid w:val="00D05BFD"/>
    <w:rsid w:val="00D07D5D"/>
    <w:rsid w:val="00D07F62"/>
    <w:rsid w:val="00D125C4"/>
    <w:rsid w:val="00D14B46"/>
    <w:rsid w:val="00D15D08"/>
    <w:rsid w:val="00D17628"/>
    <w:rsid w:val="00D17A12"/>
    <w:rsid w:val="00D17D85"/>
    <w:rsid w:val="00D245AF"/>
    <w:rsid w:val="00D321C9"/>
    <w:rsid w:val="00D32C07"/>
    <w:rsid w:val="00D34C0E"/>
    <w:rsid w:val="00D35774"/>
    <w:rsid w:val="00D36018"/>
    <w:rsid w:val="00D46177"/>
    <w:rsid w:val="00D4674A"/>
    <w:rsid w:val="00D47417"/>
    <w:rsid w:val="00D525A3"/>
    <w:rsid w:val="00D52D5B"/>
    <w:rsid w:val="00D52DC0"/>
    <w:rsid w:val="00D60005"/>
    <w:rsid w:val="00D656F0"/>
    <w:rsid w:val="00D80AB9"/>
    <w:rsid w:val="00D85519"/>
    <w:rsid w:val="00D86FC8"/>
    <w:rsid w:val="00D90460"/>
    <w:rsid w:val="00D90C28"/>
    <w:rsid w:val="00D925DB"/>
    <w:rsid w:val="00DA12C1"/>
    <w:rsid w:val="00DA522F"/>
    <w:rsid w:val="00DA5502"/>
    <w:rsid w:val="00DA6235"/>
    <w:rsid w:val="00DA6DFB"/>
    <w:rsid w:val="00DB0403"/>
    <w:rsid w:val="00DC174F"/>
    <w:rsid w:val="00DD0C50"/>
    <w:rsid w:val="00DE2A67"/>
    <w:rsid w:val="00DE5CD1"/>
    <w:rsid w:val="00DF267D"/>
    <w:rsid w:val="00E0148C"/>
    <w:rsid w:val="00E03EFD"/>
    <w:rsid w:val="00E04107"/>
    <w:rsid w:val="00E044B6"/>
    <w:rsid w:val="00E07709"/>
    <w:rsid w:val="00E14B1E"/>
    <w:rsid w:val="00E23CA2"/>
    <w:rsid w:val="00E4279B"/>
    <w:rsid w:val="00E445DE"/>
    <w:rsid w:val="00E57A01"/>
    <w:rsid w:val="00E65CA4"/>
    <w:rsid w:val="00E667F1"/>
    <w:rsid w:val="00E81A55"/>
    <w:rsid w:val="00E84C45"/>
    <w:rsid w:val="00E9046A"/>
    <w:rsid w:val="00E90550"/>
    <w:rsid w:val="00EA04C8"/>
    <w:rsid w:val="00EB17C5"/>
    <w:rsid w:val="00EB3068"/>
    <w:rsid w:val="00EB4968"/>
    <w:rsid w:val="00EB4A2E"/>
    <w:rsid w:val="00EC1F55"/>
    <w:rsid w:val="00EC7648"/>
    <w:rsid w:val="00ED1005"/>
    <w:rsid w:val="00ED6E34"/>
    <w:rsid w:val="00ED73E3"/>
    <w:rsid w:val="00EE4A7C"/>
    <w:rsid w:val="00EF09CB"/>
    <w:rsid w:val="00EF74B9"/>
    <w:rsid w:val="00F007FD"/>
    <w:rsid w:val="00F04532"/>
    <w:rsid w:val="00F10C5A"/>
    <w:rsid w:val="00F209F2"/>
    <w:rsid w:val="00F21810"/>
    <w:rsid w:val="00F3091B"/>
    <w:rsid w:val="00F337F5"/>
    <w:rsid w:val="00F36671"/>
    <w:rsid w:val="00F36714"/>
    <w:rsid w:val="00F476D1"/>
    <w:rsid w:val="00F53F26"/>
    <w:rsid w:val="00F55454"/>
    <w:rsid w:val="00F577C6"/>
    <w:rsid w:val="00F578A6"/>
    <w:rsid w:val="00F61636"/>
    <w:rsid w:val="00F7138B"/>
    <w:rsid w:val="00F72C11"/>
    <w:rsid w:val="00F86A97"/>
    <w:rsid w:val="00F9294F"/>
    <w:rsid w:val="00F92B4D"/>
    <w:rsid w:val="00FA4590"/>
    <w:rsid w:val="00FA55DC"/>
    <w:rsid w:val="00FB39C0"/>
    <w:rsid w:val="00FB3AB6"/>
    <w:rsid w:val="00FC73B7"/>
    <w:rsid w:val="00FD100A"/>
    <w:rsid w:val="00FD7793"/>
    <w:rsid w:val="00FF03F3"/>
    <w:rsid w:val="00FF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304A"/>
  <w15:docId w15:val="{9631E3CD-32C1-4B60-9D5F-87BD50DF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01F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9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29F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CF29FB"/>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3">
    <w:name w:val="Привязка сноски"/>
    <w:rsid w:val="007D5ABF"/>
    <w:rPr>
      <w:vertAlign w:val="superscript"/>
    </w:rPr>
  </w:style>
  <w:style w:type="character" w:customStyle="1" w:styleId="a4">
    <w:name w:val="Символ сноски"/>
    <w:qFormat/>
    <w:rsid w:val="007D5ABF"/>
  </w:style>
  <w:style w:type="paragraph" w:styleId="a5">
    <w:name w:val="footnote text"/>
    <w:basedOn w:val="a"/>
    <w:link w:val="a6"/>
    <w:uiPriority w:val="99"/>
    <w:unhideWhenUsed/>
    <w:rsid w:val="007D5ABF"/>
    <w:pPr>
      <w:widowControl w:val="0"/>
      <w:shd w:val="clear" w:color="auto" w:fill="FFFFFF"/>
      <w:spacing w:after="40" w:line="240" w:lineRule="auto"/>
    </w:pPr>
    <w:rPr>
      <w:rFonts w:ascii="Times New Roman" w:eastAsia="Times New Roman" w:hAnsi="Times New Roman" w:cs="Times New Roman"/>
      <w:sz w:val="18"/>
    </w:rPr>
  </w:style>
  <w:style w:type="character" w:customStyle="1" w:styleId="a6">
    <w:name w:val="Текст сноски Знак"/>
    <w:basedOn w:val="a0"/>
    <w:link w:val="a5"/>
    <w:uiPriority w:val="99"/>
    <w:rsid w:val="007D5ABF"/>
    <w:rPr>
      <w:rFonts w:ascii="Times New Roman" w:eastAsia="Times New Roman" w:hAnsi="Times New Roman" w:cs="Times New Roman"/>
      <w:sz w:val="18"/>
      <w:shd w:val="clear" w:color="auto" w:fill="FFFFFF"/>
    </w:rPr>
  </w:style>
  <w:style w:type="paragraph" w:customStyle="1" w:styleId="TableParagraph">
    <w:name w:val="Table Paragraph"/>
    <w:basedOn w:val="a"/>
    <w:uiPriority w:val="1"/>
    <w:qFormat/>
    <w:rsid w:val="007D5ABF"/>
    <w:pPr>
      <w:widowControl w:val="0"/>
      <w:shd w:val="clear" w:color="auto" w:fill="FFFFFF"/>
      <w:spacing w:after="0" w:line="240" w:lineRule="auto"/>
    </w:pPr>
    <w:rPr>
      <w:rFonts w:ascii="Times New Roman" w:eastAsia="Times New Roman" w:hAnsi="Times New Roman" w:cs="Times New Roman"/>
    </w:rPr>
  </w:style>
  <w:style w:type="paragraph" w:styleId="a7">
    <w:name w:val="Body Text"/>
    <w:basedOn w:val="a"/>
    <w:link w:val="a8"/>
    <w:uiPriority w:val="1"/>
    <w:qFormat/>
    <w:rsid w:val="007D5ABF"/>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D5ABF"/>
    <w:rPr>
      <w:rFonts w:ascii="Times New Roman" w:eastAsia="Times New Roman" w:hAnsi="Times New Roman" w:cs="Times New Roman"/>
      <w:sz w:val="28"/>
      <w:szCs w:val="28"/>
      <w:shd w:val="clear" w:color="auto" w:fill="FFFFFF"/>
    </w:rPr>
  </w:style>
  <w:style w:type="character" w:customStyle="1" w:styleId="-">
    <w:name w:val="Интернет-ссылка"/>
    <w:uiPriority w:val="99"/>
    <w:unhideWhenUsed/>
    <w:rsid w:val="007D5ABF"/>
    <w:rPr>
      <w:color w:val="0000FF" w:themeColor="hyperlink"/>
      <w:u w:val="single"/>
    </w:rPr>
  </w:style>
  <w:style w:type="character" w:styleId="a9">
    <w:name w:val="footnote reference"/>
    <w:basedOn w:val="a0"/>
    <w:uiPriority w:val="99"/>
    <w:unhideWhenUsed/>
    <w:rsid w:val="00B82BD7"/>
    <w:rPr>
      <w:rFonts w:cs="Times New Roman"/>
      <w:vertAlign w:val="superscript"/>
    </w:rPr>
  </w:style>
  <w:style w:type="table" w:styleId="aa">
    <w:name w:val="Table Grid"/>
    <w:basedOn w:val="a1"/>
    <w:uiPriority w:val="59"/>
    <w:qFormat/>
    <w:rsid w:val="0054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265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2654C"/>
  </w:style>
  <w:style w:type="paragraph" w:styleId="ad">
    <w:name w:val="footer"/>
    <w:basedOn w:val="a"/>
    <w:link w:val="ae"/>
    <w:uiPriority w:val="99"/>
    <w:unhideWhenUsed/>
    <w:rsid w:val="00B265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2654C"/>
  </w:style>
  <w:style w:type="paragraph" w:styleId="af">
    <w:name w:val="endnote text"/>
    <w:basedOn w:val="a"/>
    <w:link w:val="af0"/>
    <w:uiPriority w:val="99"/>
    <w:semiHidden/>
    <w:unhideWhenUsed/>
    <w:rsid w:val="004A14F4"/>
    <w:pPr>
      <w:spacing w:after="0" w:line="240" w:lineRule="auto"/>
    </w:pPr>
    <w:rPr>
      <w:sz w:val="20"/>
      <w:szCs w:val="20"/>
    </w:rPr>
  </w:style>
  <w:style w:type="character" w:customStyle="1" w:styleId="af0">
    <w:name w:val="Текст концевой сноски Знак"/>
    <w:basedOn w:val="a0"/>
    <w:link w:val="af"/>
    <w:uiPriority w:val="99"/>
    <w:semiHidden/>
    <w:rsid w:val="004A14F4"/>
    <w:rPr>
      <w:sz w:val="20"/>
      <w:szCs w:val="20"/>
    </w:rPr>
  </w:style>
  <w:style w:type="character" w:styleId="af1">
    <w:name w:val="endnote reference"/>
    <w:basedOn w:val="a0"/>
    <w:uiPriority w:val="99"/>
    <w:semiHidden/>
    <w:unhideWhenUsed/>
    <w:rsid w:val="004A14F4"/>
    <w:rPr>
      <w:vertAlign w:val="superscript"/>
    </w:rPr>
  </w:style>
  <w:style w:type="paragraph" w:styleId="af2">
    <w:name w:val="Balloon Text"/>
    <w:basedOn w:val="a"/>
    <w:link w:val="af3"/>
    <w:uiPriority w:val="99"/>
    <w:semiHidden/>
    <w:unhideWhenUsed/>
    <w:rsid w:val="000E6C1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E6C1A"/>
    <w:rPr>
      <w:rFonts w:ascii="Tahoma" w:hAnsi="Tahoma" w:cs="Tahoma"/>
      <w:sz w:val="16"/>
      <w:szCs w:val="16"/>
    </w:rPr>
  </w:style>
  <w:style w:type="paragraph" w:customStyle="1" w:styleId="headertext">
    <w:name w:val="headertext"/>
    <w:basedOn w:val="a"/>
    <w:rsid w:val="005D5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5D5DB3"/>
    <w:rPr>
      <w:color w:val="0000FF"/>
      <w:u w:val="single"/>
    </w:rPr>
  </w:style>
  <w:style w:type="table" w:customStyle="1" w:styleId="11">
    <w:name w:val="Сетка таблицы1"/>
    <w:basedOn w:val="a1"/>
    <w:next w:val="aa"/>
    <w:uiPriority w:val="59"/>
    <w:rsid w:val="00112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206682"/>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401FD"/>
    <w:rPr>
      <w:rFonts w:asciiTheme="majorHAnsi" w:eastAsiaTheme="majorEastAsia" w:hAnsiTheme="majorHAnsi" w:cstheme="majorBidi"/>
      <w:b/>
      <w:bCs/>
      <w:color w:val="365F91" w:themeColor="accent1" w:themeShade="BF"/>
      <w:sz w:val="28"/>
      <w:szCs w:val="28"/>
      <w:lang w:eastAsia="ru-RU"/>
    </w:rPr>
  </w:style>
  <w:style w:type="paragraph" w:styleId="af5">
    <w:name w:val="List Paragraph"/>
    <w:basedOn w:val="a"/>
    <w:uiPriority w:val="34"/>
    <w:qFormat/>
    <w:rsid w:val="008401FD"/>
    <w:pPr>
      <w:ind w:left="720"/>
      <w:contextualSpacing/>
    </w:pPr>
  </w:style>
  <w:style w:type="character" w:customStyle="1" w:styleId="path-separator">
    <w:name w:val="path-separator"/>
    <w:basedOn w:val="a0"/>
    <w:rsid w:val="00353C45"/>
  </w:style>
  <w:style w:type="table" w:customStyle="1" w:styleId="3">
    <w:name w:val="Сетка таблицы3"/>
    <w:basedOn w:val="a1"/>
    <w:next w:val="aa"/>
    <w:uiPriority w:val="59"/>
    <w:rsid w:val="00107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semiHidden/>
    <w:unhideWhenUsed/>
    <w:rsid w:val="00EB49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2305">
      <w:bodyDiv w:val="1"/>
      <w:marLeft w:val="0"/>
      <w:marRight w:val="0"/>
      <w:marTop w:val="0"/>
      <w:marBottom w:val="0"/>
      <w:divBdr>
        <w:top w:val="none" w:sz="0" w:space="0" w:color="auto"/>
        <w:left w:val="none" w:sz="0" w:space="0" w:color="auto"/>
        <w:bottom w:val="none" w:sz="0" w:space="0" w:color="auto"/>
        <w:right w:val="none" w:sz="0" w:space="0" w:color="auto"/>
      </w:divBdr>
      <w:divsChild>
        <w:div w:id="1367869179">
          <w:marLeft w:val="0"/>
          <w:marRight w:val="0"/>
          <w:marTop w:val="0"/>
          <w:marBottom w:val="0"/>
          <w:divBdr>
            <w:top w:val="none" w:sz="0" w:space="0" w:color="auto"/>
            <w:left w:val="none" w:sz="0" w:space="0" w:color="auto"/>
            <w:bottom w:val="none" w:sz="0" w:space="0" w:color="auto"/>
            <w:right w:val="none" w:sz="0" w:space="0" w:color="auto"/>
          </w:divBdr>
        </w:div>
      </w:divsChild>
    </w:div>
    <w:div w:id="256250914">
      <w:bodyDiv w:val="1"/>
      <w:marLeft w:val="0"/>
      <w:marRight w:val="0"/>
      <w:marTop w:val="0"/>
      <w:marBottom w:val="0"/>
      <w:divBdr>
        <w:top w:val="none" w:sz="0" w:space="0" w:color="auto"/>
        <w:left w:val="none" w:sz="0" w:space="0" w:color="auto"/>
        <w:bottom w:val="none" w:sz="0" w:space="0" w:color="auto"/>
        <w:right w:val="none" w:sz="0" w:space="0" w:color="auto"/>
      </w:divBdr>
      <w:divsChild>
        <w:div w:id="1880051504">
          <w:marLeft w:val="0"/>
          <w:marRight w:val="0"/>
          <w:marTop w:val="0"/>
          <w:marBottom w:val="0"/>
          <w:divBdr>
            <w:top w:val="none" w:sz="0" w:space="0" w:color="auto"/>
            <w:left w:val="none" w:sz="0" w:space="0" w:color="auto"/>
            <w:bottom w:val="none" w:sz="0" w:space="0" w:color="auto"/>
            <w:right w:val="none" w:sz="0" w:space="0" w:color="auto"/>
          </w:divBdr>
        </w:div>
      </w:divsChild>
    </w:div>
    <w:div w:id="341713063">
      <w:bodyDiv w:val="1"/>
      <w:marLeft w:val="0"/>
      <w:marRight w:val="0"/>
      <w:marTop w:val="0"/>
      <w:marBottom w:val="0"/>
      <w:divBdr>
        <w:top w:val="none" w:sz="0" w:space="0" w:color="auto"/>
        <w:left w:val="none" w:sz="0" w:space="0" w:color="auto"/>
        <w:bottom w:val="none" w:sz="0" w:space="0" w:color="auto"/>
        <w:right w:val="none" w:sz="0" w:space="0" w:color="auto"/>
      </w:divBdr>
      <w:divsChild>
        <w:div w:id="688221279">
          <w:marLeft w:val="0"/>
          <w:marRight w:val="0"/>
          <w:marTop w:val="0"/>
          <w:marBottom w:val="0"/>
          <w:divBdr>
            <w:top w:val="none" w:sz="0" w:space="0" w:color="auto"/>
            <w:left w:val="none" w:sz="0" w:space="0" w:color="auto"/>
            <w:bottom w:val="none" w:sz="0" w:space="0" w:color="auto"/>
            <w:right w:val="none" w:sz="0" w:space="0" w:color="auto"/>
          </w:divBdr>
        </w:div>
      </w:divsChild>
    </w:div>
    <w:div w:id="490097559">
      <w:bodyDiv w:val="1"/>
      <w:marLeft w:val="0"/>
      <w:marRight w:val="0"/>
      <w:marTop w:val="0"/>
      <w:marBottom w:val="0"/>
      <w:divBdr>
        <w:top w:val="none" w:sz="0" w:space="0" w:color="auto"/>
        <w:left w:val="none" w:sz="0" w:space="0" w:color="auto"/>
        <w:bottom w:val="none" w:sz="0" w:space="0" w:color="auto"/>
        <w:right w:val="none" w:sz="0" w:space="0" w:color="auto"/>
      </w:divBdr>
    </w:div>
    <w:div w:id="624459428">
      <w:bodyDiv w:val="1"/>
      <w:marLeft w:val="0"/>
      <w:marRight w:val="0"/>
      <w:marTop w:val="0"/>
      <w:marBottom w:val="0"/>
      <w:divBdr>
        <w:top w:val="none" w:sz="0" w:space="0" w:color="auto"/>
        <w:left w:val="none" w:sz="0" w:space="0" w:color="auto"/>
        <w:bottom w:val="none" w:sz="0" w:space="0" w:color="auto"/>
        <w:right w:val="none" w:sz="0" w:space="0" w:color="auto"/>
      </w:divBdr>
    </w:div>
    <w:div w:id="714963391">
      <w:bodyDiv w:val="1"/>
      <w:marLeft w:val="0"/>
      <w:marRight w:val="0"/>
      <w:marTop w:val="0"/>
      <w:marBottom w:val="0"/>
      <w:divBdr>
        <w:top w:val="none" w:sz="0" w:space="0" w:color="auto"/>
        <w:left w:val="none" w:sz="0" w:space="0" w:color="auto"/>
        <w:bottom w:val="none" w:sz="0" w:space="0" w:color="auto"/>
        <w:right w:val="none" w:sz="0" w:space="0" w:color="auto"/>
      </w:divBdr>
    </w:div>
    <w:div w:id="715543307">
      <w:bodyDiv w:val="1"/>
      <w:marLeft w:val="0"/>
      <w:marRight w:val="0"/>
      <w:marTop w:val="0"/>
      <w:marBottom w:val="0"/>
      <w:divBdr>
        <w:top w:val="none" w:sz="0" w:space="0" w:color="auto"/>
        <w:left w:val="none" w:sz="0" w:space="0" w:color="auto"/>
        <w:bottom w:val="none" w:sz="0" w:space="0" w:color="auto"/>
        <w:right w:val="none" w:sz="0" w:space="0" w:color="auto"/>
      </w:divBdr>
      <w:divsChild>
        <w:div w:id="1123353427">
          <w:marLeft w:val="0"/>
          <w:marRight w:val="0"/>
          <w:marTop w:val="0"/>
          <w:marBottom w:val="0"/>
          <w:divBdr>
            <w:top w:val="none" w:sz="0" w:space="0" w:color="auto"/>
            <w:left w:val="none" w:sz="0" w:space="0" w:color="auto"/>
            <w:bottom w:val="none" w:sz="0" w:space="0" w:color="auto"/>
            <w:right w:val="none" w:sz="0" w:space="0" w:color="auto"/>
          </w:divBdr>
        </w:div>
      </w:divsChild>
    </w:div>
    <w:div w:id="920872777">
      <w:bodyDiv w:val="1"/>
      <w:marLeft w:val="0"/>
      <w:marRight w:val="0"/>
      <w:marTop w:val="0"/>
      <w:marBottom w:val="0"/>
      <w:divBdr>
        <w:top w:val="none" w:sz="0" w:space="0" w:color="auto"/>
        <w:left w:val="none" w:sz="0" w:space="0" w:color="auto"/>
        <w:bottom w:val="none" w:sz="0" w:space="0" w:color="auto"/>
        <w:right w:val="none" w:sz="0" w:space="0" w:color="auto"/>
      </w:divBdr>
      <w:divsChild>
        <w:div w:id="2116361419">
          <w:marLeft w:val="0"/>
          <w:marRight w:val="0"/>
          <w:marTop w:val="0"/>
          <w:marBottom w:val="0"/>
          <w:divBdr>
            <w:top w:val="none" w:sz="0" w:space="0" w:color="auto"/>
            <w:left w:val="none" w:sz="0" w:space="0" w:color="auto"/>
            <w:bottom w:val="none" w:sz="0" w:space="0" w:color="auto"/>
            <w:right w:val="none" w:sz="0" w:space="0" w:color="auto"/>
          </w:divBdr>
        </w:div>
      </w:divsChild>
    </w:div>
    <w:div w:id="1036008239">
      <w:bodyDiv w:val="1"/>
      <w:marLeft w:val="0"/>
      <w:marRight w:val="0"/>
      <w:marTop w:val="0"/>
      <w:marBottom w:val="0"/>
      <w:divBdr>
        <w:top w:val="none" w:sz="0" w:space="0" w:color="auto"/>
        <w:left w:val="none" w:sz="0" w:space="0" w:color="auto"/>
        <w:bottom w:val="none" w:sz="0" w:space="0" w:color="auto"/>
        <w:right w:val="none" w:sz="0" w:space="0" w:color="auto"/>
      </w:divBdr>
      <w:divsChild>
        <w:div w:id="505293069">
          <w:marLeft w:val="0"/>
          <w:marRight w:val="0"/>
          <w:marTop w:val="0"/>
          <w:marBottom w:val="0"/>
          <w:divBdr>
            <w:top w:val="none" w:sz="0" w:space="0" w:color="auto"/>
            <w:left w:val="none" w:sz="0" w:space="0" w:color="auto"/>
            <w:bottom w:val="none" w:sz="0" w:space="0" w:color="auto"/>
            <w:right w:val="none" w:sz="0" w:space="0" w:color="auto"/>
          </w:divBdr>
        </w:div>
      </w:divsChild>
    </w:div>
    <w:div w:id="1652060946">
      <w:bodyDiv w:val="1"/>
      <w:marLeft w:val="0"/>
      <w:marRight w:val="0"/>
      <w:marTop w:val="0"/>
      <w:marBottom w:val="0"/>
      <w:divBdr>
        <w:top w:val="none" w:sz="0" w:space="0" w:color="auto"/>
        <w:left w:val="none" w:sz="0" w:space="0" w:color="auto"/>
        <w:bottom w:val="none" w:sz="0" w:space="0" w:color="auto"/>
        <w:right w:val="none" w:sz="0" w:space="0" w:color="auto"/>
      </w:divBdr>
    </w:div>
    <w:div w:id="18215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i-taigatuva.ru/" TargetMode="External"/><Relationship Id="rId18"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3" Type="http://schemas.openxmlformats.org/officeDocument/2006/relationships/styles" Target="styles.xml"/><Relationship Id="rId21" Type="http://schemas.openxmlformats.org/officeDocument/2006/relationships/hyperlink" Target="file:///C:\Users\SUNDUY~1\AppData\Local\Temp\Rar$DIa0.379\&#1053;&#1086;&#1074;&#1099;&#1081;%20&#1055;&#1086;&#1088;&#1103;&#1076;&#1086;&#1082;%20&#1088;&#1072;&#1079;&#1088;&#1072;&#1073;%20&#1052;&#1055;%20&#1069;&#1088;&#1079;&#1080;&#1085;&#1089;&#1082;&#1080;&#1081;%20&#1089;%20&#1089;&#1077;&#1085;&#1090;%202024&#1075;.DOCX" TargetMode="External"/><Relationship Id="rId7" Type="http://schemas.openxmlformats.org/officeDocument/2006/relationships/endnotes" Target="endnotes.xml"/><Relationship Id="rId12" Type="http://schemas.openxmlformats.org/officeDocument/2006/relationships/hyperlink" Target="https://www.bai-taigatuva.ru/" TargetMode="External"/><Relationship Id="rId17" Type="http://schemas.openxmlformats.org/officeDocument/2006/relationships/hyperlink" Target="http://publication.pravo.gov.ru/document/17002023111000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644264/" TargetMode="External"/><Relationship Id="rId20"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taigatuv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i-taigatuva.ru/" TargetMode="External"/><Relationship Id="rId23" Type="http://schemas.openxmlformats.org/officeDocument/2006/relationships/hyperlink" Target="file:///C:\Users\SUNDUY~1\AppData\Local\Temp\Rar$DIa0.379\&#1053;&#1086;&#1074;&#1099;&#1081;%20&#1055;&#1086;&#1088;&#1103;&#1076;&#1086;&#1082;%20&#1088;&#1072;&#1079;&#1088;&#1072;&#1073;%20&#1052;&#1055;%20&#1069;&#1088;&#1079;&#1080;&#1085;&#1089;&#1082;&#1080;&#1081;%20&#1089;%20&#1089;&#1077;&#1085;&#1090;%202024&#1075;.DOCX" TargetMode="External"/><Relationship Id="rId10" Type="http://schemas.openxmlformats.org/officeDocument/2006/relationships/header" Target="header2.xml"/><Relationship Id="rId19" Type="http://schemas.openxmlformats.org/officeDocument/2006/relationships/hyperlink" Target="file:///C:\Users\User\Desktop\&#1069;&#1082;&#1086;&#1085;&#1086;&#1084;&#1080;&#1082;&#1072;%20&#1080;&#1102;&#1083;&#1100;%202024\&#1053;&#1086;&#1074;&#1099;&#1081;%20&#1055;&#1086;&#1088;&#1103;&#1076;&#1086;&#1082;%20&#1088;&#1072;&#1079;&#1088;&#1072;&#1073;&#1086;&#1090;&#1082;&#1080;%20&#1084;&#1091;&#1085;&#1087;&#1088;&#1086;&#1075;&#1088;%20&#1089;%202023&#1075;\&#1080;&#1079;&#1084;%20&#1074;%20528%20&#1055;&#1086;&#1088;&#1103;&#1076;&#1086;&#1082;%20&#1043;&#1055;%20&#1087;&#1086;&#1089;&#1083;&#1077;%20&#1052;&#1080;&#1085;&#1102;&#1089;&#1090;.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ai-taigatuva.ru/" TargetMode="External"/><Relationship Id="rId22" Type="http://schemas.openxmlformats.org/officeDocument/2006/relationships/hyperlink" Target="file:///C:\Users\SUNDUY~1\AppData\Local\Temp\Rar$DIa0.379\&#1053;&#1086;&#1074;&#1099;&#1081;%20&#1055;&#1086;&#1088;&#1103;&#1076;&#1086;&#1082;%20&#1088;&#1072;&#1079;&#1088;&#1072;&#1073;%20&#1052;&#1055;%20&#1069;&#1088;&#1079;&#1080;&#1085;&#1089;&#1082;&#1080;&#1081;%20&#1089;%20&#1089;&#1077;&#1085;&#1090;%202024&#107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2202-5CC4-4923-813D-746E9069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5994</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Кызанмай Юлзана Аясовна</dc:creator>
  <cp:lastModifiedBy>Sunduy Aidyn</cp:lastModifiedBy>
  <cp:revision>2</cp:revision>
  <cp:lastPrinted>2023-07-20T01:55:00Z</cp:lastPrinted>
  <dcterms:created xsi:type="dcterms:W3CDTF">2024-11-25T09:12:00Z</dcterms:created>
  <dcterms:modified xsi:type="dcterms:W3CDTF">2024-11-25T09:12:00Z</dcterms:modified>
</cp:coreProperties>
</file>