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1B4871" w:rsidRDefault="00A66E1F" w:rsidP="00C45D6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</w:t>
      </w:r>
      <w:r w:rsidR="00C45D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муниципальной </w:t>
      </w:r>
      <w:r w:rsidR="007D66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программы «</w:t>
      </w:r>
      <w:r w:rsidR="00C45D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Предупреждение и ликвидация ЧС, реализация мер пожарной безопасности на Бай-</w:t>
      </w:r>
      <w:r w:rsidR="002C63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Тайгинского кожууна на 2021-2023</w:t>
      </w:r>
      <w:r w:rsidR="005A1DB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45D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годы» </w:t>
      </w:r>
      <w:r w:rsidR="007D661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</w:t>
      </w:r>
      <w:r w:rsidR="004567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 месяцев</w:t>
      </w:r>
      <w:r w:rsidR="004B30D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2023г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894"/>
        <w:gridCol w:w="1701"/>
        <w:gridCol w:w="2410"/>
        <w:gridCol w:w="1835"/>
        <w:gridCol w:w="1425"/>
        <w:gridCol w:w="1134"/>
        <w:gridCol w:w="1276"/>
        <w:gridCol w:w="1701"/>
      </w:tblGrid>
      <w:tr w:rsidR="00A66E1F" w:rsidRPr="001B4871" w:rsidTr="004B30D1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3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4B30D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4B30D1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4B30D1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4B30D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4B30D1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9A6AE4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9A6AE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Муниципальная программа. </w:t>
            </w:r>
            <w:r w:rsidR="009777F6" w:rsidRPr="007C4229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«Предупреждение и ликвидация ЧС, реализация мер пожарной безопасности на Бай-Тайгинского кожууна на 2021-2023годы»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9A6AE4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9A6AE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9A6AE4" w:rsidRDefault="0045670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E90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</w:t>
            </w:r>
            <w:r w:rsidR="009E097C" w:rsidRPr="009A6A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D6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9A6AE4" w:rsidRDefault="004B30D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337626,73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9A6AE4" w:rsidRDefault="00E90B6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337 626,73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9A6AE4" w:rsidRDefault="00E90B6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9A6AE4" w:rsidRDefault="00396B4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091EE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A6AE4" w:rsidRPr="001B4871" w:rsidTr="004B30D1">
        <w:trPr>
          <w:trHeight w:val="626"/>
        </w:trPr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Default="00E90B6E" w:rsidP="004B30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Продукт</w:t>
            </w:r>
            <w:r w:rsidR="004B30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питани</w:t>
            </w:r>
            <w:r w:rsidR="004B30D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9A6AE4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E90B6E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4B30D1" w:rsidP="00CE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28443,73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8152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28433</w:t>
            </w:r>
            <w:r w:rsidR="004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44763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CE413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5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9A6AE4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A6AE4" w:rsidRPr="001B4871" w:rsidTr="004B30D1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Default="00815202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Горюче-смазочных материалов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9A6AE4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8152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2C2553" w:rsidRDefault="007C422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2C2553" w:rsidRDefault="00815202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5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2E183D" w:rsidRDefault="007C422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2E183D" w:rsidRDefault="0031710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A6AE4" w:rsidRPr="001B4871" w:rsidRDefault="009A6AE4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66E1F" w:rsidRPr="001B4871" w:rsidTr="004B30D1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2E183D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Запчасти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4223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2C2553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2C2553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6220C" w:rsidRDefault="007C422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6220C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7A3AD1" w:rsidRPr="001B4871" w:rsidTr="004B30D1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Default="002E183D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Приобретение хозяйственных товаров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1B4871" w:rsidRDefault="007A3AD1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155777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2C2553" w:rsidRDefault="007C4229" w:rsidP="00CE4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155777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2C2553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16220C" w:rsidRDefault="007C422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2E183D" w:rsidRDefault="00CE413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54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A3AD1" w:rsidRPr="001B4871" w:rsidRDefault="007A3AD1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F1B88" w:rsidRPr="001B4871" w:rsidTr="004B30D1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Default="002E183D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Pr="001B4871" w:rsidRDefault="000F1B88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D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Pr="002C2553" w:rsidRDefault="007C422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Pr="002C2553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Pr="0016220C" w:rsidRDefault="007C422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Pr="002E183D" w:rsidRDefault="0020105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F1B88" w:rsidRPr="001B4871" w:rsidRDefault="000F1B88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92DA7" w:rsidRPr="001B4871" w:rsidTr="004B30D1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Default="002E183D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1B4871" w:rsidRDefault="00892DA7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D6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7D6614" w:rsidRDefault="00892DA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7D6614" w:rsidRDefault="00892DA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16220C" w:rsidRDefault="00892DA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2E183D" w:rsidRDefault="00892DA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92DA7" w:rsidRPr="001B4871" w:rsidRDefault="00892DA7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E183D" w:rsidRPr="001B4871" w:rsidTr="004B30D1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Default="002E183D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Для приобретения оборудование, оргтехника, мебель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1B4871" w:rsidRDefault="002E183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315550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7D6614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7D6614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16220C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2E183D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1B4871" w:rsidRDefault="002E183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E183D" w:rsidRPr="001B4871" w:rsidTr="004B30D1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Default="004B30D1" w:rsidP="004B30D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 з</w:t>
            </w:r>
            <w:r w:rsidR="002E18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апчасти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1B4871" w:rsidRDefault="002E183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7D6614" w:rsidRDefault="004B30D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7D6614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1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16220C" w:rsidRDefault="007C4229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2E183D" w:rsidRDefault="00C5499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1B4871" w:rsidRDefault="002E183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E183D" w:rsidRPr="001B4871" w:rsidTr="004B30D1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Default="002E183D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Типографические работы,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1B4871" w:rsidRDefault="002E183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7D6614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2E183D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16220C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2E183D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1B4871" w:rsidRDefault="002E183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E183D" w:rsidRPr="001B4871" w:rsidTr="004B30D1"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Default="002E183D" w:rsidP="009E09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Увеличение стоимости </w:t>
            </w:r>
            <w:r w:rsidR="00B44DC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горюче-смазочные материалов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1B4871" w:rsidRDefault="002E183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Default="00B44DC8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7D6614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2E183D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16220C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2E183D" w:rsidRDefault="002E183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E183D" w:rsidRPr="001B4871" w:rsidRDefault="002E183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66E1F" w:rsidRDefault="00A66E1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32059" w:rsidRDefault="00432059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6220C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2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DE3B7D" w:rsidRPr="0016220C" w:rsidRDefault="00DE3B7D" w:rsidP="001669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622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степени выполнения мероприятий муниципальной программы</w:t>
      </w:r>
      <w:r w:rsidRPr="001622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2C6376" w:rsidRPr="001622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«Предупреждение и ликвидация ЧС, реализация мер пожарной безопасности на Бай-Тайгинского </w:t>
      </w:r>
      <w:r w:rsidR="00300990" w:rsidRPr="001622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кож</w:t>
      </w:r>
      <w:r w:rsidR="001622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ууна на 2021-2023годы»  за  6 месяцев</w:t>
      </w:r>
      <w:r w:rsidR="004476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2023г</w:t>
      </w:r>
      <w:r w:rsidRPr="001622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622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15410" w:type="dxa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226"/>
        <w:gridCol w:w="1699"/>
        <w:gridCol w:w="21"/>
        <w:gridCol w:w="1247"/>
        <w:gridCol w:w="21"/>
        <w:gridCol w:w="1226"/>
        <w:gridCol w:w="21"/>
        <w:gridCol w:w="21"/>
        <w:gridCol w:w="810"/>
        <w:gridCol w:w="437"/>
        <w:gridCol w:w="42"/>
        <w:gridCol w:w="1226"/>
        <w:gridCol w:w="53"/>
        <w:gridCol w:w="1708"/>
        <w:gridCol w:w="73"/>
        <w:gridCol w:w="970"/>
        <w:gridCol w:w="40"/>
        <w:gridCol w:w="611"/>
        <w:gridCol w:w="53"/>
        <w:gridCol w:w="795"/>
        <w:gridCol w:w="40"/>
        <w:gridCol w:w="1409"/>
      </w:tblGrid>
      <w:tr w:rsidR="005A08E2" w:rsidRPr="0016220C" w:rsidTr="00447637">
        <w:trPr>
          <w:trHeight w:val="15"/>
        </w:trPr>
        <w:tc>
          <w:tcPr>
            <w:tcW w:w="661" w:type="dxa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26" w:type="dxa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99" w:type="dxa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" w:type="dxa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7" w:type="dxa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" w:type="dxa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7" w:type="dxa"/>
            <w:gridSpan w:val="2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" w:type="dxa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0" w:type="dxa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9" w:type="dxa"/>
            <w:gridSpan w:val="2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4" w:type="dxa"/>
            <w:gridSpan w:val="2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5" w:type="dxa"/>
            <w:gridSpan w:val="2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9" w:type="dxa"/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A08E2" w:rsidRPr="0016220C" w:rsidTr="0044763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5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5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43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5A08E2" w:rsidRPr="0016220C" w:rsidTr="0044763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8E2" w:rsidRPr="0016220C" w:rsidTr="0044763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44763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6220C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474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000B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(при наличии).</w:t>
            </w:r>
            <w:r w:rsidR="00000B9D" w:rsidRPr="0016220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(Цель). </w:t>
            </w:r>
            <w:r w:rsidR="00000B9D" w:rsidRPr="0016220C">
              <w:t>Поддержание системы гражданской обороны на уровне, обеспечивающей безопасность населения Бай-Тайгинского кожууна.</w:t>
            </w:r>
          </w:p>
        </w:tc>
      </w:tr>
      <w:tr w:rsidR="00DE3B7D" w:rsidRPr="001B4871" w:rsidTr="00447637">
        <w:tc>
          <w:tcPr>
            <w:tcW w:w="1541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Задача. Наименование задачи</w:t>
            </w:r>
            <w:r w:rsidR="0016693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="00166931">
              <w:t>Совершенствование системы управления, связи и оповещения органов управления ГО и ЧС.</w:t>
            </w:r>
          </w:p>
        </w:tc>
      </w:tr>
      <w:tr w:rsidR="00DE3B7D" w:rsidRPr="001B4871" w:rsidTr="0044763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474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  <w:p w:rsidR="00166931" w:rsidRPr="001B4871" w:rsidRDefault="00166931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lastRenderedPageBreak/>
              <w:t>Дооснащение и поддержание  в готовности к работе систем ГО и ЧС ПБ Бай-Тайгинского кожууна</w:t>
            </w:r>
          </w:p>
        </w:tc>
      </w:tr>
      <w:tr w:rsidR="00447637" w:rsidRPr="001B4871" w:rsidTr="0044763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1.1.1.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Дооснащение и поддержание в готовности к работе систем по ГО и ЧС кожууна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Default="00447637" w:rsidP="00447637">
            <w:pPr>
              <w:autoSpaceDN w:val="0"/>
              <w:adjustRightInd w:val="0"/>
              <w:spacing w:before="120" w:after="120" w:line="256" w:lineRule="auto"/>
            </w:pPr>
            <w:r>
              <w:t>Администрация Бай-Тайгинского кожууна,</w:t>
            </w:r>
          </w:p>
          <w:p w:rsidR="00447637" w:rsidRPr="00000B9D" w:rsidRDefault="00447637" w:rsidP="00447637">
            <w:pPr>
              <w:autoSpaceDN w:val="0"/>
              <w:adjustRightInd w:val="0"/>
            </w:pPr>
            <w:r>
              <w:t xml:space="preserve">Администрации МО сельские поселения 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Default="00447637" w:rsidP="00447637">
            <w:pPr>
              <w:spacing w:after="0" w:line="240" w:lineRule="auto"/>
            </w:pPr>
            <w:r>
              <w:t>155777-00 тыс. для приобретения РЛО 15-штук, Хлопушки-10 штук, Мегафон-1 штук, Рукав-3 штук.</w:t>
            </w:r>
          </w:p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228900-00 для приобретения Квадрокоптер-1шт, Бензогенератор-1шт, Теплопушка-1шт, Фонарь-1шт, Кровати раскладные-12шт, Матрас-12 шт, Одеяло-12шт, Рюкзак-1шт, Подушка-12шт.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37" w:rsidRPr="001B4871" w:rsidTr="0044763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 по предупреждению и ликвидации последствий чрезвычайных ситуаций природного и техногенного характера.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Default="00447637" w:rsidP="00447637">
            <w:pPr>
              <w:autoSpaceDN w:val="0"/>
              <w:adjustRightInd w:val="0"/>
              <w:spacing w:before="120" w:after="120" w:line="256" w:lineRule="auto"/>
            </w:pPr>
            <w:r>
              <w:t>Администрация Бай-Тайгинского кожууна,</w:t>
            </w:r>
          </w:p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Администрации МО сельские поселения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225,00  тыс. ГСМ и 30 тыс. продукты питания,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6220C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6220C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131,53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B9D" w:rsidRPr="001B4871" w:rsidTr="0044763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00B9D" w:rsidRPr="001B4871" w:rsidRDefault="00000B9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4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00B9D" w:rsidRPr="001B4871" w:rsidRDefault="00000B9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Повышение пожарной безопасности населения и территории Бай-Тайгинского кожууна.</w:t>
            </w:r>
          </w:p>
        </w:tc>
      </w:tr>
      <w:tr w:rsidR="00166931" w:rsidRPr="001B4871" w:rsidTr="00447637">
        <w:tc>
          <w:tcPr>
            <w:tcW w:w="1541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66931" w:rsidRPr="001B4871" w:rsidRDefault="00166931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Задача. Наименование задачи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r w:rsidR="00000B9D">
              <w:rPr>
                <w:rFonts w:eastAsia="Calibri"/>
              </w:rPr>
              <w:t>Организация и реализация первичных мер пожарной безопасности.</w:t>
            </w:r>
          </w:p>
        </w:tc>
      </w:tr>
      <w:tr w:rsidR="00447637" w:rsidRPr="001B4871" w:rsidTr="0044763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A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осуществление мер по защите населенных </w:t>
            </w:r>
            <w:r w:rsidRPr="007A3A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пунктов от лесных пожаров, сельскохозяйственных палов (опашка, создание противопожарных разрывов, минерализованных полос).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Default="00447637" w:rsidP="00447637">
            <w:pPr>
              <w:autoSpaceDN w:val="0"/>
              <w:adjustRightInd w:val="0"/>
              <w:spacing w:before="120" w:after="120" w:line="256" w:lineRule="auto"/>
            </w:pPr>
            <w:r>
              <w:lastRenderedPageBreak/>
              <w:t>Администрация Бай-</w:t>
            </w:r>
            <w:r>
              <w:lastRenderedPageBreak/>
              <w:t>Тайгинского кожууна,</w:t>
            </w:r>
          </w:p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Администрации МО сельские поселения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Превентивные меры пожаров: на опашку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93A" w:rsidRPr="001B4871" w:rsidTr="0044763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4749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Создание необходимых условий для обеспечения защиты населения кожууна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</w:tc>
      </w:tr>
      <w:tr w:rsidR="00FC593A" w:rsidRPr="001B4871" w:rsidTr="00447637">
        <w:tc>
          <w:tcPr>
            <w:tcW w:w="1541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C593A" w:rsidRPr="001B4871" w:rsidRDefault="00FC593A" w:rsidP="00FC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Совершенствование системы управления и экстренного реагирования в чрезвычайных и кризисных ситуациях</w:t>
            </w:r>
          </w:p>
        </w:tc>
      </w:tr>
      <w:tr w:rsidR="00447637" w:rsidRPr="001B4871" w:rsidTr="0044763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Оснащение ЕДДС кожууна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FC593A" w:rsidRDefault="00447637" w:rsidP="00447637">
            <w:pPr>
              <w:autoSpaceDN w:val="0"/>
              <w:adjustRightInd w:val="0"/>
              <w:spacing w:before="120" w:after="120" w:line="256" w:lineRule="auto"/>
            </w:pPr>
            <w:r>
              <w:t>Администрация Бай-Тайгинского кожууна,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6220C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20C">
              <w:t>30,000 тыс. Диван – 1 штук, смартфон-1 штук.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37" w:rsidRPr="001B4871" w:rsidTr="0044763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Default="00447637" w:rsidP="004476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3547FF" w:rsidRDefault="00447637" w:rsidP="004476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и обслуживание первичных средств пожаротушения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3547FF" w:rsidRDefault="00447637" w:rsidP="00447637">
            <w:pPr>
              <w:autoSpaceDN w:val="0"/>
              <w:adjustRightInd w:val="0"/>
              <w:spacing w:before="120" w:after="120" w:line="256" w:lineRule="auto"/>
            </w:pPr>
            <w:r w:rsidRPr="003547FF">
              <w:t>Администрация Бай-Тайгинского кожууна, Добровольные пожарные команды кожууна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6220C" w:rsidRDefault="00447637" w:rsidP="00447637">
            <w:pPr>
              <w:spacing w:after="0" w:line="240" w:lineRule="auto"/>
            </w:pPr>
            <w:r w:rsidRPr="0016220C">
              <w:t xml:space="preserve">18,450 тыс. руб. на запчасти ДПК (Карбюратор), 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3547FF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637" w:rsidRPr="003547FF" w:rsidRDefault="00447637" w:rsidP="004476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3547FF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3547FF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3547FF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637" w:rsidRPr="001B4871" w:rsidTr="00447637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Default="00447637" w:rsidP="004476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3547FF" w:rsidRDefault="00447637" w:rsidP="004476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Весенние паводки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3547FF" w:rsidRDefault="00447637" w:rsidP="00447637">
            <w:pPr>
              <w:autoSpaceDN w:val="0"/>
              <w:adjustRightInd w:val="0"/>
              <w:spacing w:before="120" w:after="120" w:line="256" w:lineRule="auto"/>
            </w:pPr>
            <w:r w:rsidRPr="003547FF">
              <w:t>Администрация Бай-Тайгинского кожууна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B4871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7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16220C" w:rsidRDefault="00447637" w:rsidP="00447637">
            <w:pPr>
              <w:spacing w:after="0" w:line="240" w:lineRule="auto"/>
            </w:pPr>
            <w:r w:rsidRPr="0016220C">
              <w:t xml:space="preserve">85,000 тыс. руб. 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3547FF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3547FF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3547FF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47637" w:rsidRPr="003547FF" w:rsidRDefault="00447637" w:rsidP="0044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93A" w:rsidRDefault="00FC593A" w:rsidP="00FC59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FC59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47637" w:rsidRDefault="00447637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47637" w:rsidRDefault="00447637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47637" w:rsidRDefault="00447637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CE413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4</w:t>
      </w:r>
    </w:p>
    <w:p w:rsidR="00C41FA9" w:rsidRPr="00CE4131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2C6376"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«Предупреждение и ликвидация ЧС, реализация мер пожарной безопасности на</w:t>
      </w:r>
      <w:r w:rsidR="00FC593A"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территории</w:t>
      </w:r>
      <w:r w:rsidR="002C6376"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Бай-Тайгинского ко</w:t>
      </w:r>
      <w:r w:rsidR="00064B7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жууна на 2021-2023</w:t>
      </w:r>
      <w:r w:rsidR="0016220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годы» за 6 месяцев </w:t>
      </w:r>
      <w:r w:rsidR="004476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2023г</w:t>
      </w:r>
      <w:r w:rsidRPr="00CE41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муниципальной программы)</w:t>
      </w:r>
    </w:p>
    <w:tbl>
      <w:tblPr>
        <w:tblW w:w="1460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3402"/>
        <w:gridCol w:w="567"/>
        <w:gridCol w:w="709"/>
        <w:gridCol w:w="708"/>
        <w:gridCol w:w="851"/>
        <w:gridCol w:w="567"/>
        <w:gridCol w:w="567"/>
        <w:gridCol w:w="850"/>
        <w:gridCol w:w="3969"/>
      </w:tblGrid>
      <w:tr w:rsidR="00C41FA9" w:rsidRPr="00CE4131" w:rsidTr="00CE4131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N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 xml:space="preserve">Значение целевого индикатора и показателя программы </w:t>
            </w:r>
          </w:p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обоснование</w:t>
            </w:r>
          </w:p>
        </w:tc>
      </w:tr>
      <w:tr w:rsidR="00C41FA9" w:rsidRPr="00CE4131" w:rsidTr="00CE4131">
        <w:trPr>
          <w:tblCellSpacing w:w="5" w:type="nil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D57D2" w:rsidP="007B5E13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202</w:t>
            </w:r>
            <w:r w:rsidR="00064B73">
              <w:rPr>
                <w:sz w:val="21"/>
                <w:szCs w:val="21"/>
              </w:rPr>
              <w:t>3</w:t>
            </w:r>
            <w:r w:rsidR="007B5E13" w:rsidRPr="00CE4131">
              <w:rPr>
                <w:sz w:val="21"/>
                <w:szCs w:val="21"/>
              </w:rPr>
              <w:t>г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064B73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="007B5E13" w:rsidRPr="00CE4131">
              <w:rPr>
                <w:sz w:val="21"/>
                <w:szCs w:val="21"/>
              </w:rPr>
              <w:t>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7B5E1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C41FA9" w:rsidRPr="00CE4131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10</w:t>
            </w:r>
          </w:p>
        </w:tc>
      </w:tr>
      <w:tr w:rsidR="00C41FA9" w:rsidRPr="00CE4131" w:rsidTr="00CE4131">
        <w:trPr>
          <w:tblCellSpacing w:w="5" w:type="nil"/>
          <w:jc w:val="center"/>
        </w:trPr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 xml:space="preserve">I. Муниципальная программа </w:t>
            </w:r>
          </w:p>
        </w:tc>
      </w:tr>
      <w:tr w:rsidR="00C41FA9" w:rsidRPr="00CE4131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CE4131" w:rsidRDefault="00CD57D2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t>Поддержание системы гражданской обороны на уровне, обеспечивающей безопасность населения Бай-Тайгинского кожууна.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2"/>
                <w:szCs w:val="22"/>
              </w:rPr>
              <w:t>Улучшение технической готовности систем управления гражданской обороны и систем оповещения населения об опасностях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D57D2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5F0DE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t>Повышение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</w:tr>
      <w:tr w:rsidR="00C41FA9" w:rsidRPr="00CE4131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CE4131" w:rsidRDefault="00CD57D2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rFonts w:eastAsia="Calibri"/>
                <w:lang w:eastAsia="en-US"/>
              </w:rPr>
              <w:t>Организация и реализация первичных мер пожарной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E4131">
              <w:t>Улучшение уровня подготовки населения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F74465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4D7929" w:rsidP="004D7929">
            <w:pPr>
              <w:pStyle w:val="ConsPlusNormal"/>
              <w:tabs>
                <w:tab w:val="left" w:pos="991"/>
              </w:tabs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ab/>
            </w:r>
            <w:r w:rsidRPr="00CE4131">
              <w:rPr>
                <w:rFonts w:eastAsia="Calibri"/>
                <w:lang w:eastAsia="en-US"/>
              </w:rPr>
              <w:t>Повышение защищенности территорий от пожаров</w:t>
            </w:r>
          </w:p>
        </w:tc>
      </w:tr>
      <w:tr w:rsidR="00C41FA9" w:rsidRPr="00CE4131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E4131">
              <w:t>Улучшение уровня обеспеченности работников муниципальных учреждений кожууна средствами индивидуальной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41FA9" w:rsidRPr="007546DA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F74465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2"/>
                <w:szCs w:val="22"/>
              </w:rPr>
              <w:t>Снижение количества погибших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 w:rsidRPr="00CE4131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7B5E1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CE4131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E4131" w:rsidRPr="007546DA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F74465">
            <w:pPr>
              <w:pStyle w:val="ConsPlusNormal"/>
              <w:rPr>
                <w:sz w:val="22"/>
                <w:szCs w:val="22"/>
              </w:rPr>
            </w:pPr>
            <w:r w:rsidRPr="00F62EDC">
              <w:rPr>
                <w:sz w:val="22"/>
                <w:szCs w:val="22"/>
              </w:rPr>
              <w:t>Снижение количества происшествий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7B5E1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7546DA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E4131" w:rsidRPr="007546DA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F74465">
            <w:pPr>
              <w:pStyle w:val="ConsPlusNormal"/>
              <w:rPr>
                <w:sz w:val="22"/>
                <w:szCs w:val="22"/>
              </w:rPr>
            </w:pPr>
            <w:r w:rsidRPr="00F62EDC">
              <w:rPr>
                <w:sz w:val="22"/>
                <w:szCs w:val="22"/>
              </w:rPr>
              <w:t xml:space="preserve">Степень укомплектованности </w:t>
            </w:r>
            <w:r w:rsidRPr="00F62EDC">
              <w:rPr>
                <w:sz w:val="22"/>
                <w:szCs w:val="22"/>
              </w:rPr>
              <w:lastRenderedPageBreak/>
              <w:t>аварийно-спасательным инструментом и оборудованием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7B5E1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7546DA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E4131" w:rsidRPr="007546DA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F74465">
            <w:pPr>
              <w:pStyle w:val="ConsPlusNormal"/>
              <w:rPr>
                <w:sz w:val="22"/>
                <w:szCs w:val="22"/>
              </w:rPr>
            </w:pPr>
            <w:r w:rsidRPr="00F62EDC">
              <w:rPr>
                <w:sz w:val="22"/>
                <w:szCs w:val="22"/>
              </w:rPr>
              <w:t>Снижение</w:t>
            </w:r>
            <w:r>
              <w:rPr>
                <w:sz w:val="22"/>
                <w:szCs w:val="22"/>
              </w:rPr>
              <w:t xml:space="preserve"> уровня гибели людей на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7B5E1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7546DA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E4131" w:rsidRPr="007546DA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F74465">
            <w:pPr>
              <w:pStyle w:val="ConsPlusNormal"/>
              <w:rPr>
                <w:sz w:val="22"/>
                <w:szCs w:val="22"/>
              </w:rPr>
            </w:pPr>
            <w:r w:rsidRPr="00F62EDC">
              <w:rPr>
                <w:sz w:val="22"/>
                <w:szCs w:val="22"/>
              </w:rPr>
              <w:t>Снижение уровня травмати</w:t>
            </w:r>
            <w:r>
              <w:rPr>
                <w:sz w:val="22"/>
                <w:szCs w:val="22"/>
              </w:rPr>
              <w:t>зма людей на пожарах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7B5E1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7546DA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E4131" w:rsidRPr="007546DA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F7446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количества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2673A0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2673A0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2673A0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7B5E1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7546DA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E4131" w:rsidRPr="007546DA" w:rsidTr="00CE4131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2673A0" w:rsidP="00F74465">
            <w:pPr>
              <w:pStyle w:val="ConsPlusNormal"/>
              <w:rPr>
                <w:sz w:val="22"/>
                <w:szCs w:val="22"/>
              </w:rPr>
            </w:pPr>
            <w:r w:rsidRPr="00F62EDC">
              <w:rPr>
                <w:sz w:val="22"/>
                <w:szCs w:val="22"/>
              </w:rPr>
              <w:t>Улучшение уровня защищенности населения от опасностей, возникающих в результате чрезвычайных ситуаций природного и техногенного характера, обеспечение необходимых условий безопасной жизнедеятельности и устойчивого социально-экономического развития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2673A0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2673A0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2673A0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7B5E13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CE4131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31" w:rsidRPr="007546DA" w:rsidRDefault="00CE4131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AD5F09" w:rsidRDefault="00447637">
      <w:r>
        <w:t>Главный специалист ГО ЧС Салчак Эртине Эрес-оолович</w:t>
      </w:r>
      <w:bookmarkStart w:id="0" w:name="_GoBack"/>
      <w:bookmarkEnd w:id="0"/>
    </w:p>
    <w:sectPr w:rsidR="00AD5F09" w:rsidSect="004B30D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44" w:rsidRDefault="00CE3D44" w:rsidP="00FC593A">
      <w:pPr>
        <w:spacing w:after="0" w:line="240" w:lineRule="auto"/>
      </w:pPr>
      <w:r>
        <w:separator/>
      </w:r>
    </w:p>
  </w:endnote>
  <w:endnote w:type="continuationSeparator" w:id="0">
    <w:p w:rsidR="00CE3D44" w:rsidRDefault="00CE3D44" w:rsidP="00FC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44" w:rsidRDefault="00CE3D44" w:rsidP="00FC593A">
      <w:pPr>
        <w:spacing w:after="0" w:line="240" w:lineRule="auto"/>
      </w:pPr>
      <w:r>
        <w:separator/>
      </w:r>
    </w:p>
  </w:footnote>
  <w:footnote w:type="continuationSeparator" w:id="0">
    <w:p w:rsidR="00CE3D44" w:rsidRDefault="00CE3D44" w:rsidP="00FC5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00B9D"/>
    <w:rsid w:val="00064B73"/>
    <w:rsid w:val="00091EEF"/>
    <w:rsid w:val="000F1B88"/>
    <w:rsid w:val="0016220C"/>
    <w:rsid w:val="00166931"/>
    <w:rsid w:val="001731FF"/>
    <w:rsid w:val="00195504"/>
    <w:rsid w:val="00201059"/>
    <w:rsid w:val="00215252"/>
    <w:rsid w:val="002425A7"/>
    <w:rsid w:val="002673A0"/>
    <w:rsid w:val="002C2553"/>
    <w:rsid w:val="002C6376"/>
    <w:rsid w:val="002E183D"/>
    <w:rsid w:val="002F4BB7"/>
    <w:rsid w:val="00300990"/>
    <w:rsid w:val="00314E13"/>
    <w:rsid w:val="00317103"/>
    <w:rsid w:val="003547FF"/>
    <w:rsid w:val="00354B43"/>
    <w:rsid w:val="00396B41"/>
    <w:rsid w:val="00432059"/>
    <w:rsid w:val="00447637"/>
    <w:rsid w:val="0045670D"/>
    <w:rsid w:val="004B30D1"/>
    <w:rsid w:val="004D7929"/>
    <w:rsid w:val="0054331D"/>
    <w:rsid w:val="00583BF4"/>
    <w:rsid w:val="005A08E2"/>
    <w:rsid w:val="005A1DBA"/>
    <w:rsid w:val="005B12FF"/>
    <w:rsid w:val="005C63BF"/>
    <w:rsid w:val="005F0DE1"/>
    <w:rsid w:val="00610D51"/>
    <w:rsid w:val="00627D70"/>
    <w:rsid w:val="0068279C"/>
    <w:rsid w:val="0073078D"/>
    <w:rsid w:val="00737351"/>
    <w:rsid w:val="007A3AD1"/>
    <w:rsid w:val="007B5E13"/>
    <w:rsid w:val="007C4229"/>
    <w:rsid w:val="007D6614"/>
    <w:rsid w:val="007F5BA4"/>
    <w:rsid w:val="00815202"/>
    <w:rsid w:val="00892DA7"/>
    <w:rsid w:val="009777F6"/>
    <w:rsid w:val="009A6AE4"/>
    <w:rsid w:val="009E097C"/>
    <w:rsid w:val="00A06CB7"/>
    <w:rsid w:val="00A07611"/>
    <w:rsid w:val="00A12931"/>
    <w:rsid w:val="00A66E1F"/>
    <w:rsid w:val="00AD5F09"/>
    <w:rsid w:val="00AE687E"/>
    <w:rsid w:val="00B25EEA"/>
    <w:rsid w:val="00B44DC8"/>
    <w:rsid w:val="00C41FA9"/>
    <w:rsid w:val="00C45D64"/>
    <w:rsid w:val="00C54997"/>
    <w:rsid w:val="00CC6B47"/>
    <w:rsid w:val="00CD0A99"/>
    <w:rsid w:val="00CD57D2"/>
    <w:rsid w:val="00CE3D44"/>
    <w:rsid w:val="00CE4131"/>
    <w:rsid w:val="00D737B4"/>
    <w:rsid w:val="00DE3B7D"/>
    <w:rsid w:val="00DF1147"/>
    <w:rsid w:val="00E5145A"/>
    <w:rsid w:val="00E90B6E"/>
    <w:rsid w:val="00F045F8"/>
    <w:rsid w:val="00F240BC"/>
    <w:rsid w:val="00F74465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93A"/>
  </w:style>
  <w:style w:type="paragraph" w:styleId="a5">
    <w:name w:val="footer"/>
    <w:basedOn w:val="a"/>
    <w:link w:val="a6"/>
    <w:uiPriority w:val="99"/>
    <w:unhideWhenUsed/>
    <w:rsid w:val="00FC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93A"/>
  </w:style>
  <w:style w:type="paragraph" w:styleId="a7">
    <w:name w:val="Balloon Text"/>
    <w:basedOn w:val="a"/>
    <w:link w:val="a8"/>
    <w:uiPriority w:val="99"/>
    <w:semiHidden/>
    <w:unhideWhenUsed/>
    <w:rsid w:val="00F0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1DDD3-B2DB-471F-B511-481D4E42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2</cp:revision>
  <cp:lastPrinted>2023-03-07T07:41:00Z</cp:lastPrinted>
  <dcterms:created xsi:type="dcterms:W3CDTF">2023-09-13T08:25:00Z</dcterms:created>
  <dcterms:modified xsi:type="dcterms:W3CDTF">2023-09-13T08:25:00Z</dcterms:modified>
</cp:coreProperties>
</file>