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6E" w:rsidRDefault="00F66A6E" w:rsidP="00F66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F66A6E" w:rsidRDefault="00F66A6E" w:rsidP="00F66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F66A6E" w:rsidRDefault="00F66A6E" w:rsidP="00F66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F66A6E" w:rsidRDefault="00F66A6E" w:rsidP="00F66A6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F66A6E" w:rsidRDefault="00F66A6E" w:rsidP="00F66A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РЕШЕНИЕ.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ШИИТПИР.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с.Бай-Тал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  «26»  ноября   2015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  председателя администрации   сельского поселения  сумон Бай – Талский       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Бай – Тайгинского кожууна Республики  Тыва.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 частью 2 статьи 36 Федерального закона от 06  октября 2003 года 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131 – ФЗ «Об общих принципах организации местного самоуправления в Российской Федерации» и статьей 20 Устава сельского поселения сумон Бай – Талский Бай – Тайгинского кожууна Республики Тыва Хурал представителей сельского поселения сумон Бай – Талский Бай – Тайгинского кожууна Республики Тыва, РЕШИЛ: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Pr="00F66A6E" w:rsidRDefault="00F66A6E" w:rsidP="00F66A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 председателем   администрации  сельского  поселения  сумон Бай – Талский  Бай – Тайгинск</w:t>
      </w:r>
      <w:r>
        <w:rPr>
          <w:rFonts w:ascii="Times New Roman" w:hAnsi="Times New Roman" w:cs="Times New Roman"/>
          <w:sz w:val="24"/>
          <w:szCs w:val="24"/>
        </w:rPr>
        <w:t>ого  кожууна  Республики  Тыва Конгар Борбак-оол Салчакоковича</w:t>
      </w:r>
      <w:r w:rsidRPr="00F66A6E">
        <w:rPr>
          <w:rFonts w:ascii="Times New Roman" w:hAnsi="Times New Roman" w:cs="Times New Roman"/>
          <w:sz w:val="24"/>
          <w:szCs w:val="24"/>
        </w:rPr>
        <w:t xml:space="preserve">, получившего большинство голосов членов комиссии в конкурсе на вакантную должность председателя администрации сельского поселения сумон </w:t>
      </w:r>
    </w:p>
    <w:p w:rsidR="00F66A6E" w:rsidRDefault="00F66A6E" w:rsidP="00F66A6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 – Талский.</w:t>
      </w:r>
    </w:p>
    <w:p w:rsidR="00F66A6E" w:rsidRDefault="00F66A6E" w:rsidP="00F66A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сумон Бай – Талский Бай – Тайгинского кожууна Республики Тыва заключить контракт с председателем администрации </w:t>
      </w:r>
    </w:p>
    <w:p w:rsidR="00F66A6E" w:rsidRPr="00F66A6E" w:rsidRDefault="00F66A6E" w:rsidP="00F66A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Конгар Б.С.</w:t>
      </w:r>
      <w:bookmarkStart w:id="0" w:name="_GoBack"/>
      <w:bookmarkEnd w:id="0"/>
    </w:p>
    <w:p w:rsidR="00F66A6E" w:rsidRDefault="00F66A6E" w:rsidP="00F66A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официальному обнародованию.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сумона-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Хурала  представителей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сумон Бай – Талский</w:t>
      </w:r>
    </w:p>
    <w:p w:rsidR="00F66A6E" w:rsidRDefault="00F66A6E" w:rsidP="00F6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 – Тайгинского  кожууна  РТ:                                                       /Х.О.Хертек/</w:t>
      </w:r>
    </w:p>
    <w:p w:rsidR="00F66A6E" w:rsidRDefault="00F66A6E" w:rsidP="00F66A6E"/>
    <w:p w:rsidR="005425D6" w:rsidRDefault="005425D6"/>
    <w:sectPr w:rsidR="0054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5426"/>
    <w:multiLevelType w:val="hybridMultilevel"/>
    <w:tmpl w:val="3D2C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6E"/>
    <w:rsid w:val="005425D6"/>
    <w:rsid w:val="00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2020-04-27T09:14:00Z</dcterms:created>
  <dcterms:modified xsi:type="dcterms:W3CDTF">2020-04-27T09:16:00Z</dcterms:modified>
</cp:coreProperties>
</file>