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459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810EA3" w:rsidRPr="00810EA3" w:rsidTr="00876FD5">
        <w:tc>
          <w:tcPr>
            <w:tcW w:w="4111" w:type="dxa"/>
            <w:vAlign w:val="center"/>
          </w:tcPr>
          <w:p w:rsidR="00810EA3" w:rsidRPr="00810EA3" w:rsidRDefault="00810EA3" w:rsidP="00810EA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«ТЫВА РЕСПУБЛИКАНЫН</w:t>
            </w:r>
          </w:p>
          <w:p w:rsidR="00810EA3" w:rsidRPr="00810EA3" w:rsidRDefault="00810EA3" w:rsidP="00810EA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БАЙ-ТАЙГА КОЖУУНУ» </w:t>
            </w:r>
          </w:p>
          <w:p w:rsidR="00810EA3" w:rsidRPr="00810EA3" w:rsidRDefault="00810EA3" w:rsidP="00810EA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МУНИЦИПАЛДЫГ РАЙОННУН  </w:t>
            </w:r>
          </w:p>
          <w:p w:rsidR="00810EA3" w:rsidRPr="00810EA3" w:rsidRDefault="00810EA3" w:rsidP="00810EA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ЧАГЫРГАЗЫ</w:t>
            </w:r>
          </w:p>
        </w:tc>
        <w:tc>
          <w:tcPr>
            <w:tcW w:w="1701" w:type="dxa"/>
          </w:tcPr>
          <w:p w:rsidR="00810EA3" w:rsidRPr="00810EA3" w:rsidRDefault="00810EA3" w:rsidP="0081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8E873F" wp14:editId="19E7707A">
                  <wp:extent cx="676275" cy="904875"/>
                  <wp:effectExtent l="19050" t="0" r="9525" b="0"/>
                  <wp:docPr id="3" name="Рисунок 3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810EA3" w:rsidRPr="00810EA3" w:rsidRDefault="00810EA3" w:rsidP="00810EA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 МУНИЦИПАЛЬНОГО РАЙОНА</w:t>
            </w:r>
          </w:p>
          <w:p w:rsidR="00810EA3" w:rsidRPr="00810EA3" w:rsidRDefault="00810EA3" w:rsidP="00810EA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0E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«БАЙ-ТАЙГИНСКИЙ КОЖУУН РЕСПУБЛИКИ ТЫВА»</w:t>
            </w:r>
          </w:p>
        </w:tc>
      </w:tr>
    </w:tbl>
    <w:p w:rsidR="00810EA3" w:rsidRPr="00810EA3" w:rsidRDefault="00810EA3" w:rsidP="00810E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2C412" wp14:editId="56B8D8E1">
                <wp:simplePos x="0" y="0"/>
                <wp:positionH relativeFrom="column">
                  <wp:posOffset>-114300</wp:posOffset>
                </wp:positionH>
                <wp:positionV relativeFrom="paragraph">
                  <wp:posOffset>83185</wp:posOffset>
                </wp:positionV>
                <wp:extent cx="6057900" cy="0"/>
                <wp:effectExtent l="13335" t="18415" r="15240" b="1968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19F1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.55pt" to="46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" strokeweight="1.75pt"/>
            </w:pict>
          </mc:Fallback>
        </mc:AlternateContent>
      </w:r>
    </w:p>
    <w:p w:rsidR="00810EA3" w:rsidRPr="00810EA3" w:rsidRDefault="00810EA3" w:rsidP="00810E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ДОКТААЛ</w:t>
      </w:r>
    </w:p>
    <w:p w:rsidR="00810EA3" w:rsidRPr="00810EA3" w:rsidRDefault="00810EA3" w:rsidP="00810EA3">
      <w:pPr>
        <w:tabs>
          <w:tab w:val="center" w:pos="4961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810EA3" w:rsidRPr="00810EA3" w:rsidRDefault="00810EA3" w:rsidP="00810E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0EA3" w:rsidRPr="00810EA3" w:rsidRDefault="00810EA3" w:rsidP="00810E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Тээли </w:t>
      </w: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</w:t>
      </w: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№ 834                           30 декабря 2013г.</w:t>
      </w:r>
    </w:p>
    <w:p w:rsidR="00810EA3" w:rsidRPr="00810EA3" w:rsidRDefault="00810EA3" w:rsidP="00810E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0EA3" w:rsidRPr="00810EA3" w:rsidRDefault="00810EA3" w:rsidP="00810EA3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утверждении Административного регламента предоставления муниципальной услуги «Предоставление пользование автомобильных дорог местного значения информации о состоянии автомобильных дорог»</w:t>
      </w:r>
    </w:p>
    <w:p w:rsidR="00810EA3" w:rsidRPr="00810EA3" w:rsidRDefault="00810EA3" w:rsidP="00810EA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EA3" w:rsidRPr="00810EA3" w:rsidRDefault="00810EA3" w:rsidP="00810EA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реализации требований пункта 1 части 1 статьи 12 Федерального закона от 27 июля 2010 г. №210-ФЗ, «Об организации предоставление государственных и муниципальных услуг» Администрация муниципального района «Бай-Тайгинский кожуун Республика Тыва» </w:t>
      </w:r>
      <w:r w:rsidRPr="00810E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810EA3" w:rsidRPr="00810EA3" w:rsidRDefault="00810EA3" w:rsidP="00810EA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0EA3" w:rsidRPr="00810EA3" w:rsidRDefault="00810EA3" w:rsidP="00810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прилагаемый Административный регламент предоставления муниципальных услуги «Предоставление пользование автомобильных дорог местного значения информации о состоянии автомобильных дорог» </w:t>
      </w:r>
    </w:p>
    <w:p w:rsidR="00810EA3" w:rsidRPr="00810EA3" w:rsidRDefault="00810EA3" w:rsidP="00810E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исполнением настоящего постановления возложить на заместителя председателя по жизнеобеспечению </w:t>
      </w:r>
      <w:proofErr w:type="spellStart"/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Суге-Маадыр</w:t>
      </w:r>
      <w:proofErr w:type="spellEnd"/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А.Х. </w:t>
      </w:r>
    </w:p>
    <w:p w:rsidR="00810EA3" w:rsidRPr="00810EA3" w:rsidRDefault="00810EA3" w:rsidP="00810EA3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0EA3" w:rsidRPr="00810EA3" w:rsidRDefault="00810EA3" w:rsidP="00810EA3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0EA3" w:rsidRPr="00810EA3" w:rsidRDefault="00810EA3" w:rsidP="00810EA3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Председателя администрации</w:t>
      </w:r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Ч.Ш. </w:t>
      </w:r>
      <w:proofErr w:type="spellStart"/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Донгак</w:t>
      </w:r>
      <w:proofErr w:type="spellEnd"/>
      <w:r w:rsidRPr="00810E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10EA3" w:rsidRPr="00810EA3" w:rsidRDefault="00810EA3" w:rsidP="00810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3" w:rsidRDefault="00810EA3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D711E" w:rsidRDefault="00DD5290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0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Административный </w:t>
      </w:r>
      <w:proofErr w:type="gramStart"/>
      <w:r w:rsidRPr="00AE209F">
        <w:rPr>
          <w:rFonts w:ascii="Times New Roman" w:hAnsi="Times New Roman" w:cs="Times New Roman"/>
          <w:b/>
          <w:sz w:val="28"/>
          <w:szCs w:val="28"/>
        </w:rPr>
        <w:t xml:space="preserve">регламент </w:t>
      </w:r>
      <w:r w:rsidR="006D7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09F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proofErr w:type="gramEnd"/>
      <w:r w:rsidRPr="00AE209F">
        <w:rPr>
          <w:rFonts w:ascii="Times New Roman" w:hAnsi="Times New Roman" w:cs="Times New Roman"/>
          <w:b/>
          <w:sz w:val="28"/>
          <w:szCs w:val="28"/>
        </w:rPr>
        <w:t xml:space="preserve"> муниципальной услуги</w:t>
      </w:r>
    </w:p>
    <w:p w:rsidR="00DE3A10" w:rsidRPr="00AE209F" w:rsidRDefault="00DD5290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09F">
        <w:rPr>
          <w:rFonts w:ascii="Times New Roman" w:hAnsi="Times New Roman" w:cs="Times New Roman"/>
          <w:b/>
          <w:sz w:val="28"/>
          <w:szCs w:val="28"/>
        </w:rPr>
        <w:t xml:space="preserve"> «Представление пользователям автомобильных дорог местного значения информации о состоянии автомобильных дорог»</w:t>
      </w:r>
    </w:p>
    <w:p w:rsidR="00DD5290" w:rsidRPr="00AE209F" w:rsidRDefault="00DD5290" w:rsidP="00AE2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09F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AE209F">
        <w:rPr>
          <w:rFonts w:ascii="Times New Roman" w:hAnsi="Times New Roman" w:cs="Times New Roman"/>
          <w:b/>
          <w:sz w:val="28"/>
          <w:szCs w:val="28"/>
        </w:rPr>
        <w:t>далее</w:t>
      </w:r>
      <w:proofErr w:type="gramEnd"/>
      <w:r w:rsidRPr="00AE209F">
        <w:rPr>
          <w:rFonts w:ascii="Times New Roman" w:hAnsi="Times New Roman" w:cs="Times New Roman"/>
          <w:b/>
          <w:sz w:val="28"/>
          <w:szCs w:val="28"/>
        </w:rPr>
        <w:t xml:space="preserve"> – Административный регламент, муниципальная услуга).</w:t>
      </w:r>
    </w:p>
    <w:p w:rsidR="00DE3A10" w:rsidRPr="00AE209F" w:rsidRDefault="00DE3A1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К информации о состоянии автомобильных дорог местного значения относится: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- о собственнике автомобильной дороги;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- о категории дороги;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- о состоянии дорожного покрытия;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- о дислокации дорожных знаков и схеме дорожной разметки;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- о состоянии искусственных сооружений на автомобильных дорогах.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Круг заявителей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2. Муниципальная услуга предоставляется физическим и юридическим лицам, независимо от организационно-правовой формы, индивидуальным предпринимателям, являющимся участниками дорожного движения, а также их представителям на автомобильных дорогах общего пользования, расположенных на территории Бай-Тайгинского кожууна, нуждающимся в информации о состоянии автомобильных дорог (далее – заявитель).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Информация о месте нахождения и графике работы органа, предоставляющего муниципальную услугу, а также о других государственных и муниципальных органах и организациях, обращение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которые необходимо для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3. Предоставление муниципальной услуги осуществляется администрацией</w:t>
      </w:r>
      <w:r w:rsidR="00DE3A10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Бай-Тайгинского кожууна, расположенным по адресу: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4. График работы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понедельник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четверг – с 9.00 час. до 18</w:t>
      </w:r>
      <w:r w:rsidR="00DD5290" w:rsidRPr="00432B75">
        <w:rPr>
          <w:rFonts w:ascii="Times New Roman" w:hAnsi="Times New Roman" w:cs="Times New Roman"/>
          <w:sz w:val="28"/>
          <w:szCs w:val="28"/>
        </w:rPr>
        <w:t>.00 час.;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пятница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 9.00 час. до 17</w:t>
      </w:r>
      <w:r w:rsidR="00DD5290" w:rsidRPr="00432B75">
        <w:rPr>
          <w:rFonts w:ascii="Times New Roman" w:hAnsi="Times New Roman" w:cs="Times New Roman"/>
          <w:sz w:val="28"/>
          <w:szCs w:val="28"/>
        </w:rPr>
        <w:t>.00 час.;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суббота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, воскресенье – выходные дни. 668010, Республика Тыва, Бай-Тайгинский кожуун, с.Тээли, ул.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Комсомольская, д.19.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lastRenderedPageBreak/>
        <w:t>5. В целях получения информации, консультации по вопросам предоставления муниципальной услуги заявитель обращается лично, посредством почтовой, телефонной связи и электронной почты.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Заместителем председателя по жизнеобеспечению предоставляются консультации по: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перечню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источнику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получения документов, необходимых для получения информации о состоянии автомобильных дорог (орган, организация и их местонахождение);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приема и выдачи документов;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срокам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оказания муниципальной услуги;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порядку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обжалования действий (бездействия) и решений, принимаемых в ходе предоставления муниципальной услуги.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6. При ответах на телефонные звонки и устные обращения специалисты Отдела подробно и в вежливой (корректной) форме информируют обратившихся по интересующим их вопросам. Ответ на телефонный звонок начинается с информации о наименовании органа, в который позвонил заявитель.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При отсутствии возможности у специалиста, принявшего звонок, самостоятельно ответить на поставленные вопросы телефонный звонок переадресовывается (переводится) на другое должностное лицо или же обратившемуся заявителю сообщается телефонный номер, по которому можно получить необходимую информацию.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7. При предоставлении муниципальной услуги межведомственное и (или) межуровневое взаимодействие с органами, предоставляющими государственные и муниципальные услуги, иными организациями при предоставлении муниципальной услуги не требуется.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Справочные телефоны органа, предоставляющего муниципальную услугу,</w:t>
      </w:r>
      <w:r w:rsidR="00DE3A10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а также других государственных и муниципальных органов и </w:t>
      </w:r>
      <w:r w:rsidRPr="00432B75">
        <w:rPr>
          <w:rFonts w:ascii="Times New Roman" w:hAnsi="Times New Roman" w:cs="Times New Roman"/>
          <w:sz w:val="28"/>
          <w:szCs w:val="28"/>
        </w:rPr>
        <w:lastRenderedPageBreak/>
        <w:t>организаций, обращение в которые необходимо для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8. Справочные телефоны: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Адреса электронной почты, официальных сайтов органа, предоставляющего муниципальную услугу, в информационно-телекоммуникационной сети «Интернет», содержащих информацию о предоставлении муниципальной услуги, а также других государственных и муниципальных органов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и организаций, обращение в которые необходимо для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9. Адрес эл</w:t>
      </w:r>
      <w:r w:rsidR="001E3BF2" w:rsidRPr="00432B75">
        <w:rPr>
          <w:rFonts w:ascii="Times New Roman" w:hAnsi="Times New Roman" w:cs="Times New Roman"/>
          <w:sz w:val="28"/>
          <w:szCs w:val="28"/>
        </w:rPr>
        <w:t>ектронной почты</w:t>
      </w:r>
      <w:r w:rsidR="00C02F05" w:rsidRPr="00432B75">
        <w:rPr>
          <w:rFonts w:ascii="Times New Roman" w:hAnsi="Times New Roman" w:cs="Times New Roman"/>
          <w:sz w:val="28"/>
          <w:szCs w:val="28"/>
        </w:rPr>
        <w:t>: http://www.ba</w:t>
      </w:r>
      <w:r w:rsidR="00C02F05" w:rsidRPr="00432B7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C02F05" w:rsidRPr="00432B7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32B75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="00C02F05" w:rsidRPr="00432B7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32B75">
        <w:rPr>
          <w:rFonts w:ascii="Times New Roman" w:hAnsi="Times New Roman" w:cs="Times New Roman"/>
          <w:sz w:val="28"/>
          <w:szCs w:val="28"/>
        </w:rPr>
        <w:t>ga.ru.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10.Информация о порядке предоставления муниципальной услуги размещается на: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едином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портале государственных и муниципальных услуг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портале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государственных и муниципальных услуг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официальном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сайте администрации Бай-Тайгинского кожууна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290" w:rsidRPr="00432B75" w:rsidRDefault="00DD5290" w:rsidP="003B7F8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B75">
        <w:rPr>
          <w:rFonts w:ascii="Times New Roman" w:hAnsi="Times New Roman" w:cs="Times New Roman"/>
          <w:b/>
          <w:sz w:val="28"/>
          <w:szCs w:val="28"/>
        </w:rPr>
        <w:t>II. Стандарт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D5290" w:rsidRPr="00432B75">
        <w:rPr>
          <w:rFonts w:ascii="Times New Roman" w:hAnsi="Times New Roman" w:cs="Times New Roman"/>
          <w:sz w:val="28"/>
          <w:szCs w:val="28"/>
        </w:rPr>
        <w:t>Представление пользователям автомобильных дорог местного значения информации о состоянии автомобильных дорог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(далее – информация).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Наименование органа, предоставляющего муниципальную услугу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Уполномоченным лицом, предоставляющим муниципальную услугу «Представление пользователям автомобильных дорог местного значения информации о состоянии автомобильных дорог», является заместитель председателя по жизнеобеспечению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Результатом предоставления муниципальной услуги является: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представление пользователям автомобильных дорог местного значения информации о состоянии автомобильных дорог;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отказ в представлении пользователям автомобильных дорог местного значения информации о состоянии автомобильных дорог.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Срок предоставления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D5290" w:rsidRPr="00432B75">
        <w:rPr>
          <w:rFonts w:ascii="Times New Roman" w:hAnsi="Times New Roman" w:cs="Times New Roman"/>
          <w:sz w:val="28"/>
          <w:szCs w:val="28"/>
        </w:rPr>
        <w:t>Муниципальная услуга предоставляется в течение 30 календарных дней со дня регистрации заявления о представлении информации.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Правовые основания для предоставления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D5290" w:rsidRPr="00432B75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в соответствии с: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Федеральным законом от 02.05.2006 №59-ФЗ «О порядке рассмотрения обращений граждан Российской Федерации»;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Федеральным законом от 08.11.2007 № 257-ФЗ «Об автомобильных дорогах и о дорожной деятельности в Российской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Федерации и о внесении изменений в отдельные законодательные акты Российской Федерации»;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услуг»;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Уставом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Бай-Тайгинского кожууна;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6. Для предоставления муниципальной услуги заявитель представляет самостоятельно заявление о представлении информации (Приложение1 к настоящему Административному регламенту) (далее – заявление), </w:t>
      </w:r>
      <w:r w:rsidR="00DD5290" w:rsidRPr="00432B75">
        <w:rPr>
          <w:rFonts w:ascii="Times New Roman" w:hAnsi="Times New Roman" w:cs="Times New Roman"/>
          <w:sz w:val="28"/>
          <w:szCs w:val="28"/>
        </w:rPr>
        <w:lastRenderedPageBreak/>
        <w:t>допускается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подача заявления через Единый портал государственных и муниципальных услуг (далее – Портал);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7. Специалисты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администрации  не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вправе требовать от заявителей документы, не предусмотренные настоящим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Административным регламентом;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5290" w:rsidRPr="00432B75">
        <w:rPr>
          <w:rFonts w:ascii="Times New Roman" w:hAnsi="Times New Roman" w:cs="Times New Roman"/>
          <w:sz w:val="28"/>
          <w:szCs w:val="28"/>
        </w:rPr>
        <w:t>8. От имени заявителя заявление может быть подано уполномоченным лицом при наличии надлежащим образом оформленной доверенности.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Исчерпывающий перечень оснований для отказа в приеме документов, необходимых для предоставления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5290" w:rsidRPr="00432B75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Администрация  отказывает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в приеме заявления в случае если: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заявление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подписано лицом, не имеющим полномочий на подписание данного заявления;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заявление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не содержит сведений, установленных пунктом 16 настоящего Административного регламента.</w:t>
      </w:r>
    </w:p>
    <w:p w:rsidR="00DD5290" w:rsidRPr="00432B75" w:rsidRDefault="00DD5290" w:rsidP="006D7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предоставлении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Заявителю отказывается в предоставлении муниципальной услуги в случае, если: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автомобильная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дорога, по которой запрашивается информация, отсутствует в перечне автомобильных дорог местного значения муниципального образования 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ответ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  <w:r w:rsidR="00813501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ответ по существу поставленного в заявлении вопроса был дан ранее.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Пермского края, органов местного самоуправления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1. Муниципальная услуга предоставляется заявителям на бесплатной основе.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2. Максимальный срок ожидания в очереди при подаче документов и при получении результатов – 15 минут.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3.Заявление заявителя о предоставлении муниципальной услуги регистрируется в день его поступления секретарем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администрации  (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далее – секретарь) в журнале регистрации и контроля письменных обращений (далее – Журнал) (Приложение2 к настоящему Административному регламенту). По обращению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заявителя  администрация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предоставляет ему сведения о дате поступления заявления и его регистрационном номере.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В случае подачи заявления с использованием Портала информирование заявителя о его регистрационном номере происходит через личный кабинет заявителя на Портале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Показатели доступности и качества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4. Показателями доступности предоставления муниципальной услуги являются: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возможность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обращения граждан в любое удобное для них время в рамках графика работы администрации, без предварительной записи;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возможность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получения по телефону информации о стадии исполнения муниципальной услуги.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5. Качество предоставления муниципальной услуги характеризуется отсутствием: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обоснованных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жалоб на действия (бездействие) специалистов;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обоснованных жалоб на некорректное, невнимательное отношение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специалистов  к заявителям.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lastRenderedPageBreak/>
        <w:t>Требования к помещениям, в которых предоставляются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муниципальные услуги, к залу ожидания, местам заполнения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запросов о предоставлении муниципальной услуги,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информационным стендам с образцами их заполнения и перечнем документов, необходимых для предоставления каждой муниципальной услуги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6. Предоставление муниципальной услуги осуществляется в помещении Отдела.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7. </w:t>
      </w:r>
      <w:r w:rsidR="00A55465">
        <w:rPr>
          <w:rFonts w:ascii="Times New Roman" w:hAnsi="Times New Roman" w:cs="Times New Roman"/>
          <w:sz w:val="28"/>
          <w:szCs w:val="28"/>
        </w:rPr>
        <w:t>Центральный в</w:t>
      </w:r>
      <w:r w:rsidR="00A55465" w:rsidRPr="00D24136">
        <w:rPr>
          <w:rFonts w:ascii="Times New Roman" w:hAnsi="Times New Roman" w:cs="Times New Roman"/>
          <w:sz w:val="28"/>
        </w:rPr>
        <w:t>ход здания место предоставления муниципальной услуги должны оборудоваться пандусами, расширенными проходами, позволяющими обеспечить беспрепятственный доступ инвалидов, включая инвалидов, использующих кресла-коляски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8. В местах ожидания и приема установлены стулья для заявителей, выделено место для оформления документов. Иные требования,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D5290" w:rsidRPr="00432B75">
        <w:rPr>
          <w:rFonts w:ascii="Times New Roman" w:hAnsi="Times New Roman" w:cs="Times New Roman"/>
          <w:sz w:val="28"/>
          <w:szCs w:val="28"/>
        </w:rPr>
        <w:t>9. Предоставление муниципальной услуги в электронной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форме обеспечивает возможность: подачи заявления в электронном виде через региональный и федеральный порталы государственных и муниципальных услуг;</w:t>
      </w:r>
    </w:p>
    <w:p w:rsidR="00DD5290" w:rsidRPr="00432B75" w:rsidRDefault="00DD5290" w:rsidP="006D7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получения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заявителем сведений о ходе выполнения запроса;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предоставление муниципальной услуги многофункциональным центром не предусмотрено.</w:t>
      </w:r>
    </w:p>
    <w:p w:rsidR="00DD5290" w:rsidRPr="00432B75" w:rsidRDefault="00DD5290" w:rsidP="003B7F8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B75">
        <w:rPr>
          <w:rFonts w:ascii="Times New Roman" w:hAnsi="Times New Roman" w:cs="Times New Roman"/>
          <w:b/>
          <w:sz w:val="28"/>
          <w:szCs w:val="28"/>
        </w:rPr>
        <w:t>III. Административные процедуры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3. Предоставление муниципальной услуги включает в себя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следующие административные процедуры (Приложение 3 к настоящему Административному регламенту):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прием и регистрация заявления;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432B75">
        <w:rPr>
          <w:rFonts w:ascii="Times New Roman" w:hAnsi="Times New Roman" w:cs="Times New Roman"/>
          <w:sz w:val="28"/>
          <w:szCs w:val="28"/>
        </w:rPr>
        <w:lastRenderedPageBreak/>
        <w:t xml:space="preserve">документов и принятие решения о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представлении(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об отказе в представлении) информации;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уведомление заявителя о принятом решении.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Прием и регистрация заявления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Юридические факты, являющиеся основанием для начала 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1. Основанием для начала административного действия является представление заявителем (его представителем) секретарю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заявления о представлении информации, либо направление заявителем заявления через Портал. Сведения о должностном лице, ответственном за выполнение 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2. Лицом, ответственным за прием и регистрацию заявления, является секретарь. Содержание работ в рамках 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3. Секретарь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принимает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заявление, председатель администрации визирует к заместителю председателя по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жизнеобеспечению ,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указанное лицо  проверяет его на предмет отсутствия оснований для отказа в приеме заявления, установленных пунктом 19 настоящего Административного регламента.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Секретарь, принявший решение об отказе в регистрации заявления, обязан незамедлительно проинформировать заявителя о принятом решении с указанием оснований принятия данного решения.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В случае подачи заявления с использованием Портала информирование заявителя о принятом решении происходит через личный кабинет заявителя на Портале. Продолжительность и (или) максимальный срок выполнения 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4. Максимальный срок выполнения действия составляет – в день поступления заявления.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Результат административного действия и способ его фиксации, в том числе в электронной форме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5. При соответствии представленного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заявления установленным требованиям,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секретарь осуществляет регистрацию заявления в Журнале. 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lastRenderedPageBreak/>
        <w:t>Изучение документов и принятие решения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о представлении (об отказе в представлении) информации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Юридические факты, являющиеся основанием для начала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6. Основанием для начала административного действия является поступление заместителю председателя по жизнеобеспечению зарегистрированного в Журнале заявления.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Сведения о должностном лице, ответственном за выполнение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7. Лицом, ответственным за представление информации, является заместитель председателя по жизнеобеспечению.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Лицом, ответственным за принятие решения о представлении информации либо об отказе в представлении информации является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заместитель  председателя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по жизнеобеспечению.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Содержание работ в рамках 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 xml:space="preserve">8.Заместитель председателя по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жизнеобеспечению  изучает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заявление о представлении информации, представленное заявителем на предмет отсутствия оснований для отказа в предоставлении муниципальной услуги, установленных пунктом 20 настоящего Административного регламента.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</w:t>
      </w:r>
      <w:r w:rsidR="003B7F86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 xml:space="preserve">9. На основании полученной информации заместитель председателя по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жизнеобеспечению  принимает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решение о представлении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информации путем наложения соответствующей резолюции.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При принятии заместителем председателя по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жизнеобеспечению  решения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о представлении информации специалист  готовит письмо на бланке администрации, содержащее информацию о состоянии автомобильной дороги, указанной в заявлении заявителя, которое подписывается заместителем председателя по жизнеобеспечению 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Продолжительность и(или) максимальный срок выполнения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административного действия – 25 календарных дней, с момента поступления заявления.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lastRenderedPageBreak/>
        <w:t>Результат административного действия и способ его фиксации,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в том числе в электронной форме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Результатом административного действия является представление информации.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Уведомление заявителя о принятом решении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Юридические факты, являющиеся основанием для начала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3.</w:t>
      </w:r>
      <w:r w:rsidR="003B7F86">
        <w:rPr>
          <w:rFonts w:ascii="Times New Roman" w:hAnsi="Times New Roman" w:cs="Times New Roman"/>
          <w:sz w:val="28"/>
          <w:szCs w:val="28"/>
        </w:rPr>
        <w:t>13.</w:t>
      </w:r>
      <w:r w:rsidRPr="00432B75">
        <w:rPr>
          <w:rFonts w:ascii="Times New Roman" w:hAnsi="Times New Roman" w:cs="Times New Roman"/>
          <w:sz w:val="28"/>
          <w:szCs w:val="28"/>
        </w:rPr>
        <w:t xml:space="preserve"> Основанием для начала административного действия является поступление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секретарю  письмо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с информацией.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 Сведения о должностном лице, ответственном за выполнение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Лицом, ответственным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за направление заявителю письма о представлении информации, является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секретарь .</w:t>
      </w:r>
      <w:proofErr w:type="gramEnd"/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Содержание работ в рамках административного действия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15.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Секретарь  направляет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заявителю письмо о представлении информации по адресу, указанному заявителем в заявлении, либо (при указании заявителем контактного телефона) извещает его по телефону о возможности получить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письмо о представлении информации лично в приемной 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В случае подачи заявления с использованием Портала информирование заявителя о принятом решении происходит через личный кабинет заявителя на Портале.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Продолжительность и(или) максимальный срок выполнения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административного действия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16.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административного действия – 3 календарных дня с момента поступления </w:t>
      </w:r>
      <w:proofErr w:type="gramStart"/>
      <w:r w:rsidR="00DD5290" w:rsidRPr="00432B75">
        <w:rPr>
          <w:rFonts w:ascii="Times New Roman" w:hAnsi="Times New Roman" w:cs="Times New Roman"/>
          <w:sz w:val="28"/>
          <w:szCs w:val="28"/>
        </w:rPr>
        <w:t>секретарю  письма</w:t>
      </w:r>
      <w:proofErr w:type="gramEnd"/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о представлении информации.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Результат административного действия и способ его фиксации,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в том числе в электронной форме</w:t>
      </w:r>
    </w:p>
    <w:p w:rsidR="00DD5290" w:rsidRPr="00432B75" w:rsidRDefault="003B7F86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5290" w:rsidRPr="00432B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17.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 Направление заявителю письма о представлении информации по адресу, указанному заявителем в заявлении, а в случае подачи заявления с </w:t>
      </w:r>
      <w:r w:rsidR="00DD5290" w:rsidRPr="00432B75">
        <w:rPr>
          <w:rFonts w:ascii="Times New Roman" w:hAnsi="Times New Roman" w:cs="Times New Roman"/>
          <w:sz w:val="28"/>
          <w:szCs w:val="28"/>
        </w:rPr>
        <w:lastRenderedPageBreak/>
        <w:t>использованием Портала – через личный кабинет заявителя</w:t>
      </w:r>
      <w:r w:rsidR="00522EA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>на Портале, или путем вручения его заявителю при личном обращении.</w:t>
      </w:r>
    </w:p>
    <w:p w:rsidR="00DD5290" w:rsidRPr="00432B75" w:rsidRDefault="00DD5290" w:rsidP="003B7F8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B75">
        <w:rPr>
          <w:rFonts w:ascii="Times New Roman" w:hAnsi="Times New Roman" w:cs="Times New Roman"/>
          <w:b/>
          <w:sz w:val="28"/>
          <w:szCs w:val="28"/>
        </w:rPr>
        <w:t>IV. Формы контроля за исполнением административного регламента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Порядок осуществления текущего контроля соблюдения и исполнения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принятия решений ответственными лицами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4</w:t>
      </w:r>
      <w:r w:rsidR="00A10738">
        <w:rPr>
          <w:rFonts w:ascii="Times New Roman" w:hAnsi="Times New Roman" w:cs="Times New Roman"/>
          <w:sz w:val="28"/>
          <w:szCs w:val="28"/>
        </w:rPr>
        <w:t>.1</w:t>
      </w:r>
      <w:r w:rsidRPr="00432B75">
        <w:rPr>
          <w:rFonts w:ascii="Times New Roman" w:hAnsi="Times New Roman" w:cs="Times New Roman"/>
          <w:sz w:val="28"/>
          <w:szCs w:val="28"/>
        </w:rPr>
        <w:t>. Текущий контроль за соблюдением последовательности действий, определенных административными процедурами по предоставлению муниципальной услуги, проверок соблюдения специалистам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и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 xml:space="preserve">положений Административного регламента, иных нормативно-правовых актов Российской Федерации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и  Бай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-Тайгинского кожууна, регламентирующих порядок предоставления муниципальной услуги, осуществляется председателем администрации.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Текущий контроль осуществляется постоянно.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Для текущего контроля используются устная и письменная информация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специалистов  осуществляющих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выполнение административных действий, входящих в состав административных процедур, книги учета соответствующих документов.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Порядок осуществления проверок полноты и качества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4</w:t>
      </w:r>
      <w:r w:rsidR="00A10738">
        <w:rPr>
          <w:rFonts w:ascii="Times New Roman" w:hAnsi="Times New Roman" w:cs="Times New Roman"/>
          <w:sz w:val="28"/>
          <w:szCs w:val="28"/>
        </w:rPr>
        <w:t>.2</w:t>
      </w:r>
      <w:r w:rsidRPr="00432B75">
        <w:rPr>
          <w:rFonts w:ascii="Times New Roman" w:hAnsi="Times New Roman" w:cs="Times New Roman"/>
          <w:sz w:val="28"/>
          <w:szCs w:val="28"/>
        </w:rPr>
        <w:t>. Проверки полноты и качества предоставления муниципальной услуги осуществляются в случае поступления жалобы на действия (бездействие) и решения должностных лиц.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Ответственность ответственных лиц за решения и действия (бездействие), принимаемые (осуществляемые) в ходе предоставления муниципальной услуги</w:t>
      </w:r>
    </w:p>
    <w:p w:rsidR="00DD5290" w:rsidRPr="00432B75" w:rsidRDefault="00A10738" w:rsidP="00A10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DD5290" w:rsidRPr="00432B75">
        <w:rPr>
          <w:rFonts w:ascii="Times New Roman" w:hAnsi="Times New Roman" w:cs="Times New Roman"/>
          <w:sz w:val="28"/>
          <w:szCs w:val="28"/>
        </w:rPr>
        <w:t>. Должностные лица, виновные в несоблюдении или ненадлежащем</w:t>
      </w:r>
      <w:r w:rsidR="001E3BF2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соблюдении требований настоящего Административного регламента, привлекаются к дисциплинарной ответственности, а также несут административную ответственность в порядке, установленном федеральными законами. </w:t>
      </w:r>
    </w:p>
    <w:p w:rsidR="00DD5290" w:rsidRPr="00A10738" w:rsidRDefault="00DD5290" w:rsidP="00A1073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738">
        <w:rPr>
          <w:rFonts w:ascii="Times New Roman" w:hAnsi="Times New Roman" w:cs="Times New Roman"/>
          <w:b/>
          <w:sz w:val="28"/>
          <w:szCs w:val="28"/>
        </w:rPr>
        <w:t>V. Досудебный (внесудебный) порядок обжалования решений и действий (бездействия) органа, предоставляющего муниципальную услугу, а также муниципальных служащих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Для заявителей об их праве на досудебное (внесудебное) обжалование действий (бездействия) и решений, принятых (осуществляемых)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в ходе предоставления муниципальной услуги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 xml:space="preserve">1. Заявитель имеет право на обжалование решения и действий (бездействия) должностных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лиц  путем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обращения с жалобой.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2. Жалоба содержит: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наименование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органа, предоставляющего муниципальную услугу, должностного лица органа, предоставляющего муниципальную услугу, либо специалиста, решения и действия (бездействие) которых обжалуются;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фамилию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, имя, отчество (последнее – при наличии), сведения о месте регистрации по месту жительства (пребывания) заявителя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либо наименование и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которому направляется ответ заявителю;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 xml:space="preserve"> об обжалуемых решениях и действиях (бездействии) должностного лица органа, предоставляющего муниципальную услугу, либо специалиста Отдела.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доводы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, на основании которых заявитель не согласен с решением и действием (бездействием) должностного лица, предоставляющего муниципальную услугу, либо специалиста Отдела. Заявителем могут быть представлены документы (при наличии), подтверждающие доводы заявителя, либо их копии.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3. Жалоба подается в письменной форме на бумажном носителе, в электронной форме в администрацию.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4. Жалоба может быть направлена по почте, с использованием информационно-телекоммуникационной сети «Интернет», официального сайта администрации Бай-Тайгинского кожууна. Жалоба может быть принята при личном приеме заявителя.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Предмет досудебного (внесудебного) обжалования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5. Предметом досудебного (внесудебного) обжалования является: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нарушение срока регистрации запроса заявителя о предоставлении муниципальной услуги;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нарушение срока предоставления муниципальной услуги;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истребование у заявителя документов, не предусмотренных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настоящим Административным регламентом для предоставления муниципальной услуги;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отказ в приеме у заявителя документов, предоставление которых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предусмотрено нормативными правовыми актами Российской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Федерации,  Бай-Тайгинского кожууна для предоставления муниципальной услуги;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отказ в предоставлении муниципальной услуги, если основания отказ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а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не предусмотрены федеральными законами и принятыми в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соответствии с ними иными нормативными правовыми актами</w:t>
      </w:r>
      <w:r w:rsidR="00AE209F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Российской Федерации,</w:t>
      </w:r>
      <w:r w:rsidR="00AE209F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Бай-Тайгинского кожууна;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затребование с заявителя при предоставлении муниципальной услуги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платы, не предусмотренной нормативными правовыми актами</w:t>
      </w:r>
      <w:r w:rsidR="00AE209F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Российской Федерации, нормативными правовыми актами Бай-Тайгинского кожууна;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отказ специалиста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предоставляющего муниципальную услугу, в исправлении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допущенных опечаток и ошибок в выданных в результате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предоставления муниципальной услуги документах.</w:t>
      </w:r>
    </w:p>
    <w:p w:rsidR="00DD5290" w:rsidRPr="00432B75" w:rsidRDefault="00DD5290" w:rsidP="006D7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в рассмотрении жалобы либо приостановления ее рассмотрения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6. Основанием для отказа в рассмотрении жалобы являются: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lastRenderedPageBreak/>
        <w:t>а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не соблюдены содержание и способ подачи жалобы;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7. Лицу, обратившемуся с жалобой в письменной форме, сообщается об отказе в рассмотрении жалобы в течение пяти рабочих дней со дня ее регистрации путем направления уведомления (Приложение 7 к настоящему Административному регламенту) с указанием причин отказа.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Приостановление рассмотрения жалобы не допускается.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Основания для начала процедуры досудебного (внесудебного) обжалования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 xml:space="preserve">8. Основанием для начала административных процедур досудебного обжалования решений, действий (бездействия) должностных лиц органа, предоставляющего муниципальную услугу, является поступление жалобы в администрацию, которая регистрируется секретарем в журнале регистрации </w:t>
      </w:r>
      <w:proofErr w:type="gramStart"/>
      <w:r w:rsidRPr="00432B75">
        <w:rPr>
          <w:rFonts w:ascii="Times New Roman" w:hAnsi="Times New Roman" w:cs="Times New Roman"/>
          <w:sz w:val="28"/>
          <w:szCs w:val="28"/>
        </w:rPr>
        <w:t>жалоб(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Приложение 8 к настоящему Административному регламенту) в день поступления.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Основанием для начала административных процедур досудебного обжалования решений, действий (бездействия) должностного лица является поступление жалобы в администрацию Бай-Тайгинского кожууна, которая регистрируется секретарем.</w:t>
      </w:r>
    </w:p>
    <w:p w:rsidR="00DD5290" w:rsidRPr="00432B75" w:rsidRDefault="00DD5290" w:rsidP="006D7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Права заявителя на получение информации и документов,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необходимых для обоснования и рассмотрения жалобы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5</w:t>
      </w:r>
      <w:r w:rsidR="00A10738">
        <w:rPr>
          <w:rFonts w:ascii="Times New Roman" w:hAnsi="Times New Roman" w:cs="Times New Roman"/>
          <w:sz w:val="28"/>
          <w:szCs w:val="28"/>
        </w:rPr>
        <w:t>.</w:t>
      </w:r>
      <w:r w:rsidRPr="00432B75">
        <w:rPr>
          <w:rFonts w:ascii="Times New Roman" w:hAnsi="Times New Roman" w:cs="Times New Roman"/>
          <w:sz w:val="28"/>
          <w:szCs w:val="28"/>
        </w:rPr>
        <w:t>9. Заявитель вправе получить информацию и документы, необходимые для обоснования и рассмотрения жалобы, указанные им в жалобе.</w:t>
      </w:r>
    </w:p>
    <w:p w:rsidR="00DD5290" w:rsidRPr="00432B75" w:rsidRDefault="00DD5290" w:rsidP="006D7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Вышестоящие должностные лица, которым может быть адресована</w:t>
      </w:r>
      <w:r w:rsidR="006D711E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жалоба заявителя в досудебном (внесудебном) порядке</w:t>
      </w:r>
    </w:p>
    <w:p w:rsidR="00DD5290" w:rsidRPr="00432B75" w:rsidRDefault="00A10738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D5290" w:rsidRPr="00432B75">
        <w:rPr>
          <w:rFonts w:ascii="Times New Roman" w:hAnsi="Times New Roman" w:cs="Times New Roman"/>
          <w:sz w:val="28"/>
          <w:szCs w:val="28"/>
        </w:rPr>
        <w:t>0. Решения и действия (бездействие) начальника УГХ могут быть обжалованы в администрацию Бай-Тайгинского кожууна.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 xml:space="preserve"> Сроки рассмотрения жалобы</w:t>
      </w:r>
    </w:p>
    <w:p w:rsidR="00DD5290" w:rsidRPr="00432B75" w:rsidRDefault="00A10738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D5290" w:rsidRPr="00432B75">
        <w:rPr>
          <w:rFonts w:ascii="Times New Roman" w:hAnsi="Times New Roman" w:cs="Times New Roman"/>
          <w:sz w:val="28"/>
          <w:szCs w:val="28"/>
        </w:rPr>
        <w:t xml:space="preserve">1. Жалоба, поступившая в администрацию,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</w:t>
      </w:r>
      <w:r w:rsidR="00DD5290" w:rsidRPr="00432B75">
        <w:rPr>
          <w:rFonts w:ascii="Times New Roman" w:hAnsi="Times New Roman" w:cs="Times New Roman"/>
          <w:sz w:val="28"/>
          <w:szCs w:val="28"/>
        </w:rPr>
        <w:lastRenderedPageBreak/>
        <w:t>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Жалоба, поступившая в администрацию Бай-Тайгинского кожууна, подлежит рассмотрению в течение пятнадцати рабочих дней со дня ее регистрации.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B75">
        <w:rPr>
          <w:rFonts w:ascii="Times New Roman" w:hAnsi="Times New Roman" w:cs="Times New Roman"/>
          <w:sz w:val="28"/>
          <w:szCs w:val="28"/>
        </w:rPr>
        <w:t>Результат досудебного (внесудебного) обжалования применительно</w:t>
      </w:r>
      <w:r w:rsidR="00C02F0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к каждой процедуре либо инстанции обжалования</w:t>
      </w:r>
    </w:p>
    <w:p w:rsidR="00DD5290" w:rsidRPr="00432B75" w:rsidRDefault="00A10738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D5290" w:rsidRPr="00432B75">
        <w:rPr>
          <w:rFonts w:ascii="Times New Roman" w:hAnsi="Times New Roman" w:cs="Times New Roman"/>
          <w:sz w:val="28"/>
          <w:szCs w:val="28"/>
        </w:rPr>
        <w:t>2. По результатам рассмотрения жалобы относительно каждой процедуры либо инстанции обжалования принимается одно из следующих решений: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удовлетворить жалобу, в том числе в форме отмены принято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B75">
        <w:rPr>
          <w:rFonts w:ascii="Times New Roman" w:hAnsi="Times New Roman" w:cs="Times New Roman"/>
          <w:sz w:val="28"/>
          <w:szCs w:val="28"/>
        </w:rPr>
        <w:t>горешения</w:t>
      </w:r>
      <w:proofErr w:type="spellEnd"/>
      <w:r w:rsidRPr="00432B75">
        <w:rPr>
          <w:rFonts w:ascii="Times New Roman" w:hAnsi="Times New Roman" w:cs="Times New Roman"/>
          <w:sz w:val="28"/>
          <w:szCs w:val="28"/>
        </w:rPr>
        <w:t>, исправления допущенных должностными лицами  опечаток и ошибок в выданных в результате предоставления муниципальной услуги документах,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возврата заявителю денежных средств, взимание которых не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предусмотрено нормативными правовыми актами Российской</w:t>
      </w:r>
      <w:r w:rsidR="00432B75" w:rsidRPr="00432B75">
        <w:rPr>
          <w:rFonts w:ascii="Times New Roman" w:hAnsi="Times New Roman" w:cs="Times New Roman"/>
          <w:sz w:val="28"/>
          <w:szCs w:val="28"/>
        </w:rPr>
        <w:t xml:space="preserve"> </w:t>
      </w:r>
      <w:r w:rsidRPr="00432B75">
        <w:rPr>
          <w:rFonts w:ascii="Times New Roman" w:hAnsi="Times New Roman" w:cs="Times New Roman"/>
          <w:sz w:val="28"/>
          <w:szCs w:val="28"/>
        </w:rPr>
        <w:t>Федерации, муниципальными правовыми актами.</w:t>
      </w:r>
    </w:p>
    <w:p w:rsidR="00DD5290" w:rsidRPr="00432B75" w:rsidRDefault="00DD5290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B7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32B75">
        <w:rPr>
          <w:rFonts w:ascii="Times New Roman" w:hAnsi="Times New Roman" w:cs="Times New Roman"/>
          <w:sz w:val="28"/>
          <w:szCs w:val="28"/>
        </w:rPr>
        <w:t>) отказать в удовлетворении жалобы.</w:t>
      </w:r>
    </w:p>
    <w:p w:rsidR="00DD5290" w:rsidRPr="00432B75" w:rsidRDefault="00A10738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D5290" w:rsidRPr="00432B75">
        <w:rPr>
          <w:rFonts w:ascii="Times New Roman" w:hAnsi="Times New Roman" w:cs="Times New Roman"/>
          <w:sz w:val="28"/>
          <w:szCs w:val="28"/>
        </w:rPr>
        <w:t>3. 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BF4CB5" w:rsidRPr="00432B75" w:rsidRDefault="00A10738" w:rsidP="00432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D5290" w:rsidRPr="00432B75">
        <w:rPr>
          <w:rFonts w:ascii="Times New Roman" w:hAnsi="Times New Roman" w:cs="Times New Roman"/>
          <w:sz w:val="28"/>
          <w:szCs w:val="28"/>
        </w:rPr>
        <w:t>4.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sectPr w:rsidR="00BF4CB5" w:rsidRPr="00432B75" w:rsidSect="006A5F5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B947A7"/>
    <w:multiLevelType w:val="hybridMultilevel"/>
    <w:tmpl w:val="4C2C8E4C"/>
    <w:lvl w:ilvl="0" w:tplc="8FFAF31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1F0"/>
    <w:rsid w:val="00031DEF"/>
    <w:rsid w:val="00034CF0"/>
    <w:rsid w:val="000401DE"/>
    <w:rsid w:val="00053A4D"/>
    <w:rsid w:val="00057259"/>
    <w:rsid w:val="00085682"/>
    <w:rsid w:val="00096AD4"/>
    <w:rsid w:val="000B4646"/>
    <w:rsid w:val="000D2C45"/>
    <w:rsid w:val="000E6C9D"/>
    <w:rsid w:val="000F57E6"/>
    <w:rsid w:val="001004DE"/>
    <w:rsid w:val="00100C4C"/>
    <w:rsid w:val="00120278"/>
    <w:rsid w:val="00125D24"/>
    <w:rsid w:val="0013556D"/>
    <w:rsid w:val="001418DB"/>
    <w:rsid w:val="00167553"/>
    <w:rsid w:val="00171FDF"/>
    <w:rsid w:val="00183F30"/>
    <w:rsid w:val="00185806"/>
    <w:rsid w:val="00186810"/>
    <w:rsid w:val="0019164E"/>
    <w:rsid w:val="00192EF2"/>
    <w:rsid w:val="001943D5"/>
    <w:rsid w:val="00194648"/>
    <w:rsid w:val="00194B12"/>
    <w:rsid w:val="00195845"/>
    <w:rsid w:val="001A2459"/>
    <w:rsid w:val="001A2B81"/>
    <w:rsid w:val="001A63FC"/>
    <w:rsid w:val="001B3036"/>
    <w:rsid w:val="001C1449"/>
    <w:rsid w:val="001C2D9D"/>
    <w:rsid w:val="001E0315"/>
    <w:rsid w:val="001E3BF2"/>
    <w:rsid w:val="001E6CD6"/>
    <w:rsid w:val="001E7266"/>
    <w:rsid w:val="001F52AB"/>
    <w:rsid w:val="00213D7A"/>
    <w:rsid w:val="0021706A"/>
    <w:rsid w:val="0022158D"/>
    <w:rsid w:val="002277AC"/>
    <w:rsid w:val="00250973"/>
    <w:rsid w:val="00266B98"/>
    <w:rsid w:val="00270483"/>
    <w:rsid w:val="002979B9"/>
    <w:rsid w:val="002B23E1"/>
    <w:rsid w:val="002B79C0"/>
    <w:rsid w:val="002C0D48"/>
    <w:rsid w:val="002C197F"/>
    <w:rsid w:val="002C2B03"/>
    <w:rsid w:val="002E185D"/>
    <w:rsid w:val="002E7A56"/>
    <w:rsid w:val="002F16E3"/>
    <w:rsid w:val="002F5299"/>
    <w:rsid w:val="003233A1"/>
    <w:rsid w:val="00354AED"/>
    <w:rsid w:val="0036232A"/>
    <w:rsid w:val="0036290C"/>
    <w:rsid w:val="00393FA4"/>
    <w:rsid w:val="003B7F86"/>
    <w:rsid w:val="003E5062"/>
    <w:rsid w:val="00401987"/>
    <w:rsid w:val="00402790"/>
    <w:rsid w:val="00403C60"/>
    <w:rsid w:val="0040440B"/>
    <w:rsid w:val="004048EA"/>
    <w:rsid w:val="004108F8"/>
    <w:rsid w:val="0041109B"/>
    <w:rsid w:val="0041169A"/>
    <w:rsid w:val="00412128"/>
    <w:rsid w:val="00416330"/>
    <w:rsid w:val="00424873"/>
    <w:rsid w:val="00432B75"/>
    <w:rsid w:val="00434DC4"/>
    <w:rsid w:val="00445107"/>
    <w:rsid w:val="00447FCB"/>
    <w:rsid w:val="00450191"/>
    <w:rsid w:val="00452057"/>
    <w:rsid w:val="004531BA"/>
    <w:rsid w:val="004651E7"/>
    <w:rsid w:val="00471790"/>
    <w:rsid w:val="00477D9E"/>
    <w:rsid w:val="004878AD"/>
    <w:rsid w:val="00491984"/>
    <w:rsid w:val="004A252E"/>
    <w:rsid w:val="004A4927"/>
    <w:rsid w:val="004A50E2"/>
    <w:rsid w:val="004C4045"/>
    <w:rsid w:val="004C6388"/>
    <w:rsid w:val="004E4AC8"/>
    <w:rsid w:val="00503CB9"/>
    <w:rsid w:val="00503EBD"/>
    <w:rsid w:val="00522EA5"/>
    <w:rsid w:val="00524F0B"/>
    <w:rsid w:val="00534649"/>
    <w:rsid w:val="005357F4"/>
    <w:rsid w:val="005410E9"/>
    <w:rsid w:val="005441CC"/>
    <w:rsid w:val="00561326"/>
    <w:rsid w:val="00566EC8"/>
    <w:rsid w:val="005873BF"/>
    <w:rsid w:val="00596497"/>
    <w:rsid w:val="005D0E20"/>
    <w:rsid w:val="005D4567"/>
    <w:rsid w:val="005E7E1E"/>
    <w:rsid w:val="005F26DC"/>
    <w:rsid w:val="00613589"/>
    <w:rsid w:val="00614563"/>
    <w:rsid w:val="00615D01"/>
    <w:rsid w:val="0062092A"/>
    <w:rsid w:val="00623ABE"/>
    <w:rsid w:val="006247B4"/>
    <w:rsid w:val="0063567A"/>
    <w:rsid w:val="00640068"/>
    <w:rsid w:val="006605BA"/>
    <w:rsid w:val="0066369F"/>
    <w:rsid w:val="006647EE"/>
    <w:rsid w:val="00667074"/>
    <w:rsid w:val="006855BB"/>
    <w:rsid w:val="00697D46"/>
    <w:rsid w:val="006A5F50"/>
    <w:rsid w:val="006B1889"/>
    <w:rsid w:val="006C388E"/>
    <w:rsid w:val="006C43BC"/>
    <w:rsid w:val="006C72C5"/>
    <w:rsid w:val="006D711E"/>
    <w:rsid w:val="006F6B93"/>
    <w:rsid w:val="00713984"/>
    <w:rsid w:val="0072147F"/>
    <w:rsid w:val="00747147"/>
    <w:rsid w:val="007D135C"/>
    <w:rsid w:val="007E2DE3"/>
    <w:rsid w:val="007F0B5B"/>
    <w:rsid w:val="008050DA"/>
    <w:rsid w:val="00810EA3"/>
    <w:rsid w:val="00813501"/>
    <w:rsid w:val="008138FE"/>
    <w:rsid w:val="0081707B"/>
    <w:rsid w:val="00826036"/>
    <w:rsid w:val="00836D82"/>
    <w:rsid w:val="0084184D"/>
    <w:rsid w:val="00851C4F"/>
    <w:rsid w:val="0085442F"/>
    <w:rsid w:val="0085487D"/>
    <w:rsid w:val="00864D75"/>
    <w:rsid w:val="00866F1C"/>
    <w:rsid w:val="0087144A"/>
    <w:rsid w:val="00891FF3"/>
    <w:rsid w:val="00896D7A"/>
    <w:rsid w:val="008A79C2"/>
    <w:rsid w:val="008A7ADE"/>
    <w:rsid w:val="008B0FFF"/>
    <w:rsid w:val="008C3385"/>
    <w:rsid w:val="008C4ABC"/>
    <w:rsid w:val="008C624A"/>
    <w:rsid w:val="008D5EFF"/>
    <w:rsid w:val="008E25E3"/>
    <w:rsid w:val="008E2C74"/>
    <w:rsid w:val="008F3C00"/>
    <w:rsid w:val="008F4231"/>
    <w:rsid w:val="008F6113"/>
    <w:rsid w:val="008F7012"/>
    <w:rsid w:val="00910F1B"/>
    <w:rsid w:val="009145A8"/>
    <w:rsid w:val="00920D39"/>
    <w:rsid w:val="0092120F"/>
    <w:rsid w:val="00933DAE"/>
    <w:rsid w:val="00936799"/>
    <w:rsid w:val="009377E2"/>
    <w:rsid w:val="0095304E"/>
    <w:rsid w:val="00955BEF"/>
    <w:rsid w:val="009572C6"/>
    <w:rsid w:val="0096686C"/>
    <w:rsid w:val="0097738C"/>
    <w:rsid w:val="00977391"/>
    <w:rsid w:val="009903C2"/>
    <w:rsid w:val="0099092C"/>
    <w:rsid w:val="00993E8F"/>
    <w:rsid w:val="0099688F"/>
    <w:rsid w:val="009A2755"/>
    <w:rsid w:val="009B03D1"/>
    <w:rsid w:val="009B16A2"/>
    <w:rsid w:val="009B72D7"/>
    <w:rsid w:val="009C0B31"/>
    <w:rsid w:val="009E0535"/>
    <w:rsid w:val="009E4F1E"/>
    <w:rsid w:val="009F0D73"/>
    <w:rsid w:val="009F539D"/>
    <w:rsid w:val="00A023AE"/>
    <w:rsid w:val="00A10738"/>
    <w:rsid w:val="00A32E2D"/>
    <w:rsid w:val="00A3720A"/>
    <w:rsid w:val="00A52BEA"/>
    <w:rsid w:val="00A55465"/>
    <w:rsid w:val="00A6072F"/>
    <w:rsid w:val="00A649DA"/>
    <w:rsid w:val="00A64BDC"/>
    <w:rsid w:val="00A6666D"/>
    <w:rsid w:val="00A73246"/>
    <w:rsid w:val="00AA17C3"/>
    <w:rsid w:val="00AB5D4C"/>
    <w:rsid w:val="00AB6FA3"/>
    <w:rsid w:val="00AC26E0"/>
    <w:rsid w:val="00AC7846"/>
    <w:rsid w:val="00AD1365"/>
    <w:rsid w:val="00AE209F"/>
    <w:rsid w:val="00AF7DCC"/>
    <w:rsid w:val="00B52CDE"/>
    <w:rsid w:val="00B53406"/>
    <w:rsid w:val="00B76D38"/>
    <w:rsid w:val="00B80AE2"/>
    <w:rsid w:val="00B80B5B"/>
    <w:rsid w:val="00B9302B"/>
    <w:rsid w:val="00BB72E0"/>
    <w:rsid w:val="00BD1D1D"/>
    <w:rsid w:val="00BE00FD"/>
    <w:rsid w:val="00BF2167"/>
    <w:rsid w:val="00BF4CB5"/>
    <w:rsid w:val="00C02F05"/>
    <w:rsid w:val="00C0453C"/>
    <w:rsid w:val="00C23C35"/>
    <w:rsid w:val="00C24245"/>
    <w:rsid w:val="00C244C5"/>
    <w:rsid w:val="00C278DC"/>
    <w:rsid w:val="00C36483"/>
    <w:rsid w:val="00C36EF0"/>
    <w:rsid w:val="00C43E02"/>
    <w:rsid w:val="00C6664E"/>
    <w:rsid w:val="00C721E0"/>
    <w:rsid w:val="00C74BDD"/>
    <w:rsid w:val="00C761E3"/>
    <w:rsid w:val="00C83CAD"/>
    <w:rsid w:val="00C90CE4"/>
    <w:rsid w:val="00C963EC"/>
    <w:rsid w:val="00CB1BA5"/>
    <w:rsid w:val="00CB6328"/>
    <w:rsid w:val="00CC1867"/>
    <w:rsid w:val="00CD2749"/>
    <w:rsid w:val="00CD4A6F"/>
    <w:rsid w:val="00CE5016"/>
    <w:rsid w:val="00CF1CD2"/>
    <w:rsid w:val="00CF2B8F"/>
    <w:rsid w:val="00D318FA"/>
    <w:rsid w:val="00D34398"/>
    <w:rsid w:val="00D42C24"/>
    <w:rsid w:val="00D53EF9"/>
    <w:rsid w:val="00D56F01"/>
    <w:rsid w:val="00D60BDB"/>
    <w:rsid w:val="00D7076A"/>
    <w:rsid w:val="00D70ABB"/>
    <w:rsid w:val="00D72041"/>
    <w:rsid w:val="00D76707"/>
    <w:rsid w:val="00D8207E"/>
    <w:rsid w:val="00DA4AE7"/>
    <w:rsid w:val="00DB386B"/>
    <w:rsid w:val="00DB4CA0"/>
    <w:rsid w:val="00DC127E"/>
    <w:rsid w:val="00DC2AFD"/>
    <w:rsid w:val="00DC61A0"/>
    <w:rsid w:val="00DD5290"/>
    <w:rsid w:val="00DD6247"/>
    <w:rsid w:val="00DE301C"/>
    <w:rsid w:val="00DE3A10"/>
    <w:rsid w:val="00DF2312"/>
    <w:rsid w:val="00DF71E9"/>
    <w:rsid w:val="00E01676"/>
    <w:rsid w:val="00E309E5"/>
    <w:rsid w:val="00E30F1C"/>
    <w:rsid w:val="00E45F2E"/>
    <w:rsid w:val="00E60B1C"/>
    <w:rsid w:val="00E673AE"/>
    <w:rsid w:val="00E674C8"/>
    <w:rsid w:val="00E96401"/>
    <w:rsid w:val="00EA0882"/>
    <w:rsid w:val="00EA1517"/>
    <w:rsid w:val="00EA2809"/>
    <w:rsid w:val="00EB7880"/>
    <w:rsid w:val="00EC1251"/>
    <w:rsid w:val="00EC2B35"/>
    <w:rsid w:val="00EC37EF"/>
    <w:rsid w:val="00ED5407"/>
    <w:rsid w:val="00EE4F7A"/>
    <w:rsid w:val="00EE675A"/>
    <w:rsid w:val="00EF6DC4"/>
    <w:rsid w:val="00F04ABA"/>
    <w:rsid w:val="00F079B8"/>
    <w:rsid w:val="00F12239"/>
    <w:rsid w:val="00F279FB"/>
    <w:rsid w:val="00F41F28"/>
    <w:rsid w:val="00F601DB"/>
    <w:rsid w:val="00F60CD6"/>
    <w:rsid w:val="00F713CA"/>
    <w:rsid w:val="00F85C70"/>
    <w:rsid w:val="00F87518"/>
    <w:rsid w:val="00F917FD"/>
    <w:rsid w:val="00FA2216"/>
    <w:rsid w:val="00FB05FA"/>
    <w:rsid w:val="00FD07B3"/>
    <w:rsid w:val="00FD11F0"/>
    <w:rsid w:val="00FD2EA0"/>
    <w:rsid w:val="00FE0F80"/>
    <w:rsid w:val="00FF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D04E7-E867-4231-A00C-8860949F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3763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11</cp:revision>
  <dcterms:created xsi:type="dcterms:W3CDTF">2015-11-23T08:53:00Z</dcterms:created>
  <dcterms:modified xsi:type="dcterms:W3CDTF">2017-02-10T09:12:00Z</dcterms:modified>
</cp:coreProperties>
</file>