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4EC3D8AC" wp14:editId="4A5C2CDA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jc w:val="center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pStyle w:val="ac"/>
              <w:tabs>
                <w:tab w:val="left" w:pos="8222"/>
                <w:tab w:val="left" w:pos="10205"/>
              </w:tabs>
              <w:ind w:right="-1"/>
              <w:rPr>
                <w:b/>
                <w:sz w:val="26"/>
                <w:szCs w:val="26"/>
                <w:lang w:val="ru-RU" w:eastAsia="ru-RU"/>
              </w:rPr>
            </w:pPr>
            <w:r w:rsidRPr="00324404">
              <w:rPr>
                <w:b/>
                <w:sz w:val="26"/>
                <w:szCs w:val="26"/>
                <w:lang w:val="ru-RU" w:eastAsia="ru-RU"/>
              </w:rPr>
              <w:t>КОНТРОЛЬНО–СЧЕТНАЯ ПАЛАТА МУНИЦИПАЛЬНОГО РАЙОНА</w:t>
            </w:r>
          </w:p>
          <w:p w:rsidR="007C3F2B" w:rsidRPr="00324404" w:rsidRDefault="007C3F2B" w:rsidP="00D239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404">
              <w:rPr>
                <w:rFonts w:ascii="Times New Roman" w:hAnsi="Times New Roman" w:cs="Times New Roman"/>
                <w:b/>
                <w:sz w:val="26"/>
                <w:szCs w:val="26"/>
              </w:rPr>
              <w:t>«БАЙ-ТАЙГИНСКИЙ КОЖУУН РЕСПУБЛИКИ ТЫВА»</w:t>
            </w:r>
          </w:p>
        </w:tc>
      </w:tr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ind w:left="-108"/>
              <w:rPr>
                <w:rFonts w:ascii="Times New Roman" w:hAnsi="Times New Roman" w:cs="Times New Roman"/>
                <w:sz w:val="16"/>
              </w:rPr>
            </w:pPr>
            <w:r w:rsidRPr="0032440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319663" wp14:editId="0263431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</w:tbl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ул. Комсомольская, д.19, с. Тээли, Бай-Тайгинский район, 668010</w:t>
      </w:r>
    </w:p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Телефон (34242) 2 13 19</w:t>
      </w:r>
    </w:p>
    <w:p w:rsidR="007C3F2B" w:rsidRDefault="007C3F2B" w:rsidP="007C3F2B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74" w:rsidRPr="00D32A7D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180427" w:rsidRDefault="00DB1796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Контрольно-с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четной палаты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Хурала представителей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</w:p>
    <w:p w:rsidR="00180427" w:rsidRDefault="0018042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умон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5B6D">
        <w:rPr>
          <w:rFonts w:ascii="Times New Roman" w:eastAsia="Times New Roman" w:hAnsi="Times New Roman" w:cs="Times New Roman"/>
          <w:b/>
          <w:sz w:val="24"/>
          <w:szCs w:val="24"/>
        </w:rPr>
        <w:t>Шуйский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5CC6">
        <w:rPr>
          <w:rFonts w:ascii="Times New Roman" w:eastAsia="Times New Roman" w:hAnsi="Times New Roman" w:cs="Times New Roman"/>
          <w:b/>
          <w:sz w:val="24"/>
          <w:szCs w:val="24"/>
        </w:rPr>
        <w:t>«О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бюджете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сумон </w:t>
      </w:r>
      <w:r w:rsidR="00F35B6D">
        <w:rPr>
          <w:rFonts w:ascii="Times New Roman" w:eastAsia="Times New Roman" w:hAnsi="Times New Roman" w:cs="Times New Roman"/>
          <w:b/>
          <w:sz w:val="24"/>
          <w:szCs w:val="24"/>
        </w:rPr>
        <w:t>Шуйский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80427" w:rsidRDefault="00FF148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Бай-Тайгинского кожууна Республики Тыва </w:t>
      </w:r>
    </w:p>
    <w:p w:rsidR="000E7D74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на плановый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AD573F" w:rsidRDefault="00AD573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78A9" w:rsidRDefault="00AE2F8C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 декабря</w:t>
      </w:r>
      <w:r w:rsidR="007C3F2B">
        <w:rPr>
          <w:rFonts w:ascii="Times New Roman" w:eastAsia="Times New Roman" w:hAnsi="Times New Roman" w:cs="Times New Roman"/>
          <w:sz w:val="24"/>
          <w:szCs w:val="24"/>
        </w:rPr>
        <w:t xml:space="preserve"> 2013 г.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7749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D573F" w:rsidRPr="00AD573F">
        <w:rPr>
          <w:rFonts w:ascii="Times New Roman" w:eastAsia="Times New Roman" w:hAnsi="Times New Roman" w:cs="Times New Roman"/>
          <w:sz w:val="24"/>
          <w:szCs w:val="24"/>
        </w:rPr>
        <w:t xml:space="preserve">          №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bookmarkStart w:id="0" w:name="_GoBack"/>
      <w:bookmarkEnd w:id="0"/>
      <w:r w:rsidR="00B77499">
        <w:rPr>
          <w:rFonts w:ascii="Times New Roman" w:eastAsia="Times New Roman" w:hAnsi="Times New Roman" w:cs="Times New Roman"/>
          <w:sz w:val="24"/>
          <w:szCs w:val="24"/>
        </w:rPr>
        <w:t xml:space="preserve"> э/з</w:t>
      </w:r>
    </w:p>
    <w:p w:rsidR="00AD573F" w:rsidRPr="00AD573F" w:rsidRDefault="00AD573F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Default="00EE64F7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статьёй 157 Бюджетного кодекса Российской Федерации и на основании Положения о Контрольно-счетной палате муниципального района, утверждённого решением Хурала представителей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от 16 ноября 2012 г. № 37 (с учётом последующих изменений), пункта </w:t>
      </w:r>
      <w:r w:rsidR="00A5584C">
        <w:rPr>
          <w:rFonts w:ascii="Times New Roman" w:eastAsia="Times New Roman" w:hAnsi="Times New Roman" w:cs="Times New Roman"/>
          <w:sz w:val="24"/>
          <w:szCs w:val="24"/>
        </w:rPr>
        <w:t>2.5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муниципального района на 2013 год, Соглашения о передаче полномочий по осуществлению внешнего муниципального финансового контроля от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18 дека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бря 2012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6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председателем Контрольно-счетно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палаты муниципального района С.С.Монгуш подготовлено заключение на решение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Хурала представителей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Шуйский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1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2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 xml:space="preserve">декабря 2013 г. №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26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«О бюджете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Шуйский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 на 201</w:t>
      </w:r>
      <w:r w:rsidR="000E7D74" w:rsidRPr="0035183B">
        <w:rPr>
          <w:rFonts w:ascii="Times New Roman" w:hAnsi="Times New Roman" w:cs="Times New Roman"/>
          <w:sz w:val="24"/>
          <w:szCs w:val="24"/>
        </w:rPr>
        <w:t>4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="000E7D74" w:rsidRPr="0035183B">
        <w:rPr>
          <w:rFonts w:ascii="Times New Roman" w:hAnsi="Times New Roman" w:cs="Times New Roman"/>
          <w:sz w:val="24"/>
          <w:szCs w:val="24"/>
        </w:rPr>
        <w:t>5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0E7D74" w:rsidRPr="0035183B">
        <w:rPr>
          <w:rFonts w:ascii="Times New Roman" w:hAnsi="Times New Roman" w:cs="Times New Roman"/>
          <w:sz w:val="24"/>
          <w:szCs w:val="24"/>
        </w:rPr>
        <w:t>6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годов», представленного в Контрольно-счетную палату муниципального района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главным бухгалтером администрации сельского поселения А-Х.Б.Чошкак</w:t>
      </w:r>
      <w:r w:rsidR="00021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лично, без сопроводительного письма. </w:t>
      </w:r>
    </w:p>
    <w:p w:rsidR="00D2391C" w:rsidRDefault="00D2391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Pr="00D32A7D" w:rsidRDefault="00A5584C" w:rsidP="00A5584C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A5584C" w:rsidRDefault="00A5584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7D74" w:rsidRPr="0035183B" w:rsidRDefault="00247D0A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Представленное на экспертизу решение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О бюджете сельского поселения сумон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Шуйский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Бай-Тайгинского кожууна Республики Тыва на 2014 год и на плановый период 2015 и 2016 годов»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 xml:space="preserve"> подготовлен администрацией сельского поселения и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="00D2391C" w:rsidRPr="004F7EFC">
        <w:rPr>
          <w:rFonts w:ascii="Times New Roman" w:eastAsia="Times New Roman" w:hAnsi="Times New Roman" w:cs="Times New Roman"/>
          <w:sz w:val="24"/>
          <w:szCs w:val="24"/>
        </w:rPr>
        <w:t>2</w:t>
      </w:r>
      <w:r w:rsidR="004F7EFC" w:rsidRPr="004F7EFC">
        <w:rPr>
          <w:rFonts w:ascii="Times New Roman" w:eastAsia="Times New Roman" w:hAnsi="Times New Roman" w:cs="Times New Roman"/>
          <w:sz w:val="24"/>
          <w:szCs w:val="24"/>
        </w:rPr>
        <w:t>5</w:t>
      </w:r>
      <w:r w:rsidR="00FF1487" w:rsidRPr="004F7EFC">
        <w:rPr>
          <w:rFonts w:ascii="Times New Roman" w:eastAsia="Times New Roman" w:hAnsi="Times New Roman" w:cs="Times New Roman"/>
          <w:sz w:val="24"/>
          <w:szCs w:val="24"/>
        </w:rPr>
        <w:t xml:space="preserve"> декабря 2013 г.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с нарушением </w:t>
      </w:r>
      <w:r w:rsidR="0027501D">
        <w:rPr>
          <w:rFonts w:ascii="Times New Roman" w:eastAsia="Times New Roman" w:hAnsi="Times New Roman" w:cs="Times New Roman"/>
          <w:sz w:val="24"/>
          <w:szCs w:val="24"/>
        </w:rPr>
        <w:t>бюджетного законодательства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>, установленн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статьей 185 Бюджетного кодекса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местные администрации муниципальных образований вносят на рассмотрение представительного органа </w:t>
      </w:r>
      <w:r w:rsidR="00230A80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FF1487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02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Проект решения о местном бюджете выносится на рассмотрение представительного органа после получения заключения по результатам финансовой экспертизы.</w:t>
      </w:r>
    </w:p>
    <w:p w:rsidR="000B02D0" w:rsidRDefault="00A5584C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представленного решения на соответствие бюджетному законодательству Р</w:t>
      </w:r>
      <w:r w:rsidR="00B47AD0">
        <w:rPr>
          <w:rFonts w:ascii="Times New Roman" w:hAnsi="Times New Roman" w:cs="Times New Roman"/>
          <w:sz w:val="24"/>
          <w:szCs w:val="24"/>
        </w:rPr>
        <w:t>оссийской Федерации установлено</w:t>
      </w:r>
      <w:r w:rsidR="000B02D0">
        <w:rPr>
          <w:rFonts w:ascii="Times New Roman" w:hAnsi="Times New Roman" w:cs="Times New Roman"/>
          <w:sz w:val="24"/>
          <w:szCs w:val="24"/>
        </w:rPr>
        <w:t>:</w:t>
      </w:r>
    </w:p>
    <w:p w:rsidR="000B02D0" w:rsidRDefault="000B02D0" w:rsidP="000B0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нарушение п.6 ст.107 Б</w:t>
      </w:r>
      <w:r w:rsidR="00E131F3">
        <w:rPr>
          <w:rFonts w:ascii="Times New Roman" w:hAnsi="Times New Roman" w:cs="Times New Roman"/>
          <w:sz w:val="24"/>
          <w:szCs w:val="24"/>
        </w:rPr>
        <w:t>юджетного кодекса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E131F3">
        <w:rPr>
          <w:rFonts w:ascii="Times New Roman" w:hAnsi="Times New Roman" w:cs="Times New Roman"/>
          <w:sz w:val="24"/>
          <w:szCs w:val="24"/>
        </w:rPr>
        <w:t>оссийской Федерации ( далее – БК Р</w:t>
      </w:r>
      <w:r>
        <w:rPr>
          <w:rFonts w:ascii="Times New Roman" w:hAnsi="Times New Roman" w:cs="Times New Roman"/>
          <w:sz w:val="24"/>
          <w:szCs w:val="24"/>
        </w:rPr>
        <w:t>Ф</w:t>
      </w:r>
      <w:r w:rsidR="00E131F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п.3 текстовой части решения верхний предел муниципального внутреннего долга утвержден </w:t>
      </w:r>
      <w:r>
        <w:rPr>
          <w:rFonts w:ascii="Times New Roman" w:hAnsi="Times New Roman" w:cs="Times New Roman"/>
          <w:sz w:val="24"/>
          <w:szCs w:val="24"/>
        </w:rPr>
        <w:lastRenderedPageBreak/>
        <w:t>на 1 января 2014 г., в п. 4 верхний предел муниципального внутреннего долга утвержден на 1 января 2015 г. и на 1 января 2016 г.</w:t>
      </w:r>
    </w:p>
    <w:p w:rsidR="000B02D0" w:rsidRDefault="000B02D0" w:rsidP="000B0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пункту 6 ст. 107 БК РФ решением  о местном бюджете устанавливается верхний предел муниципального долга по состоянию 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на 1 января г</w:t>
      </w:r>
      <w:r>
        <w:rPr>
          <w:rFonts w:ascii="Times New Roman" w:hAnsi="Times New Roman" w:cs="Times New Roman"/>
          <w:sz w:val="24"/>
          <w:szCs w:val="24"/>
          <w:u w:val="single"/>
        </w:rPr>
        <w:t>ода, следующего за отчетным фин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ансовым годом и каждым годом плано</w:t>
      </w:r>
      <w:r>
        <w:rPr>
          <w:rFonts w:ascii="Times New Roman" w:hAnsi="Times New Roman" w:cs="Times New Roman"/>
          <w:sz w:val="24"/>
          <w:szCs w:val="24"/>
          <w:u w:val="single"/>
        </w:rPr>
        <w:t>во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го периода</w:t>
      </w:r>
      <w:r>
        <w:rPr>
          <w:rFonts w:ascii="Times New Roman" w:hAnsi="Times New Roman" w:cs="Times New Roman"/>
          <w:sz w:val="24"/>
          <w:szCs w:val="24"/>
        </w:rPr>
        <w:t>, представляющий собой расчетный показатель, с указанием в том числе верхнего предела по муниципальным гарантиям.</w:t>
      </w:r>
    </w:p>
    <w:p w:rsidR="00A5584C" w:rsidRDefault="00B25B14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61083">
        <w:rPr>
          <w:rFonts w:ascii="Times New Roman" w:hAnsi="Times New Roman" w:cs="Times New Roman"/>
          <w:sz w:val="24"/>
          <w:szCs w:val="24"/>
        </w:rPr>
        <w:t xml:space="preserve"> </w:t>
      </w:r>
      <w:r w:rsidR="00B47AD0">
        <w:rPr>
          <w:rFonts w:ascii="Times New Roman" w:hAnsi="Times New Roman" w:cs="Times New Roman"/>
          <w:sz w:val="24"/>
          <w:szCs w:val="24"/>
        </w:rPr>
        <w:t xml:space="preserve">нарушение </w:t>
      </w:r>
      <w:r w:rsidR="00A61083" w:rsidRPr="002B116B">
        <w:rPr>
          <w:rFonts w:ascii="Times New Roman" w:hAnsi="Times New Roman" w:cs="Times New Roman"/>
          <w:sz w:val="24"/>
          <w:szCs w:val="24"/>
        </w:rPr>
        <w:t>Приказа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</w:t>
      </w:r>
      <w:r w:rsidR="00E131F3">
        <w:rPr>
          <w:rFonts w:ascii="Times New Roman" w:hAnsi="Times New Roman" w:cs="Times New Roman"/>
          <w:sz w:val="24"/>
          <w:szCs w:val="24"/>
        </w:rPr>
        <w:t>:</w:t>
      </w:r>
    </w:p>
    <w:p w:rsidR="000400B3" w:rsidRDefault="000400B3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приложении № 1 «Источники внутреннего финансирования дефицита местного бюджета на 2014 год», № 2 «Источники внутреннего финансирования дефицита местного бюджета на плановый период 2015 и 2016 годы» неверно указан</w:t>
      </w:r>
      <w:r w:rsidR="002B116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16B">
        <w:rPr>
          <w:rFonts w:ascii="Times New Roman" w:hAnsi="Times New Roman" w:cs="Times New Roman"/>
          <w:sz w:val="24"/>
          <w:szCs w:val="24"/>
        </w:rPr>
        <w:t>коды бюджетной классификации</w:t>
      </w:r>
      <w:r w:rsidR="004A2004">
        <w:rPr>
          <w:rFonts w:ascii="Times New Roman" w:hAnsi="Times New Roman" w:cs="Times New Roman"/>
          <w:sz w:val="24"/>
          <w:szCs w:val="24"/>
        </w:rPr>
        <w:t xml:space="preserve"> (далее – КБК)</w:t>
      </w:r>
      <w:r w:rsidR="002B116B">
        <w:rPr>
          <w:rFonts w:ascii="Times New Roman" w:hAnsi="Times New Roman" w:cs="Times New Roman"/>
          <w:sz w:val="24"/>
          <w:szCs w:val="24"/>
        </w:rPr>
        <w:t xml:space="preserve"> и н</w:t>
      </w:r>
      <w:r w:rsidR="002B116B"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</w:r>
      <w:r w:rsidR="00354102">
        <w:rPr>
          <w:rFonts w:ascii="Times New Roman" w:hAnsi="Times New Roman" w:cs="Times New Roman"/>
          <w:sz w:val="24"/>
          <w:szCs w:val="24"/>
        </w:rPr>
        <w:t>;</w:t>
      </w:r>
    </w:p>
    <w:p w:rsidR="00B47AD0" w:rsidRDefault="00354102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4 «Объем поступления доходов в местный бюджет на 2014 год» и № 5 «Объем поступления доходов в местный бюджет на плановый период 2015 и 2016 годов»</w:t>
      </w:r>
      <w:r w:rsidR="00B47AD0">
        <w:rPr>
          <w:rFonts w:ascii="Times New Roman" w:hAnsi="Times New Roman" w:cs="Times New Roman"/>
          <w:sz w:val="24"/>
          <w:szCs w:val="24"/>
        </w:rPr>
        <w:t>: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КБК доходов </w:t>
      </w:r>
      <w:r>
        <w:rPr>
          <w:rFonts w:ascii="Times New Roman" w:hAnsi="Times New Roman" w:cs="Times New Roman"/>
          <w:sz w:val="24"/>
          <w:szCs w:val="24"/>
        </w:rPr>
        <w:t>не детализируются.</w:t>
      </w:r>
    </w:p>
    <w:p w:rsidR="00B40FC4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неверно указан</w:t>
      </w:r>
      <w:r w:rsidR="00B40FC4">
        <w:rPr>
          <w:rFonts w:ascii="Times New Roman" w:hAnsi="Times New Roman" w:cs="Times New Roman"/>
          <w:sz w:val="24"/>
          <w:szCs w:val="24"/>
        </w:rPr>
        <w:t>ы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385912">
        <w:rPr>
          <w:rFonts w:ascii="Times New Roman" w:hAnsi="Times New Roman" w:cs="Times New Roman"/>
          <w:sz w:val="24"/>
          <w:szCs w:val="24"/>
        </w:rPr>
        <w:t>н</w:t>
      </w:r>
      <w:r w:rsidR="00385912" w:rsidRPr="00385912">
        <w:rPr>
          <w:rFonts w:ascii="Times New Roman" w:hAnsi="Times New Roman" w:cs="Times New Roman"/>
          <w:sz w:val="24"/>
          <w:szCs w:val="24"/>
        </w:rPr>
        <w:t>аименование код</w:t>
      </w:r>
      <w:r w:rsidR="004A2004">
        <w:rPr>
          <w:rFonts w:ascii="Times New Roman" w:hAnsi="Times New Roman" w:cs="Times New Roman"/>
          <w:sz w:val="24"/>
          <w:szCs w:val="24"/>
        </w:rPr>
        <w:t>ов</w:t>
      </w:r>
      <w:r w:rsidR="00385912" w:rsidRPr="00385912">
        <w:rPr>
          <w:rFonts w:ascii="Times New Roman" w:hAnsi="Times New Roman" w:cs="Times New Roman"/>
          <w:sz w:val="24"/>
          <w:szCs w:val="24"/>
        </w:rPr>
        <w:t xml:space="preserve">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4A2004">
        <w:rPr>
          <w:rFonts w:ascii="Times New Roman" w:hAnsi="Times New Roman" w:cs="Times New Roman"/>
          <w:sz w:val="24"/>
          <w:szCs w:val="24"/>
        </w:rPr>
        <w:t xml:space="preserve"> по следующим  КБК: 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000 1 </w:t>
      </w:r>
      <w:r w:rsidR="00F35B6D">
        <w:rPr>
          <w:rFonts w:ascii="Times New Roman" w:hAnsi="Times New Roman" w:cs="Times New Roman"/>
          <w:sz w:val="24"/>
          <w:szCs w:val="24"/>
        </w:rPr>
        <w:t>05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 w:rsidR="00F35B6D">
        <w:rPr>
          <w:rFonts w:ascii="Times New Roman" w:hAnsi="Times New Roman" w:cs="Times New Roman"/>
          <w:sz w:val="24"/>
          <w:szCs w:val="24"/>
        </w:rPr>
        <w:t>01040</w:t>
      </w:r>
      <w:r w:rsidR="004A2004">
        <w:rPr>
          <w:rFonts w:ascii="Times New Roman" w:hAnsi="Times New Roman" w:cs="Times New Roman"/>
          <w:sz w:val="24"/>
          <w:szCs w:val="24"/>
        </w:rPr>
        <w:t xml:space="preserve"> 00 0000 </w:t>
      </w:r>
      <w:r>
        <w:rPr>
          <w:rFonts w:ascii="Times New Roman" w:hAnsi="Times New Roman" w:cs="Times New Roman"/>
          <w:sz w:val="24"/>
          <w:szCs w:val="24"/>
        </w:rPr>
        <w:t>1</w:t>
      </w:r>
      <w:r w:rsidR="00F35B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0;</w:t>
      </w:r>
    </w:p>
    <w:p w:rsidR="00F35B6D" w:rsidRDefault="00F35B6D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1 06 04000 02 0000 110;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000 1 11 050</w:t>
      </w:r>
      <w:r>
        <w:rPr>
          <w:rFonts w:ascii="Times New Roman" w:hAnsi="Times New Roman" w:cs="Times New Roman"/>
          <w:sz w:val="24"/>
          <w:szCs w:val="24"/>
        </w:rPr>
        <w:t>13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0000 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</w:t>
      </w:r>
      <w:r>
        <w:rPr>
          <w:rFonts w:ascii="Times New Roman" w:hAnsi="Times New Roman" w:cs="Times New Roman"/>
          <w:sz w:val="24"/>
          <w:szCs w:val="24"/>
        </w:rPr>
        <w:t>6</w:t>
      </w:r>
      <w:r w:rsidR="004A200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00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</w:t>
      </w:r>
      <w:r w:rsidR="004A2004">
        <w:rPr>
          <w:rFonts w:ascii="Times New Roman" w:hAnsi="Times New Roman" w:cs="Times New Roman"/>
          <w:sz w:val="24"/>
          <w:szCs w:val="24"/>
        </w:rPr>
        <w:t xml:space="preserve"> 0000 </w:t>
      </w:r>
      <w:r>
        <w:rPr>
          <w:rFonts w:ascii="Times New Roman" w:hAnsi="Times New Roman" w:cs="Times New Roman"/>
          <w:sz w:val="24"/>
          <w:szCs w:val="24"/>
        </w:rPr>
        <w:t>430;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000 2 02 01000 00 0000 </w:t>
      </w:r>
      <w:r>
        <w:rPr>
          <w:rFonts w:ascii="Times New Roman" w:hAnsi="Times New Roman" w:cs="Times New Roman"/>
          <w:sz w:val="24"/>
          <w:szCs w:val="24"/>
        </w:rPr>
        <w:t>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03000 00 0000 151;</w:t>
      </w:r>
    </w:p>
    <w:p w:rsidR="00B40FC4" w:rsidRDefault="00C231CB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03015 10 0000 151;</w:t>
      </w:r>
    </w:p>
    <w:p w:rsidR="00C231CB" w:rsidRDefault="00C231CB" w:rsidP="00C231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03024 10 0000 151;</w:t>
      </w:r>
    </w:p>
    <w:p w:rsidR="00C231CB" w:rsidRDefault="00C231CB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04999 10 0000 151.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не указан код и неправильно указано наименование дохода «Налоги на товары (работы, услуги), реализуемые на территории Российской Федерации»</w:t>
      </w:r>
      <w:r w:rsidR="00A61083">
        <w:rPr>
          <w:rFonts w:ascii="Times New Roman" w:hAnsi="Times New Roman" w:cs="Times New Roman"/>
          <w:sz w:val="24"/>
          <w:szCs w:val="24"/>
        </w:rPr>
        <w:t xml:space="preserve"> и нет распределения по соответствующим нормативам</w:t>
      </w:r>
      <w:r w:rsidR="00C10F1B">
        <w:rPr>
          <w:rFonts w:ascii="Times New Roman" w:eastAsia="Times New Roman" w:hAnsi="Times New Roman" w:cs="Times New Roman"/>
          <w:sz w:val="24"/>
          <w:szCs w:val="24"/>
        </w:rPr>
        <w:t xml:space="preserve"> отчислений.</w:t>
      </w:r>
    </w:p>
    <w:p w:rsidR="001F3355" w:rsidRDefault="001F3355" w:rsidP="007D51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C231CB">
        <w:rPr>
          <w:rFonts w:ascii="Times New Roman" w:eastAsia="Times New Roman" w:hAnsi="Times New Roman" w:cs="Times New Roman"/>
          <w:sz w:val="24"/>
          <w:szCs w:val="24"/>
        </w:rPr>
        <w:t>Общая сумма по коду доходов 000 1 11 05000 00 0000 120 «</w:t>
      </w:r>
      <w:r w:rsidR="00C231CB" w:rsidRPr="00C231CB">
        <w:rPr>
          <w:rFonts w:ascii="Times New Roman" w:eastAsia="Times New Roman" w:hAnsi="Times New Roman" w:cs="Times New Roman"/>
          <w:sz w:val="24"/>
          <w:szCs w:val="24"/>
        </w:rPr>
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</w:r>
      <w:r w:rsidR="00C231CB">
        <w:rPr>
          <w:rFonts w:ascii="Times New Roman" w:eastAsia="Times New Roman" w:hAnsi="Times New Roman" w:cs="Times New Roman"/>
          <w:sz w:val="24"/>
          <w:szCs w:val="24"/>
        </w:rPr>
        <w:t xml:space="preserve">» не соответствует </w:t>
      </w:r>
      <w:r w:rsidR="009D6E8F">
        <w:rPr>
          <w:rFonts w:ascii="Times New Roman" w:eastAsia="Times New Roman" w:hAnsi="Times New Roman" w:cs="Times New Roman"/>
          <w:sz w:val="24"/>
          <w:szCs w:val="24"/>
        </w:rPr>
        <w:t>сумме подстатьей дохода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6AD9" w:rsidRDefault="001F3355" w:rsidP="007D51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приложении</w:t>
      </w:r>
      <w:r w:rsidR="00366AD9">
        <w:rPr>
          <w:rFonts w:ascii="Times New Roman" w:eastAsia="Times New Roman" w:hAnsi="Times New Roman" w:cs="Times New Roman"/>
          <w:sz w:val="24"/>
          <w:szCs w:val="24"/>
        </w:rPr>
        <w:t xml:space="preserve"> 6 «Перечень главных администраторов доходов местного бюджета»</w:t>
      </w:r>
      <w:r w:rsidR="00366AD9" w:rsidRPr="00366AD9">
        <w:t xml:space="preserve"> </w:t>
      </w:r>
      <w:r w:rsidR="00366AD9" w:rsidRPr="00366AD9">
        <w:rPr>
          <w:rFonts w:ascii="Times New Roman" w:hAnsi="Times New Roman" w:cs="Times New Roman"/>
          <w:sz w:val="24"/>
          <w:szCs w:val="24"/>
        </w:rPr>
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366AD9">
        <w:rPr>
          <w:rFonts w:ascii="Times New Roman" w:hAnsi="Times New Roman" w:cs="Times New Roman"/>
          <w:sz w:val="24"/>
          <w:szCs w:val="24"/>
        </w:rPr>
        <w:t xml:space="preserve"> по КБК</w:t>
      </w:r>
      <w:r w:rsidR="007D5172">
        <w:rPr>
          <w:rFonts w:ascii="Times New Roman" w:hAnsi="Times New Roman" w:cs="Times New Roman"/>
          <w:sz w:val="24"/>
          <w:szCs w:val="24"/>
        </w:rPr>
        <w:t xml:space="preserve"> 0</w:t>
      </w:r>
      <w:r w:rsidR="00C8412C">
        <w:rPr>
          <w:rFonts w:ascii="Times New Roman" w:hAnsi="Times New Roman" w:cs="Times New Roman"/>
          <w:sz w:val="24"/>
          <w:szCs w:val="24"/>
        </w:rPr>
        <w:t>09</w:t>
      </w:r>
      <w:r w:rsidR="007D5172">
        <w:rPr>
          <w:rFonts w:ascii="Times New Roman" w:hAnsi="Times New Roman" w:cs="Times New Roman"/>
          <w:sz w:val="24"/>
          <w:szCs w:val="24"/>
        </w:rPr>
        <w:t xml:space="preserve"> 2 02 04029 10 0000 151 </w:t>
      </w:r>
      <w:r w:rsidR="00366AD9">
        <w:rPr>
          <w:rFonts w:ascii="Times New Roman" w:hAnsi="Times New Roman" w:cs="Times New Roman"/>
          <w:sz w:val="24"/>
          <w:szCs w:val="24"/>
        </w:rPr>
        <w:t>не соответствует Приказ</w:t>
      </w:r>
      <w:r w:rsidR="007D5172">
        <w:rPr>
          <w:rFonts w:ascii="Times New Roman" w:hAnsi="Times New Roman" w:cs="Times New Roman"/>
          <w:sz w:val="24"/>
          <w:szCs w:val="24"/>
        </w:rPr>
        <w:t>у</w:t>
      </w:r>
      <w:r w:rsidR="00366AD9">
        <w:rPr>
          <w:rFonts w:ascii="Times New Roman" w:hAnsi="Times New Roman" w:cs="Times New Roman"/>
          <w:sz w:val="24"/>
          <w:szCs w:val="24"/>
        </w:rPr>
        <w:t xml:space="preserve"> № 65н;</w:t>
      </w:r>
    </w:p>
    <w:p w:rsidR="00FF1D4C" w:rsidRDefault="00FF1D4C" w:rsidP="00FF1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приложении № 7 «Перечень главных администраторов источников внутреннего финансиро</w:t>
      </w:r>
      <w:r w:rsidR="00DE7CB9">
        <w:rPr>
          <w:rFonts w:ascii="Times New Roman" w:hAnsi="Times New Roman" w:cs="Times New Roman"/>
          <w:sz w:val="24"/>
          <w:szCs w:val="24"/>
        </w:rPr>
        <w:t xml:space="preserve">вания дефицита местного бюджета»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B116B">
        <w:rPr>
          <w:rFonts w:ascii="Times New Roman" w:hAnsi="Times New Roman" w:cs="Times New Roman"/>
          <w:sz w:val="24"/>
          <w:szCs w:val="24"/>
        </w:rPr>
        <w:t>аименовани</w:t>
      </w:r>
      <w:r w:rsidR="003E33E6">
        <w:rPr>
          <w:rFonts w:ascii="Times New Roman" w:hAnsi="Times New Roman" w:cs="Times New Roman"/>
          <w:sz w:val="24"/>
          <w:szCs w:val="24"/>
        </w:rPr>
        <w:t xml:space="preserve">я </w:t>
      </w:r>
      <w:r w:rsidRPr="002B116B">
        <w:rPr>
          <w:rFonts w:ascii="Times New Roman" w:hAnsi="Times New Roman" w:cs="Times New Roman"/>
          <w:sz w:val="24"/>
          <w:szCs w:val="24"/>
        </w:rPr>
        <w:t>группы, подгруппы, статьи, вида источника финансирования дефицитов бюджетов</w:t>
      </w:r>
      <w:r w:rsidR="003E33E6">
        <w:rPr>
          <w:rFonts w:ascii="Times New Roman" w:hAnsi="Times New Roman" w:cs="Times New Roman"/>
          <w:sz w:val="24"/>
          <w:szCs w:val="24"/>
        </w:rPr>
        <w:t xml:space="preserve"> не соответствуют кодам</w:t>
      </w:r>
      <w:r w:rsidR="003E33E6" w:rsidRPr="003E33E6">
        <w:rPr>
          <w:rFonts w:ascii="Times New Roman" w:hAnsi="Times New Roman" w:cs="Times New Roman"/>
          <w:sz w:val="24"/>
          <w:szCs w:val="24"/>
        </w:rPr>
        <w:t xml:space="preserve"> </w:t>
      </w:r>
      <w:r w:rsidR="003E33E6" w:rsidRPr="002B116B">
        <w:rPr>
          <w:rFonts w:ascii="Times New Roman" w:hAnsi="Times New Roman" w:cs="Times New Roman"/>
          <w:sz w:val="24"/>
          <w:szCs w:val="24"/>
        </w:rPr>
        <w:t>группы, подгруппы, статьи, вида источника финансирования дефицитов бюджетов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00B3" w:rsidRDefault="00D209E5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8 «Распределение бюджетных ассигнований по разделам, целевым статьям и видам расходов классификации расходов местного бюджета на 2014 год», № 9 «</w:t>
      </w:r>
      <w:r w:rsidRPr="00D209E5">
        <w:rPr>
          <w:rFonts w:ascii="Times New Roman" w:hAnsi="Times New Roman" w:cs="Times New Roman"/>
          <w:sz w:val="24"/>
          <w:szCs w:val="24"/>
        </w:rPr>
        <w:t xml:space="preserve">Распределение бюджетных ассигнований по разделам, целевым статьям и видам расходов классификации расходов местного бюджета на </w:t>
      </w:r>
      <w:r>
        <w:rPr>
          <w:rFonts w:ascii="Times New Roman" w:hAnsi="Times New Roman" w:cs="Times New Roman"/>
          <w:sz w:val="24"/>
          <w:szCs w:val="24"/>
        </w:rPr>
        <w:t xml:space="preserve">плановый период 2015 и 2016 годов», № 10 «Ведомственная структура расходов местного бюджета на 2014 год», № 11 «Ведомственная </w:t>
      </w:r>
      <w:r>
        <w:rPr>
          <w:rFonts w:ascii="Times New Roman" w:hAnsi="Times New Roman" w:cs="Times New Roman"/>
          <w:sz w:val="24"/>
          <w:szCs w:val="24"/>
        </w:rPr>
        <w:lastRenderedPageBreak/>
        <w:t>структура расходов местного бюджета на плановый период 2015-2016 годы»  наименование видов расходов классификации расходов бюджета</w:t>
      </w:r>
      <w:r w:rsidR="00040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111, 112, 121, 244,</w:t>
      </w:r>
      <w:r w:rsidR="009F2E02">
        <w:rPr>
          <w:rFonts w:ascii="Times New Roman" w:hAnsi="Times New Roman" w:cs="Times New Roman"/>
          <w:sz w:val="24"/>
          <w:szCs w:val="24"/>
        </w:rPr>
        <w:t xml:space="preserve"> 320,</w:t>
      </w:r>
      <w:r>
        <w:rPr>
          <w:rFonts w:ascii="Times New Roman" w:hAnsi="Times New Roman" w:cs="Times New Roman"/>
          <w:sz w:val="24"/>
          <w:szCs w:val="24"/>
        </w:rPr>
        <w:t xml:space="preserve"> 600, </w:t>
      </w:r>
      <w:r w:rsidR="009F2E02">
        <w:rPr>
          <w:rFonts w:ascii="Times New Roman" w:hAnsi="Times New Roman" w:cs="Times New Roman"/>
          <w:sz w:val="24"/>
          <w:szCs w:val="24"/>
        </w:rPr>
        <w:t>850 не соответствует приказ</w:t>
      </w:r>
      <w:r w:rsidR="00893C82">
        <w:rPr>
          <w:rFonts w:ascii="Times New Roman" w:hAnsi="Times New Roman" w:cs="Times New Roman"/>
          <w:sz w:val="24"/>
          <w:szCs w:val="24"/>
        </w:rPr>
        <w:t>у</w:t>
      </w:r>
      <w:r w:rsidR="009F2E02">
        <w:rPr>
          <w:rFonts w:ascii="Times New Roman" w:hAnsi="Times New Roman" w:cs="Times New Roman"/>
          <w:sz w:val="24"/>
          <w:szCs w:val="24"/>
        </w:rPr>
        <w:t xml:space="preserve"> № 65н.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Б</w:t>
      </w:r>
      <w:r w:rsidR="00AD573F">
        <w:rPr>
          <w:rFonts w:ascii="Times New Roman" w:hAnsi="Times New Roman" w:cs="Times New Roman"/>
          <w:sz w:val="24"/>
          <w:szCs w:val="24"/>
        </w:rPr>
        <w:t xml:space="preserve">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D573F">
        <w:rPr>
          <w:rFonts w:ascii="Times New Roman" w:hAnsi="Times New Roman" w:cs="Times New Roman"/>
          <w:sz w:val="24"/>
          <w:szCs w:val="24"/>
        </w:rPr>
        <w:t>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решение содержит основные характеристики бюджета сельского поселения на 2014 год и на плановый период 2015 и 2016 годов, к которым относятся общий объём доходов бюджета, общий объём расходов, дефицит бюджета.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статьёй 184.1 БК РФ решением у</w:t>
      </w:r>
      <w:r w:rsidR="00FE2D33">
        <w:rPr>
          <w:rFonts w:ascii="Times New Roman" w:hAnsi="Times New Roman" w:cs="Times New Roman"/>
          <w:sz w:val="24"/>
          <w:szCs w:val="24"/>
        </w:rPr>
        <w:t>твержде</w:t>
      </w:r>
      <w:r>
        <w:rPr>
          <w:rFonts w:ascii="Times New Roman" w:hAnsi="Times New Roman" w:cs="Times New Roman"/>
          <w:sz w:val="24"/>
          <w:szCs w:val="24"/>
        </w:rPr>
        <w:t>ны: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доходов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источников финансирования дефицита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распределение бюджетных ассигнований по разделам, подразделам, целевым статьям, группам (группам и подгруппам) видов расходов классификации расходов бюджетов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ведомственная структура расходов бюджета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общий объем условно утвержденных расходов на очередной финансовый год и плановый период на первый год планового периода в объеме не менее 2,5 процента общего объема расходов бюджета, на второй год планового периода в объеме не менее 5 процентов общего объема расходов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источники финансирования дефицита бюджета на очередной финансовый год и плановый период;</w:t>
      </w:r>
    </w:p>
    <w:p w:rsidR="00FE2D33" w:rsidRDefault="00895A8D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2D33" w:rsidRPr="00FE2D33">
        <w:rPr>
          <w:rFonts w:ascii="Times New Roman" w:hAnsi="Times New Roman" w:cs="Times New Roman"/>
          <w:sz w:val="24"/>
          <w:szCs w:val="24"/>
        </w:rPr>
        <w:t>верхний предел муниципального внутреннего долга, с указанием в том числе верхнего предела долга по муниципальным гарантиям.</w:t>
      </w:r>
    </w:p>
    <w:p w:rsidR="00895A8D" w:rsidRDefault="00895A8D" w:rsidP="00895A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Документы и материалы, представленные одновременно с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представлены с нарушением статьи 184.2 Бюджетного кодекса Российской Федерации т.е. не представлены:</w:t>
      </w:r>
    </w:p>
    <w:p w:rsidR="00893C82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основные направления бюджетной и налоговой политики;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C82">
        <w:rPr>
          <w:rFonts w:ascii="Times New Roman" w:hAnsi="Times New Roman" w:cs="Times New Roman"/>
          <w:sz w:val="24"/>
          <w:szCs w:val="24"/>
        </w:rPr>
        <w:t xml:space="preserve"> </w:t>
      </w:r>
      <w:r w:rsidRPr="005976A8">
        <w:rPr>
          <w:rFonts w:ascii="Times New Roman" w:hAnsi="Times New Roman" w:cs="Times New Roman"/>
          <w:sz w:val="24"/>
          <w:szCs w:val="24"/>
        </w:rPr>
        <w:t xml:space="preserve">предварительные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истекший период текущего финансового года и ожидаемые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текущий финансовый год;</w:t>
      </w:r>
    </w:p>
    <w:p w:rsidR="00893C82" w:rsidRPr="005976A8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прогноз социально-экономического развития сельского поселения;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оценка ожидаемого исполнения бю</w:t>
      </w:r>
      <w:r w:rsidR="00B25B14">
        <w:rPr>
          <w:rFonts w:ascii="Times New Roman" w:hAnsi="Times New Roman" w:cs="Times New Roman"/>
          <w:sz w:val="24"/>
          <w:szCs w:val="24"/>
        </w:rPr>
        <w:t>джета на текущий финансовый год.</w:t>
      </w:r>
    </w:p>
    <w:p w:rsid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25B14">
        <w:rPr>
          <w:rFonts w:ascii="Times New Roman" w:hAnsi="Times New Roman" w:cs="Times New Roman"/>
          <w:sz w:val="24"/>
          <w:szCs w:val="24"/>
        </w:rPr>
        <w:t>од)» не представлен: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самоуправления;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реестр расходных обязательств (действующих и принимаемых)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5B14" w:rsidRPr="005976A8" w:rsidRDefault="00B25B14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7CD7" w:rsidRPr="007A4560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параметры проекта бюджета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</w:t>
      </w:r>
    </w:p>
    <w:p w:rsidR="00C47CD7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плановый период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76651E" w:rsidRPr="007A4560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CD7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Основные параметры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</w:t>
      </w:r>
      <w:r>
        <w:rPr>
          <w:rFonts w:ascii="Times New Roman" w:eastAsia="Times New Roman" w:hAnsi="Times New Roman" w:cs="Times New Roman"/>
          <w:sz w:val="24"/>
          <w:szCs w:val="24"/>
        </w:rPr>
        <w:t>период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A8D">
        <w:rPr>
          <w:rFonts w:ascii="Times New Roman" w:eastAsia="Times New Roman" w:hAnsi="Times New Roman" w:cs="Times New Roman"/>
          <w:sz w:val="24"/>
          <w:szCs w:val="24"/>
        </w:rPr>
        <w:t xml:space="preserve">годов предопределены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объемами безвозмездных поступлений, предусмотренных из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бюджета.</w:t>
      </w:r>
    </w:p>
    <w:p w:rsidR="00734046" w:rsidRPr="007A4560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A4560">
        <w:rPr>
          <w:rFonts w:ascii="Times New Roman" w:eastAsia="Times New Roman" w:hAnsi="Times New Roman" w:cs="Times New Roman"/>
          <w:sz w:val="20"/>
          <w:szCs w:val="20"/>
        </w:rPr>
        <w:t>(</w:t>
      </w:r>
      <w:r w:rsidR="0076651E">
        <w:rPr>
          <w:rFonts w:ascii="Times New Roman" w:eastAsia="Times New Roman" w:hAnsi="Times New Roman" w:cs="Times New Roman"/>
          <w:sz w:val="20"/>
          <w:szCs w:val="20"/>
        </w:rPr>
        <w:t>тыс</w:t>
      </w:r>
      <w:r w:rsidRPr="007A4560">
        <w:rPr>
          <w:rFonts w:ascii="Times New Roman" w:eastAsia="Times New Roman" w:hAnsi="Times New Roman" w:cs="Times New Roman"/>
          <w:sz w:val="20"/>
          <w:szCs w:val="20"/>
        </w:rPr>
        <w:t>. рублей)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960"/>
        <w:gridCol w:w="1434"/>
        <w:gridCol w:w="1134"/>
        <w:gridCol w:w="1134"/>
        <w:gridCol w:w="992"/>
      </w:tblGrid>
      <w:tr w:rsidR="00893C82" w:rsidRPr="00893C82" w:rsidTr="00490515">
        <w:trPr>
          <w:trHeight w:val="315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Утвержденный бюджет 2013 г.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4 163,3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6 507,4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6 294,2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5 723,2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4 204,1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6 573,8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6 365,6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5 795,2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Дефицит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-71,4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-72,0</w:t>
            </w:r>
          </w:p>
        </w:tc>
      </w:tr>
      <w:tr w:rsidR="00B67F5E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893C82" w:rsidRDefault="00B67F5E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доходам  без учета объема безвозмездных поступлений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</w:tr>
    </w:tbl>
    <w:p w:rsidR="00490515" w:rsidRDefault="00490515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CD7" w:rsidRDefault="00653C5D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ешени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бюджете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="00391F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доходы бюджета предусмотрены в сумме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6507,4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расходы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 xml:space="preserve"> 6573,8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дефицит –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66,4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тыс. рублей.</w:t>
      </w:r>
    </w:p>
    <w:p w:rsidR="00490515" w:rsidRDefault="00490515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895A8D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Доходная часть</w:t>
      </w:r>
      <w:r w:rsidR="00004E98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5B34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b/>
          <w:sz w:val="24"/>
          <w:szCs w:val="24"/>
        </w:rPr>
        <w:t>сельского поселения</w:t>
      </w:r>
    </w:p>
    <w:p w:rsidR="0076651E" w:rsidRDefault="0076651E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с решени</w:t>
      </w:r>
      <w:r w:rsidR="001E0C70">
        <w:rPr>
          <w:rFonts w:ascii="Times New Roman" w:eastAsia="Times New Roman" w:hAnsi="Times New Roman" w:cs="Times New Roman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Шуйский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Республики Тыва на 2014 год и на плановый период 2015 и 2016 годов» общий объем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составляет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6507,4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 рублей, прогнозируемый общий объем доходов бюджета на 2015 год предусмотрен в сумме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6294,2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рублей, на 2016 год - в сумме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5723,2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EA6342" w:rsidRDefault="00EA6342" w:rsidP="00A31D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доходной части бюджета сельского поселения на 2014 год в сравнении с и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за 2012 год, ожидаем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исполнение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за 2013 год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представлен в следующей таблице.</w:t>
      </w:r>
    </w:p>
    <w:p w:rsidR="00EA6342" w:rsidRPr="00CE4FB8" w:rsidRDefault="00EA6342" w:rsidP="00EA634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E4FB8">
        <w:rPr>
          <w:rFonts w:ascii="Times New Roman" w:eastAsia="Times New Roman" w:hAnsi="Times New Roman" w:cs="Times New Roman"/>
          <w:sz w:val="20"/>
          <w:szCs w:val="20"/>
        </w:rPr>
        <w:t>(тыс.рублей)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33"/>
        <w:gridCol w:w="1126"/>
        <w:gridCol w:w="992"/>
        <w:gridCol w:w="1134"/>
        <w:gridCol w:w="1134"/>
        <w:gridCol w:w="993"/>
        <w:gridCol w:w="992"/>
        <w:gridCol w:w="992"/>
      </w:tblGrid>
      <w:tr w:rsidR="00B07693" w:rsidRPr="00CE4FB8" w:rsidTr="00B07693">
        <w:trPr>
          <w:trHeight w:val="1125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(факт. исполнение)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 w:rsidP="00EC5D81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</w:t>
            </w:r>
            <w:r w:rsidR="00EC5D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(уточненный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первонач. бюджету 2013 г.,    в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</w:tr>
      <w:tr w:rsidR="00B67F5E" w:rsidRPr="00CE4FB8" w:rsidTr="00B56CF9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F5E" w:rsidRPr="00B07693" w:rsidRDefault="00B67F5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162,2</w:t>
            </w:r>
          </w:p>
        </w:tc>
      </w:tr>
      <w:tr w:rsidR="00B67F5E" w:rsidRPr="00CE4FB8" w:rsidTr="00B56CF9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F5E" w:rsidRPr="00B07693" w:rsidRDefault="00B67F5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144,2</w:t>
            </w:r>
          </w:p>
        </w:tc>
      </w:tr>
      <w:tr w:rsidR="00B67F5E" w:rsidRPr="00CE4FB8" w:rsidTr="00B56CF9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F5E" w:rsidRPr="00B07693" w:rsidRDefault="00B67F5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3 774,4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3 346,3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4 962,6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4 962,6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5 177,4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104,3</w:t>
            </w:r>
          </w:p>
        </w:tc>
      </w:tr>
      <w:tr w:rsidR="00B67F5E" w:rsidRPr="00CE4FB8" w:rsidTr="00B56CF9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F5E" w:rsidRPr="00B07693" w:rsidRDefault="00B67F5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92,7</w:t>
            </w:r>
          </w:p>
        </w:tc>
      </w:tr>
      <w:tr w:rsidR="00B67F5E" w:rsidRPr="00CE4FB8" w:rsidTr="00B56CF9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F5E" w:rsidRPr="00B07693" w:rsidRDefault="00B67F5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 ДОХОДОВ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4 789,5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4 163,3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5 783,6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5 782,4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6 507,4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5E" w:rsidRPr="00B67F5E" w:rsidRDefault="00B67F5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67F5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112,5</w:t>
            </w:r>
          </w:p>
        </w:tc>
      </w:tr>
    </w:tbl>
    <w:p w:rsidR="00EA6342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Поступление доходов бюджета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прогнозируется  с ростом к первоначально утвержденному бюджету на 2013 год на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2344,1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156,3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по налоговым и неналоговым доходам на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513,0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162,8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безвозмездным поступлениям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1831,1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154,7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Показатель ожидаемого исполнения по доходам 2013 года превышает поступление доходов в 2012 году на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992,9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превышение по безвозмездным поступлениям составляет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1188,2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по налоговым и неналоговым доходам </w:t>
      </w:r>
      <w:r w:rsidR="00C539A1">
        <w:rPr>
          <w:rFonts w:ascii="Times New Roman" w:eastAsia="Times New Roman" w:hAnsi="Times New Roman" w:cs="Times New Roman"/>
          <w:sz w:val="24"/>
          <w:szCs w:val="24"/>
        </w:rPr>
        <w:t xml:space="preserve">снижение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195,3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5C02C4" w:rsidRDefault="00004E98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2014 год удельный вес налоговых, неналоговых доходов составляет 20,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безвозмездных поступлений – 79,</w:t>
      </w:r>
      <w:r w:rsidR="00B67F5E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общего объема доходов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959" w:rsidRPr="00A31D30" w:rsidRDefault="00A31D30" w:rsidP="00A31D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A31D30">
        <w:rPr>
          <w:rFonts w:ascii="Times New Roman" w:eastAsia="Times New Roman" w:hAnsi="Times New Roman" w:cs="Times New Roman"/>
          <w:sz w:val="16"/>
          <w:szCs w:val="16"/>
        </w:rPr>
        <w:t>(тыс.рублей)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992"/>
        <w:gridCol w:w="993"/>
        <w:gridCol w:w="992"/>
        <w:gridCol w:w="992"/>
        <w:gridCol w:w="992"/>
        <w:gridCol w:w="851"/>
        <w:gridCol w:w="850"/>
        <w:gridCol w:w="851"/>
      </w:tblGrid>
      <w:tr w:rsidR="00274959" w:rsidRPr="00274959" w:rsidTr="00A31D30">
        <w:trPr>
          <w:trHeight w:val="13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Наименование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2012 г. (факт. испол-нение)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(уточнен-ный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(ожидае-мое испол-нение)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бюджету 2013 г., в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ожид. 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нен.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коэфф. роста (ожид.исполн. 2013 г. к первонач.  2013 г.)</w:t>
            </w:r>
          </w:p>
        </w:tc>
      </w:tr>
      <w:tr w:rsidR="00604587" w:rsidRPr="00274959" w:rsidTr="00604587">
        <w:trPr>
          <w:trHeight w:val="4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1 015,1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590,9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1 074,0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1,17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1,24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1,24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604587" w:rsidRPr="00274959" w:rsidTr="00B56CF9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604587" w:rsidRPr="00A31D30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604587" w:rsidRPr="00274959" w:rsidTr="00B56CF9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604587" w:rsidRPr="00274959" w:rsidTr="00B56CF9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0,89</w:t>
            </w:r>
          </w:p>
        </w:tc>
      </w:tr>
      <w:tr w:rsidR="00604587" w:rsidRPr="00274959" w:rsidTr="00B56CF9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3,10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1,14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1,12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1,64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0,87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604587" w:rsidRPr="00274959" w:rsidTr="00B56CF9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604587" w:rsidRPr="00A31D30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0,70</w:t>
            </w:r>
          </w:p>
        </w:tc>
      </w:tr>
      <w:tr w:rsidR="00604587" w:rsidRPr="00274959" w:rsidTr="00604587">
        <w:trPr>
          <w:trHeight w:val="28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 ОТ ИСПОЛЬЗОВАНИЯ ИМУЩЕСТВА, НАХОДЯЩЕГОСЯ В ГОСУДАРСТВЕННОЙ И МУНИЦИПАЛЬНОЙ </w:t>
            </w: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СОБСТВЕННОСТИ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0,37</w:t>
            </w:r>
          </w:p>
        </w:tc>
      </w:tr>
      <w:tr w:rsidR="00604587" w:rsidRPr="00274959" w:rsidTr="00B56CF9">
        <w:trPr>
          <w:trHeight w:val="20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0,37</w:t>
            </w:r>
          </w:p>
        </w:tc>
      </w:tr>
      <w:tr w:rsidR="00604587" w:rsidRPr="00274959" w:rsidTr="00B56CF9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0,17</w:t>
            </w:r>
          </w:p>
        </w:tc>
      </w:tr>
      <w:tr w:rsidR="00604587" w:rsidRPr="00274959" w:rsidTr="00B56CF9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0,17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8,03</w:t>
            </w:r>
          </w:p>
        </w:tc>
      </w:tr>
      <w:tr w:rsidR="00604587" w:rsidRPr="00274959" w:rsidTr="00B56CF9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8,03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0,76</w:t>
            </w:r>
          </w:p>
        </w:tc>
      </w:tr>
      <w:tr w:rsidR="00604587" w:rsidRPr="00274959" w:rsidTr="00B56CF9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587" w:rsidRPr="00604587" w:rsidRDefault="0060458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45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0,76</w:t>
            </w:r>
          </w:p>
        </w:tc>
      </w:tr>
    </w:tbl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материалов к проекту </w:t>
      </w:r>
      <w:r w:rsidR="00167B30">
        <w:rPr>
          <w:rFonts w:ascii="Times New Roman" w:eastAsia="Times New Roman" w:hAnsi="Times New Roman" w:cs="Times New Roman"/>
          <w:sz w:val="24"/>
          <w:szCs w:val="24"/>
        </w:rPr>
        <w:t xml:space="preserve">решения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расчеты по статьям классификации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>по видам налоговых и неналоговых доходов.</w:t>
      </w:r>
    </w:p>
    <w:p w:rsidR="00EA6342" w:rsidRDefault="00A2567A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поступление </w:t>
      </w:r>
      <w:r w:rsidRPr="00AD223B">
        <w:rPr>
          <w:rFonts w:ascii="Times New Roman" w:eastAsia="Times New Roman" w:hAnsi="Times New Roman" w:cs="Times New Roman"/>
          <w:b/>
          <w:sz w:val="24"/>
          <w:szCs w:val="24"/>
        </w:rPr>
        <w:t>налоговых и неналоговых доходов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планируется с ростом на </w:t>
      </w:r>
      <w:r w:rsidR="00604587">
        <w:rPr>
          <w:rFonts w:ascii="Times New Roman" w:eastAsia="Times New Roman" w:hAnsi="Times New Roman" w:cs="Times New Roman"/>
          <w:sz w:val="24"/>
          <w:szCs w:val="24"/>
        </w:rPr>
        <w:t>62,2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по отношению к ожидаемому исполнению 2013 года. Общий рост налоговых и неналоговых доходов обеспечен ростом налоговых доходов.</w:t>
      </w:r>
    </w:p>
    <w:p w:rsidR="00547C19" w:rsidRDefault="00547C19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определении объёма поступлений налоговых и неналоговых доходов бюджета сельского поселения применены нормативы отчислений, установленные статьями 61 и 62 БК РФ.</w:t>
      </w:r>
    </w:p>
    <w:p w:rsidR="00927CC4" w:rsidRDefault="00A2567A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источником налоговых поступлений является налоги на товары (работы, услуги), реализуемые на территории Российской Федерации, который в структуре налоговых доходов составляет </w:t>
      </w:r>
      <w:r w:rsidR="00604587">
        <w:rPr>
          <w:rFonts w:ascii="Times New Roman" w:eastAsia="Times New Roman" w:hAnsi="Times New Roman" w:cs="Times New Roman"/>
          <w:sz w:val="24"/>
          <w:szCs w:val="24"/>
        </w:rPr>
        <w:t>52,4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 Законом Республики Тыва на 2014 год и на плановый период 2015 и 2016 годов определены диффенцированные нормативы отчислений</w:t>
      </w:r>
      <w:r w:rsidR="00547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от акцизов на автомобильный и прямогонный бензин, дизельное топливо, моторные масла для дизельных и (или) карбюраторных (инжекторных) двигателей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производимые на территории Российской Федерации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бюджеты поселений Республики Тыва на  2014 год и на плановый период 2015 и 2016 годов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в том числе для сельского поселения су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 </w:t>
      </w:r>
      <w:r w:rsidR="004F7EFC">
        <w:rPr>
          <w:rFonts w:ascii="Times New Roman" w:eastAsia="Times New Roman" w:hAnsi="Times New Roman" w:cs="Times New Roman"/>
          <w:bCs/>
          <w:sz w:val="24"/>
          <w:szCs w:val="24"/>
        </w:rPr>
        <w:t>Шуй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размере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0,0676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% или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563,0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тыс.рублей.</w:t>
      </w:r>
    </w:p>
    <w:p w:rsidR="00547C19" w:rsidRDefault="00547C19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Поступления по налогу на доходы физических лиц планируются в сумме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,0 тыс.рублей, или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26,5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Ожидаемое исполнение налога на доходы физических лиц в бюджете на 2013 год составляет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322,9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</w:t>
      </w:r>
      <w:r w:rsidR="008E75E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100,3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планируемому показателю в бюджете на 2013 год. Налог на доходы физических 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лиц в бюджете на 2014 год запланирован на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37,9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 на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11,7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мен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ьше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ожидаемого исполнения бюджета за 2013 год.</w:t>
      </w:r>
    </w:p>
    <w:p w:rsidR="00EA1C1E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совокупный доход запланирован в сумме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что на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6,0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6,0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больше, чем о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жидаемое исполнение за 2013 год, которые занимают </w:t>
      </w:r>
      <w:r w:rsidR="009C3563">
        <w:rPr>
          <w:rFonts w:ascii="Times New Roman" w:eastAsia="Times New Roman" w:hAnsi="Times New Roman" w:cs="Times New Roman"/>
          <w:bCs/>
          <w:sz w:val="24"/>
          <w:szCs w:val="24"/>
        </w:rPr>
        <w:t>9,9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>% в структуре  налоговых доходов.</w:t>
      </w:r>
    </w:p>
    <w:p w:rsidR="00EA1C1E" w:rsidRPr="00547C19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имущество в бюджет сельского поселения на 2014 год планируется в сумме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120,0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604587">
        <w:rPr>
          <w:rFonts w:ascii="Times New Roman" w:eastAsia="Times New Roman" w:hAnsi="Times New Roman" w:cs="Times New Roman"/>
          <w:bCs/>
          <w:sz w:val="24"/>
          <w:szCs w:val="24"/>
        </w:rPr>
        <w:t>11,2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 Планируемая сумма поступлений составляет </w:t>
      </w:r>
      <w:r w:rsidR="00856DD2">
        <w:rPr>
          <w:rFonts w:ascii="Times New Roman" w:eastAsia="Times New Roman" w:hAnsi="Times New Roman" w:cs="Times New Roman"/>
          <w:bCs/>
          <w:sz w:val="24"/>
          <w:szCs w:val="24"/>
        </w:rPr>
        <w:t>64,3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ожидаемому исполнению бюджета за 2013 год.</w:t>
      </w:r>
    </w:p>
    <w:p w:rsidR="00927CC4" w:rsidRDefault="00AE4A94" w:rsidP="00F845D5">
      <w:pPr>
        <w:pStyle w:val="a5"/>
        <w:spacing w:before="0" w:beforeAutospacing="0" w:after="0" w:afterAutospacing="0"/>
        <w:ind w:firstLine="567"/>
        <w:jc w:val="both"/>
      </w:pPr>
      <w:r>
        <w:t>Неналоговые доходы планируются в объёме 2</w:t>
      </w:r>
      <w:r w:rsidR="00856DD2">
        <w:t>56</w:t>
      </w:r>
      <w:r>
        <w:t xml:space="preserve">,0 тыс.рублей, что на </w:t>
      </w:r>
      <w:r w:rsidR="00856DD2">
        <w:t>52,3</w:t>
      </w:r>
      <w:r>
        <w:t xml:space="preserve"> тыс.рублей, или на</w:t>
      </w:r>
      <w:r w:rsidR="00D743B1">
        <w:t xml:space="preserve"> </w:t>
      </w:r>
      <w:r w:rsidR="00856DD2">
        <w:t>25,7</w:t>
      </w:r>
      <w:r>
        <w:t xml:space="preserve"> % </w:t>
      </w:r>
      <w:r w:rsidR="00D743B1">
        <w:t>больше</w:t>
      </w:r>
      <w:r>
        <w:t xml:space="preserve"> ожидаемого исполнения бюджета за 2013 год. Удельный вес неналоговых доходов в доходной части бюджета составит </w:t>
      </w:r>
      <w:r w:rsidR="009C3563">
        <w:t>3</w:t>
      </w:r>
      <w:r w:rsidR="00856DD2">
        <w:t xml:space="preserve">,9 </w:t>
      </w:r>
      <w:r>
        <w:t>%.</w:t>
      </w:r>
    </w:p>
    <w:p w:rsidR="00004E98" w:rsidRDefault="00004E98" w:rsidP="00044B29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Безвозмездные поступления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предусмотрены в сумме 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5177,4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дотации на выравнивание бюджетной обеспеченности – 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4911,7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94,9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от общей суммы безвозмездных поступлений), субвенции – 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112,0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рублей (2,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иные межбюджетные трансферты – 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153,7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E743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3,0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 xml:space="preserve"> %)</w:t>
      </w:r>
      <w:r>
        <w:rPr>
          <w:rFonts w:ascii="Times New Roman" w:eastAsia="Times New Roman" w:hAnsi="Times New Roman" w:cs="Times New Roman"/>
          <w:sz w:val="24"/>
          <w:szCs w:val="24"/>
        </w:rPr>
        <w:t>. Безвозмездные поступления на 2015-2016 годы планируются в с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умме 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4863,2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6DD2">
        <w:rPr>
          <w:rFonts w:ascii="Times New Roman" w:eastAsia="Times New Roman" w:hAnsi="Times New Roman" w:cs="Times New Roman"/>
          <w:sz w:val="24"/>
          <w:szCs w:val="24"/>
        </w:rPr>
        <w:t>4281,2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 </w:t>
      </w:r>
    </w:p>
    <w:p w:rsidR="00004E98" w:rsidRPr="007D7969" w:rsidRDefault="00004E98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D7969">
        <w:rPr>
          <w:rFonts w:ascii="Times New Roman" w:eastAsia="Times New Roman" w:hAnsi="Times New Roman" w:cs="Times New Roman"/>
          <w:sz w:val="16"/>
          <w:szCs w:val="16"/>
        </w:rPr>
        <w:t>(тыс. рублей)</w:t>
      </w:r>
    </w:p>
    <w:tbl>
      <w:tblPr>
        <w:tblW w:w="95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274959" w:rsidTr="00C4737D">
        <w:trPr>
          <w:trHeight w:val="168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(факт. испол-нение)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  бюджет)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(уточнен-ный    бюджет)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(ожидае-мое испол-нение)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 w:rsidP="00B56CF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r w:rsidR="00B56C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</w:t>
            </w: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бюджету 2013 г., в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коэфф. роста (ожид.исп.  2013 г. к перв.2013 г.)</w:t>
            </w:r>
          </w:p>
        </w:tc>
      </w:tr>
      <w:tr w:rsidR="00856DD2" w:rsidTr="00B56CF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3 774,4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3 346,3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4 962,6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4 962,6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5 177,4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1,48</w:t>
            </w:r>
          </w:p>
        </w:tc>
      </w:tr>
      <w:tr w:rsidR="00856DD2" w:rsidTr="00B56CF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3 630,4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3 037,2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4 361,2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4 361,2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4 911,7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1,44</w:t>
            </w:r>
          </w:p>
        </w:tc>
      </w:tr>
      <w:tr w:rsidR="00856DD2" w:rsidTr="00B56CF9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2 730,2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3 037,2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3 882,5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3 882,5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4 911,7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1,28</w:t>
            </w:r>
          </w:p>
        </w:tc>
      </w:tr>
      <w:tr w:rsidR="00856DD2" w:rsidTr="00B56CF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900,2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478,7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478,7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856DD2" w:rsidTr="00B56CF9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2,24</w:t>
            </w:r>
          </w:p>
        </w:tc>
      </w:tr>
      <w:tr w:rsidR="00856DD2" w:rsidTr="00B56CF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202,9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453,5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2,24</w:t>
            </w:r>
          </w:p>
        </w:tc>
      </w:tr>
      <w:tr w:rsidR="00856DD2" w:rsidTr="00B56CF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1,01</w:t>
            </w:r>
          </w:p>
        </w:tc>
      </w:tr>
      <w:tr w:rsidR="00856DD2" w:rsidTr="00B56CF9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856DD2" w:rsidTr="00B56CF9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856DD2" w:rsidTr="00B56CF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856DD2" w:rsidTr="00B56CF9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Межбюджетные трансферты местным бюджетам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6DD2" w:rsidRPr="00856DD2" w:rsidRDefault="00856DD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56D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004E98" w:rsidRDefault="00274959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Безвозмездные поступления из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бюджета в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на 2014 год по сравнению с первоначально утвержденным бюджетом на 2013 год предусмотрены с ростом на </w:t>
      </w:r>
      <w:r w:rsidR="00B56CF9">
        <w:rPr>
          <w:rFonts w:ascii="Times New Roman" w:eastAsia="Times New Roman" w:hAnsi="Times New Roman" w:cs="Times New Roman"/>
          <w:sz w:val="24"/>
          <w:szCs w:val="24"/>
        </w:rPr>
        <w:t>154,7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на </w:t>
      </w:r>
      <w:r w:rsidR="00B56CF9">
        <w:rPr>
          <w:rFonts w:ascii="Times New Roman" w:eastAsia="Times New Roman" w:hAnsi="Times New Roman" w:cs="Times New Roman"/>
          <w:sz w:val="24"/>
          <w:szCs w:val="24"/>
        </w:rPr>
        <w:t>1831,1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по дотациям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B56CF9">
        <w:rPr>
          <w:rFonts w:ascii="Times New Roman" w:eastAsia="Times New Roman" w:hAnsi="Times New Roman" w:cs="Times New Roman"/>
          <w:sz w:val="24"/>
          <w:szCs w:val="24"/>
        </w:rPr>
        <w:t>161,7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% или на </w:t>
      </w:r>
      <w:r w:rsidR="00B56CF9">
        <w:rPr>
          <w:rFonts w:ascii="Times New Roman" w:eastAsia="Times New Roman" w:hAnsi="Times New Roman" w:cs="Times New Roman"/>
          <w:sz w:val="24"/>
          <w:szCs w:val="24"/>
        </w:rPr>
        <w:t>1874,5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субвенциям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105,</w:t>
      </w:r>
      <w:r w:rsidR="00B56CF9">
        <w:rPr>
          <w:rFonts w:ascii="Times New Roman" w:eastAsia="Times New Roman" w:hAnsi="Times New Roman" w:cs="Times New Roman"/>
          <w:sz w:val="24"/>
          <w:szCs w:val="24"/>
        </w:rPr>
        <w:t>5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5E2CD0">
        <w:rPr>
          <w:rFonts w:ascii="Times New Roman" w:eastAsia="Times New Roman" w:hAnsi="Times New Roman" w:cs="Times New Roman"/>
          <w:sz w:val="24"/>
          <w:szCs w:val="24"/>
        </w:rPr>
        <w:t>5,8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иным межбюджетным трансфертам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5E2CD0">
        <w:rPr>
          <w:rFonts w:ascii="Times New Roman" w:eastAsia="Times New Roman" w:hAnsi="Times New Roman" w:cs="Times New Roman"/>
          <w:sz w:val="24"/>
          <w:szCs w:val="24"/>
        </w:rPr>
        <w:t>увеличением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713626">
        <w:rPr>
          <w:rFonts w:ascii="Times New Roman" w:eastAsia="Times New Roman" w:hAnsi="Times New Roman" w:cs="Times New Roman"/>
          <w:sz w:val="24"/>
          <w:szCs w:val="24"/>
        </w:rPr>
        <w:t>153,7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C87AB9" w:rsidRDefault="00C87AB9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планировании бюджета на очередной финансовый год и на плановый период субсидии на долевое финансирование расходов на оплату коммунальных услуг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в отношении расходов по оплате электрической и тепловой энергии, водоснабжения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приобретение котельно-печного топлива для казенных, бюджетных и автономных учреждений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с учетом доставки и услуг поставщика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)</w:t>
      </w:r>
      <w:r w:rsidR="00C4737D">
        <w:rPr>
          <w:rFonts w:ascii="Times New Roman" w:eastAsia="Times New Roman" w:hAnsi="Times New Roman" w:cs="Times New Roman"/>
          <w:sz w:val="24"/>
          <w:szCs w:val="24"/>
        </w:rPr>
        <w:t xml:space="preserve"> планируются в прочих межбюджетных трансфертах, передаваемых бюджетам, как в 2013 г., так и в 2014 г.</w:t>
      </w:r>
    </w:p>
    <w:p w:rsidR="00926FDF" w:rsidRDefault="00926FDF" w:rsidP="000B01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1E6C5B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Расходная часть</w:t>
      </w:r>
      <w:r w:rsidR="00511563" w:rsidRPr="00597404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6239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76A8">
        <w:rPr>
          <w:rFonts w:ascii="Times New Roman" w:eastAsia="Times New Roman" w:hAnsi="Times New Roman" w:cs="Times New Roman"/>
          <w:b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кого поселения</w:t>
      </w:r>
    </w:p>
    <w:p w:rsidR="005976A8" w:rsidRDefault="005976A8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бюджета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Шуйский</w:t>
      </w:r>
      <w:r w:rsidR="00623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на 2014 год утверждены в объеме </w:t>
      </w:r>
      <w:r w:rsidR="00CA7B0C">
        <w:rPr>
          <w:rFonts w:ascii="Times New Roman" w:eastAsia="Times New Roman" w:hAnsi="Times New Roman" w:cs="Times New Roman"/>
          <w:sz w:val="24"/>
          <w:szCs w:val="24"/>
        </w:rPr>
        <w:t>6573,8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 ростом к первоначально утвержденному уровню на 2013 год на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>-</w:t>
      </w:r>
      <w:r w:rsidR="00351155">
        <w:rPr>
          <w:rFonts w:ascii="Times New Roman" w:eastAsia="Times New Roman" w:hAnsi="Times New Roman" w:cs="Times New Roman"/>
          <w:sz w:val="24"/>
          <w:szCs w:val="24"/>
        </w:rPr>
        <w:t>2369,7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CA7B0C">
        <w:rPr>
          <w:rFonts w:ascii="Times New Roman" w:eastAsia="Times New Roman" w:hAnsi="Times New Roman" w:cs="Times New Roman"/>
          <w:sz w:val="24"/>
          <w:szCs w:val="24"/>
        </w:rPr>
        <w:t>156,4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B25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Объем </w:t>
      </w:r>
      <w:r w:rsidR="00BB1224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предусмотренный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на 2014 год 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351155">
        <w:rPr>
          <w:rFonts w:ascii="Times New Roman" w:eastAsia="Times New Roman" w:hAnsi="Times New Roman" w:cs="Times New Roman"/>
          <w:sz w:val="24"/>
          <w:szCs w:val="24"/>
        </w:rPr>
        <w:t>113,0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 % от уровня 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>ожидаем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исполнен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ия расходов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за  2013 год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718D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2E083E">
        <w:rPr>
          <w:rFonts w:ascii="Times New Roman" w:eastAsia="Calibri" w:hAnsi="Times New Roman" w:cs="Times New Roman"/>
          <w:sz w:val="16"/>
          <w:szCs w:val="16"/>
        </w:rPr>
        <w:t>(</w:t>
      </w:r>
      <w:r w:rsidR="00E6718D">
        <w:rPr>
          <w:rFonts w:ascii="Times New Roman" w:eastAsia="Calibri" w:hAnsi="Times New Roman" w:cs="Times New Roman"/>
          <w:sz w:val="16"/>
          <w:szCs w:val="16"/>
        </w:rPr>
        <w:t>тыс</w:t>
      </w:r>
      <w:r w:rsidRPr="002E083E">
        <w:rPr>
          <w:rFonts w:ascii="Times New Roman" w:eastAsia="Calibri" w:hAnsi="Times New Roman" w:cs="Times New Roman"/>
          <w:sz w:val="16"/>
          <w:szCs w:val="16"/>
        </w:rPr>
        <w:t>. рублей)</w:t>
      </w:r>
    </w:p>
    <w:p w:rsidR="00E6718D" w:rsidRPr="002E083E" w:rsidRDefault="00E6718D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9"/>
        <w:gridCol w:w="848"/>
        <w:gridCol w:w="850"/>
        <w:gridCol w:w="851"/>
        <w:gridCol w:w="850"/>
        <w:gridCol w:w="709"/>
        <w:gridCol w:w="709"/>
        <w:gridCol w:w="850"/>
        <w:gridCol w:w="851"/>
        <w:gridCol w:w="850"/>
        <w:gridCol w:w="851"/>
      </w:tblGrid>
      <w:tr w:rsidR="00E6718D" w:rsidRPr="00E6718D" w:rsidTr="0081604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4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2014 года</w:t>
            </w:r>
          </w:p>
        </w:tc>
      </w:tr>
      <w:tr w:rsidR="00816046" w:rsidRPr="00E6718D" w:rsidTr="00C4737D">
        <w:trPr>
          <w:trHeight w:val="375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ожидаем.бюджете, 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8E75EE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Решение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бюджете,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ожидаемому испол-ю 2013 года, тыс.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ожидаемому испол-ю 2013года,%</w:t>
            </w:r>
          </w:p>
        </w:tc>
      </w:tr>
      <w:tr w:rsidR="00816046" w:rsidRPr="00E6718D" w:rsidTr="00C4737D">
        <w:trPr>
          <w:trHeight w:val="390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утвержденному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В С Е Г 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4 204,1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5 824,4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5 816,4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138,4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6 573,8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757,4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113,0</w:t>
            </w: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2 528,0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2 875,4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2 867,6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3 270,7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114,1</w:t>
            </w: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104,5</w:t>
            </w: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470,5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470,5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-470,5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894,3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597,6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2204,2</w:t>
            </w: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Культура и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1 349,9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2 217,3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2 416,1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109,0</w:t>
            </w:r>
          </w:p>
        </w:tc>
      </w:tr>
      <w:tr w:rsidR="00351155" w:rsidRPr="00E6718D" w:rsidTr="00D760C0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155" w:rsidRPr="00E6718D" w:rsidRDefault="00351155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155" w:rsidRPr="00351155" w:rsidRDefault="00351155" w:rsidP="00351155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5115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118,7</w:t>
            </w:r>
          </w:p>
        </w:tc>
      </w:tr>
    </w:tbl>
    <w:p w:rsidR="00E6718D" w:rsidRDefault="00E6718D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сумма расходов бюджета сельского поселения на 2014 год включает в себя: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собственных доходов бюджета сельского поселения в сумме </w:t>
      </w:r>
      <w:r w:rsidR="00351155">
        <w:rPr>
          <w:rFonts w:ascii="Times New Roman" w:eastAsia="Calibri" w:hAnsi="Times New Roman" w:cs="Times New Roman"/>
          <w:sz w:val="24"/>
          <w:szCs w:val="24"/>
        </w:rPr>
        <w:t>1330,0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расходы за счет межбюджетных трансфертов из кожуунного бюджета в сумме</w:t>
      </w:r>
      <w:r w:rsidR="003F7D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1155">
        <w:rPr>
          <w:rFonts w:ascii="Times New Roman" w:eastAsia="Calibri" w:hAnsi="Times New Roman" w:cs="Times New Roman"/>
          <w:sz w:val="24"/>
          <w:szCs w:val="24"/>
        </w:rPr>
        <w:t>5177,4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тыс.рублей.</w:t>
      </w:r>
    </w:p>
    <w:p w:rsidR="00D65825" w:rsidRDefault="00D65825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1DAB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BD0A01" w:rsidRPr="00F4349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43493">
        <w:rPr>
          <w:rFonts w:ascii="Times New Roman" w:eastAsia="Times New Roman" w:hAnsi="Times New Roman" w:cs="Times New Roman"/>
          <w:b/>
          <w:sz w:val="24"/>
          <w:szCs w:val="24"/>
        </w:rPr>
        <w:t>бщегосударственные вопросы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запланированы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с увеличением на</w:t>
      </w:r>
      <w:r w:rsidR="002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2DF7">
        <w:rPr>
          <w:rFonts w:ascii="Times New Roman" w:eastAsia="Times New Roman" w:hAnsi="Times New Roman" w:cs="Times New Roman"/>
          <w:sz w:val="24"/>
          <w:szCs w:val="24"/>
        </w:rPr>
        <w:t>742,7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30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рублей или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129,4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сумм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на 2013 год и по сравнению с ожидаемым исполнением за 2013 год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403,</w:t>
      </w:r>
      <w:r w:rsidR="00C52DF7">
        <w:rPr>
          <w:rFonts w:ascii="Times New Roman" w:eastAsia="Times New Roman" w:hAnsi="Times New Roman" w:cs="Times New Roman"/>
          <w:sz w:val="24"/>
          <w:szCs w:val="24"/>
        </w:rPr>
        <w:t>1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тыс.рублей или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114,1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709"/>
        <w:gridCol w:w="709"/>
        <w:gridCol w:w="708"/>
        <w:gridCol w:w="851"/>
        <w:gridCol w:w="709"/>
        <w:gridCol w:w="708"/>
        <w:gridCol w:w="709"/>
        <w:gridCol w:w="851"/>
        <w:gridCol w:w="850"/>
        <w:gridCol w:w="709"/>
      </w:tblGrid>
      <w:tr w:rsidR="00E6718D" w:rsidRPr="00E6718D" w:rsidTr="008E75EE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Наименование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5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="00E6718D"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E6718D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30B29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 2013 году, %</w:t>
            </w:r>
          </w:p>
        </w:tc>
      </w:tr>
      <w:tr w:rsidR="00830B29" w:rsidRPr="00E6718D" w:rsidTr="008E75EE">
        <w:trPr>
          <w:trHeight w:val="9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9063E" w:rsidRPr="00E6718D" w:rsidTr="00BA5436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E6718D" w:rsidRDefault="0089063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2 528,0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2 875,4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2 867,6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99,7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3 270,7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2 952,2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2 405,1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742,7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114,1</w:t>
            </w:r>
          </w:p>
        </w:tc>
      </w:tr>
      <w:tr w:rsidR="0089063E" w:rsidRPr="00E6718D" w:rsidTr="00BA5436">
        <w:trPr>
          <w:trHeight w:val="9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E6718D" w:rsidRDefault="0089063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651,3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644,2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752,7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517,4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116,8</w:t>
            </w:r>
          </w:p>
        </w:tc>
      </w:tr>
      <w:tr w:rsidR="0089063E" w:rsidRPr="00E6718D" w:rsidTr="00BA5436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E6718D" w:rsidRDefault="0089063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2 189,0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2 223,1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2 222,4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2 517,0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2 309,0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1 887,7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113,3</w:t>
            </w:r>
          </w:p>
        </w:tc>
      </w:tr>
      <w:tr w:rsidR="0089063E" w:rsidRPr="00E6718D" w:rsidTr="00BA5436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E6718D" w:rsidRDefault="0089063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расходы на 2014 год больше ожидаемого исполнения за 2013 год по следующим подразделам: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законодательных (представительных) органов государственной власти и представительных органов муниципальных образований» -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108,5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или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116,8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Правительства РФ, высших исполнительных органов государственной власти субъектов РФ, местных администраций» -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294,6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или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113,3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634B" w:rsidRDefault="00A2634B" w:rsidP="008B5F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разделу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40BC7" w:rsidRPr="009A60EF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>ациональная оборона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в виде с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>убвенци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первичного воинского учета на территориях, где отсутствуют военные комиссариаты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размере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111,0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что на </w:t>
      </w:r>
      <w:r w:rsidR="0089063E">
        <w:rPr>
          <w:rFonts w:ascii="Times New Roman" w:eastAsia="Times New Roman" w:hAnsi="Times New Roman" w:cs="Times New Roman"/>
          <w:sz w:val="24"/>
          <w:szCs w:val="24"/>
        </w:rPr>
        <w:t>4,8</w:t>
      </w:r>
      <w:r w:rsidR="00830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тыс. рублей больше чем в 2013 году.</w:t>
      </w:r>
    </w:p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E6718D" w:rsidRPr="00E6718D" w:rsidTr="008E75EE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816046" w:rsidRPr="00E6718D" w:rsidTr="008E75EE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8E75EE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816046" w:rsidRPr="00E6718D" w:rsidTr="008E75EE">
        <w:trPr>
          <w:trHeight w:val="97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9063E" w:rsidRPr="00E6718D" w:rsidTr="00BA5436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E6718D" w:rsidRDefault="0089063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</w:tr>
      <w:tr w:rsidR="0089063E" w:rsidRPr="00E6718D" w:rsidTr="00BA5436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E6718D" w:rsidRDefault="0089063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104,5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по разделу «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 xml:space="preserve">Национальная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экономика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на 2014 год не предусмотрены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B5339E" w:rsidRPr="00E6718D" w:rsidTr="00274959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B5339E" w:rsidRPr="00E6718D" w:rsidTr="00274959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E75EE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B5339E" w:rsidRPr="00E6718D" w:rsidTr="00B5339E">
        <w:trPr>
          <w:trHeight w:val="1398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9063E" w:rsidRPr="00E6718D" w:rsidTr="00BA5436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D8563E" w:rsidRDefault="0089063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НАЦИОНАЛЬНАЯ </w:t>
            </w: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470,5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470,5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</w:t>
            </w: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</w:tr>
      <w:tr w:rsidR="0089063E" w:rsidRPr="00E6718D" w:rsidTr="00BA5436">
        <w:trPr>
          <w:trHeight w:val="5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3E" w:rsidRPr="00D8563E" w:rsidRDefault="0089063E" w:rsidP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3E" w:rsidRPr="0089063E" w:rsidRDefault="0089063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9063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</w:tr>
    </w:tbl>
    <w:p w:rsidR="00B5339E" w:rsidRDefault="00B5339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A60EF" w:rsidRPr="009A60EF">
        <w:rPr>
          <w:rFonts w:ascii="Times New Roman" w:eastAsia="Times New Roman" w:hAnsi="Times New Roman" w:cs="Times New Roman"/>
          <w:b/>
          <w:sz w:val="24"/>
          <w:szCs w:val="24"/>
        </w:rPr>
        <w:t>Жилищно-коммунальное хозяйство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4A2B08">
        <w:rPr>
          <w:rFonts w:ascii="Times New Roman" w:eastAsia="Times New Roman" w:hAnsi="Times New Roman" w:cs="Times New Roman"/>
          <w:sz w:val="24"/>
          <w:szCs w:val="24"/>
        </w:rPr>
        <w:t>626,0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тыс.рублей, с увеличением к ожидаемому исполнению за 2013 год в сумме </w:t>
      </w:r>
      <w:r w:rsidR="004A2B08">
        <w:rPr>
          <w:rFonts w:ascii="Times New Roman" w:eastAsia="Times New Roman" w:hAnsi="Times New Roman" w:cs="Times New Roman"/>
          <w:sz w:val="24"/>
          <w:szCs w:val="24"/>
        </w:rPr>
        <w:t>597,6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 xml:space="preserve"> тыс.рублей, или на 2</w:t>
      </w:r>
      <w:r w:rsidR="004A2B08">
        <w:rPr>
          <w:rFonts w:ascii="Times New Roman" w:eastAsia="Times New Roman" w:hAnsi="Times New Roman" w:cs="Times New Roman"/>
          <w:sz w:val="24"/>
          <w:szCs w:val="24"/>
        </w:rPr>
        <w:t>2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 xml:space="preserve"> раз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%.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82"/>
        <w:gridCol w:w="885"/>
        <w:gridCol w:w="850"/>
        <w:gridCol w:w="851"/>
        <w:gridCol w:w="850"/>
        <w:gridCol w:w="851"/>
        <w:gridCol w:w="709"/>
        <w:gridCol w:w="708"/>
        <w:gridCol w:w="993"/>
        <w:gridCol w:w="992"/>
        <w:gridCol w:w="709"/>
      </w:tblGrid>
      <w:tr w:rsidR="008E75EE" w:rsidRPr="008E75EE" w:rsidTr="008E75EE">
        <w:trPr>
          <w:trHeight w:val="30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8E75EE" w:rsidRPr="008E75EE" w:rsidTr="008E75EE">
        <w:trPr>
          <w:trHeight w:val="30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E75EE" w:rsidRPr="008E75EE" w:rsidTr="008E75EE">
        <w:trPr>
          <w:trHeight w:val="45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A2B08" w:rsidRPr="008E75EE" w:rsidTr="00BA5436">
        <w:trPr>
          <w:trHeight w:val="63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B08" w:rsidRPr="008E75EE" w:rsidRDefault="004A2B08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626,0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626,0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894,3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2204,2</w:t>
            </w:r>
          </w:p>
        </w:tc>
      </w:tr>
      <w:tr w:rsidR="004A2B08" w:rsidRPr="008E75EE" w:rsidTr="00BA5436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B08" w:rsidRPr="008E75EE" w:rsidRDefault="004A2B08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2B08" w:rsidRPr="004A2B08" w:rsidRDefault="004A2B08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A2B0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2204,2</w:t>
            </w:r>
          </w:p>
        </w:tc>
      </w:tr>
    </w:tbl>
    <w:p w:rsidR="008E75EE" w:rsidRDefault="008E75EE" w:rsidP="008E75E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sz w:val="16"/>
          <w:szCs w:val="16"/>
        </w:rPr>
      </w:pP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0EF">
        <w:rPr>
          <w:rFonts w:ascii="Times New Roman" w:eastAsia="Calibri" w:hAnsi="Times New Roman" w:cs="Times New Roman"/>
          <w:sz w:val="24"/>
          <w:szCs w:val="24"/>
        </w:rPr>
        <w:t>Прогнозируемая сумма ра</w:t>
      </w:r>
      <w:r>
        <w:rPr>
          <w:rFonts w:ascii="Times New Roman" w:eastAsia="Calibri" w:hAnsi="Times New Roman" w:cs="Times New Roman"/>
          <w:sz w:val="24"/>
          <w:szCs w:val="24"/>
        </w:rPr>
        <w:t>сходов будет направлена: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уличное освещение  </w:t>
      </w:r>
      <w:r w:rsidR="00255ECD">
        <w:rPr>
          <w:rFonts w:ascii="Times New Roman" w:eastAsia="Calibri" w:hAnsi="Times New Roman" w:cs="Times New Roman"/>
          <w:sz w:val="24"/>
          <w:szCs w:val="24"/>
        </w:rPr>
        <w:t>20</w:t>
      </w:r>
      <w:r w:rsidR="00AD223B">
        <w:rPr>
          <w:rFonts w:ascii="Times New Roman" w:eastAsia="Calibri" w:hAnsi="Times New Roman" w:cs="Times New Roman"/>
          <w:sz w:val="24"/>
          <w:szCs w:val="24"/>
        </w:rPr>
        <w:t>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строительство и содержание автомобильных дорог и инженерных сооружений на них в границах поселений в целях благоустройства </w:t>
      </w:r>
      <w:r w:rsidR="00255ECD">
        <w:rPr>
          <w:rFonts w:ascii="Times New Roman" w:eastAsia="Calibri" w:hAnsi="Times New Roman" w:cs="Times New Roman"/>
          <w:sz w:val="24"/>
          <w:szCs w:val="24"/>
        </w:rPr>
        <w:t>563</w:t>
      </w:r>
      <w:r w:rsidR="00960200">
        <w:rPr>
          <w:rFonts w:ascii="Times New Roman" w:eastAsia="Calibri" w:hAnsi="Times New Roman" w:cs="Times New Roman"/>
          <w:sz w:val="24"/>
          <w:szCs w:val="24"/>
        </w:rPr>
        <w:t>,0 тыс.рублей;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озеленение </w:t>
      </w:r>
      <w:r w:rsidR="00255ECD">
        <w:rPr>
          <w:rFonts w:ascii="Times New Roman" w:eastAsia="Calibri" w:hAnsi="Times New Roman" w:cs="Times New Roman"/>
          <w:sz w:val="24"/>
          <w:szCs w:val="24"/>
        </w:rPr>
        <w:t xml:space="preserve">22,0 </w:t>
      </w:r>
      <w:r>
        <w:rPr>
          <w:rFonts w:ascii="Times New Roman" w:eastAsia="Calibri" w:hAnsi="Times New Roman" w:cs="Times New Roman"/>
          <w:sz w:val="24"/>
          <w:szCs w:val="24"/>
        </w:rPr>
        <w:t>тыс.рублей;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организацию и содержание мест захоронения </w:t>
      </w:r>
      <w:r w:rsidR="00255ECD">
        <w:rPr>
          <w:rFonts w:ascii="Times New Roman" w:eastAsia="Calibri" w:hAnsi="Times New Roman" w:cs="Times New Roman"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,0 тыс.рублей;</w:t>
      </w:r>
    </w:p>
    <w:p w:rsidR="00960200" w:rsidRPr="009A60EF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прочие мероприятия по благоустройству поселений </w:t>
      </w:r>
      <w:r w:rsidR="00255ECD">
        <w:rPr>
          <w:rFonts w:ascii="Times New Roman" w:eastAsia="Calibri" w:hAnsi="Times New Roman" w:cs="Times New Roman"/>
          <w:sz w:val="24"/>
          <w:szCs w:val="24"/>
        </w:rPr>
        <w:t>11,0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тыс.рублей.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B357B0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р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60200" w:rsidRPr="006206C2">
        <w:rPr>
          <w:rFonts w:ascii="Times New Roman" w:eastAsia="Times New Roman" w:hAnsi="Times New Roman" w:cs="Times New Roman"/>
          <w:b/>
          <w:sz w:val="24"/>
          <w:szCs w:val="24"/>
        </w:rPr>
        <w:t>Культура, кинематография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2014 году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 бюджетом на 2013 год на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179,0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1066,2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к ожидаемому исполнению за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109,0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 w:rsidRPr="00AD223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198,8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AD223B"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="00AD223B" w:rsidRPr="00AD223B">
        <w:rPr>
          <w:rFonts w:ascii="Times New Roman" w:eastAsia="Times New Roman" w:hAnsi="Times New Roman" w:cs="Times New Roman"/>
          <w:sz w:val="24"/>
          <w:szCs w:val="24"/>
        </w:rPr>
        <w:t>, чем ожидаемое исполнение 2013 г.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C02C4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B357B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11563" w:rsidRPr="00B357B0">
        <w:rPr>
          <w:rFonts w:ascii="Times New Roman" w:eastAsia="Times New Roman" w:hAnsi="Times New Roman" w:cs="Times New Roman"/>
          <w:sz w:val="16"/>
          <w:szCs w:val="16"/>
        </w:rPr>
        <w:t>(</w:t>
      </w:r>
      <w:r w:rsidR="00511563" w:rsidRPr="00B357B0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6"/>
        <w:gridCol w:w="781"/>
        <w:gridCol w:w="709"/>
        <w:gridCol w:w="850"/>
        <w:gridCol w:w="709"/>
        <w:gridCol w:w="709"/>
        <w:gridCol w:w="850"/>
        <w:gridCol w:w="709"/>
        <w:gridCol w:w="850"/>
        <w:gridCol w:w="851"/>
        <w:gridCol w:w="709"/>
      </w:tblGrid>
      <w:tr w:rsidR="00E6718D" w:rsidRPr="00E6718D" w:rsidTr="00960200">
        <w:trPr>
          <w:trHeight w:val="300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</w:p>
        </w:tc>
      </w:tr>
      <w:tr w:rsidR="00816046" w:rsidRPr="00E6718D" w:rsidTr="00960200">
        <w:trPr>
          <w:trHeight w:val="66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16046" w:rsidRPr="00E6718D" w:rsidTr="00960200">
        <w:trPr>
          <w:trHeight w:val="45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55ECD" w:rsidRPr="00E6718D" w:rsidTr="00BA5436">
        <w:trPr>
          <w:trHeight w:val="585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CD" w:rsidRPr="00B5339E" w:rsidRDefault="00255EC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B5339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1 349,9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2 217,3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2 416,1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2 370,1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1 066,2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109,0</w:t>
            </w:r>
          </w:p>
        </w:tc>
      </w:tr>
      <w:tr w:rsidR="00255ECD" w:rsidRPr="00E6718D" w:rsidTr="00BA5436">
        <w:trPr>
          <w:trHeight w:val="300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CD" w:rsidRPr="00E6718D" w:rsidRDefault="00255EC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1 349,9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2 217,3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2 416,1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2 370,1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109,0</w:t>
            </w:r>
          </w:p>
        </w:tc>
      </w:tr>
    </w:tbl>
    <w:p w:rsidR="00E6718D" w:rsidRDefault="00E6718D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запланированы по подразделу «Культура» на выполнение муниципальных заданий двум бюджетным учреждениям: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муниципальному бюджетному учреждение культуры «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ельский дом культуры» на 2014 год в сумме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1421,0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тыс.рублей;</w:t>
      </w:r>
    </w:p>
    <w:p w:rsidR="00511563" w:rsidRDefault="00960200" w:rsidP="00960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муниципальному бюджетному учреждению «Сельская библиотека» на 2014 год в сумме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995,1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тыс.рублей. </w:t>
      </w:r>
    </w:p>
    <w:p w:rsidR="00D8563E" w:rsidRDefault="00D8563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0831" w:rsidRDefault="006206C2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Pr="006206C2">
        <w:rPr>
          <w:rFonts w:ascii="Times New Roman" w:eastAsia="Times New Roman" w:hAnsi="Times New Roman" w:cs="Times New Roman"/>
          <w:b/>
          <w:sz w:val="24"/>
          <w:szCs w:val="24"/>
        </w:rPr>
        <w:t>Социальная политика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расходы запланированы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0,0 тыс.рублей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 xml:space="preserve"> на уровне утвержденного бюджета 2013 г.</w:t>
      </w:r>
      <w:r w:rsidR="001A04F1">
        <w:rPr>
          <w:rFonts w:ascii="Times New Roman" w:eastAsia="Times New Roman" w:hAnsi="Times New Roman" w:cs="Times New Roman"/>
          <w:sz w:val="24"/>
          <w:szCs w:val="24"/>
        </w:rPr>
        <w:t>, а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 xml:space="preserve"> с ожидаемым исполнением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з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а 201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3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расходы на социальную политику на 201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4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выр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тут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18,7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25C2">
        <w:rPr>
          <w:rFonts w:ascii="Times New Roman" w:eastAsia="Times New Roman" w:hAnsi="Times New Roman" w:cs="Times New Roman"/>
          <w:sz w:val="24"/>
          <w:szCs w:val="24"/>
        </w:rPr>
        <w:t>%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55ECD">
        <w:rPr>
          <w:rFonts w:ascii="Times New Roman" w:eastAsia="Times New Roman" w:hAnsi="Times New Roman" w:cs="Times New Roman"/>
          <w:sz w:val="24"/>
          <w:szCs w:val="24"/>
        </w:rPr>
        <w:t>23,6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396A0D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="00511563" w:rsidRPr="00396A0D">
        <w:rPr>
          <w:rFonts w:ascii="Times New Roman" w:eastAsia="Calibri" w:hAnsi="Times New Roman" w:cs="Times New Roman"/>
          <w:sz w:val="14"/>
          <w:szCs w:val="14"/>
        </w:rPr>
        <w:t xml:space="preserve">(тыс. рублей) 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993"/>
        <w:gridCol w:w="708"/>
        <w:gridCol w:w="993"/>
        <w:gridCol w:w="708"/>
        <w:gridCol w:w="709"/>
        <w:gridCol w:w="709"/>
        <w:gridCol w:w="992"/>
        <w:gridCol w:w="851"/>
        <w:gridCol w:w="850"/>
      </w:tblGrid>
      <w:tr w:rsidR="00816046" w:rsidRPr="00816046" w:rsidTr="00760831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lastRenderedPageBreak/>
              <w:t>Наименование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816046" w:rsidRPr="00816046" w:rsidTr="00760831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г.,тыс. рублей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816046" w:rsidRPr="00816046" w:rsidTr="00760831">
        <w:trPr>
          <w:trHeight w:val="78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изменениям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255ECD" w:rsidRPr="00816046" w:rsidTr="00BA5436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CD" w:rsidRPr="00816046" w:rsidRDefault="00255ECD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126,4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126,4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118,7</w:t>
            </w:r>
          </w:p>
        </w:tc>
      </w:tr>
      <w:tr w:rsidR="00255ECD" w:rsidRPr="00816046" w:rsidTr="00BA5436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CD" w:rsidRPr="00816046" w:rsidRDefault="00255ECD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5ECD" w:rsidRPr="00255ECD" w:rsidRDefault="00255ECD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55EC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118,7</w:t>
            </w:r>
          </w:p>
        </w:tc>
      </w:tr>
    </w:tbl>
    <w:p w:rsidR="00816046" w:rsidRDefault="00816046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E1E" w:rsidRPr="003D2C3E" w:rsidRDefault="00064E1E" w:rsidP="00C96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2C65" w:rsidRDefault="008C5674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BD6136">
        <w:rPr>
          <w:rFonts w:ascii="Times New Roman" w:eastAsia="Times New Roman" w:hAnsi="Times New Roman" w:cs="Times New Roman"/>
          <w:b/>
          <w:sz w:val="24"/>
          <w:szCs w:val="24"/>
        </w:rPr>
        <w:t>униципальны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целевые программы</w:t>
      </w:r>
    </w:p>
    <w:p w:rsidR="00BD6136" w:rsidRPr="00902107" w:rsidRDefault="00BD6136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21CA8" w:rsidRDefault="00212C65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63D7C">
        <w:rPr>
          <w:rFonts w:ascii="Times New Roman" w:hAnsi="Times New Roman" w:cs="Times New Roman"/>
          <w:sz w:val="24"/>
          <w:szCs w:val="24"/>
        </w:rPr>
        <w:t xml:space="preserve">В соответствии со статьей 179 </w:t>
      </w:r>
      <w:r w:rsidR="008C5674">
        <w:rPr>
          <w:rFonts w:ascii="Times New Roman" w:hAnsi="Times New Roman" w:cs="Times New Roman"/>
          <w:sz w:val="24"/>
          <w:szCs w:val="24"/>
        </w:rPr>
        <w:t>БК РФ  муниципальные</w:t>
      </w:r>
      <w:r w:rsidRPr="00F63D7C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4F33D2">
        <w:rPr>
          <w:rFonts w:ascii="Times New Roman" w:hAnsi="Times New Roman" w:cs="Times New Roman"/>
          <w:sz w:val="24"/>
          <w:szCs w:val="24"/>
        </w:rPr>
        <w:t xml:space="preserve">утверждаются </w:t>
      </w:r>
      <w:r w:rsidR="008C5674">
        <w:rPr>
          <w:rFonts w:ascii="Times New Roman" w:hAnsi="Times New Roman" w:cs="Times New Roman"/>
          <w:sz w:val="24"/>
          <w:szCs w:val="24"/>
        </w:rPr>
        <w:t>местной администрацией муниципального образования</w:t>
      </w:r>
      <w:r w:rsidR="00FD0E1C">
        <w:rPr>
          <w:rFonts w:ascii="Times New Roman" w:hAnsi="Times New Roman" w:cs="Times New Roman"/>
          <w:sz w:val="24"/>
          <w:szCs w:val="24"/>
        </w:rPr>
        <w:t>.</w:t>
      </w:r>
      <w:r w:rsidR="00C21C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C65" w:rsidRPr="00F63D7C" w:rsidRDefault="00C21CA8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Местной администрацией на 2014 г. не утверждены муниципальные целевые программы.</w:t>
      </w:r>
    </w:p>
    <w:p w:rsidR="00D708F2" w:rsidRPr="00C21CA8" w:rsidRDefault="00212C65" w:rsidP="00C21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4F1">
        <w:rPr>
          <w:rFonts w:ascii="Times New Roman" w:eastAsia="Times New Roman" w:hAnsi="Times New Roman" w:cs="Times New Roman"/>
          <w:sz w:val="24"/>
          <w:szCs w:val="24"/>
        </w:rPr>
        <w:t xml:space="preserve">В ведомственной 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>структур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расходов, в решении о бюджете</w:t>
      </w:r>
      <w:r w:rsidR="006206C2" w:rsidRPr="001A04F1">
        <w:rPr>
          <w:rFonts w:ascii="Times New Roman" w:eastAsia="Times New Roman" w:hAnsi="Times New Roman" w:cs="Times New Roman"/>
          <w:sz w:val="24"/>
          <w:szCs w:val="24"/>
        </w:rPr>
        <w:t xml:space="preserve"> на 2014 год и на плановый период 2015 и 2016 годов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софинансирование Федеральной целевой программы «Социальное </w:t>
      </w:r>
      <w:r w:rsidR="00713626" w:rsidRPr="001A04F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 села» в </w:t>
      </w:r>
      <w:r w:rsidR="00713626" w:rsidRPr="001A04F1">
        <w:rPr>
          <w:rFonts w:ascii="Times New Roman" w:eastAsia="Times New Roman" w:hAnsi="Times New Roman" w:cs="Times New Roman"/>
          <w:sz w:val="24"/>
          <w:szCs w:val="24"/>
        </w:rPr>
        <w:t>размере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EB3D57">
        <w:rPr>
          <w:rFonts w:ascii="Times New Roman" w:eastAsia="Times New Roman" w:hAnsi="Times New Roman" w:cs="Times New Roman"/>
          <w:sz w:val="24"/>
          <w:szCs w:val="24"/>
        </w:rPr>
        <w:t>5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0,0 тыс.рублей.</w:t>
      </w:r>
      <w:r w:rsidR="00C21CA8" w:rsidRP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36F" w:rsidRPr="00C21CA8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36F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внутренний долг, программа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внутренних заим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ствований, программа 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гарантий</w:t>
      </w:r>
    </w:p>
    <w:p w:rsidR="00BD6136" w:rsidRPr="00AA3200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пп.3,4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верхние пределы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 установлены: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4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</w:t>
      </w:r>
      <w:r w:rsidR="00BD6136">
        <w:rPr>
          <w:rFonts w:ascii="Times New Roman" w:hAnsi="Times New Roman"/>
          <w:sz w:val="24"/>
          <w:szCs w:val="24"/>
        </w:rPr>
        <w:t>муниципальным</w:t>
      </w:r>
      <w:r w:rsidRPr="00560796">
        <w:rPr>
          <w:rFonts w:ascii="Times New Roman" w:hAnsi="Times New Roman"/>
          <w:sz w:val="24"/>
          <w:szCs w:val="24"/>
        </w:rPr>
        <w:t xml:space="preserve">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5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="00BD6136">
        <w:rPr>
          <w:rFonts w:ascii="Times New Roman" w:hAnsi="Times New Roman"/>
          <w:sz w:val="24"/>
          <w:szCs w:val="24"/>
        </w:rPr>
        <w:t xml:space="preserve"> </w:t>
      </w:r>
      <w:r w:rsidRPr="00560796">
        <w:rPr>
          <w:rFonts w:ascii="Times New Roman" w:hAnsi="Times New Roman"/>
          <w:sz w:val="24"/>
          <w:szCs w:val="24"/>
        </w:rPr>
        <w:t>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6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рублей.</w:t>
      </w:r>
    </w:p>
    <w:p w:rsidR="00353D88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>, не превышает предельного значения, установленного ст.107 Бюджетного кодекса Российской Федерации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, но с</w:t>
      </w:r>
      <w:r w:rsidR="00353D88">
        <w:rPr>
          <w:rFonts w:ascii="Times New Roman" w:hAnsi="Times New Roman" w:cs="Times New Roman"/>
          <w:sz w:val="24"/>
          <w:szCs w:val="24"/>
        </w:rPr>
        <w:t xml:space="preserve"> нарушением п.6 ст.107  БК РФ.</w:t>
      </w: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в тексте статьи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3,4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верхний предел долга по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муниципальным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гарантиям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каждый год установлен в размере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, а приложений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нет. </w:t>
      </w:r>
    </w:p>
    <w:p w:rsidR="00281399" w:rsidRDefault="00281399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732">
        <w:rPr>
          <w:rFonts w:ascii="Times New Roman" w:eastAsia="Times New Roman" w:hAnsi="Times New Roman" w:cs="Times New Roman"/>
          <w:b/>
          <w:sz w:val="24"/>
          <w:szCs w:val="24"/>
        </w:rPr>
        <w:t>Источники внутреннего финансирования дефицита бюджета</w:t>
      </w:r>
    </w:p>
    <w:p w:rsidR="00224B3F" w:rsidRPr="00551732" w:rsidRDefault="00224B3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863157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.1 представленного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дефицит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в 2014 году установлен в размере </w:t>
      </w:r>
      <w:r w:rsidR="00EB3D57">
        <w:rPr>
          <w:rFonts w:ascii="Times New Roman" w:hAnsi="Times New Roman" w:cs="Times New Roman"/>
          <w:sz w:val="24"/>
          <w:szCs w:val="24"/>
        </w:rPr>
        <w:t>66,4</w:t>
      </w:r>
      <w:r w:rsidR="00C7136F" w:rsidRPr="00863157">
        <w:rPr>
          <w:rFonts w:ascii="Times New Roman" w:hAnsi="Times New Roman" w:cs="Times New Roman"/>
          <w:sz w:val="24"/>
          <w:szCs w:val="24"/>
        </w:rPr>
        <w:t xml:space="preserve">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В представленном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 удельный вес дефицита 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бюджета в объеме доходов бюджета без учета объема безвозмездных поступлений на 2014 год составляет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6133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, что не превышает предельного значения, установленного ст. </w:t>
      </w:r>
      <w:r w:rsidRPr="00B42AFF"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B42A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РФ.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66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 дефицита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ны за счет следующих источников</w:t>
      </w:r>
    </w:p>
    <w:p w:rsidR="00C7136F" w:rsidRPr="0064154C" w:rsidRDefault="00C7136F" w:rsidP="0064154C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154C">
        <w:rPr>
          <w:rFonts w:ascii="Times New Roman" w:hAnsi="Times New Roman"/>
          <w:sz w:val="24"/>
          <w:szCs w:val="24"/>
        </w:rPr>
        <w:t xml:space="preserve"> получение кредитов </w:t>
      </w:r>
      <w:r w:rsidR="00224B3F" w:rsidRPr="0064154C">
        <w:rPr>
          <w:rFonts w:ascii="Times New Roman" w:hAnsi="Times New Roman"/>
          <w:sz w:val="24"/>
          <w:szCs w:val="24"/>
        </w:rPr>
        <w:t>от других бюджетов  бюджетной системы Р</w:t>
      </w:r>
      <w:r w:rsidR="00224B3F">
        <w:rPr>
          <w:rFonts w:ascii="Times New Roman" w:hAnsi="Times New Roman"/>
          <w:sz w:val="24"/>
          <w:szCs w:val="24"/>
        </w:rPr>
        <w:t>Ф</w:t>
      </w:r>
      <w:r w:rsidR="00C21CA8">
        <w:rPr>
          <w:rFonts w:ascii="Times New Roman" w:hAnsi="Times New Roman"/>
          <w:sz w:val="24"/>
          <w:szCs w:val="24"/>
        </w:rPr>
        <w:t xml:space="preserve"> </w:t>
      </w:r>
      <w:r w:rsidRPr="0064154C">
        <w:rPr>
          <w:rFonts w:ascii="Times New Roman" w:hAnsi="Times New Roman"/>
          <w:sz w:val="24"/>
          <w:szCs w:val="24"/>
        </w:rPr>
        <w:t xml:space="preserve">– </w:t>
      </w:r>
      <w:r w:rsidR="00EB3D57">
        <w:rPr>
          <w:rFonts w:ascii="Times New Roman" w:hAnsi="Times New Roman"/>
          <w:sz w:val="24"/>
          <w:szCs w:val="24"/>
        </w:rPr>
        <w:t>67,5</w:t>
      </w:r>
      <w:r w:rsidR="00B42AFF">
        <w:rPr>
          <w:rFonts w:ascii="Times New Roman" w:hAnsi="Times New Roman"/>
          <w:sz w:val="24"/>
          <w:szCs w:val="24"/>
        </w:rPr>
        <w:t xml:space="preserve"> тыс. рублей.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Дефицит бюджета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на 2015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 xml:space="preserve"> и 2016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установлен в сумме </w:t>
      </w:r>
      <w:r w:rsidR="00EB3D57">
        <w:rPr>
          <w:rFonts w:ascii="Times New Roman" w:hAnsi="Times New Roman" w:cs="Times New Roman"/>
          <w:sz w:val="24"/>
          <w:szCs w:val="24"/>
        </w:rPr>
        <w:t>71,4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r w:rsidR="00B42AFF">
        <w:rPr>
          <w:rFonts w:ascii="Times New Roman" w:hAnsi="Times New Roman" w:cs="Times New Roman"/>
          <w:sz w:val="24"/>
          <w:szCs w:val="24"/>
        </w:rPr>
        <w:t xml:space="preserve">и </w:t>
      </w:r>
      <w:r w:rsidR="00EB3D57">
        <w:rPr>
          <w:rFonts w:ascii="Times New Roman" w:hAnsi="Times New Roman" w:cs="Times New Roman"/>
          <w:sz w:val="24"/>
          <w:szCs w:val="24"/>
        </w:rPr>
        <w:t>72,0</w:t>
      </w:r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тыс. рубле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й соответственно.</w:t>
      </w:r>
    </w:p>
    <w:p w:rsidR="00B351AA" w:rsidRDefault="00B351AA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B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B42AFF" w:rsidRDefault="00B42AFF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FEC">
        <w:rPr>
          <w:rFonts w:ascii="Times New Roman" w:hAnsi="Times New Roman" w:cs="Times New Roman"/>
          <w:sz w:val="24"/>
          <w:szCs w:val="24"/>
        </w:rPr>
        <w:t>Представленн</w:t>
      </w:r>
      <w:r w:rsidR="007C1B50">
        <w:rPr>
          <w:rFonts w:ascii="Times New Roman" w:hAnsi="Times New Roman" w:cs="Times New Roman"/>
          <w:sz w:val="24"/>
          <w:szCs w:val="24"/>
        </w:rPr>
        <w:t>ое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B408C9">
        <w:rPr>
          <w:rFonts w:ascii="Times New Roman" w:hAnsi="Times New Roman" w:cs="Times New Roman"/>
          <w:sz w:val="24"/>
          <w:szCs w:val="24"/>
        </w:rPr>
        <w:t>решени</w:t>
      </w:r>
      <w:r w:rsidR="007C1B50">
        <w:rPr>
          <w:rFonts w:ascii="Times New Roman" w:hAnsi="Times New Roman" w:cs="Times New Roman"/>
          <w:sz w:val="24"/>
          <w:szCs w:val="24"/>
        </w:rPr>
        <w:t>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7C1B50">
        <w:rPr>
          <w:rFonts w:ascii="Times New Roman" w:hAnsi="Times New Roman" w:cs="Times New Roman"/>
          <w:sz w:val="24"/>
          <w:szCs w:val="24"/>
        </w:rPr>
        <w:t>о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08503B">
        <w:rPr>
          <w:rFonts w:ascii="Times New Roman" w:hAnsi="Times New Roman" w:cs="Times New Roman"/>
          <w:sz w:val="24"/>
          <w:szCs w:val="24"/>
        </w:rPr>
        <w:t>с нарушением</w:t>
      </w:r>
      <w:r w:rsidRPr="00886FEC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08503B">
        <w:rPr>
          <w:rFonts w:ascii="Times New Roman" w:hAnsi="Times New Roman" w:cs="Times New Roman"/>
          <w:sz w:val="24"/>
          <w:szCs w:val="24"/>
        </w:rPr>
        <w:t>й</w:t>
      </w:r>
      <w:r w:rsidRPr="00886FEC">
        <w:rPr>
          <w:rFonts w:ascii="Times New Roman" w:hAnsi="Times New Roman" w:cs="Times New Roman"/>
          <w:sz w:val="24"/>
          <w:szCs w:val="24"/>
        </w:rPr>
        <w:t xml:space="preserve"> Бюджетного кодекса </w:t>
      </w: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7B4BF0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7B4BF0">
        <w:rPr>
          <w:rFonts w:ascii="Times New Roman" w:hAnsi="Times New Roman" w:cs="Times New Roman"/>
          <w:sz w:val="24"/>
          <w:szCs w:val="24"/>
        </w:rPr>
        <w:t>едерации</w:t>
      </w:r>
      <w:r w:rsidR="0008503B">
        <w:rPr>
          <w:rFonts w:ascii="Times New Roman" w:hAnsi="Times New Roman" w:cs="Times New Roman"/>
          <w:sz w:val="24"/>
          <w:szCs w:val="24"/>
        </w:rPr>
        <w:t>.</w:t>
      </w:r>
    </w:p>
    <w:p w:rsidR="004479A3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В нарушение ст. 185 БК РФ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сельского поселения сумон </w:t>
      </w:r>
      <w:r w:rsidR="00F35B6D">
        <w:rPr>
          <w:rFonts w:ascii="Times New Roman" w:eastAsia="Times New Roman" w:hAnsi="Times New Roman" w:cs="Times New Roman"/>
          <w:sz w:val="24"/>
          <w:szCs w:val="24"/>
        </w:rPr>
        <w:t>Шуйский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не представлен проект решения о местном бюджете </w:t>
      </w:r>
      <w:r>
        <w:rPr>
          <w:rFonts w:ascii="Times New Roman" w:eastAsia="Times New Roman" w:hAnsi="Times New Roman" w:cs="Times New Roman"/>
          <w:sz w:val="24"/>
          <w:szCs w:val="24"/>
        </w:rPr>
        <w:t>в установленный бюджетным законодательством срок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(местные администрации муниципальных образований вносят на рассмотрение представительного органа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C21CA8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79A3" w:rsidRDefault="004479A3" w:rsidP="004479A3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В нарушение ст.184.2 не представлены документы и материалы, представляемые одновременно с проектом бюджета. 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eastAsia="Times New Roman" w:hAnsi="Times New Roman" w:cs="Times New Roman"/>
          <w:sz w:val="24"/>
          <w:szCs w:val="24"/>
        </w:rPr>
        <w:t xml:space="preserve">Согласно ст.184.2 БК РФ </w:t>
      </w:r>
      <w:r w:rsidRPr="004479A3">
        <w:rPr>
          <w:rFonts w:ascii="Times New Roman" w:hAnsi="Times New Roman" w:cs="Times New Roman"/>
          <w:sz w:val="24"/>
          <w:szCs w:val="24"/>
        </w:rPr>
        <w:t>одновременно с проектом закона (решения) о бюджете в законодательный (представительный) орган представляются: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hyperlink r:id="rId10" w:tooltip="&quot;Основные направления бюджетной политики на 2014 год и плановый период 2015 и 2016 годов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бюджетной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1" w:tooltip="&quot;Основные направления налоговой политики Российской Федерации на 2014 год и на плановый период 2015 и 2016 годов&quot; (одобрено Правительством РФ 30.05.2013)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налоговой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политики;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предварительные итоги социально-экономического развития соответствующей территории за истекший период текущего финансового года и ожидаемые итоги социально-экономического развития соответствующей территории за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прогноз социально-экономического развития соответствующей территории;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верхний предел государственного (муниципального) внутреннего долга на 1 января года, следующего за очередным финансовым годом (очередным финансовым годом и каждым годом планового периода), и (или) верхний предел государственного внешнего долга на 1 января года, следующего за очередным финансовым годом и каждым годом планового периода;</w:t>
      </w:r>
    </w:p>
    <w:p w:rsidR="004479A3" w:rsidRPr="004479A3" w:rsidRDefault="004479A3" w:rsidP="004479A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12" w:tooltip="Федеральный закон от 03.12.2012 N 244-ФЗ (ред. от 28.12.2013) &quot;О внесении изменений в Бюджетный кодекс Российской Федерации и отдельные законодательные акты Российской Федерации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от 03.12.2012 N 244-ФЗ)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оценка ожидаемого исполнения бюджета на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предложенные законодательными (представительными) органами, органами судебной системы, органами внешнего государственного (муниципального) финансового контроля проекты бюджетных смет указанных органов, представляемые в случае возникновения разногласий с финансовым органом в отношении указанных бюджетных смет;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иные документы и материалы.</w:t>
      </w:r>
    </w:p>
    <w:p w:rsidR="00B96F74" w:rsidRPr="00886FEC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E65FA">
        <w:rPr>
          <w:rFonts w:ascii="Times New Roman" w:hAnsi="Times New Roman" w:cs="Times New Roman"/>
          <w:sz w:val="24"/>
          <w:szCs w:val="24"/>
        </w:rPr>
        <w:t>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сновные параметры </w:t>
      </w:r>
      <w:r w:rsidR="00EE3CE1">
        <w:rPr>
          <w:rFonts w:ascii="Times New Roman" w:hAnsi="Times New Roman" w:cs="Times New Roman"/>
          <w:sz w:val="24"/>
          <w:szCs w:val="24"/>
        </w:rPr>
        <w:t xml:space="preserve">решения Хурала 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сумон </w:t>
      </w:r>
      <w:r w:rsidR="00F35B6D">
        <w:rPr>
          <w:rFonts w:ascii="Times New Roman" w:hAnsi="Times New Roman" w:cs="Times New Roman"/>
          <w:sz w:val="24"/>
          <w:szCs w:val="24"/>
        </w:rPr>
        <w:t>Шуйский</w:t>
      </w:r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r w:rsidR="00EE3CE1">
        <w:rPr>
          <w:rFonts w:ascii="Times New Roman" w:hAnsi="Times New Roman" w:cs="Times New Roman"/>
          <w:sz w:val="24"/>
          <w:szCs w:val="24"/>
        </w:rPr>
        <w:t xml:space="preserve"> 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 w:rsidRPr="00886FEC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«О </w:t>
      </w:r>
      <w:r w:rsidR="00B96F74">
        <w:rPr>
          <w:rFonts w:ascii="Times New Roman" w:hAnsi="Times New Roman" w:cs="Times New Roman"/>
          <w:sz w:val="24"/>
          <w:szCs w:val="24"/>
        </w:rPr>
        <w:t xml:space="preserve">бюджете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сумон </w:t>
      </w:r>
      <w:r w:rsidR="00F35B6D">
        <w:rPr>
          <w:rFonts w:ascii="Times New Roman" w:hAnsi="Times New Roman" w:cs="Times New Roman"/>
          <w:sz w:val="24"/>
          <w:szCs w:val="24"/>
        </w:rPr>
        <w:t>Шуйский</w:t>
      </w:r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r w:rsidR="00EE3CE1">
        <w:rPr>
          <w:rFonts w:ascii="Times New Roman" w:hAnsi="Times New Roman" w:cs="Times New Roman"/>
          <w:sz w:val="24"/>
          <w:szCs w:val="24"/>
        </w:rPr>
        <w:t xml:space="preserve"> 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>
        <w:rPr>
          <w:rFonts w:ascii="Times New Roman" w:hAnsi="Times New Roman" w:cs="Times New Roman"/>
          <w:sz w:val="24"/>
          <w:szCs w:val="24"/>
        </w:rPr>
        <w:t xml:space="preserve"> на 2014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 и на плановый период 201</w:t>
      </w:r>
      <w:r w:rsidR="00B96F74">
        <w:rPr>
          <w:rFonts w:ascii="Times New Roman" w:hAnsi="Times New Roman" w:cs="Times New Roman"/>
          <w:sz w:val="24"/>
          <w:szCs w:val="24"/>
        </w:rPr>
        <w:t>5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и </w:t>
      </w:r>
      <w:r w:rsidR="00B96F74">
        <w:rPr>
          <w:rFonts w:ascii="Times New Roman" w:hAnsi="Times New Roman" w:cs="Times New Roman"/>
          <w:sz w:val="24"/>
          <w:szCs w:val="24"/>
        </w:rPr>
        <w:t>2016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годов» сформированы с учетом прогноза налоговых и неналоговых доходов и объемов безвозмездных поступлений из </w:t>
      </w:r>
      <w:r w:rsidR="0008503B">
        <w:rPr>
          <w:rFonts w:ascii="Times New Roman" w:hAnsi="Times New Roman" w:cs="Times New Roman"/>
          <w:sz w:val="24"/>
          <w:szCs w:val="24"/>
        </w:rPr>
        <w:t>кожуунного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бюджета. 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 xml:space="preserve">Размер условно утверждаемых расходов </w:t>
      </w:r>
      <w:r w:rsidRPr="0008503B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007AB6">
        <w:rPr>
          <w:rFonts w:ascii="Times New Roman" w:hAnsi="Times New Roman" w:cs="Times New Roman"/>
          <w:sz w:val="24"/>
          <w:szCs w:val="24"/>
        </w:rPr>
        <w:t xml:space="preserve"> статье 184.1 Бюджетного кодекса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hAnsi="Times New Roman" w:cs="Times New Roman"/>
          <w:sz w:val="24"/>
          <w:szCs w:val="24"/>
        </w:rPr>
        <w:t>.</w:t>
      </w:r>
    </w:p>
    <w:p w:rsidR="00B96F74" w:rsidRPr="00007AB6" w:rsidRDefault="00B42AFF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Решением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бюджета</w:t>
      </w:r>
      <w:r w:rsidR="0008503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на 201</w:t>
      </w:r>
      <w:r w:rsidR="00B96F74">
        <w:rPr>
          <w:rFonts w:ascii="Times New Roman" w:hAnsi="Times New Roman" w:cs="Times New Roman"/>
          <w:sz w:val="24"/>
          <w:szCs w:val="24"/>
        </w:rPr>
        <w:t>4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год сформирован с дефицитом в объеме </w:t>
      </w:r>
      <w:r w:rsidR="00EB3D57">
        <w:rPr>
          <w:rFonts w:ascii="Times New Roman" w:hAnsi="Times New Roman" w:cs="Times New Roman"/>
          <w:sz w:val="24"/>
          <w:szCs w:val="24"/>
        </w:rPr>
        <w:t>66,4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</w:t>
      </w:r>
      <w:r w:rsidR="00EB3D57">
        <w:rPr>
          <w:rFonts w:ascii="Times New Roman" w:hAnsi="Times New Roman" w:cs="Times New Roman"/>
          <w:sz w:val="24"/>
          <w:szCs w:val="24"/>
        </w:rPr>
        <w:t>тыс</w:t>
      </w:r>
      <w:r w:rsidR="00B96F74" w:rsidRPr="00007AB6">
        <w:rPr>
          <w:rFonts w:ascii="Times New Roman" w:hAnsi="Times New Roman" w:cs="Times New Roman"/>
          <w:sz w:val="24"/>
          <w:szCs w:val="24"/>
        </w:rPr>
        <w:t>. рублей. Удельный вес дефицита в объеме доходов бюджета без учета объема б</w:t>
      </w:r>
      <w:r w:rsidR="00B96F74">
        <w:rPr>
          <w:rFonts w:ascii="Times New Roman" w:hAnsi="Times New Roman" w:cs="Times New Roman"/>
          <w:sz w:val="24"/>
          <w:szCs w:val="24"/>
        </w:rPr>
        <w:t>езвозмездных поступлений на 2014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год не превышает предельного значения, установленного ст. </w:t>
      </w:r>
      <w:r w:rsidR="00B96F74" w:rsidRPr="00B42AFF">
        <w:rPr>
          <w:rFonts w:ascii="Times New Roman" w:hAnsi="Times New Roman" w:cs="Times New Roman"/>
          <w:sz w:val="24"/>
          <w:szCs w:val="24"/>
        </w:rPr>
        <w:t>92</w:t>
      </w:r>
      <w:r w:rsidR="00B96F74" w:rsidRPr="00B42A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Бюджетного кодекса РФ.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08503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D2D1C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, не превышает предельного значения, установленного ст.107 Бюджетного кодекса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, но с нарушением п.6 ст.107 БК РФ.</w:t>
      </w:r>
    </w:p>
    <w:p w:rsidR="00B351AA" w:rsidRPr="00361BDF" w:rsidRDefault="00B351AA" w:rsidP="00B351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BDF"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EE3CE1">
        <w:rPr>
          <w:rFonts w:ascii="Times New Roman" w:hAnsi="Times New Roman" w:cs="Times New Roman"/>
          <w:sz w:val="24"/>
          <w:szCs w:val="24"/>
        </w:rPr>
        <w:t>Контрольно-с</w:t>
      </w:r>
      <w:r w:rsidRPr="00361BDF">
        <w:rPr>
          <w:rFonts w:ascii="Times New Roman" w:hAnsi="Times New Roman" w:cs="Times New Roman"/>
          <w:sz w:val="24"/>
          <w:szCs w:val="24"/>
        </w:rPr>
        <w:t xml:space="preserve">четная палата полагает необходимым </w:t>
      </w:r>
      <w:r w:rsidR="00B42AFF">
        <w:rPr>
          <w:rFonts w:ascii="Times New Roman" w:hAnsi="Times New Roman" w:cs="Times New Roman"/>
          <w:sz w:val="24"/>
          <w:szCs w:val="24"/>
        </w:rPr>
        <w:t xml:space="preserve">внести изменения в принятый </w:t>
      </w:r>
      <w:r w:rsidRPr="00361BDF">
        <w:rPr>
          <w:rFonts w:ascii="Times New Roman" w:hAnsi="Times New Roman" w:cs="Times New Roman"/>
          <w:sz w:val="24"/>
          <w:szCs w:val="24"/>
        </w:rPr>
        <w:t xml:space="preserve">Хуралом </w:t>
      </w:r>
      <w:r w:rsidR="00EE3CE1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EE3CE1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B42AFF">
        <w:rPr>
          <w:rFonts w:ascii="Times New Roman" w:hAnsi="Times New Roman" w:cs="Times New Roman"/>
          <w:sz w:val="24"/>
          <w:szCs w:val="24"/>
        </w:rPr>
        <w:t>е о бюджете,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>учесть замечания и предложения, содержащиеся в Заключении.</w:t>
      </w: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Pr="00B351A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Контрольно-с</w:t>
      </w: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четной палаты </w:t>
      </w:r>
    </w:p>
    <w:p w:rsidR="00EE3CE1" w:rsidRDefault="0008503B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униципального района «Бай-Тайгинский </w:t>
      </w:r>
    </w:p>
    <w:p w:rsidR="001E65FA" w:rsidRPr="00B351AA" w:rsidRDefault="00EE3CE1" w:rsidP="007A5BC8">
      <w:pPr>
        <w:widowControl w:val="0"/>
        <w:spacing w:after="0" w:line="240" w:lineRule="auto"/>
        <w:ind w:firstLine="567"/>
        <w:jc w:val="both"/>
        <w:rPr>
          <w:b/>
          <w:highlight w:val="cy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кожуун 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 Тыва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С.С.Монгуш</w:t>
      </w:r>
    </w:p>
    <w:p w:rsidR="003D6757" w:rsidRDefault="003D6757" w:rsidP="007A5BC8">
      <w:pPr>
        <w:widowControl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16"/>
          <w:szCs w:val="16"/>
        </w:rPr>
      </w:pPr>
    </w:p>
    <w:sectPr w:rsidR="003D6757" w:rsidSect="00274959">
      <w:footerReference w:type="default" r:id="rId1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8D" w:rsidRDefault="0017238D" w:rsidP="00F54003">
      <w:pPr>
        <w:spacing w:after="0" w:line="240" w:lineRule="auto"/>
      </w:pPr>
      <w:r>
        <w:separator/>
      </w:r>
    </w:p>
  </w:endnote>
  <w:endnote w:type="continuationSeparator" w:id="0">
    <w:p w:rsidR="0017238D" w:rsidRDefault="0017238D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40273"/>
      <w:docPartObj>
        <w:docPartGallery w:val="Page Numbers (Bottom of Page)"/>
        <w:docPartUnique/>
      </w:docPartObj>
    </w:sdtPr>
    <w:sdtEndPr/>
    <w:sdtContent>
      <w:p w:rsidR="004F7EFC" w:rsidRDefault="004F7EFC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AE2F8C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4F7EFC" w:rsidRDefault="004F7EF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8D" w:rsidRDefault="0017238D" w:rsidP="00F54003">
      <w:pPr>
        <w:spacing w:after="0" w:line="240" w:lineRule="auto"/>
      </w:pPr>
      <w:r>
        <w:separator/>
      </w:r>
    </w:p>
  </w:footnote>
  <w:footnote w:type="continuationSeparator" w:id="0">
    <w:p w:rsidR="0017238D" w:rsidRDefault="0017238D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8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12"/>
  </w:num>
  <w:num w:numId="5">
    <w:abstractNumId w:val="4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18"/>
  </w:num>
  <w:num w:numId="10">
    <w:abstractNumId w:val="2"/>
  </w:num>
  <w:num w:numId="11">
    <w:abstractNumId w:val="20"/>
  </w:num>
  <w:num w:numId="12">
    <w:abstractNumId w:val="19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7A89"/>
    <w:rsid w:val="00020AA6"/>
    <w:rsid w:val="00021A8D"/>
    <w:rsid w:val="00034AD0"/>
    <w:rsid w:val="000400B3"/>
    <w:rsid w:val="000440F4"/>
    <w:rsid w:val="000445AC"/>
    <w:rsid w:val="00044B29"/>
    <w:rsid w:val="0005670C"/>
    <w:rsid w:val="00064E1E"/>
    <w:rsid w:val="00066757"/>
    <w:rsid w:val="00067231"/>
    <w:rsid w:val="0007310A"/>
    <w:rsid w:val="0008503B"/>
    <w:rsid w:val="00087DED"/>
    <w:rsid w:val="0009229F"/>
    <w:rsid w:val="00096617"/>
    <w:rsid w:val="000A40EB"/>
    <w:rsid w:val="000A5C8E"/>
    <w:rsid w:val="000B01FD"/>
    <w:rsid w:val="000B02D0"/>
    <w:rsid w:val="000B73AB"/>
    <w:rsid w:val="000C1509"/>
    <w:rsid w:val="000C30B6"/>
    <w:rsid w:val="000C4EDD"/>
    <w:rsid w:val="000D35EE"/>
    <w:rsid w:val="000E7D74"/>
    <w:rsid w:val="000F310E"/>
    <w:rsid w:val="000F70E0"/>
    <w:rsid w:val="00101E1C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47D09"/>
    <w:rsid w:val="0015608F"/>
    <w:rsid w:val="00157F2D"/>
    <w:rsid w:val="00160F50"/>
    <w:rsid w:val="00162B29"/>
    <w:rsid w:val="00167B30"/>
    <w:rsid w:val="0017238D"/>
    <w:rsid w:val="00175659"/>
    <w:rsid w:val="001759BE"/>
    <w:rsid w:val="00180427"/>
    <w:rsid w:val="00186B48"/>
    <w:rsid w:val="00186EE0"/>
    <w:rsid w:val="00191608"/>
    <w:rsid w:val="00193FAC"/>
    <w:rsid w:val="001956CD"/>
    <w:rsid w:val="0019689B"/>
    <w:rsid w:val="00197924"/>
    <w:rsid w:val="001A04F1"/>
    <w:rsid w:val="001A3710"/>
    <w:rsid w:val="001A45B0"/>
    <w:rsid w:val="001A5633"/>
    <w:rsid w:val="001A5A05"/>
    <w:rsid w:val="001B084D"/>
    <w:rsid w:val="001B2A44"/>
    <w:rsid w:val="001B3821"/>
    <w:rsid w:val="001B5CFC"/>
    <w:rsid w:val="001C1D1B"/>
    <w:rsid w:val="001C3263"/>
    <w:rsid w:val="001C794B"/>
    <w:rsid w:val="001C7C70"/>
    <w:rsid w:val="001D0712"/>
    <w:rsid w:val="001D1EF2"/>
    <w:rsid w:val="001E0C70"/>
    <w:rsid w:val="001E34D5"/>
    <w:rsid w:val="001E5A8C"/>
    <w:rsid w:val="001E65FA"/>
    <w:rsid w:val="001E6C5B"/>
    <w:rsid w:val="001F137A"/>
    <w:rsid w:val="001F3355"/>
    <w:rsid w:val="001F6EE2"/>
    <w:rsid w:val="002009DD"/>
    <w:rsid w:val="00206FBC"/>
    <w:rsid w:val="00212C65"/>
    <w:rsid w:val="00216678"/>
    <w:rsid w:val="00222BAD"/>
    <w:rsid w:val="0022315E"/>
    <w:rsid w:val="00224B3F"/>
    <w:rsid w:val="0022631A"/>
    <w:rsid w:val="00227DFB"/>
    <w:rsid w:val="00230A80"/>
    <w:rsid w:val="00240BC7"/>
    <w:rsid w:val="00247D0A"/>
    <w:rsid w:val="00254464"/>
    <w:rsid w:val="00255658"/>
    <w:rsid w:val="00255ECD"/>
    <w:rsid w:val="00274959"/>
    <w:rsid w:val="0027501D"/>
    <w:rsid w:val="00275830"/>
    <w:rsid w:val="00281399"/>
    <w:rsid w:val="002834BC"/>
    <w:rsid w:val="00283539"/>
    <w:rsid w:val="00283CF2"/>
    <w:rsid w:val="00295110"/>
    <w:rsid w:val="00295C44"/>
    <w:rsid w:val="00297E95"/>
    <w:rsid w:val="002A790E"/>
    <w:rsid w:val="002B116B"/>
    <w:rsid w:val="002B6098"/>
    <w:rsid w:val="002C321B"/>
    <w:rsid w:val="002C47BA"/>
    <w:rsid w:val="002C56A4"/>
    <w:rsid w:val="002C62E1"/>
    <w:rsid w:val="002E083E"/>
    <w:rsid w:val="002E6F36"/>
    <w:rsid w:val="002E7D29"/>
    <w:rsid w:val="002F3D21"/>
    <w:rsid w:val="002F681B"/>
    <w:rsid w:val="003069F6"/>
    <w:rsid w:val="00311B41"/>
    <w:rsid w:val="00312B92"/>
    <w:rsid w:val="00320184"/>
    <w:rsid w:val="00323B9D"/>
    <w:rsid w:val="00337BFC"/>
    <w:rsid w:val="003416B0"/>
    <w:rsid w:val="00342357"/>
    <w:rsid w:val="00346C78"/>
    <w:rsid w:val="003473B8"/>
    <w:rsid w:val="00351155"/>
    <w:rsid w:val="00353D88"/>
    <w:rsid w:val="00354102"/>
    <w:rsid w:val="00354FAE"/>
    <w:rsid w:val="0036340F"/>
    <w:rsid w:val="003640E9"/>
    <w:rsid w:val="00366356"/>
    <w:rsid w:val="00366691"/>
    <w:rsid w:val="00366AD9"/>
    <w:rsid w:val="003745D8"/>
    <w:rsid w:val="003803CF"/>
    <w:rsid w:val="0038123A"/>
    <w:rsid w:val="003855D1"/>
    <w:rsid w:val="00385912"/>
    <w:rsid w:val="00391FF9"/>
    <w:rsid w:val="00392959"/>
    <w:rsid w:val="00396A0D"/>
    <w:rsid w:val="003A15E9"/>
    <w:rsid w:val="003B086B"/>
    <w:rsid w:val="003B0C96"/>
    <w:rsid w:val="003B1AD9"/>
    <w:rsid w:val="003B37CD"/>
    <w:rsid w:val="003B5922"/>
    <w:rsid w:val="003C226D"/>
    <w:rsid w:val="003C6A03"/>
    <w:rsid w:val="003D17C7"/>
    <w:rsid w:val="003D2AA4"/>
    <w:rsid w:val="003D2C3E"/>
    <w:rsid w:val="003D6757"/>
    <w:rsid w:val="003E33E6"/>
    <w:rsid w:val="003E4757"/>
    <w:rsid w:val="003F7DE8"/>
    <w:rsid w:val="00406F89"/>
    <w:rsid w:val="0041148F"/>
    <w:rsid w:val="00413E8C"/>
    <w:rsid w:val="0042020D"/>
    <w:rsid w:val="004232DC"/>
    <w:rsid w:val="00430B94"/>
    <w:rsid w:val="00433089"/>
    <w:rsid w:val="00434A53"/>
    <w:rsid w:val="004355AC"/>
    <w:rsid w:val="0044259F"/>
    <w:rsid w:val="00444AB6"/>
    <w:rsid w:val="00444EA7"/>
    <w:rsid w:val="00445F04"/>
    <w:rsid w:val="004479A3"/>
    <w:rsid w:val="00447DC6"/>
    <w:rsid w:val="004504F6"/>
    <w:rsid w:val="00450D9C"/>
    <w:rsid w:val="00450EE3"/>
    <w:rsid w:val="00453120"/>
    <w:rsid w:val="0045319A"/>
    <w:rsid w:val="00462E7D"/>
    <w:rsid w:val="00466AEB"/>
    <w:rsid w:val="00466CAD"/>
    <w:rsid w:val="004748F0"/>
    <w:rsid w:val="00480D6A"/>
    <w:rsid w:val="004810F7"/>
    <w:rsid w:val="004827D8"/>
    <w:rsid w:val="00486A7B"/>
    <w:rsid w:val="00487419"/>
    <w:rsid w:val="00490515"/>
    <w:rsid w:val="00495860"/>
    <w:rsid w:val="004A064D"/>
    <w:rsid w:val="004A2004"/>
    <w:rsid w:val="004A2B08"/>
    <w:rsid w:val="004B115D"/>
    <w:rsid w:val="004B7B76"/>
    <w:rsid w:val="004C1260"/>
    <w:rsid w:val="004C2094"/>
    <w:rsid w:val="004C30A5"/>
    <w:rsid w:val="004C3570"/>
    <w:rsid w:val="004D0F7D"/>
    <w:rsid w:val="004E0607"/>
    <w:rsid w:val="004E0D7A"/>
    <w:rsid w:val="004E42A1"/>
    <w:rsid w:val="004E5E40"/>
    <w:rsid w:val="004F33D2"/>
    <w:rsid w:val="004F6745"/>
    <w:rsid w:val="004F7EFC"/>
    <w:rsid w:val="0050355A"/>
    <w:rsid w:val="00510198"/>
    <w:rsid w:val="00511563"/>
    <w:rsid w:val="00514AC6"/>
    <w:rsid w:val="0051559F"/>
    <w:rsid w:val="005222F8"/>
    <w:rsid w:val="00530239"/>
    <w:rsid w:val="005333FB"/>
    <w:rsid w:val="0054292E"/>
    <w:rsid w:val="00547577"/>
    <w:rsid w:val="00547C19"/>
    <w:rsid w:val="00550757"/>
    <w:rsid w:val="005517C1"/>
    <w:rsid w:val="00554C5E"/>
    <w:rsid w:val="00560796"/>
    <w:rsid w:val="00563365"/>
    <w:rsid w:val="005645B8"/>
    <w:rsid w:val="005646D1"/>
    <w:rsid w:val="005663BD"/>
    <w:rsid w:val="00567FB5"/>
    <w:rsid w:val="00573142"/>
    <w:rsid w:val="00576E78"/>
    <w:rsid w:val="0058147A"/>
    <w:rsid w:val="00592BC3"/>
    <w:rsid w:val="00593395"/>
    <w:rsid w:val="005976A8"/>
    <w:rsid w:val="005A2AE0"/>
    <w:rsid w:val="005A330B"/>
    <w:rsid w:val="005A3F90"/>
    <w:rsid w:val="005B250B"/>
    <w:rsid w:val="005B3474"/>
    <w:rsid w:val="005B3C1A"/>
    <w:rsid w:val="005B6701"/>
    <w:rsid w:val="005C02C4"/>
    <w:rsid w:val="005C72D0"/>
    <w:rsid w:val="005D05ED"/>
    <w:rsid w:val="005D1F70"/>
    <w:rsid w:val="005D2D32"/>
    <w:rsid w:val="005E2CD0"/>
    <w:rsid w:val="005F50EB"/>
    <w:rsid w:val="006023DA"/>
    <w:rsid w:val="006039C8"/>
    <w:rsid w:val="00604587"/>
    <w:rsid w:val="006059DD"/>
    <w:rsid w:val="00607765"/>
    <w:rsid w:val="00607C13"/>
    <w:rsid w:val="006133CD"/>
    <w:rsid w:val="0061409A"/>
    <w:rsid w:val="006148AB"/>
    <w:rsid w:val="00617EA9"/>
    <w:rsid w:val="006206C2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41933"/>
    <w:rsid w:val="00650B85"/>
    <w:rsid w:val="00653C5D"/>
    <w:rsid w:val="00656C37"/>
    <w:rsid w:val="00656E10"/>
    <w:rsid w:val="00661AC1"/>
    <w:rsid w:val="00662B87"/>
    <w:rsid w:val="00662BA6"/>
    <w:rsid w:val="006668E3"/>
    <w:rsid w:val="00667720"/>
    <w:rsid w:val="00667A80"/>
    <w:rsid w:val="00670EB0"/>
    <w:rsid w:val="006715AB"/>
    <w:rsid w:val="00677866"/>
    <w:rsid w:val="00687394"/>
    <w:rsid w:val="006B456A"/>
    <w:rsid w:val="006B48D8"/>
    <w:rsid w:val="006B4DEE"/>
    <w:rsid w:val="006C32C2"/>
    <w:rsid w:val="006C4B37"/>
    <w:rsid w:val="006C5CAA"/>
    <w:rsid w:val="006D2D1C"/>
    <w:rsid w:val="006D5705"/>
    <w:rsid w:val="006D63A9"/>
    <w:rsid w:val="006E542D"/>
    <w:rsid w:val="006E54ED"/>
    <w:rsid w:val="006E7171"/>
    <w:rsid w:val="006F11CE"/>
    <w:rsid w:val="006F2BEB"/>
    <w:rsid w:val="006F4A04"/>
    <w:rsid w:val="006F4A26"/>
    <w:rsid w:val="006F79AF"/>
    <w:rsid w:val="007011CE"/>
    <w:rsid w:val="00712741"/>
    <w:rsid w:val="00713626"/>
    <w:rsid w:val="007253CD"/>
    <w:rsid w:val="00734046"/>
    <w:rsid w:val="0073621D"/>
    <w:rsid w:val="0074045D"/>
    <w:rsid w:val="00740EF1"/>
    <w:rsid w:val="007410AD"/>
    <w:rsid w:val="00743778"/>
    <w:rsid w:val="00744D29"/>
    <w:rsid w:val="00745D94"/>
    <w:rsid w:val="00751C9F"/>
    <w:rsid w:val="0075612B"/>
    <w:rsid w:val="0075636D"/>
    <w:rsid w:val="00760831"/>
    <w:rsid w:val="0076651E"/>
    <w:rsid w:val="00767B4B"/>
    <w:rsid w:val="0077150D"/>
    <w:rsid w:val="007802A1"/>
    <w:rsid w:val="00780B1E"/>
    <w:rsid w:val="00791418"/>
    <w:rsid w:val="00794199"/>
    <w:rsid w:val="007964AE"/>
    <w:rsid w:val="007A502A"/>
    <w:rsid w:val="007A5BC8"/>
    <w:rsid w:val="007B044F"/>
    <w:rsid w:val="007B0987"/>
    <w:rsid w:val="007B0C03"/>
    <w:rsid w:val="007B30AF"/>
    <w:rsid w:val="007B3446"/>
    <w:rsid w:val="007B4BF0"/>
    <w:rsid w:val="007B7EAD"/>
    <w:rsid w:val="007C1B50"/>
    <w:rsid w:val="007C3F2B"/>
    <w:rsid w:val="007C47DB"/>
    <w:rsid w:val="007D0118"/>
    <w:rsid w:val="007D5172"/>
    <w:rsid w:val="007D7969"/>
    <w:rsid w:val="007E1665"/>
    <w:rsid w:val="007E1DBF"/>
    <w:rsid w:val="007E2A57"/>
    <w:rsid w:val="007F2DAC"/>
    <w:rsid w:val="00805F36"/>
    <w:rsid w:val="00806367"/>
    <w:rsid w:val="0081141B"/>
    <w:rsid w:val="00812009"/>
    <w:rsid w:val="00814E89"/>
    <w:rsid w:val="008150A6"/>
    <w:rsid w:val="00815F7C"/>
    <w:rsid w:val="00816046"/>
    <w:rsid w:val="00817406"/>
    <w:rsid w:val="008205F4"/>
    <w:rsid w:val="00821E58"/>
    <w:rsid w:val="0082496B"/>
    <w:rsid w:val="00830B29"/>
    <w:rsid w:val="00833F0D"/>
    <w:rsid w:val="00856DD2"/>
    <w:rsid w:val="00857019"/>
    <w:rsid w:val="00862E1F"/>
    <w:rsid w:val="00872193"/>
    <w:rsid w:val="008754F5"/>
    <w:rsid w:val="008777E9"/>
    <w:rsid w:val="00877BB4"/>
    <w:rsid w:val="00882380"/>
    <w:rsid w:val="0088457A"/>
    <w:rsid w:val="00886F1B"/>
    <w:rsid w:val="00887590"/>
    <w:rsid w:val="0089063E"/>
    <w:rsid w:val="00890B29"/>
    <w:rsid w:val="00890D67"/>
    <w:rsid w:val="008925FF"/>
    <w:rsid w:val="00893C82"/>
    <w:rsid w:val="00895A8D"/>
    <w:rsid w:val="00897709"/>
    <w:rsid w:val="008A1DAB"/>
    <w:rsid w:val="008B147E"/>
    <w:rsid w:val="008B37AD"/>
    <w:rsid w:val="008B5FFD"/>
    <w:rsid w:val="008B6F89"/>
    <w:rsid w:val="008C1FA1"/>
    <w:rsid w:val="008C5674"/>
    <w:rsid w:val="008C78EE"/>
    <w:rsid w:val="008D1BFC"/>
    <w:rsid w:val="008D4214"/>
    <w:rsid w:val="008D46F8"/>
    <w:rsid w:val="008E1E15"/>
    <w:rsid w:val="008E75EE"/>
    <w:rsid w:val="008F15FE"/>
    <w:rsid w:val="008F4A75"/>
    <w:rsid w:val="008F5A98"/>
    <w:rsid w:val="008F6DA6"/>
    <w:rsid w:val="00902107"/>
    <w:rsid w:val="009068FD"/>
    <w:rsid w:val="009162DE"/>
    <w:rsid w:val="0092036F"/>
    <w:rsid w:val="00926FDF"/>
    <w:rsid w:val="00927CC4"/>
    <w:rsid w:val="009324A5"/>
    <w:rsid w:val="00936A34"/>
    <w:rsid w:val="00941CA0"/>
    <w:rsid w:val="009423E6"/>
    <w:rsid w:val="0094734C"/>
    <w:rsid w:val="00952852"/>
    <w:rsid w:val="00954860"/>
    <w:rsid w:val="00960200"/>
    <w:rsid w:val="00960EA0"/>
    <w:rsid w:val="0096252F"/>
    <w:rsid w:val="0097162A"/>
    <w:rsid w:val="00973724"/>
    <w:rsid w:val="0098570D"/>
    <w:rsid w:val="009A60EF"/>
    <w:rsid w:val="009B17C1"/>
    <w:rsid w:val="009B212A"/>
    <w:rsid w:val="009B356B"/>
    <w:rsid w:val="009B6578"/>
    <w:rsid w:val="009C1757"/>
    <w:rsid w:val="009C3563"/>
    <w:rsid w:val="009D4DE8"/>
    <w:rsid w:val="009D6E8F"/>
    <w:rsid w:val="009F2E02"/>
    <w:rsid w:val="009F4EC8"/>
    <w:rsid w:val="009F7305"/>
    <w:rsid w:val="009F7ACF"/>
    <w:rsid w:val="00A103A1"/>
    <w:rsid w:val="00A14580"/>
    <w:rsid w:val="00A20186"/>
    <w:rsid w:val="00A254FE"/>
    <w:rsid w:val="00A2567A"/>
    <w:rsid w:val="00A2634B"/>
    <w:rsid w:val="00A31D30"/>
    <w:rsid w:val="00A32EFB"/>
    <w:rsid w:val="00A518CC"/>
    <w:rsid w:val="00A5194B"/>
    <w:rsid w:val="00A51D6E"/>
    <w:rsid w:val="00A53730"/>
    <w:rsid w:val="00A554FF"/>
    <w:rsid w:val="00A5584C"/>
    <w:rsid w:val="00A61083"/>
    <w:rsid w:val="00A618B1"/>
    <w:rsid w:val="00A61950"/>
    <w:rsid w:val="00A61B51"/>
    <w:rsid w:val="00A64D37"/>
    <w:rsid w:val="00A6757C"/>
    <w:rsid w:val="00A74C2E"/>
    <w:rsid w:val="00A804BE"/>
    <w:rsid w:val="00A86A2D"/>
    <w:rsid w:val="00A87B99"/>
    <w:rsid w:val="00A94BAC"/>
    <w:rsid w:val="00AA00B6"/>
    <w:rsid w:val="00AA448D"/>
    <w:rsid w:val="00AA44D8"/>
    <w:rsid w:val="00AA6203"/>
    <w:rsid w:val="00AC7F59"/>
    <w:rsid w:val="00AD223B"/>
    <w:rsid w:val="00AD27F9"/>
    <w:rsid w:val="00AD573F"/>
    <w:rsid w:val="00AE067D"/>
    <w:rsid w:val="00AE2F8C"/>
    <w:rsid w:val="00AE4A94"/>
    <w:rsid w:val="00AF5033"/>
    <w:rsid w:val="00AF5E62"/>
    <w:rsid w:val="00AF7A80"/>
    <w:rsid w:val="00B001BF"/>
    <w:rsid w:val="00B005F5"/>
    <w:rsid w:val="00B07693"/>
    <w:rsid w:val="00B1313F"/>
    <w:rsid w:val="00B15D91"/>
    <w:rsid w:val="00B24DB3"/>
    <w:rsid w:val="00B2532E"/>
    <w:rsid w:val="00B25B14"/>
    <w:rsid w:val="00B324A1"/>
    <w:rsid w:val="00B351AA"/>
    <w:rsid w:val="00B357B0"/>
    <w:rsid w:val="00B40466"/>
    <w:rsid w:val="00B408C9"/>
    <w:rsid w:val="00B40FC4"/>
    <w:rsid w:val="00B42316"/>
    <w:rsid w:val="00B42AFF"/>
    <w:rsid w:val="00B46B25"/>
    <w:rsid w:val="00B47AD0"/>
    <w:rsid w:val="00B50F79"/>
    <w:rsid w:val="00B52DFE"/>
    <w:rsid w:val="00B5339E"/>
    <w:rsid w:val="00B56CF9"/>
    <w:rsid w:val="00B61BD3"/>
    <w:rsid w:val="00B62489"/>
    <w:rsid w:val="00B67F5E"/>
    <w:rsid w:val="00B73D0D"/>
    <w:rsid w:val="00B77499"/>
    <w:rsid w:val="00B85525"/>
    <w:rsid w:val="00B960D5"/>
    <w:rsid w:val="00B96F74"/>
    <w:rsid w:val="00B97A46"/>
    <w:rsid w:val="00BA32DB"/>
    <w:rsid w:val="00BA5436"/>
    <w:rsid w:val="00BA748B"/>
    <w:rsid w:val="00BB1224"/>
    <w:rsid w:val="00BC2E06"/>
    <w:rsid w:val="00BC5492"/>
    <w:rsid w:val="00BD0A01"/>
    <w:rsid w:val="00BD2521"/>
    <w:rsid w:val="00BD6136"/>
    <w:rsid w:val="00BF21BD"/>
    <w:rsid w:val="00C065FC"/>
    <w:rsid w:val="00C10F1B"/>
    <w:rsid w:val="00C17F39"/>
    <w:rsid w:val="00C213D3"/>
    <w:rsid w:val="00C21CA8"/>
    <w:rsid w:val="00C231CB"/>
    <w:rsid w:val="00C30789"/>
    <w:rsid w:val="00C314F2"/>
    <w:rsid w:val="00C36C0C"/>
    <w:rsid w:val="00C4737D"/>
    <w:rsid w:val="00C47CD7"/>
    <w:rsid w:val="00C500BE"/>
    <w:rsid w:val="00C511BE"/>
    <w:rsid w:val="00C52220"/>
    <w:rsid w:val="00C52C4B"/>
    <w:rsid w:val="00C52DF7"/>
    <w:rsid w:val="00C5373D"/>
    <w:rsid w:val="00C539A1"/>
    <w:rsid w:val="00C64D39"/>
    <w:rsid w:val="00C657D7"/>
    <w:rsid w:val="00C700D7"/>
    <w:rsid w:val="00C701F3"/>
    <w:rsid w:val="00C7136F"/>
    <w:rsid w:val="00C76A86"/>
    <w:rsid w:val="00C82D84"/>
    <w:rsid w:val="00C837F7"/>
    <w:rsid w:val="00C8412C"/>
    <w:rsid w:val="00C85BEF"/>
    <w:rsid w:val="00C87AB9"/>
    <w:rsid w:val="00C901B0"/>
    <w:rsid w:val="00C9139C"/>
    <w:rsid w:val="00C9232F"/>
    <w:rsid w:val="00C9373B"/>
    <w:rsid w:val="00C94413"/>
    <w:rsid w:val="00C94B7F"/>
    <w:rsid w:val="00C96D30"/>
    <w:rsid w:val="00CA4FFF"/>
    <w:rsid w:val="00CA7B0C"/>
    <w:rsid w:val="00CB1B14"/>
    <w:rsid w:val="00CB39EB"/>
    <w:rsid w:val="00CB5049"/>
    <w:rsid w:val="00CB5379"/>
    <w:rsid w:val="00CC08E8"/>
    <w:rsid w:val="00CC11B5"/>
    <w:rsid w:val="00CD163B"/>
    <w:rsid w:val="00CD4AA9"/>
    <w:rsid w:val="00CD6762"/>
    <w:rsid w:val="00CE45E4"/>
    <w:rsid w:val="00CE4C67"/>
    <w:rsid w:val="00CE4FB8"/>
    <w:rsid w:val="00CF73D4"/>
    <w:rsid w:val="00D01BFC"/>
    <w:rsid w:val="00D2098B"/>
    <w:rsid w:val="00D209E5"/>
    <w:rsid w:val="00D2391C"/>
    <w:rsid w:val="00D3278C"/>
    <w:rsid w:val="00D478A9"/>
    <w:rsid w:val="00D50099"/>
    <w:rsid w:val="00D6172E"/>
    <w:rsid w:val="00D65825"/>
    <w:rsid w:val="00D66A42"/>
    <w:rsid w:val="00D6725F"/>
    <w:rsid w:val="00D708F2"/>
    <w:rsid w:val="00D743B1"/>
    <w:rsid w:val="00D760C0"/>
    <w:rsid w:val="00D8563E"/>
    <w:rsid w:val="00D87D65"/>
    <w:rsid w:val="00DA0C0A"/>
    <w:rsid w:val="00DA5E59"/>
    <w:rsid w:val="00DA7C22"/>
    <w:rsid w:val="00DB08A4"/>
    <w:rsid w:val="00DB1796"/>
    <w:rsid w:val="00DB28D8"/>
    <w:rsid w:val="00DB411D"/>
    <w:rsid w:val="00DB79D0"/>
    <w:rsid w:val="00DC3AA6"/>
    <w:rsid w:val="00DD3F46"/>
    <w:rsid w:val="00DE058C"/>
    <w:rsid w:val="00DE5260"/>
    <w:rsid w:val="00DE5CC6"/>
    <w:rsid w:val="00DE7CB9"/>
    <w:rsid w:val="00DE7FEB"/>
    <w:rsid w:val="00DF1113"/>
    <w:rsid w:val="00DF6152"/>
    <w:rsid w:val="00E02D0A"/>
    <w:rsid w:val="00E04312"/>
    <w:rsid w:val="00E051FA"/>
    <w:rsid w:val="00E0520F"/>
    <w:rsid w:val="00E12C76"/>
    <w:rsid w:val="00E131F3"/>
    <w:rsid w:val="00E13382"/>
    <w:rsid w:val="00E150D2"/>
    <w:rsid w:val="00E15A04"/>
    <w:rsid w:val="00E21C53"/>
    <w:rsid w:val="00E2688B"/>
    <w:rsid w:val="00E374A4"/>
    <w:rsid w:val="00E509C0"/>
    <w:rsid w:val="00E5335A"/>
    <w:rsid w:val="00E6718D"/>
    <w:rsid w:val="00E7398E"/>
    <w:rsid w:val="00E743AE"/>
    <w:rsid w:val="00E86B46"/>
    <w:rsid w:val="00E87F60"/>
    <w:rsid w:val="00E93ABC"/>
    <w:rsid w:val="00E94879"/>
    <w:rsid w:val="00E953E3"/>
    <w:rsid w:val="00E95F26"/>
    <w:rsid w:val="00EA1C1E"/>
    <w:rsid w:val="00EA6342"/>
    <w:rsid w:val="00EA6428"/>
    <w:rsid w:val="00EA6A57"/>
    <w:rsid w:val="00EB3D57"/>
    <w:rsid w:val="00EB6AC4"/>
    <w:rsid w:val="00EB7F66"/>
    <w:rsid w:val="00EC2FD5"/>
    <w:rsid w:val="00EC4FDC"/>
    <w:rsid w:val="00EC5D81"/>
    <w:rsid w:val="00ED24FD"/>
    <w:rsid w:val="00EE22AE"/>
    <w:rsid w:val="00EE2473"/>
    <w:rsid w:val="00EE333C"/>
    <w:rsid w:val="00EE3CE1"/>
    <w:rsid w:val="00EE64F7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30E27"/>
    <w:rsid w:val="00F323FC"/>
    <w:rsid w:val="00F32627"/>
    <w:rsid w:val="00F35B6D"/>
    <w:rsid w:val="00F43493"/>
    <w:rsid w:val="00F445CF"/>
    <w:rsid w:val="00F54003"/>
    <w:rsid w:val="00F542FE"/>
    <w:rsid w:val="00F66EE3"/>
    <w:rsid w:val="00F76C23"/>
    <w:rsid w:val="00F77BD9"/>
    <w:rsid w:val="00F81B99"/>
    <w:rsid w:val="00F845D5"/>
    <w:rsid w:val="00F84CB0"/>
    <w:rsid w:val="00F865F0"/>
    <w:rsid w:val="00F90414"/>
    <w:rsid w:val="00F90544"/>
    <w:rsid w:val="00F91CF2"/>
    <w:rsid w:val="00F941E9"/>
    <w:rsid w:val="00F94609"/>
    <w:rsid w:val="00F94FE1"/>
    <w:rsid w:val="00FA0381"/>
    <w:rsid w:val="00FA0FD2"/>
    <w:rsid w:val="00FA1929"/>
    <w:rsid w:val="00FA2AEE"/>
    <w:rsid w:val="00FA2F07"/>
    <w:rsid w:val="00FA3CED"/>
    <w:rsid w:val="00FC29F6"/>
    <w:rsid w:val="00FC2CE4"/>
    <w:rsid w:val="00FC4546"/>
    <w:rsid w:val="00FC68E0"/>
    <w:rsid w:val="00FD03F8"/>
    <w:rsid w:val="00FD0E1C"/>
    <w:rsid w:val="00FE139C"/>
    <w:rsid w:val="00FE1971"/>
    <w:rsid w:val="00FE285E"/>
    <w:rsid w:val="00FE2D33"/>
    <w:rsid w:val="00FE3280"/>
    <w:rsid w:val="00FE3B4B"/>
    <w:rsid w:val="00FE75E7"/>
    <w:rsid w:val="00FE7EF3"/>
    <w:rsid w:val="00FF1487"/>
    <w:rsid w:val="00FF1D4C"/>
    <w:rsid w:val="00FF25C2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981D0D065ACEA3670625C3847C7CEFEB82AF07652DAD4513E8CB89C86390F863951904B46DDE037e7w6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81D0D065ACEA3670625C3847C7CEFEB82BF17E54D1D4513E8CB89C86e3w9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981D0D065ACEA3670625C3847C7CEFEB82BFF7A52D5D4513E8CB89C86e3w9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EAC85-061F-49C1-B7D9-1C22BAA7C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47231</TotalTime>
  <Pages>1</Pages>
  <Words>4997</Words>
  <Characters>28484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larisa2</dc:creator>
  <cp:keywords/>
  <dc:description/>
  <cp:lastModifiedBy>User</cp:lastModifiedBy>
  <cp:revision>28</cp:revision>
  <cp:lastPrinted>2014-10-19T07:16:00Z</cp:lastPrinted>
  <dcterms:created xsi:type="dcterms:W3CDTF">2013-11-18T04:34:00Z</dcterms:created>
  <dcterms:modified xsi:type="dcterms:W3CDTF">2014-03-28T06:56:00Z</dcterms:modified>
</cp:coreProperties>
</file>