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111"/>
        <w:gridCol w:w="2410"/>
        <w:gridCol w:w="4111"/>
      </w:tblGrid>
      <w:tr w:rsidR="00983CEF" w:rsidRPr="00983CEF" w:rsidTr="00EF40AA">
        <w:tc>
          <w:tcPr>
            <w:tcW w:w="4111" w:type="dxa"/>
            <w:vAlign w:val="center"/>
          </w:tcPr>
          <w:p w:rsidR="001269BF" w:rsidRPr="001269BF" w:rsidRDefault="001269BF" w:rsidP="001269BF">
            <w:pPr>
              <w:spacing w:after="0" w:line="24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ХУРАЛ ПРЕДСТАВИТЕЛЕЙ МУНИЦИПАЛЬ</w:t>
            </w:r>
            <w:bookmarkStart w:id="0" w:name="_GoBack"/>
            <w:bookmarkEnd w:id="0"/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РАЙОНА</w:t>
            </w:r>
          </w:p>
          <w:p w:rsidR="00983CEF" w:rsidRPr="00983CEF" w:rsidRDefault="001269BF" w:rsidP="001269B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«БАЙ-ТАЙГИНСКИЙ КОЖУУН РЕСПУБЛИКИ ТЫВА»</w:t>
            </w:r>
          </w:p>
        </w:tc>
        <w:tc>
          <w:tcPr>
            <w:tcW w:w="2410" w:type="dxa"/>
          </w:tcPr>
          <w:p w:rsidR="00983CEF" w:rsidRPr="00983CEF" w:rsidRDefault="00983CEF" w:rsidP="00983CEF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3CEF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079489" wp14:editId="2EDA1679">
                  <wp:extent cx="742950" cy="904875"/>
                  <wp:effectExtent l="0" t="0" r="0" b="9525"/>
                  <wp:docPr id="3" name="Рисунок 3" descr="Сул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ул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1269BF" w:rsidRPr="001269BF" w:rsidRDefault="001269BF" w:rsidP="001269BF">
            <w:pPr>
              <w:spacing w:after="0" w:line="24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«ТЫВА РЕСПУБЛИКАНЫН</w:t>
            </w:r>
          </w:p>
          <w:p w:rsidR="001269BF" w:rsidRPr="001269BF" w:rsidRDefault="001269BF" w:rsidP="001269BF">
            <w:pPr>
              <w:spacing w:after="0" w:line="24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БАЙ-ТАЙГА КОЖУУНУ»</w:t>
            </w:r>
          </w:p>
          <w:p w:rsidR="001269BF" w:rsidRPr="001269BF" w:rsidRDefault="001269BF" w:rsidP="001269BF">
            <w:pPr>
              <w:spacing w:after="0" w:line="24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МУНИЦИПАЛДЫГ РАЙОННУН</w:t>
            </w:r>
          </w:p>
          <w:p w:rsidR="00983CEF" w:rsidRPr="00983CEF" w:rsidRDefault="001269BF" w:rsidP="001269BF">
            <w:pPr>
              <w:spacing w:after="0" w:line="240" w:lineRule="auto"/>
              <w:ind w:left="176" w:right="-108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ТОЛЭЭЛЕКЧИЛЕР ХУРАЛЫ</w:t>
            </w:r>
          </w:p>
        </w:tc>
      </w:tr>
    </w:tbl>
    <w:p w:rsidR="00983CEF" w:rsidRPr="00983CEF" w:rsidRDefault="00983CEF" w:rsidP="0098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3C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83185</wp:posOffset>
                </wp:positionV>
                <wp:extent cx="6057900" cy="0"/>
                <wp:effectExtent l="15240" t="18415" r="1333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22E49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HLTQIAAFkEAAAOAAAAZHJzL2Uyb0RvYy54bWysVN1u0zAUvkfiHSzfd0lK1m3R0gk1LTcD&#10;Jm08gBs7jYVjW7bbtEJIsGukPQKvwAVIkwY8Q/pGHLs/6uAGIXzhHPscf/7OOZ9zfrFsBFowY7mS&#10;OU6OYoyYLBXlcpbjNzeT3ilG1hFJiVCS5XjFLL4YPn1y3uqM9VWtBGUGAYi0WatzXDunsyiyZc0a&#10;Yo+UZhKclTINcbA0s4ga0gJ6I6J+HA+iVhmqjSqZtbBbbJx4GPCripXudVVZ5pDIMXBzYTZhnvo5&#10;Gp6TbGaIrnm5pUH+gUVDuIRL91AFcQTNDf8DquGlUVZV7qhUTaSqipcs5ADZJPFv2VzXRLOQCxTH&#10;6n2Z7P+DLV8trgziNMcpRpI00KLu8/rD+q773n1Z36H1x+5n96372t13P7r79S3YD+tPYHtn97Dd&#10;vkOpr2SrbQaAI3llfC3KpbzWl6p8a5FUo5rIGQsZ3aw0XJP4E9GjI35hNfCZti8VhRgydyqUdVmZ&#10;xkNCwdAydG+17x5bOlTC5iA+PjmLocnlzheRbHdQG+teMNUgb+RYcOkLSzKyuLTOEyHZLsRvSzXh&#10;QgRxCInaHPdhHIcTVglOvdfHWTObjoRBC+L1FUZICzyHYUbNJQ1oNSN0vLUd4WJjw+1CejzIBfhs&#10;rY2A3p3FZ+PT8WnaS/uDcS+Ni6L3fDJKe4NJcnJcPCtGoyJ576klaVZzSpn07HZiTtK/E8v2WW1k&#10;uJfzvg7RY/RQMCC7+wbSoZm+fxslTBVdXZldk0G/IXj71vwDOVyDffhHGP4CAAD//wMAUEsDBBQA&#10;BgAIAAAAIQCp7fLZ3QAAAAkBAAAPAAAAZHJzL2Rvd25yZXYueG1sTI/BTsMwEETvSPyDtUhcUOuE&#10;oqoNcSpA4oqgFHHdxtskarxOYzdN+XoWcYDjzoxm3+Sr0bVqoD40ng2k0wQUceltw5WBzfvzZAEq&#10;RGSLrWcycKYAq+LyIsfM+hO/0bCOlZISDhkaqGPsMq1DWZPDMPUdsXg73zuMcvaVtj2epNy1+jZJ&#10;5tphw/Khxo6eair366MzsI+vy92mxXNIv16Gu/BxeLz5PBhzfTU+3IOKNMa/MPzgCzoUwrT1R7ZB&#10;tQYm6UK2RDFmKSgJLGdzEba/gi5y/X9B8Q0AAP//AwBQSwECLQAUAAYACAAAACEAtoM4kv4AAADh&#10;AQAAEwAAAAAAAAAAAAAAAAAAAAAAW0NvbnRlbnRfVHlwZXNdLnhtbFBLAQItABQABgAIAAAAIQA4&#10;/SH/1gAAAJQBAAALAAAAAAAAAAAAAAAAAC8BAABfcmVscy8ucmVsc1BLAQItABQABgAIAAAAIQDX&#10;+qHLTQIAAFkEAAAOAAAAAAAAAAAAAAAAAC4CAABkcnMvZTJvRG9jLnhtbFBLAQItABQABgAIAAAA&#10;IQCp7fLZ3QAAAAkBAAAPAAAAAAAAAAAAAAAAAKcEAABkcnMvZG93bnJldi54bWxQSwUGAAAAAAQA&#10;BADzAAAAsQUAAAAA&#10;" strokeweight="1.75pt"/>
            </w:pict>
          </mc:Fallback>
        </mc:AlternateContent>
      </w:r>
    </w:p>
    <w:p w:rsidR="00983CEF" w:rsidRDefault="00983CEF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8C" w:rsidRDefault="00983CEF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08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A008D" w:rsidRDefault="003A008D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CEF" w:rsidRDefault="003A008D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ШИИТПИР</w:t>
      </w:r>
    </w:p>
    <w:p w:rsidR="00983CEF" w:rsidRDefault="00983CEF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CEF" w:rsidRPr="008616BD" w:rsidRDefault="00983CEF" w:rsidP="00F6758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16B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8616BD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8616BD">
        <w:rPr>
          <w:rFonts w:ascii="Times New Roman" w:hAnsi="Times New Roman" w:cs="Times New Roman"/>
          <w:bCs/>
          <w:sz w:val="28"/>
          <w:szCs w:val="28"/>
        </w:rPr>
        <w:t>ээли</w:t>
      </w:r>
      <w:proofErr w:type="spellEnd"/>
      <w:r w:rsidRPr="008616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3A008D" w:rsidRPr="008616B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A008D" w:rsidRPr="008616B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36E95" w:rsidRPr="008616B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A008D" w:rsidRPr="008616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61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008D" w:rsidRPr="008616BD">
        <w:rPr>
          <w:rFonts w:ascii="Times New Roman" w:hAnsi="Times New Roman" w:cs="Times New Roman"/>
          <w:bCs/>
          <w:sz w:val="28"/>
          <w:szCs w:val="28"/>
        </w:rPr>
        <w:t>«</w:t>
      </w:r>
      <w:r w:rsidR="00136E95" w:rsidRPr="008616BD">
        <w:rPr>
          <w:rFonts w:ascii="Times New Roman" w:hAnsi="Times New Roman" w:cs="Times New Roman"/>
          <w:bCs/>
          <w:sz w:val="28"/>
          <w:szCs w:val="28"/>
        </w:rPr>
        <w:t>12</w:t>
      </w:r>
      <w:r w:rsidR="00042CAD" w:rsidRPr="008616B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008D" w:rsidRPr="008616BD">
        <w:rPr>
          <w:rFonts w:ascii="Times New Roman" w:hAnsi="Times New Roman" w:cs="Times New Roman"/>
          <w:bCs/>
          <w:sz w:val="28"/>
          <w:szCs w:val="28"/>
        </w:rPr>
        <w:t>»</w:t>
      </w:r>
      <w:r w:rsidRPr="008616BD">
        <w:rPr>
          <w:rFonts w:ascii="Times New Roman" w:hAnsi="Times New Roman" w:cs="Times New Roman"/>
          <w:bCs/>
          <w:sz w:val="28"/>
          <w:szCs w:val="28"/>
        </w:rPr>
        <w:t xml:space="preserve"> октября 2016года</w:t>
      </w:r>
    </w:p>
    <w:p w:rsidR="00F6758C" w:rsidRPr="00D66A3E" w:rsidRDefault="00F6758C" w:rsidP="00F6758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58C" w:rsidRPr="008616BD" w:rsidRDefault="00F6758C" w:rsidP="00F6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BD">
        <w:rPr>
          <w:rFonts w:ascii="Times New Roman" w:hAnsi="Times New Roman" w:cs="Times New Roman"/>
          <w:b/>
          <w:sz w:val="28"/>
          <w:szCs w:val="28"/>
        </w:rPr>
        <w:t>О</w:t>
      </w:r>
      <w:r w:rsidR="00983CEF" w:rsidRPr="008616B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3A008D" w:rsidRPr="008616BD">
        <w:rPr>
          <w:rFonts w:ascii="Times New Roman" w:hAnsi="Times New Roman" w:cs="Times New Roman"/>
          <w:b/>
          <w:sz w:val="28"/>
          <w:szCs w:val="28"/>
        </w:rPr>
        <w:t>Решение Хурала Представителей № 41 от 31 июля 2013 года «Об утверждении Положения</w:t>
      </w:r>
      <w:r w:rsidR="00042CAD" w:rsidRPr="00861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EF" w:rsidRPr="008616BD">
        <w:rPr>
          <w:rFonts w:ascii="Times New Roman" w:hAnsi="Times New Roman" w:cs="Times New Roman"/>
          <w:b/>
          <w:sz w:val="28"/>
          <w:szCs w:val="28"/>
        </w:rPr>
        <w:t xml:space="preserve">«О бюджетном процессе в муниципальном районе «Бай-Тайгинский кожуун Республики Тыва» </w:t>
      </w:r>
    </w:p>
    <w:p w:rsidR="00F6758C" w:rsidRDefault="00F6758C" w:rsidP="00F67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758C" w:rsidRPr="00983CEF" w:rsidRDefault="00B86784" w:rsidP="00B867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3CEF" w:rsidRPr="00983CEF">
        <w:rPr>
          <w:rFonts w:ascii="Times New Roman" w:hAnsi="Times New Roman" w:cs="Times New Roman"/>
          <w:sz w:val="28"/>
          <w:szCs w:val="28"/>
        </w:rPr>
        <w:t xml:space="preserve">В </w:t>
      </w:r>
      <w:r w:rsidR="00983CE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02.06.2016 года </w:t>
      </w:r>
      <w:r>
        <w:rPr>
          <w:rFonts w:ascii="Times New Roman" w:hAnsi="Times New Roman" w:cs="Times New Roman"/>
          <w:sz w:val="28"/>
          <w:szCs w:val="28"/>
        </w:rPr>
        <w:t>№ 158-ФЗ</w:t>
      </w:r>
      <w:r w:rsidR="00983CEF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Бюджетного кодекса Российской Федерации и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и Закона Республики Тыва от 05.10.2016года «Об особенностях рассмотрения проектов законов Республики Тыва о республиканском бюджете Республики Тыва на 2017 год и на плановый период 2018 и 2019 годов и бюджете территориального государственного внебюджетного фонда на 2017 год и на плановый период 2018 и 2019 годов»</w:t>
      </w:r>
      <w:r w:rsidR="00A647B4">
        <w:rPr>
          <w:rFonts w:ascii="Times New Roman" w:hAnsi="Times New Roman" w:cs="Times New Roman"/>
          <w:sz w:val="28"/>
          <w:szCs w:val="28"/>
        </w:rPr>
        <w:t xml:space="preserve"> </w:t>
      </w:r>
      <w:r w:rsidR="008444D8">
        <w:rPr>
          <w:rFonts w:ascii="Times New Roman" w:hAnsi="Times New Roman" w:cs="Times New Roman"/>
          <w:sz w:val="28"/>
          <w:szCs w:val="28"/>
        </w:rPr>
        <w:t>Хурал Представителей РЕШИЛ</w:t>
      </w:r>
      <w:r w:rsidR="00A647B4">
        <w:rPr>
          <w:rFonts w:ascii="Times New Roman" w:hAnsi="Times New Roman" w:cs="Times New Roman"/>
          <w:sz w:val="28"/>
          <w:szCs w:val="28"/>
        </w:rPr>
        <w:t>:</w:t>
      </w:r>
    </w:p>
    <w:p w:rsidR="00983CEF" w:rsidRDefault="00983CEF" w:rsidP="00F6758C">
      <w:pPr>
        <w:pStyle w:val="ConsPlusNormal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1C1" w:rsidRPr="00C941C1" w:rsidRDefault="00A647B4" w:rsidP="00C941C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2017 года действие</w:t>
      </w:r>
      <w:r w:rsidR="00C941C1">
        <w:rPr>
          <w:rFonts w:ascii="Times New Roman" w:hAnsi="Times New Roman" w:cs="Times New Roman"/>
          <w:sz w:val="28"/>
          <w:szCs w:val="28"/>
        </w:rPr>
        <w:t xml:space="preserve"> части 1 статьи 14 и статьи 15 Положения </w:t>
      </w:r>
      <w:r w:rsidR="00C941C1" w:rsidRPr="00C941C1">
        <w:rPr>
          <w:rFonts w:ascii="Times New Roman" w:hAnsi="Times New Roman" w:cs="Times New Roman"/>
          <w:sz w:val="28"/>
          <w:szCs w:val="28"/>
        </w:rPr>
        <w:t>«О бюджетном процессе в муниципальном районе «Бай-Тайгинский кожуун Республики Тыва» № 41 от 31 июля 2013 года</w:t>
      </w:r>
      <w:r w:rsidR="00C941C1">
        <w:rPr>
          <w:rFonts w:ascii="Times New Roman" w:hAnsi="Times New Roman" w:cs="Times New Roman"/>
          <w:sz w:val="28"/>
          <w:szCs w:val="28"/>
        </w:rPr>
        <w:t>.</w:t>
      </w:r>
      <w:r w:rsidR="00C941C1" w:rsidRPr="00C9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58C" w:rsidRPr="00552558" w:rsidRDefault="00C941C1" w:rsidP="005525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5FB">
        <w:rPr>
          <w:rFonts w:ascii="Times New Roman" w:hAnsi="Times New Roman" w:cs="Times New Roman"/>
          <w:sz w:val="28"/>
          <w:szCs w:val="28"/>
        </w:rPr>
        <w:t>Установить, что в 2016 году:</w:t>
      </w:r>
    </w:p>
    <w:p w:rsidR="00F6758C" w:rsidRDefault="00E365FB" w:rsidP="00D449F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«Бай-Тайгинский кожуун Республики Тыва»</w:t>
      </w:r>
      <w:r w:rsidR="00D74323">
        <w:rPr>
          <w:rFonts w:ascii="Times New Roman" w:hAnsi="Times New Roman" w:cs="Times New Roman"/>
          <w:sz w:val="28"/>
          <w:szCs w:val="28"/>
        </w:rPr>
        <w:t xml:space="preserve"> </w:t>
      </w:r>
      <w:r w:rsidR="00D74323" w:rsidRPr="00D66A3E">
        <w:rPr>
          <w:rFonts w:ascii="Times New Roman" w:hAnsi="Times New Roman" w:cs="Times New Roman"/>
          <w:sz w:val="28"/>
          <w:szCs w:val="28"/>
        </w:rPr>
        <w:t>вносит</w:t>
      </w:r>
      <w:r w:rsidR="00D74323">
        <w:rPr>
          <w:rFonts w:ascii="Times New Roman" w:hAnsi="Times New Roman" w:cs="Times New Roman"/>
          <w:sz w:val="28"/>
          <w:szCs w:val="28"/>
        </w:rPr>
        <w:t xml:space="preserve"> </w:t>
      </w:r>
      <w:r w:rsidR="00D74323" w:rsidRPr="00D66A3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>Хурал Представителей</w:t>
      </w:r>
      <w:r w:rsidR="008658C5">
        <w:rPr>
          <w:rFonts w:ascii="Times New Roman" w:hAnsi="Times New Roman" w:cs="Times New Roman"/>
          <w:sz w:val="28"/>
          <w:szCs w:val="28"/>
        </w:rPr>
        <w:t xml:space="preserve"> муниципального района «Бай-Тайгинский кожуун Республики Тыва»</w:t>
      </w:r>
      <w:r w:rsidR="00D74323" w:rsidRPr="00D66A3E">
        <w:rPr>
          <w:rFonts w:ascii="Times New Roman" w:hAnsi="Times New Roman" w:cs="Times New Roman"/>
          <w:sz w:val="28"/>
          <w:szCs w:val="28"/>
        </w:rPr>
        <w:t xml:space="preserve"> </w:t>
      </w:r>
      <w:r w:rsidR="00AC7248">
        <w:rPr>
          <w:rFonts w:ascii="Times New Roman" w:hAnsi="Times New Roman" w:cs="Times New Roman"/>
          <w:sz w:val="28"/>
          <w:szCs w:val="28"/>
        </w:rPr>
        <w:t xml:space="preserve">(далее – Хурал Представителей) </w:t>
      </w:r>
      <w:r w:rsidR="00D74323">
        <w:rPr>
          <w:rFonts w:ascii="Times New Roman" w:hAnsi="Times New Roman" w:cs="Times New Roman"/>
          <w:sz w:val="28"/>
          <w:szCs w:val="28"/>
        </w:rPr>
        <w:t>п</w:t>
      </w:r>
      <w:r w:rsidR="00D449F7" w:rsidRPr="00D66A3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8658C5">
        <w:rPr>
          <w:rFonts w:ascii="Times New Roman" w:hAnsi="Times New Roman" w:cs="Times New Roman"/>
          <w:sz w:val="28"/>
          <w:szCs w:val="28"/>
        </w:rPr>
        <w:t>Решения «О бюджете муниципального района «Бай-Тайгинский кожуун Республики Тыва»</w:t>
      </w:r>
      <w:r w:rsidR="005762C6">
        <w:rPr>
          <w:rFonts w:ascii="Times New Roman" w:hAnsi="Times New Roman" w:cs="Times New Roman"/>
          <w:sz w:val="28"/>
          <w:szCs w:val="28"/>
        </w:rPr>
        <w:t xml:space="preserve"> </w:t>
      </w:r>
      <w:r w:rsidR="009668B3" w:rsidRPr="001B2B96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8658C5">
        <w:rPr>
          <w:rFonts w:ascii="Times New Roman" w:hAnsi="Times New Roman" w:cs="Times New Roman"/>
          <w:sz w:val="28"/>
          <w:szCs w:val="28"/>
        </w:rPr>
        <w:t xml:space="preserve">» </w:t>
      </w:r>
      <w:r w:rsidR="00F6758C" w:rsidRPr="00D66A3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658C5">
        <w:rPr>
          <w:rFonts w:ascii="Times New Roman" w:hAnsi="Times New Roman" w:cs="Times New Roman"/>
          <w:sz w:val="28"/>
          <w:szCs w:val="28"/>
        </w:rPr>
        <w:t>01 декабря</w:t>
      </w:r>
      <w:r w:rsidR="00F6758C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449F7" w:rsidRPr="00D449F7" w:rsidRDefault="00D449F7" w:rsidP="00134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49F7">
        <w:rPr>
          <w:rFonts w:ascii="Times New Roman" w:hAnsi="Times New Roman" w:cs="Times New Roman"/>
          <w:sz w:val="28"/>
          <w:szCs w:val="28"/>
        </w:rPr>
        <w:t xml:space="preserve">. </w:t>
      </w:r>
      <w:r w:rsidR="00AC7248">
        <w:rPr>
          <w:rFonts w:ascii="Times New Roman" w:hAnsi="Times New Roman" w:cs="Times New Roman"/>
          <w:sz w:val="28"/>
          <w:szCs w:val="28"/>
        </w:rPr>
        <w:t xml:space="preserve">Хурал Представителей </w:t>
      </w:r>
      <w:r w:rsidRPr="00D449F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C7248" w:rsidRPr="00AC7248">
        <w:rPr>
          <w:rFonts w:ascii="Times New Roman" w:hAnsi="Times New Roman" w:cs="Times New Roman"/>
          <w:sz w:val="28"/>
          <w:szCs w:val="28"/>
        </w:rPr>
        <w:t>Решения «О бюджете муниципального района «Бай-Тайгинский кожуун Республики Тыва» на 2017 год и на плановый период 2018 и 2019 годов»</w:t>
      </w:r>
      <w:r w:rsidR="00134556">
        <w:rPr>
          <w:rFonts w:ascii="Times New Roman" w:hAnsi="Times New Roman" w:cs="Times New Roman"/>
          <w:sz w:val="28"/>
          <w:szCs w:val="28"/>
        </w:rPr>
        <w:t xml:space="preserve"> </w:t>
      </w:r>
      <w:r w:rsidR="0098568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AC7248">
        <w:rPr>
          <w:rFonts w:ascii="Times New Roman" w:hAnsi="Times New Roman" w:cs="Times New Roman"/>
          <w:sz w:val="28"/>
          <w:szCs w:val="28"/>
        </w:rPr>
        <w:t xml:space="preserve">Решения о </w:t>
      </w:r>
      <w:proofErr w:type="spellStart"/>
      <w:r w:rsidR="00AC7248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AC7248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8568A">
        <w:rPr>
          <w:rFonts w:ascii="Times New Roman" w:hAnsi="Times New Roman" w:cs="Times New Roman"/>
          <w:sz w:val="28"/>
          <w:szCs w:val="28"/>
        </w:rPr>
        <w:t xml:space="preserve">) </w:t>
      </w:r>
      <w:r w:rsidRPr="00D449F7">
        <w:rPr>
          <w:rFonts w:ascii="Times New Roman" w:hAnsi="Times New Roman" w:cs="Times New Roman"/>
          <w:sz w:val="28"/>
          <w:szCs w:val="28"/>
        </w:rPr>
        <w:t xml:space="preserve">в первом чтении в течение </w:t>
      </w:r>
      <w:r w:rsidR="001162A3">
        <w:rPr>
          <w:rFonts w:ascii="Times New Roman" w:hAnsi="Times New Roman" w:cs="Times New Roman"/>
          <w:sz w:val="28"/>
          <w:szCs w:val="28"/>
        </w:rPr>
        <w:t>семи</w:t>
      </w:r>
      <w:r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внесения в </w:t>
      </w:r>
      <w:r w:rsidR="00636AF0">
        <w:rPr>
          <w:rFonts w:ascii="Times New Roman" w:hAnsi="Times New Roman" w:cs="Times New Roman"/>
          <w:sz w:val="28"/>
          <w:szCs w:val="28"/>
        </w:rPr>
        <w:t>Хурал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83197C" w:rsidP="00966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6AF0">
        <w:rPr>
          <w:rFonts w:ascii="Times New Roman" w:hAnsi="Times New Roman" w:cs="Times New Roman"/>
          <w:sz w:val="28"/>
          <w:szCs w:val="28"/>
        </w:rPr>
        <w:t xml:space="preserve">Проект Решения о </w:t>
      </w:r>
      <w:proofErr w:type="spellStart"/>
      <w:r w:rsidR="00636AF0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636AF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4556" w:rsidRPr="00D449F7">
        <w:rPr>
          <w:rFonts w:ascii="Times New Roman" w:hAnsi="Times New Roman" w:cs="Times New Roman"/>
          <w:sz w:val="28"/>
          <w:szCs w:val="28"/>
        </w:rPr>
        <w:t xml:space="preserve"> 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в течение суток со дня его внесения и регистрации направляется </w:t>
      </w:r>
      <w:r w:rsidR="00AA014A">
        <w:rPr>
          <w:rFonts w:ascii="Times New Roman" w:hAnsi="Times New Roman" w:cs="Times New Roman"/>
          <w:sz w:val="28"/>
          <w:szCs w:val="28"/>
        </w:rPr>
        <w:t>П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636AF0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636AF0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D449F7" w:rsidRPr="00D449F7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бюджета, </w:t>
      </w:r>
      <w:r w:rsidR="00D449F7" w:rsidRPr="00D449F7">
        <w:rPr>
          <w:rFonts w:ascii="Times New Roman" w:hAnsi="Times New Roman" w:cs="Times New Roman"/>
          <w:sz w:val="28"/>
          <w:szCs w:val="28"/>
        </w:rPr>
        <w:lastRenderedPageBreak/>
        <w:t>для дачи заключения о соответствии представленных документов и материалов</w:t>
      </w:r>
      <w:r w:rsidR="009668B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7A6552" w:rsidRPr="007A6552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районе «Бай-Тайгинский кожуун Республики Тыва» № 41 от 31 июля 2013 года</w:t>
      </w:r>
      <w:r w:rsidR="00D449F7"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D449F7" w:rsidP="006542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D449F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A6552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на основании заключения ответственного комитета в течение суток принимается решение о том, что проект </w:t>
      </w:r>
      <w:r w:rsidR="00D652F0">
        <w:rPr>
          <w:rFonts w:ascii="Times New Roman" w:hAnsi="Times New Roman" w:cs="Times New Roman"/>
          <w:sz w:val="28"/>
          <w:szCs w:val="28"/>
        </w:rPr>
        <w:t xml:space="preserve">Решения о </w:t>
      </w:r>
      <w:proofErr w:type="spellStart"/>
      <w:r w:rsidR="00D652F0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D449F7">
        <w:rPr>
          <w:rFonts w:ascii="Times New Roman" w:hAnsi="Times New Roman" w:cs="Times New Roman"/>
          <w:sz w:val="28"/>
          <w:szCs w:val="28"/>
        </w:rPr>
        <w:t xml:space="preserve"> бюджете принимается к рассмотрению </w:t>
      </w:r>
      <w:r w:rsidR="00D652F0"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и публикуется на официальном сайте </w:t>
      </w:r>
      <w:r w:rsidR="00D652F0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D449F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6542F4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либо подлежит возвращению в </w:t>
      </w:r>
      <w:r w:rsidR="00D652F0">
        <w:rPr>
          <w:rFonts w:ascii="Times New Roman" w:hAnsi="Times New Roman" w:cs="Times New Roman"/>
          <w:sz w:val="28"/>
          <w:szCs w:val="28"/>
        </w:rPr>
        <w:t>Администрацию кожууна</w:t>
      </w:r>
      <w:r w:rsidRPr="00D449F7">
        <w:rPr>
          <w:rFonts w:ascii="Times New Roman" w:hAnsi="Times New Roman" w:cs="Times New Roman"/>
          <w:sz w:val="28"/>
          <w:szCs w:val="28"/>
        </w:rPr>
        <w:t xml:space="preserve">. Указанный </w:t>
      </w:r>
      <w:r w:rsidR="002957EE">
        <w:rPr>
          <w:rFonts w:ascii="Times New Roman" w:hAnsi="Times New Roman" w:cs="Times New Roman"/>
          <w:sz w:val="28"/>
          <w:szCs w:val="28"/>
        </w:rPr>
        <w:t>проект Решения</w:t>
      </w:r>
      <w:r w:rsidRPr="00D449F7">
        <w:rPr>
          <w:rFonts w:ascii="Times New Roman" w:hAnsi="Times New Roman" w:cs="Times New Roman"/>
          <w:sz w:val="28"/>
          <w:szCs w:val="28"/>
        </w:rPr>
        <w:t xml:space="preserve"> подлежит возвращению, если состав представленных документов и материалов не соответствует требованиям </w:t>
      </w:r>
      <w:r w:rsidR="005B112D" w:rsidRPr="005B112D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районе «Бай-Тайгинский кожуун Республики Тыва» № 41 от 31 июля 2013 года</w:t>
      </w:r>
      <w:r w:rsidR="006542F4" w:rsidRPr="00D449F7">
        <w:rPr>
          <w:rFonts w:ascii="Times New Roman" w:hAnsi="Times New Roman" w:cs="Times New Roman"/>
          <w:sz w:val="28"/>
          <w:szCs w:val="28"/>
        </w:rPr>
        <w:t>.</w:t>
      </w:r>
      <w:r w:rsidR="006542F4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Возвращенный законопроект должен быть внесен в </w:t>
      </w:r>
      <w:r w:rsidR="005B112D">
        <w:rPr>
          <w:rFonts w:ascii="Times New Roman" w:hAnsi="Times New Roman" w:cs="Times New Roman"/>
          <w:sz w:val="28"/>
          <w:szCs w:val="28"/>
        </w:rPr>
        <w:t xml:space="preserve">Хурал Представителей </w:t>
      </w:r>
      <w:r w:rsidRPr="00D449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162A3">
        <w:rPr>
          <w:rFonts w:ascii="Times New Roman" w:hAnsi="Times New Roman" w:cs="Times New Roman"/>
          <w:sz w:val="28"/>
          <w:szCs w:val="28"/>
        </w:rPr>
        <w:t>трех</w:t>
      </w:r>
      <w:r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возвращения.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="00083552">
        <w:rPr>
          <w:rFonts w:ascii="Times New Roman" w:hAnsi="Times New Roman" w:cs="Times New Roman"/>
          <w:sz w:val="28"/>
          <w:szCs w:val="28"/>
        </w:rPr>
        <w:t xml:space="preserve">Решения о </w:t>
      </w:r>
      <w:proofErr w:type="spellStart"/>
      <w:r w:rsidR="00083552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4556" w:rsidRPr="00D449F7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>в течение суток со дня принятия решения</w:t>
      </w:r>
      <w:r w:rsidR="0083197C"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 w:rsidR="00083552"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="009D25F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957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449F7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B62B62">
        <w:rPr>
          <w:rFonts w:ascii="Times New Roman" w:hAnsi="Times New Roman" w:cs="Times New Roman"/>
          <w:sz w:val="28"/>
          <w:szCs w:val="28"/>
        </w:rPr>
        <w:t>П</w:t>
      </w:r>
      <w:r w:rsidRPr="00D449F7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83552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в комитеты </w:t>
      </w:r>
      <w:r w:rsidR="00083552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для внесения заме</w:t>
      </w:r>
      <w:r w:rsidR="001162A3">
        <w:rPr>
          <w:rFonts w:ascii="Times New Roman" w:hAnsi="Times New Roman" w:cs="Times New Roman"/>
          <w:sz w:val="28"/>
          <w:szCs w:val="28"/>
        </w:rPr>
        <w:t>чаний и предложений, а также в Контрольно-с</w:t>
      </w:r>
      <w:r w:rsidRPr="00D449F7">
        <w:rPr>
          <w:rFonts w:ascii="Times New Roman" w:hAnsi="Times New Roman" w:cs="Times New Roman"/>
          <w:sz w:val="28"/>
          <w:szCs w:val="28"/>
        </w:rPr>
        <w:t xml:space="preserve">четную палату </w:t>
      </w:r>
      <w:r w:rsidR="00083552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1162A3">
        <w:rPr>
          <w:rFonts w:ascii="Times New Roman" w:hAnsi="Times New Roman" w:cs="Times New Roman"/>
          <w:sz w:val="28"/>
          <w:szCs w:val="28"/>
        </w:rPr>
        <w:t xml:space="preserve"> муниципального района «Бай-Тайгинский кожуун Республики Тыва</w:t>
      </w:r>
      <w:proofErr w:type="gramStart"/>
      <w:r w:rsidR="001162A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162A3">
        <w:rPr>
          <w:rFonts w:ascii="Times New Roman" w:hAnsi="Times New Roman" w:cs="Times New Roman"/>
          <w:sz w:val="28"/>
          <w:szCs w:val="28"/>
        </w:rPr>
        <w:t>далее-Контрольно-счетная палата)</w:t>
      </w:r>
      <w:r w:rsidRPr="00D449F7">
        <w:rPr>
          <w:rFonts w:ascii="Times New Roman" w:hAnsi="Times New Roman" w:cs="Times New Roman"/>
          <w:sz w:val="28"/>
          <w:szCs w:val="28"/>
        </w:rPr>
        <w:t xml:space="preserve"> для проведения экспертизы проекта и составления заключения.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95E24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поручает комитетам </w:t>
      </w:r>
      <w:r w:rsidR="00695E24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</w:t>
      </w:r>
      <w:r w:rsidR="00B62B62" w:rsidRPr="00D449F7">
        <w:rPr>
          <w:rFonts w:ascii="Times New Roman" w:hAnsi="Times New Roman" w:cs="Times New Roman"/>
          <w:sz w:val="28"/>
          <w:szCs w:val="28"/>
        </w:rPr>
        <w:t>(далее - профильные комитеты)</w:t>
      </w:r>
      <w:r w:rsidR="00B62B62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рассмотрение отдельных разделов и подразделов проекта </w:t>
      </w:r>
      <w:proofErr w:type="spellStart"/>
      <w:r w:rsidR="00695E2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449F7">
        <w:rPr>
          <w:rFonts w:ascii="Times New Roman" w:hAnsi="Times New Roman" w:cs="Times New Roman"/>
          <w:sz w:val="28"/>
          <w:szCs w:val="28"/>
        </w:rPr>
        <w:t xml:space="preserve"> бюджета и других документов и материалов, представленных одновременно с проектом </w:t>
      </w:r>
      <w:r w:rsidR="00695E24">
        <w:rPr>
          <w:rFonts w:ascii="Times New Roman" w:hAnsi="Times New Roman" w:cs="Times New Roman"/>
          <w:sz w:val="28"/>
          <w:szCs w:val="28"/>
        </w:rPr>
        <w:t>Решения</w:t>
      </w:r>
      <w:r w:rsidR="009D25FB">
        <w:rPr>
          <w:rFonts w:ascii="Times New Roman" w:hAnsi="Times New Roman" w:cs="Times New Roman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CDE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5. </w:t>
      </w:r>
      <w:r w:rsidR="004C6649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D449F7">
        <w:rPr>
          <w:rFonts w:ascii="Times New Roman" w:hAnsi="Times New Roman" w:cs="Times New Roman"/>
          <w:sz w:val="28"/>
          <w:szCs w:val="28"/>
        </w:rPr>
        <w:t xml:space="preserve"> проводит финансовую экспертизу проекта </w:t>
      </w:r>
      <w:r w:rsidR="002D6CDE">
        <w:rPr>
          <w:rFonts w:ascii="Times New Roman" w:hAnsi="Times New Roman" w:cs="Times New Roman"/>
          <w:sz w:val="28"/>
          <w:szCs w:val="28"/>
        </w:rPr>
        <w:t xml:space="preserve">Решения о </w:t>
      </w:r>
      <w:proofErr w:type="spellStart"/>
      <w:r w:rsidR="002D6CDE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4556" w:rsidRPr="00D449F7">
        <w:rPr>
          <w:rFonts w:ascii="Times New Roman" w:hAnsi="Times New Roman" w:cs="Times New Roman"/>
          <w:sz w:val="28"/>
          <w:szCs w:val="28"/>
        </w:rPr>
        <w:t xml:space="preserve"> </w:t>
      </w:r>
      <w:r w:rsidRPr="00D449F7">
        <w:rPr>
          <w:rFonts w:ascii="Times New Roman" w:hAnsi="Times New Roman" w:cs="Times New Roman"/>
          <w:sz w:val="28"/>
          <w:szCs w:val="28"/>
        </w:rPr>
        <w:t xml:space="preserve">не позднее чем в </w:t>
      </w:r>
      <w:r w:rsidR="004C6649">
        <w:rPr>
          <w:rFonts w:ascii="Times New Roman" w:hAnsi="Times New Roman" w:cs="Times New Roman"/>
          <w:sz w:val="28"/>
          <w:szCs w:val="28"/>
        </w:rPr>
        <w:t>пяти</w:t>
      </w:r>
      <w:r w:rsidRPr="00D449F7">
        <w:rPr>
          <w:rFonts w:ascii="Times New Roman" w:hAnsi="Times New Roman" w:cs="Times New Roman"/>
          <w:sz w:val="28"/>
          <w:szCs w:val="28"/>
        </w:rPr>
        <w:t xml:space="preserve">дневный срок со дня его получения и направляет заключение в </w:t>
      </w:r>
      <w:r w:rsidR="002D6CDE">
        <w:rPr>
          <w:rFonts w:ascii="Times New Roman" w:hAnsi="Times New Roman" w:cs="Times New Roman"/>
          <w:sz w:val="28"/>
          <w:szCs w:val="28"/>
        </w:rPr>
        <w:t>Председателю 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и </w:t>
      </w:r>
      <w:r w:rsidR="002D6CDE">
        <w:rPr>
          <w:rFonts w:ascii="Times New Roman" w:hAnsi="Times New Roman" w:cs="Times New Roman"/>
          <w:sz w:val="28"/>
          <w:szCs w:val="28"/>
        </w:rPr>
        <w:t>Председателю администрации кожууна</w:t>
      </w:r>
      <w:r w:rsidRPr="00D449F7">
        <w:rPr>
          <w:rFonts w:ascii="Times New Roman" w:hAnsi="Times New Roman" w:cs="Times New Roman"/>
          <w:sz w:val="28"/>
          <w:szCs w:val="28"/>
        </w:rPr>
        <w:t>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6. В течение </w:t>
      </w:r>
      <w:r w:rsidR="004C6649">
        <w:rPr>
          <w:rFonts w:ascii="Times New Roman" w:hAnsi="Times New Roman" w:cs="Times New Roman"/>
          <w:sz w:val="28"/>
          <w:szCs w:val="28"/>
        </w:rPr>
        <w:t>трех</w:t>
      </w:r>
      <w:r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</w:t>
      </w:r>
      <w:r w:rsidR="0083197C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0E3261"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="0083197C">
        <w:rPr>
          <w:rFonts w:ascii="Times New Roman" w:hAnsi="Times New Roman" w:cs="Times New Roman"/>
          <w:sz w:val="28"/>
          <w:szCs w:val="28"/>
        </w:rPr>
        <w:t xml:space="preserve"> </w:t>
      </w:r>
      <w:r w:rsidR="004C6649">
        <w:rPr>
          <w:rFonts w:ascii="Times New Roman" w:hAnsi="Times New Roman" w:cs="Times New Roman"/>
          <w:sz w:val="28"/>
          <w:szCs w:val="28"/>
        </w:rPr>
        <w:t>проекта Решения о бюджете</w:t>
      </w:r>
      <w:r w:rsidRPr="00D449F7">
        <w:rPr>
          <w:rFonts w:ascii="Times New Roman" w:hAnsi="Times New Roman" w:cs="Times New Roman"/>
          <w:sz w:val="28"/>
          <w:szCs w:val="28"/>
        </w:rPr>
        <w:t xml:space="preserve"> комитеты </w:t>
      </w:r>
      <w:r w:rsidR="000E3261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готовят и направляют в ответственный комитет обоснованные заключения о принятии либо отклонении указанного </w:t>
      </w:r>
      <w:r w:rsidR="004C6649">
        <w:rPr>
          <w:rFonts w:ascii="Times New Roman" w:hAnsi="Times New Roman" w:cs="Times New Roman"/>
          <w:sz w:val="28"/>
          <w:szCs w:val="28"/>
        </w:rPr>
        <w:t>проекта Решения</w:t>
      </w:r>
      <w:r w:rsidRPr="00D449F7">
        <w:rPr>
          <w:rFonts w:ascii="Times New Roman" w:hAnsi="Times New Roman" w:cs="Times New Roman"/>
          <w:sz w:val="28"/>
          <w:szCs w:val="28"/>
        </w:rPr>
        <w:t xml:space="preserve">, а также предложения и рекомендации по характеристикам и показателям </w:t>
      </w:r>
      <w:proofErr w:type="spellStart"/>
      <w:r w:rsidR="000E3261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449F7">
        <w:rPr>
          <w:rFonts w:ascii="Times New Roman" w:hAnsi="Times New Roman" w:cs="Times New Roman"/>
          <w:sz w:val="28"/>
          <w:szCs w:val="28"/>
        </w:rPr>
        <w:t xml:space="preserve"> бюджета. Заключение </w:t>
      </w:r>
      <w:r w:rsidR="004C664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449F7">
        <w:rPr>
          <w:rFonts w:ascii="Times New Roman" w:hAnsi="Times New Roman" w:cs="Times New Roman"/>
          <w:sz w:val="28"/>
          <w:szCs w:val="28"/>
        </w:rPr>
        <w:t xml:space="preserve"> предоставляется депутатам </w:t>
      </w:r>
      <w:r w:rsidR="000E3261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, а также направляется для рассмотрения и принятия к сведению при подготовке сводного заключения в </w:t>
      </w:r>
      <w:r w:rsidR="00B62B62">
        <w:rPr>
          <w:rFonts w:ascii="Times New Roman" w:hAnsi="Times New Roman" w:cs="Times New Roman"/>
          <w:sz w:val="28"/>
          <w:szCs w:val="28"/>
        </w:rPr>
        <w:t>к</w:t>
      </w:r>
      <w:r w:rsidRPr="00D449F7">
        <w:rPr>
          <w:rFonts w:ascii="Times New Roman" w:hAnsi="Times New Roman" w:cs="Times New Roman"/>
          <w:sz w:val="28"/>
          <w:szCs w:val="28"/>
        </w:rPr>
        <w:t>омитет по бюджету.</w:t>
      </w:r>
    </w:p>
    <w:p w:rsidR="00D449F7" w:rsidRPr="00D449F7" w:rsidRDefault="00D449F7" w:rsidP="00D44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9F7">
        <w:rPr>
          <w:rFonts w:ascii="Times New Roman" w:hAnsi="Times New Roman" w:cs="Times New Roman"/>
          <w:sz w:val="28"/>
          <w:szCs w:val="28"/>
        </w:rPr>
        <w:t xml:space="preserve">7. Ответственный комитет после получения всех заключений комитетов и заключений субъектов права законодательной инициативы в течение </w:t>
      </w:r>
      <w:r w:rsidR="004C6649">
        <w:rPr>
          <w:rFonts w:ascii="Times New Roman" w:hAnsi="Times New Roman" w:cs="Times New Roman"/>
          <w:sz w:val="28"/>
          <w:szCs w:val="28"/>
        </w:rPr>
        <w:t>двух</w:t>
      </w:r>
      <w:r w:rsidRPr="00D449F7">
        <w:rPr>
          <w:rFonts w:ascii="Times New Roman" w:hAnsi="Times New Roman" w:cs="Times New Roman"/>
          <w:sz w:val="28"/>
          <w:szCs w:val="28"/>
        </w:rPr>
        <w:t xml:space="preserve"> календарных дней готовит сводное заключение и проект </w:t>
      </w:r>
      <w:r w:rsidR="000D2C25">
        <w:rPr>
          <w:rFonts w:ascii="Times New Roman" w:hAnsi="Times New Roman" w:cs="Times New Roman"/>
          <w:sz w:val="28"/>
          <w:szCs w:val="28"/>
        </w:rPr>
        <w:t>Решения</w:t>
      </w:r>
      <w:r w:rsidRPr="00D449F7">
        <w:rPr>
          <w:rFonts w:ascii="Times New Roman" w:hAnsi="Times New Roman" w:cs="Times New Roman"/>
          <w:sz w:val="28"/>
          <w:szCs w:val="28"/>
        </w:rPr>
        <w:t xml:space="preserve"> </w:t>
      </w:r>
      <w:r w:rsidR="00E40374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 xml:space="preserve"> о принятии в первом чтении проекта </w:t>
      </w:r>
      <w:r w:rsidR="00E40374">
        <w:rPr>
          <w:rFonts w:ascii="Times New Roman" w:hAnsi="Times New Roman" w:cs="Times New Roman"/>
          <w:sz w:val="28"/>
          <w:szCs w:val="28"/>
        </w:rPr>
        <w:t>Решения</w:t>
      </w:r>
      <w:r w:rsidR="0013455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D449F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34556">
        <w:rPr>
          <w:rFonts w:ascii="Times New Roman" w:hAnsi="Times New Roman" w:cs="Times New Roman"/>
          <w:sz w:val="28"/>
          <w:szCs w:val="28"/>
        </w:rPr>
        <w:t>е</w:t>
      </w:r>
      <w:r w:rsidRPr="00D449F7">
        <w:rPr>
          <w:rFonts w:ascii="Times New Roman" w:hAnsi="Times New Roman" w:cs="Times New Roman"/>
          <w:sz w:val="28"/>
          <w:szCs w:val="28"/>
        </w:rPr>
        <w:t xml:space="preserve"> и об основных характеристиках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D449F7">
        <w:rPr>
          <w:rFonts w:ascii="Times New Roman" w:hAnsi="Times New Roman" w:cs="Times New Roman"/>
          <w:sz w:val="28"/>
          <w:szCs w:val="28"/>
        </w:rPr>
        <w:t xml:space="preserve"> бюджета и представляет их на рассмотрение </w:t>
      </w:r>
      <w:r w:rsidR="00E40374">
        <w:rPr>
          <w:rFonts w:ascii="Times New Roman" w:hAnsi="Times New Roman" w:cs="Times New Roman"/>
          <w:sz w:val="28"/>
          <w:szCs w:val="28"/>
        </w:rPr>
        <w:t>Хурал Представителей</w:t>
      </w:r>
      <w:r w:rsidRPr="00D449F7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854F4"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40374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134556">
        <w:rPr>
          <w:rFonts w:ascii="Times New Roman" w:hAnsi="Times New Roman" w:cs="Times New Roman"/>
          <w:sz w:val="28"/>
          <w:szCs w:val="28"/>
        </w:rPr>
        <w:t>о</w:t>
      </w:r>
      <w:r w:rsidR="00134556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74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134556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134556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 xml:space="preserve">в первом чтении начинается с доклада официального представителя </w:t>
      </w:r>
      <w:r w:rsidR="00E40374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Pr="004854F4">
        <w:rPr>
          <w:rFonts w:ascii="Times New Roman" w:hAnsi="Times New Roman" w:cs="Times New Roman"/>
          <w:sz w:val="28"/>
          <w:szCs w:val="28"/>
        </w:rPr>
        <w:t xml:space="preserve">, доклада председателя </w:t>
      </w:r>
      <w:r w:rsidR="004C6649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4854F4">
        <w:rPr>
          <w:rFonts w:ascii="Times New Roman" w:hAnsi="Times New Roman" w:cs="Times New Roman"/>
          <w:sz w:val="28"/>
          <w:szCs w:val="28"/>
        </w:rPr>
        <w:t xml:space="preserve"> и доклада председателя ответственного комитета.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854F4">
        <w:rPr>
          <w:rFonts w:ascii="Times New Roman" w:hAnsi="Times New Roman" w:cs="Times New Roman"/>
          <w:sz w:val="28"/>
          <w:szCs w:val="28"/>
        </w:rPr>
        <w:t>.</w:t>
      </w:r>
      <w:r w:rsidR="003E35DE">
        <w:rPr>
          <w:rFonts w:ascii="Times New Roman" w:hAnsi="Times New Roman" w:cs="Times New Roman"/>
          <w:sz w:val="28"/>
          <w:szCs w:val="28"/>
        </w:rPr>
        <w:t xml:space="preserve"> При рассмотрении проекта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3E3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5DE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>в первом чтении проводится обсуждение и голосование по утверждению основных характеристик бюджета.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При утверждении в первом чтении основных характеристик </w:t>
      </w:r>
      <w:proofErr w:type="spellStart"/>
      <w:r w:rsidR="003E35DE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E35DE">
        <w:rPr>
          <w:rFonts w:ascii="Times New Roman" w:hAnsi="Times New Roman" w:cs="Times New Roman"/>
          <w:sz w:val="28"/>
          <w:szCs w:val="28"/>
        </w:rPr>
        <w:t>Хурал Представителей</w:t>
      </w:r>
      <w:r w:rsidRPr="004854F4">
        <w:rPr>
          <w:rFonts w:ascii="Times New Roman" w:hAnsi="Times New Roman" w:cs="Times New Roman"/>
          <w:sz w:val="28"/>
          <w:szCs w:val="28"/>
        </w:rPr>
        <w:t xml:space="preserve"> не имеет права увеличивать доходы и дефицит </w:t>
      </w:r>
      <w:proofErr w:type="spellStart"/>
      <w:r w:rsidR="003E35DE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бюджета, если на эти изменения отсутствует положительное заключение </w:t>
      </w:r>
      <w:r w:rsidR="003E35DE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Pr="004854F4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854F4">
        <w:rPr>
          <w:rFonts w:ascii="Times New Roman" w:hAnsi="Times New Roman" w:cs="Times New Roman"/>
          <w:sz w:val="28"/>
          <w:szCs w:val="28"/>
        </w:rPr>
        <w:t>. В случае если голос</w:t>
      </w:r>
      <w:r w:rsidR="001F77D8">
        <w:rPr>
          <w:rFonts w:ascii="Times New Roman" w:hAnsi="Times New Roman" w:cs="Times New Roman"/>
          <w:sz w:val="28"/>
          <w:szCs w:val="28"/>
        </w:rPr>
        <w:t>ование о принятии проекта 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D8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4854F4">
        <w:rPr>
          <w:rFonts w:ascii="Times New Roman" w:hAnsi="Times New Roman" w:cs="Times New Roman"/>
          <w:sz w:val="28"/>
          <w:szCs w:val="28"/>
        </w:rPr>
        <w:t xml:space="preserve"> по утверждению основных характеристик бюджета не набрало необходимого числа голосов, в течение </w:t>
      </w:r>
      <w:r w:rsidR="004C6649">
        <w:rPr>
          <w:rFonts w:ascii="Times New Roman" w:hAnsi="Times New Roman" w:cs="Times New Roman"/>
          <w:sz w:val="28"/>
          <w:szCs w:val="28"/>
        </w:rPr>
        <w:t>одного календарного дня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создается согласительная комиссия из числа депутатов </w:t>
      </w:r>
      <w:r w:rsidR="001F77D8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4854F4">
        <w:rPr>
          <w:rFonts w:ascii="Times New Roman" w:hAnsi="Times New Roman" w:cs="Times New Roman"/>
          <w:sz w:val="28"/>
          <w:szCs w:val="28"/>
        </w:rPr>
        <w:t xml:space="preserve"> и представителей, уполномоченных </w:t>
      </w:r>
      <w:r w:rsidR="001F77D8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Pr="004854F4">
        <w:rPr>
          <w:rFonts w:ascii="Times New Roman" w:hAnsi="Times New Roman" w:cs="Times New Roman"/>
          <w:sz w:val="28"/>
          <w:szCs w:val="28"/>
        </w:rPr>
        <w:t>, на паритетных началах (далее - стороны).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На рассмотрение согласительной комиссии выносятся только те вопросы, по которым стороны не выработали согласованного решения.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854F4">
        <w:rPr>
          <w:rFonts w:ascii="Times New Roman" w:hAnsi="Times New Roman" w:cs="Times New Roman"/>
          <w:sz w:val="28"/>
          <w:szCs w:val="28"/>
        </w:rPr>
        <w:t xml:space="preserve">. Решение согласительной комиссии принимается совместным голосованием членов согласительной комиссии от </w:t>
      </w:r>
      <w:r w:rsidR="00B531EC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4854F4">
        <w:rPr>
          <w:rFonts w:ascii="Times New Roman" w:hAnsi="Times New Roman" w:cs="Times New Roman"/>
          <w:sz w:val="28"/>
          <w:szCs w:val="28"/>
        </w:rPr>
        <w:t xml:space="preserve"> и от </w:t>
      </w:r>
      <w:r w:rsidR="00B531EC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Pr="004854F4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большинство присутствующих на заседании членов согласительной комиссии.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54F4">
        <w:rPr>
          <w:rFonts w:ascii="Times New Roman" w:hAnsi="Times New Roman" w:cs="Times New Roman"/>
          <w:sz w:val="28"/>
          <w:szCs w:val="28"/>
        </w:rPr>
        <w:t xml:space="preserve">. Согласительная комиссия должна выработать согласованный вариант решения по предмету первого чтения проекта </w:t>
      </w:r>
      <w:r w:rsidR="005D21BB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1BB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0DEB">
        <w:rPr>
          <w:rFonts w:ascii="Times New Roman" w:hAnsi="Times New Roman" w:cs="Times New Roman"/>
          <w:sz w:val="28"/>
          <w:szCs w:val="28"/>
        </w:rPr>
        <w:t>трех</w:t>
      </w:r>
      <w:r w:rsidRPr="004854F4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По результатам своей работы согласительная комиссия составляет протокол. Протокол подписывается представителями сторон и вносится на заседание </w:t>
      </w:r>
      <w:r w:rsidR="005D21BB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4854F4">
        <w:rPr>
          <w:rFonts w:ascii="Times New Roman" w:hAnsi="Times New Roman" w:cs="Times New Roman"/>
          <w:sz w:val="28"/>
          <w:szCs w:val="28"/>
        </w:rPr>
        <w:t xml:space="preserve">, которое проводится не позднее чем через </w:t>
      </w:r>
      <w:r w:rsidR="008E0DEB">
        <w:rPr>
          <w:rFonts w:ascii="Times New Roman" w:hAnsi="Times New Roman" w:cs="Times New Roman"/>
          <w:sz w:val="28"/>
          <w:szCs w:val="28"/>
        </w:rPr>
        <w:t>пять</w:t>
      </w:r>
      <w:r w:rsidRPr="004854F4">
        <w:rPr>
          <w:rFonts w:ascii="Times New Roman" w:hAnsi="Times New Roman" w:cs="Times New Roman"/>
          <w:sz w:val="28"/>
          <w:szCs w:val="28"/>
        </w:rPr>
        <w:t xml:space="preserve"> календарных дней со дня отклонения в первом чтении проекта </w:t>
      </w:r>
      <w:r w:rsidR="005D21BB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5D21BB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Выработанное решение согласительной комиссии является обязательным для сторон и выступает основанием для принятия проекта </w:t>
      </w:r>
      <w:r w:rsidR="005D21BB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1BB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>в первом чтении. Иные вопросы, которые не выносились на рассмотрение согласительной комиссии, не рассматриваются.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854F4">
        <w:rPr>
          <w:rFonts w:ascii="Times New Roman" w:hAnsi="Times New Roman" w:cs="Times New Roman"/>
          <w:sz w:val="28"/>
          <w:szCs w:val="28"/>
        </w:rPr>
        <w:t xml:space="preserve">После принятия проекта </w:t>
      </w:r>
      <w:r w:rsidR="001330B5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0B5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Pr="004854F4">
        <w:rPr>
          <w:rFonts w:ascii="Times New Roman" w:hAnsi="Times New Roman" w:cs="Times New Roman"/>
          <w:sz w:val="28"/>
          <w:szCs w:val="28"/>
        </w:rPr>
        <w:t xml:space="preserve">в первом чтении субъекты права законодательной инициативы в течение </w:t>
      </w:r>
      <w:r w:rsidR="00D6233F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854F4">
        <w:rPr>
          <w:rFonts w:ascii="Times New Roman" w:hAnsi="Times New Roman" w:cs="Times New Roman"/>
          <w:sz w:val="28"/>
          <w:szCs w:val="28"/>
        </w:rPr>
        <w:t>календарных дней подают в ответственный комитет поправки к законопроекту по предмету второго чтения.</w:t>
      </w:r>
    </w:p>
    <w:p w:rsidR="004854F4" w:rsidRPr="004854F4" w:rsidRDefault="00C12BED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к проекту 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по предмету второго чтения, увеличивающие расходы (уменьшающие доходы)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бюджета, должны содержать расчеты и обоснования, а также предложения по источникам их финансирования.</w:t>
      </w:r>
    </w:p>
    <w:p w:rsidR="004854F4" w:rsidRPr="004854F4" w:rsidRDefault="00D47E52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В течение последующих </w:t>
      </w:r>
      <w:r w:rsidR="008E0DEB">
        <w:rPr>
          <w:rFonts w:ascii="Times New Roman" w:hAnsi="Times New Roman" w:cs="Times New Roman"/>
          <w:sz w:val="28"/>
          <w:szCs w:val="28"/>
        </w:rPr>
        <w:t>двух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дней ответственный комитет рассматривает поправки субъектов права законодательной инициативы, готовит сводные таблицы поправок по разделам, подразделам, целевым статьям, видам расходов </w:t>
      </w:r>
      <w:proofErr w:type="spellStart"/>
      <w:r w:rsidR="00C91F2B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бюджета, рассматриваемым во втором чтении, и направляет указанные таблицы в соответствующие профильные комитеты</w:t>
      </w:r>
      <w:r w:rsidR="00B62B62">
        <w:rPr>
          <w:rFonts w:ascii="Times New Roman" w:hAnsi="Times New Roman" w:cs="Times New Roman"/>
          <w:sz w:val="28"/>
          <w:szCs w:val="28"/>
        </w:rPr>
        <w:t>,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C91F2B">
        <w:rPr>
          <w:rFonts w:ascii="Times New Roman" w:hAnsi="Times New Roman" w:cs="Times New Roman"/>
          <w:sz w:val="28"/>
          <w:szCs w:val="28"/>
        </w:rPr>
        <w:t>Администрацию кожууна</w:t>
      </w:r>
      <w:r w:rsidR="00B62B62">
        <w:rPr>
          <w:rFonts w:ascii="Times New Roman" w:hAnsi="Times New Roman" w:cs="Times New Roman"/>
          <w:sz w:val="28"/>
          <w:szCs w:val="28"/>
        </w:rPr>
        <w:t xml:space="preserve"> и</w:t>
      </w:r>
      <w:r w:rsidR="008E0DEB">
        <w:rPr>
          <w:rFonts w:ascii="Times New Roman" w:hAnsi="Times New Roman" w:cs="Times New Roman"/>
          <w:sz w:val="28"/>
          <w:szCs w:val="28"/>
        </w:rPr>
        <w:t xml:space="preserve"> Контрольно-счетную палату</w:t>
      </w:r>
      <w:r w:rsidR="004854F4" w:rsidRPr="004854F4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8E0DEB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палата дает заключение на сводную таблицу поправок.</w:t>
      </w:r>
    </w:p>
    <w:p w:rsidR="004854F4" w:rsidRPr="004854F4" w:rsidRDefault="00D47E52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>
        <w:rPr>
          <w:rFonts w:ascii="Times New Roman" w:hAnsi="Times New Roman" w:cs="Times New Roman"/>
          <w:sz w:val="28"/>
          <w:szCs w:val="28"/>
        </w:rPr>
        <w:t>15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Поправки субъектов права законодательной инициативы, предусматривающие изменения бюджетных ассигнований по ведомствам, на реализацию </w:t>
      </w:r>
      <w:r w:rsidR="001955DC">
        <w:rPr>
          <w:rFonts w:ascii="Times New Roman" w:hAnsi="Times New Roman" w:cs="Times New Roman"/>
          <w:sz w:val="28"/>
          <w:szCs w:val="28"/>
        </w:rPr>
        <w:t>муниципальных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="001955DC">
        <w:rPr>
          <w:rFonts w:ascii="Times New Roman" w:hAnsi="Times New Roman" w:cs="Times New Roman"/>
          <w:sz w:val="28"/>
          <w:szCs w:val="28"/>
        </w:rPr>
        <w:t>бюджетных инвестиций в объекты муниципальной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собственности, включение в проект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бюджета бюджетных ассигнований на реализацию </w:t>
      </w:r>
      <w:r w:rsidR="001955DC">
        <w:rPr>
          <w:rFonts w:ascii="Times New Roman" w:hAnsi="Times New Roman" w:cs="Times New Roman"/>
          <w:sz w:val="28"/>
          <w:szCs w:val="28"/>
        </w:rPr>
        <w:t>муниципальных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программ и бюджетных инвестиций в объекты </w:t>
      </w:r>
      <w:r w:rsidR="001955DC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не предусмотренных указанным проектом, изменение объема межбюджетных трансфертов бюджетам отдельных муниципальных образований, предоставление средств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бюджета конкретным юридическим лицам не рассматриваются без заключения </w:t>
      </w:r>
      <w:r w:rsidR="001955DC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="004854F4" w:rsidRPr="004854F4">
        <w:rPr>
          <w:rFonts w:ascii="Times New Roman" w:hAnsi="Times New Roman" w:cs="Times New Roman"/>
          <w:sz w:val="28"/>
          <w:szCs w:val="28"/>
        </w:rPr>
        <w:t>.</w:t>
      </w:r>
    </w:p>
    <w:p w:rsidR="004854F4" w:rsidRPr="004854F4" w:rsidRDefault="0018163A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>
        <w:rPr>
          <w:rFonts w:ascii="Times New Roman" w:hAnsi="Times New Roman" w:cs="Times New Roman"/>
          <w:sz w:val="28"/>
          <w:szCs w:val="28"/>
        </w:rPr>
        <w:t>16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1955DC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которое проводится не позднее </w:t>
      </w:r>
      <w:r w:rsidR="0075657C">
        <w:rPr>
          <w:rFonts w:ascii="Times New Roman" w:hAnsi="Times New Roman" w:cs="Times New Roman"/>
          <w:sz w:val="28"/>
          <w:szCs w:val="28"/>
        </w:rPr>
        <w:t>десяти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1955DC">
        <w:rPr>
          <w:rFonts w:ascii="Times New Roman" w:hAnsi="Times New Roman" w:cs="Times New Roman"/>
          <w:sz w:val="28"/>
          <w:szCs w:val="28"/>
        </w:rPr>
        <w:t>ей после принятия проекта 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235D93">
        <w:rPr>
          <w:rFonts w:ascii="Times New Roman" w:hAnsi="Times New Roman" w:cs="Times New Roman"/>
          <w:sz w:val="28"/>
          <w:szCs w:val="28"/>
        </w:rPr>
        <w:t>о</w:t>
      </w:r>
      <w:r w:rsidR="00235D93" w:rsidRPr="00134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235D93" w:rsidRPr="0013455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35D93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в первом чтении, при рассмотрении проекта </w:t>
      </w:r>
      <w:r w:rsidR="001955DC">
        <w:rPr>
          <w:rFonts w:ascii="Times New Roman" w:hAnsi="Times New Roman" w:cs="Times New Roman"/>
          <w:sz w:val="28"/>
          <w:szCs w:val="28"/>
        </w:rPr>
        <w:t>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бюджете во втором чтении производится обсуждение и: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1) выносятся на голосование поправки, поданные с соблюдением </w:t>
      </w:r>
      <w:hyperlink w:anchor="Par0" w:history="1">
        <w:r w:rsidRPr="007059FC">
          <w:rPr>
            <w:rFonts w:ascii="Times New Roman" w:hAnsi="Times New Roman" w:cs="Times New Roman"/>
            <w:sz w:val="28"/>
            <w:szCs w:val="28"/>
          </w:rPr>
          <w:t xml:space="preserve">частей </w:t>
        </w:r>
      </w:hyperlink>
      <w:r w:rsidR="00F329FD" w:rsidRPr="00F329FD">
        <w:rPr>
          <w:rFonts w:ascii="Times New Roman" w:hAnsi="Times New Roman" w:cs="Times New Roman"/>
          <w:sz w:val="28"/>
          <w:szCs w:val="28"/>
        </w:rPr>
        <w:t>13</w:t>
      </w:r>
      <w:r w:rsidRPr="004854F4">
        <w:rPr>
          <w:rFonts w:ascii="Times New Roman" w:hAnsi="Times New Roman" w:cs="Times New Roman"/>
          <w:sz w:val="28"/>
          <w:szCs w:val="28"/>
        </w:rPr>
        <w:t xml:space="preserve"> и </w:t>
      </w:r>
      <w:r w:rsidR="00F329FD" w:rsidRPr="00F329FD">
        <w:rPr>
          <w:rFonts w:ascii="Times New Roman" w:hAnsi="Times New Roman" w:cs="Times New Roman"/>
          <w:sz w:val="28"/>
          <w:szCs w:val="28"/>
        </w:rPr>
        <w:t>15</w:t>
      </w:r>
      <w:r w:rsidRPr="004854F4">
        <w:rPr>
          <w:rFonts w:ascii="Times New Roman" w:hAnsi="Times New Roman" w:cs="Times New Roman"/>
          <w:sz w:val="28"/>
          <w:szCs w:val="28"/>
        </w:rPr>
        <w:t xml:space="preserve"> настоящей статьи (при рассмотрении поправок во втором чтении не могут быть изменены показатели, утвержденные в первом чтении);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2) выносится на голосование принятие проекта </w:t>
      </w:r>
      <w:r w:rsidR="001955DC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бюджете в целом.</w:t>
      </w:r>
    </w:p>
    <w:p w:rsidR="004854F4" w:rsidRPr="004854F4" w:rsidRDefault="0018163A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В случае если голосование о принятии проекта </w:t>
      </w:r>
      <w:r w:rsidR="001955DC">
        <w:rPr>
          <w:rFonts w:ascii="Times New Roman" w:hAnsi="Times New Roman" w:cs="Times New Roman"/>
          <w:sz w:val="28"/>
          <w:szCs w:val="28"/>
        </w:rPr>
        <w:t>Решения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бюджете не набрало необходимого числа голосов, в срок, не превышающий </w:t>
      </w:r>
      <w:r w:rsidR="0075657C">
        <w:rPr>
          <w:rFonts w:ascii="Times New Roman" w:hAnsi="Times New Roman" w:cs="Times New Roman"/>
          <w:sz w:val="28"/>
          <w:szCs w:val="28"/>
        </w:rPr>
        <w:t>одного календарного дня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создается согласительная комиссия из числа депутатов </w:t>
      </w:r>
      <w:r w:rsidR="001955DC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и представителей, уполномоченных </w:t>
      </w:r>
      <w:r w:rsidR="001955DC">
        <w:rPr>
          <w:rFonts w:ascii="Times New Roman" w:hAnsi="Times New Roman" w:cs="Times New Roman"/>
          <w:sz w:val="28"/>
          <w:szCs w:val="28"/>
        </w:rPr>
        <w:t>Администрации кожууна</w:t>
      </w:r>
      <w:r w:rsidR="004854F4" w:rsidRPr="004854F4">
        <w:rPr>
          <w:rFonts w:ascii="Times New Roman" w:hAnsi="Times New Roman" w:cs="Times New Roman"/>
          <w:sz w:val="28"/>
          <w:szCs w:val="28"/>
        </w:rPr>
        <w:t>, на паритетных началах.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Работа согласительной комиссии организуется на тех же принципах, что и при отклонении проекта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бюджета в первом чтении.</w:t>
      </w:r>
    </w:p>
    <w:p w:rsidR="004854F4" w:rsidRPr="004854F4" w:rsidRDefault="0018163A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1955DC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, которое проводится не позднее чем через </w:t>
      </w:r>
      <w:r w:rsidR="009261F8">
        <w:rPr>
          <w:rFonts w:ascii="Times New Roman" w:hAnsi="Times New Roman" w:cs="Times New Roman"/>
          <w:sz w:val="28"/>
          <w:szCs w:val="28"/>
        </w:rPr>
        <w:t>три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9261F8">
        <w:rPr>
          <w:rFonts w:ascii="Times New Roman" w:hAnsi="Times New Roman" w:cs="Times New Roman"/>
          <w:sz w:val="28"/>
          <w:szCs w:val="28"/>
        </w:rPr>
        <w:t>я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после заседания, указанного в </w:t>
      </w:r>
      <w:hyperlink w:anchor="Par9" w:history="1">
        <w:r w:rsidR="004854F4" w:rsidRPr="007059FC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="00F329FD" w:rsidRPr="00F329FD">
        <w:rPr>
          <w:rFonts w:ascii="Times New Roman" w:hAnsi="Times New Roman" w:cs="Times New Roman"/>
          <w:sz w:val="28"/>
          <w:szCs w:val="28"/>
        </w:rPr>
        <w:t>16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настоящей статьи, проводится обсуждение и: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>1) голосование по решению согласительной комиссии;</w:t>
      </w:r>
    </w:p>
    <w:p w:rsidR="004854F4" w:rsidRPr="004854F4" w:rsidRDefault="004854F4" w:rsidP="0048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4F4">
        <w:rPr>
          <w:rFonts w:ascii="Times New Roman" w:hAnsi="Times New Roman" w:cs="Times New Roman"/>
          <w:sz w:val="28"/>
          <w:szCs w:val="28"/>
        </w:rPr>
        <w:t xml:space="preserve">2) выносится на голосование принятие проекта </w:t>
      </w:r>
      <w:r w:rsidR="001955DC">
        <w:rPr>
          <w:rFonts w:ascii="Times New Roman" w:hAnsi="Times New Roman" w:cs="Times New Roman"/>
          <w:sz w:val="28"/>
          <w:szCs w:val="28"/>
        </w:rPr>
        <w:t>Решения</w:t>
      </w:r>
      <w:r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Pr="004854F4">
        <w:rPr>
          <w:rFonts w:ascii="Times New Roman" w:hAnsi="Times New Roman" w:cs="Times New Roman"/>
          <w:sz w:val="28"/>
          <w:szCs w:val="28"/>
        </w:rPr>
        <w:t xml:space="preserve"> бюджете в целом.</w:t>
      </w:r>
    </w:p>
    <w:p w:rsidR="00F6758C" w:rsidRPr="00D66A3E" w:rsidRDefault="009261F8" w:rsidP="00C3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. Принятый </w:t>
      </w:r>
      <w:r w:rsidR="001955DC"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</w:t>
      </w:r>
      <w:r w:rsidR="001955DC">
        <w:rPr>
          <w:rFonts w:ascii="Times New Roman" w:hAnsi="Times New Roman" w:cs="Times New Roman"/>
          <w:sz w:val="28"/>
          <w:szCs w:val="28"/>
        </w:rPr>
        <w:t>Решение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955DC">
        <w:rPr>
          <w:rFonts w:ascii="Times New Roman" w:hAnsi="Times New Roman" w:cs="Times New Roman"/>
          <w:sz w:val="28"/>
          <w:szCs w:val="28"/>
        </w:rPr>
        <w:t>кожуунном</w:t>
      </w:r>
      <w:proofErr w:type="spellEnd"/>
      <w:r w:rsidR="001955DC">
        <w:rPr>
          <w:rFonts w:ascii="Times New Roman" w:hAnsi="Times New Roman" w:cs="Times New Roman"/>
          <w:sz w:val="28"/>
          <w:szCs w:val="28"/>
        </w:rPr>
        <w:t xml:space="preserve"> 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бюджете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направляется Главе - Председателю </w:t>
      </w:r>
      <w:r w:rsidR="001955DC">
        <w:rPr>
          <w:rFonts w:ascii="Times New Roman" w:hAnsi="Times New Roman" w:cs="Times New Roman"/>
          <w:sz w:val="28"/>
          <w:szCs w:val="28"/>
        </w:rPr>
        <w:t>Хурала Представителей муниципального района «Бай-Тайгинский кожуун Республики Тыва»</w:t>
      </w:r>
      <w:r w:rsidR="004854F4" w:rsidRPr="004854F4">
        <w:rPr>
          <w:rFonts w:ascii="Times New Roman" w:hAnsi="Times New Roman" w:cs="Times New Roman"/>
          <w:sz w:val="28"/>
          <w:szCs w:val="28"/>
        </w:rPr>
        <w:t xml:space="preserve"> для подписания и обнародования.</w:t>
      </w:r>
    </w:p>
    <w:p w:rsidR="00F6758C" w:rsidRPr="00D66A3E" w:rsidRDefault="00F6758C" w:rsidP="00F67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8C" w:rsidRPr="00D66A3E" w:rsidRDefault="001955DC" w:rsidP="00C3152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F6758C" w:rsidRPr="00D66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F6758C" w:rsidRPr="00D66A3E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5657C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F6758C" w:rsidRPr="00D66A3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6758C" w:rsidRDefault="00F6758C" w:rsidP="00F67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58C" w:rsidRPr="00D66A3E" w:rsidRDefault="00F6758C" w:rsidP="00F67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4D8" w:rsidRPr="008444D8" w:rsidRDefault="008444D8">
      <w:pPr>
        <w:rPr>
          <w:rFonts w:ascii="Times New Roman" w:hAnsi="Times New Roman" w:cs="Times New Roman"/>
          <w:sz w:val="28"/>
          <w:szCs w:val="28"/>
        </w:rPr>
      </w:pPr>
      <w:r w:rsidRPr="008444D8">
        <w:rPr>
          <w:rFonts w:ascii="Times New Roman" w:hAnsi="Times New Roman" w:cs="Times New Roman"/>
          <w:sz w:val="28"/>
          <w:szCs w:val="28"/>
        </w:rPr>
        <w:t>Глава</w:t>
      </w:r>
      <w:r w:rsidR="007D4053">
        <w:rPr>
          <w:rFonts w:ascii="Times New Roman" w:hAnsi="Times New Roman" w:cs="Times New Roman"/>
          <w:sz w:val="28"/>
          <w:szCs w:val="28"/>
        </w:rPr>
        <w:t xml:space="preserve"> кожууна </w:t>
      </w:r>
      <w:r w:rsidRPr="008444D8">
        <w:rPr>
          <w:rFonts w:ascii="Times New Roman" w:hAnsi="Times New Roman" w:cs="Times New Roman"/>
          <w:sz w:val="28"/>
          <w:szCs w:val="28"/>
        </w:rPr>
        <w:t xml:space="preserve">-Председатель Хурала </w:t>
      </w:r>
    </w:p>
    <w:p w:rsidR="008444D8" w:rsidRPr="008444D8" w:rsidRDefault="008444D8">
      <w:pPr>
        <w:rPr>
          <w:rFonts w:ascii="Times New Roman" w:hAnsi="Times New Roman" w:cs="Times New Roman"/>
          <w:sz w:val="28"/>
          <w:szCs w:val="28"/>
        </w:rPr>
      </w:pPr>
      <w:r w:rsidRPr="008444D8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района </w:t>
      </w:r>
    </w:p>
    <w:p w:rsidR="008444D8" w:rsidRPr="008444D8" w:rsidRDefault="008444D8" w:rsidP="008444D8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 w:rsidRPr="008444D8">
        <w:rPr>
          <w:rFonts w:ascii="Times New Roman" w:hAnsi="Times New Roman" w:cs="Times New Roman"/>
          <w:sz w:val="28"/>
          <w:szCs w:val="28"/>
        </w:rPr>
        <w:t>«Бай-Тайгинский кожуун Республики Тыва</w:t>
      </w:r>
      <w:r w:rsidRPr="008444D8">
        <w:rPr>
          <w:rFonts w:ascii="Times New Roman" w:hAnsi="Times New Roman" w:cs="Times New Roman"/>
          <w:sz w:val="28"/>
          <w:szCs w:val="28"/>
        </w:rPr>
        <w:tab/>
        <w:t>Салчак С.С-С.</w:t>
      </w:r>
    </w:p>
    <w:sectPr w:rsidR="008444D8" w:rsidRPr="008444D8" w:rsidSect="00475C0F"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65" w:rsidRDefault="00A75565" w:rsidP="00475C0F">
      <w:pPr>
        <w:spacing w:after="0" w:line="240" w:lineRule="auto"/>
      </w:pPr>
      <w:r>
        <w:separator/>
      </w:r>
    </w:p>
  </w:endnote>
  <w:endnote w:type="continuationSeparator" w:id="0">
    <w:p w:rsidR="00A75565" w:rsidRDefault="00A75565" w:rsidP="0047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65" w:rsidRDefault="00A75565" w:rsidP="00475C0F">
      <w:pPr>
        <w:spacing w:after="0" w:line="240" w:lineRule="auto"/>
      </w:pPr>
      <w:r>
        <w:separator/>
      </w:r>
    </w:p>
  </w:footnote>
  <w:footnote w:type="continuationSeparator" w:id="0">
    <w:p w:rsidR="00A75565" w:rsidRDefault="00A75565" w:rsidP="0047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387065"/>
      <w:docPartObj>
        <w:docPartGallery w:val="Page Numbers (Top of Page)"/>
        <w:docPartUnique/>
      </w:docPartObj>
    </w:sdtPr>
    <w:sdtEndPr/>
    <w:sdtContent>
      <w:p w:rsidR="00475C0F" w:rsidRDefault="00475C0F">
        <w:pPr>
          <w:pStyle w:val="a6"/>
          <w:jc w:val="right"/>
        </w:pPr>
      </w:p>
      <w:p w:rsidR="00475C0F" w:rsidRDefault="00475C0F">
        <w:pPr>
          <w:pStyle w:val="a6"/>
          <w:jc w:val="right"/>
        </w:pPr>
      </w:p>
      <w:p w:rsidR="00475C0F" w:rsidRDefault="00475C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BF">
          <w:rPr>
            <w:noProof/>
          </w:rPr>
          <w:t>5</w:t>
        </w:r>
        <w:r>
          <w:fldChar w:fldCharType="end"/>
        </w:r>
      </w:p>
    </w:sdtContent>
  </w:sdt>
  <w:p w:rsidR="00475C0F" w:rsidRDefault="00475C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4EC"/>
    <w:multiLevelType w:val="hybridMultilevel"/>
    <w:tmpl w:val="B1908FC6"/>
    <w:lvl w:ilvl="0" w:tplc="9C143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B622F9"/>
    <w:multiLevelType w:val="hybridMultilevel"/>
    <w:tmpl w:val="272C1C62"/>
    <w:lvl w:ilvl="0" w:tplc="ED2A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02"/>
    <w:rsid w:val="00042CAD"/>
    <w:rsid w:val="00057E28"/>
    <w:rsid w:val="0006387B"/>
    <w:rsid w:val="00083552"/>
    <w:rsid w:val="00093E93"/>
    <w:rsid w:val="000D2C25"/>
    <w:rsid w:val="000E3261"/>
    <w:rsid w:val="000F25D7"/>
    <w:rsid w:val="001162A3"/>
    <w:rsid w:val="001269BF"/>
    <w:rsid w:val="001330B5"/>
    <w:rsid w:val="00134556"/>
    <w:rsid w:val="00136E95"/>
    <w:rsid w:val="0018163A"/>
    <w:rsid w:val="001955DC"/>
    <w:rsid w:val="001A29B6"/>
    <w:rsid w:val="001C1EC8"/>
    <w:rsid w:val="001F77D8"/>
    <w:rsid w:val="00201438"/>
    <w:rsid w:val="00235D93"/>
    <w:rsid w:val="00277C12"/>
    <w:rsid w:val="002957EE"/>
    <w:rsid w:val="002D6CDE"/>
    <w:rsid w:val="003A008D"/>
    <w:rsid w:val="003E35DE"/>
    <w:rsid w:val="00404DB5"/>
    <w:rsid w:val="00445ECD"/>
    <w:rsid w:val="00475C0F"/>
    <w:rsid w:val="004854F4"/>
    <w:rsid w:val="004C6649"/>
    <w:rsid w:val="005054F7"/>
    <w:rsid w:val="00510273"/>
    <w:rsid w:val="005254FB"/>
    <w:rsid w:val="00552558"/>
    <w:rsid w:val="00556221"/>
    <w:rsid w:val="005762C6"/>
    <w:rsid w:val="005B112D"/>
    <w:rsid w:val="005D21BB"/>
    <w:rsid w:val="00611166"/>
    <w:rsid w:val="00621482"/>
    <w:rsid w:val="00636AF0"/>
    <w:rsid w:val="006542F4"/>
    <w:rsid w:val="00695E24"/>
    <w:rsid w:val="00696024"/>
    <w:rsid w:val="007059FC"/>
    <w:rsid w:val="007310B8"/>
    <w:rsid w:val="0075657C"/>
    <w:rsid w:val="00796F34"/>
    <w:rsid w:val="007A6552"/>
    <w:rsid w:val="007B2157"/>
    <w:rsid w:val="007B54D8"/>
    <w:rsid w:val="007D4053"/>
    <w:rsid w:val="007D5DA1"/>
    <w:rsid w:val="0083197C"/>
    <w:rsid w:val="008444D8"/>
    <w:rsid w:val="008616BD"/>
    <w:rsid w:val="008658C5"/>
    <w:rsid w:val="008B7351"/>
    <w:rsid w:val="008E0DEB"/>
    <w:rsid w:val="009261F8"/>
    <w:rsid w:val="009668B3"/>
    <w:rsid w:val="00983CEF"/>
    <w:rsid w:val="0098568A"/>
    <w:rsid w:val="009C1538"/>
    <w:rsid w:val="009D25FB"/>
    <w:rsid w:val="009F2AEB"/>
    <w:rsid w:val="00A647B4"/>
    <w:rsid w:val="00A75565"/>
    <w:rsid w:val="00AA014A"/>
    <w:rsid w:val="00AC7248"/>
    <w:rsid w:val="00B531EC"/>
    <w:rsid w:val="00B62B62"/>
    <w:rsid w:val="00B86784"/>
    <w:rsid w:val="00BC7F24"/>
    <w:rsid w:val="00C12BED"/>
    <w:rsid w:val="00C16C74"/>
    <w:rsid w:val="00C31525"/>
    <w:rsid w:val="00C3531B"/>
    <w:rsid w:val="00C36CB3"/>
    <w:rsid w:val="00C91F2B"/>
    <w:rsid w:val="00C941C1"/>
    <w:rsid w:val="00D02816"/>
    <w:rsid w:val="00D449F7"/>
    <w:rsid w:val="00D47E52"/>
    <w:rsid w:val="00D6233F"/>
    <w:rsid w:val="00D652F0"/>
    <w:rsid w:val="00D74323"/>
    <w:rsid w:val="00E365FB"/>
    <w:rsid w:val="00E40374"/>
    <w:rsid w:val="00E74A50"/>
    <w:rsid w:val="00EB3435"/>
    <w:rsid w:val="00F1181D"/>
    <w:rsid w:val="00F329FD"/>
    <w:rsid w:val="00F6758C"/>
    <w:rsid w:val="00FD6D0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qFormat/>
    <w:rsid w:val="00F6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6758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49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C0F"/>
  </w:style>
  <w:style w:type="paragraph" w:styleId="a8">
    <w:name w:val="footer"/>
    <w:basedOn w:val="a"/>
    <w:link w:val="a9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0F"/>
  </w:style>
  <w:style w:type="paragraph" w:styleId="aa">
    <w:name w:val="Balloon Text"/>
    <w:basedOn w:val="a"/>
    <w:link w:val="ab"/>
    <w:uiPriority w:val="99"/>
    <w:semiHidden/>
    <w:unhideWhenUsed/>
    <w:rsid w:val="000D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link w:val="a4"/>
    <w:qFormat/>
    <w:rsid w:val="00F67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F6758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449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C0F"/>
  </w:style>
  <w:style w:type="paragraph" w:styleId="a8">
    <w:name w:val="footer"/>
    <w:basedOn w:val="a"/>
    <w:link w:val="a9"/>
    <w:uiPriority w:val="99"/>
    <w:unhideWhenUsed/>
    <w:rsid w:val="0047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C0F"/>
  </w:style>
  <w:style w:type="paragraph" w:styleId="aa">
    <w:name w:val="Balloon Text"/>
    <w:basedOn w:val="a"/>
    <w:link w:val="ab"/>
    <w:uiPriority w:val="99"/>
    <w:semiHidden/>
    <w:unhideWhenUsed/>
    <w:rsid w:val="000D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 соответствии с Федеральным законом от 02.06.2016 года № 158-ФЗ «О приостано</vt:lpstr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Аяна Кошкар-ооловна</dc:creator>
  <cp:lastModifiedBy>User</cp:lastModifiedBy>
  <cp:revision>6</cp:revision>
  <cp:lastPrinted>2017-01-13T08:10:00Z</cp:lastPrinted>
  <dcterms:created xsi:type="dcterms:W3CDTF">2016-11-28T09:37:00Z</dcterms:created>
  <dcterms:modified xsi:type="dcterms:W3CDTF">2017-01-13T08:10:00Z</dcterms:modified>
</cp:coreProperties>
</file>