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94" w:rsidRPr="00277C9C" w:rsidRDefault="00E74B94" w:rsidP="00277C9C">
      <w:pPr>
        <w:jc w:val="right"/>
        <w:rPr>
          <w:sz w:val="24"/>
          <w:szCs w:val="24"/>
        </w:rPr>
      </w:pPr>
      <w:r w:rsidRPr="00277C9C">
        <w:rPr>
          <w:sz w:val="24"/>
          <w:szCs w:val="24"/>
        </w:rPr>
        <w:t>Приложение</w:t>
      </w:r>
      <w:r w:rsidR="00CD21E9" w:rsidRPr="00277C9C">
        <w:rPr>
          <w:sz w:val="24"/>
          <w:szCs w:val="24"/>
        </w:rPr>
        <w:t xml:space="preserve"> №1</w:t>
      </w:r>
      <w:r w:rsidRPr="00277C9C">
        <w:rPr>
          <w:sz w:val="24"/>
          <w:szCs w:val="24"/>
        </w:rPr>
        <w:t xml:space="preserve"> </w:t>
      </w:r>
    </w:p>
    <w:p w:rsidR="00E74B94" w:rsidRDefault="00E74B94" w:rsidP="00277C9C">
      <w:pPr>
        <w:jc w:val="right"/>
        <w:rPr>
          <w:sz w:val="24"/>
          <w:szCs w:val="24"/>
        </w:rPr>
      </w:pPr>
      <w:r w:rsidRPr="00277C9C">
        <w:rPr>
          <w:sz w:val="24"/>
          <w:szCs w:val="24"/>
        </w:rPr>
        <w:t>к письму от 24.03.2017 №739</w:t>
      </w:r>
    </w:p>
    <w:p w:rsidR="00277C9C" w:rsidRDefault="00277C9C" w:rsidP="00277C9C">
      <w:pPr>
        <w:jc w:val="right"/>
        <w:rPr>
          <w:sz w:val="24"/>
          <w:szCs w:val="24"/>
        </w:rPr>
      </w:pPr>
    </w:p>
    <w:p w:rsidR="00277C9C" w:rsidRDefault="00277C9C" w:rsidP="00277C9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277C9C" w:rsidRPr="00277C9C" w:rsidRDefault="00277C9C" w:rsidP="00277C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</w:t>
      </w:r>
      <w:bookmarkStart w:id="0" w:name="_GoBack"/>
      <w:bookmarkEnd w:id="0"/>
    </w:p>
    <w:p w:rsidR="00E74B94" w:rsidRPr="00277C9C" w:rsidRDefault="00E74B94" w:rsidP="00277C9C">
      <w:pPr>
        <w:jc w:val="both"/>
        <w:rPr>
          <w:sz w:val="36"/>
          <w:szCs w:val="36"/>
        </w:rPr>
      </w:pPr>
    </w:p>
    <w:p w:rsidR="00E74B94" w:rsidRPr="00277C9C" w:rsidRDefault="00E74B94" w:rsidP="00277C9C">
      <w:pPr>
        <w:jc w:val="both"/>
        <w:rPr>
          <w:sz w:val="36"/>
          <w:szCs w:val="36"/>
        </w:rPr>
      </w:pPr>
    </w:p>
    <w:p w:rsidR="00E74B94" w:rsidRPr="00277C9C" w:rsidRDefault="00E74B94" w:rsidP="00277C9C">
      <w:pPr>
        <w:jc w:val="center"/>
        <w:rPr>
          <w:b/>
          <w:sz w:val="36"/>
          <w:szCs w:val="36"/>
        </w:rPr>
      </w:pPr>
      <w:r w:rsidRPr="00277C9C">
        <w:rPr>
          <w:b/>
          <w:sz w:val="36"/>
          <w:szCs w:val="36"/>
        </w:rPr>
        <w:t>Рекомендации по организации</w:t>
      </w:r>
    </w:p>
    <w:p w:rsidR="00E74B94" w:rsidRPr="00277C9C" w:rsidRDefault="00E74B94" w:rsidP="00277C9C">
      <w:pPr>
        <w:jc w:val="center"/>
        <w:rPr>
          <w:b/>
          <w:sz w:val="36"/>
          <w:szCs w:val="36"/>
        </w:rPr>
      </w:pPr>
      <w:r w:rsidRPr="00277C9C">
        <w:rPr>
          <w:b/>
          <w:sz w:val="36"/>
          <w:szCs w:val="36"/>
        </w:rPr>
        <w:t>карантинных мероприятий в дошкольных образовательных</w:t>
      </w:r>
    </w:p>
    <w:p w:rsidR="00E74B94" w:rsidRPr="00277C9C" w:rsidRDefault="00E74B94" w:rsidP="00277C9C">
      <w:pPr>
        <w:jc w:val="center"/>
        <w:rPr>
          <w:b/>
          <w:sz w:val="36"/>
          <w:szCs w:val="36"/>
        </w:rPr>
      </w:pPr>
      <w:r w:rsidRPr="00277C9C">
        <w:rPr>
          <w:b/>
          <w:sz w:val="36"/>
          <w:szCs w:val="36"/>
        </w:rPr>
        <w:t>организациях по ветряной оспе</w:t>
      </w:r>
    </w:p>
    <w:p w:rsidR="00E74B94" w:rsidRPr="00277C9C" w:rsidRDefault="00E74B94" w:rsidP="00277C9C">
      <w:pPr>
        <w:jc w:val="both"/>
        <w:rPr>
          <w:sz w:val="36"/>
          <w:szCs w:val="36"/>
        </w:rPr>
      </w:pPr>
    </w:p>
    <w:p w:rsidR="00E74B94" w:rsidRPr="00277C9C" w:rsidRDefault="00E74B94" w:rsidP="00277C9C">
      <w:pPr>
        <w:ind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 xml:space="preserve">Ветряная оспа относится к группе острых инфекционных недугов. Ей можно заразиться очень просто – воздушно-капельным путем, причем иногда бывает достаточно просто пройти мимо больного человека на улице. Соответственно, вероятность заражения ветрянкой в тесной группе детского сада возрастает в несколько раз. Вирус, вызывающий болезнь, относится к группе вирусов, поражение им приводит к повышению температуры, а также появлению высыпаний. </w:t>
      </w:r>
      <w:r w:rsidRPr="00277C9C">
        <w:rPr>
          <w:sz w:val="36"/>
          <w:szCs w:val="36"/>
        </w:rPr>
        <w:br/>
        <w:t>Алгоритм действий при обнаружении ребенка с признаками ветряной оспы: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Ес</w:t>
      </w:r>
      <w:r w:rsidR="0053297E" w:rsidRPr="00277C9C">
        <w:rPr>
          <w:sz w:val="36"/>
          <w:szCs w:val="36"/>
        </w:rPr>
        <w:t>ли в детском саду обнаружен</w:t>
      </w:r>
      <w:r w:rsidRPr="00277C9C">
        <w:rPr>
          <w:sz w:val="36"/>
          <w:szCs w:val="36"/>
        </w:rPr>
        <w:t xml:space="preserve"> ребенок с признаками ветряной оспы, к нему вызывают педиатра, который устанавливает диагноз,  и сообщает о факте заболевания в поликлинику.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Карантин накладывается на основании соответствующего приказа, поступившего из поликлиники.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Детский сад информирует родителей о карантине посредством объявления на стенде детского сада.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 xml:space="preserve">В период карантина детский сад продолжает функционировать в </w:t>
      </w:r>
      <w:r w:rsidR="0053297E" w:rsidRPr="00277C9C">
        <w:rPr>
          <w:sz w:val="36"/>
          <w:szCs w:val="36"/>
        </w:rPr>
        <w:t>обычном</w:t>
      </w:r>
      <w:r w:rsidRPr="00277C9C">
        <w:rPr>
          <w:sz w:val="36"/>
          <w:szCs w:val="36"/>
        </w:rPr>
        <w:t xml:space="preserve"> режиме, а на карантин закрывается группа, в которой обнаружено заболевание.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 xml:space="preserve">Заведующий ДОО издает приказ о введении карантина и проведения соответствующих мероприятий. Организует административный совет с участием администрации детского </w:t>
      </w:r>
      <w:r w:rsidRPr="00277C9C">
        <w:rPr>
          <w:sz w:val="36"/>
          <w:szCs w:val="36"/>
        </w:rPr>
        <w:lastRenderedPageBreak/>
        <w:t>сада, медицинского персонала и воспитателей. На совете проводится инструктаж, а также сообщаются сведения: сроки карантина, графики выполнения санитарных мероприятий, правила особого питьевого режима, сроки и дата проведения последней дезинсекции, возможность изоляции детей, которые не находились в контакте с заболевшими.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Группа, которая находится на карантине, сталкивается с запретом на организацию разных массовых детских мероприятий. Все музыкальные и физкультурные занятия у них проводятся либо в самом помещении группы либо же в музыкальном и спортивном зале, но после окончания подобных занятий у прочих групп. На прогулку детей выводят через другой вход, либо после выхода всех остальных групп.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Медсестра или воспитатель обязаны регулярно осматривать детей на предмет повышения температуры и появления высыпаний. При обнаружении признаков оспы ребенок изолируется от остальных детей.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 xml:space="preserve">В период карантина не практикуется проведение плановых вакцинаций. 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Карантин в детском саду по ветрянке объявляют на 21 день с момента выявления последнего заболевшего ребенка. При обнаружении новых случаев заболевания карантин продлевается.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Если ребенок не посещал детский сад, и в группе был объявлен карантин, руководство учреждения предлагает родителям два варианта развития событий: переждать период карантина дома, либо все это время посещать другую группу</w:t>
      </w:r>
      <w:r w:rsidR="0053297E" w:rsidRPr="00277C9C">
        <w:rPr>
          <w:sz w:val="36"/>
          <w:szCs w:val="36"/>
        </w:rPr>
        <w:t xml:space="preserve"> (детский сад)</w:t>
      </w:r>
      <w:r w:rsidRPr="00277C9C">
        <w:rPr>
          <w:sz w:val="36"/>
          <w:szCs w:val="36"/>
        </w:rPr>
        <w:t xml:space="preserve">. </w:t>
      </w:r>
    </w:p>
    <w:p w:rsidR="00E74B94" w:rsidRPr="00277C9C" w:rsidRDefault="00E74B94" w:rsidP="00277C9C">
      <w:pPr>
        <w:pStyle w:val="aa"/>
        <w:numPr>
          <w:ilvl w:val="0"/>
          <w:numId w:val="8"/>
        </w:numPr>
        <w:ind w:left="0" w:firstLine="426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В том случае, если контакт произошел в семье, ребенку разрешается посещать детское учреждение еще в течение десяти суток с момента выявления заболевания. Однако с одиннадцатого дня и до двадцати одного включительно, ребенок в группу не допускается.</w:t>
      </w:r>
    </w:p>
    <w:p w:rsidR="00CD21E9" w:rsidRDefault="00CD21E9" w:rsidP="00277C9C">
      <w:pPr>
        <w:ind w:left="360"/>
        <w:jc w:val="both"/>
        <w:rPr>
          <w:sz w:val="36"/>
          <w:szCs w:val="36"/>
        </w:rPr>
      </w:pPr>
    </w:p>
    <w:p w:rsidR="00277C9C" w:rsidRDefault="00277C9C" w:rsidP="00277C9C">
      <w:pPr>
        <w:ind w:left="360"/>
        <w:jc w:val="both"/>
        <w:rPr>
          <w:sz w:val="36"/>
          <w:szCs w:val="36"/>
        </w:rPr>
      </w:pPr>
    </w:p>
    <w:p w:rsidR="00277C9C" w:rsidRPr="00277C9C" w:rsidRDefault="00277C9C" w:rsidP="00277C9C">
      <w:pPr>
        <w:ind w:left="360"/>
        <w:jc w:val="both"/>
        <w:rPr>
          <w:sz w:val="36"/>
          <w:szCs w:val="36"/>
        </w:rPr>
      </w:pPr>
    </w:p>
    <w:p w:rsidR="00CD21E9" w:rsidRPr="00277C9C" w:rsidRDefault="00CD21E9" w:rsidP="00277C9C">
      <w:pPr>
        <w:jc w:val="right"/>
        <w:outlineLvl w:val="0"/>
        <w:rPr>
          <w:spacing w:val="-15"/>
          <w:kern w:val="36"/>
          <w:sz w:val="24"/>
          <w:szCs w:val="24"/>
        </w:rPr>
      </w:pPr>
      <w:r w:rsidRPr="00277C9C">
        <w:rPr>
          <w:spacing w:val="-15"/>
          <w:kern w:val="36"/>
          <w:sz w:val="24"/>
          <w:szCs w:val="24"/>
        </w:rPr>
        <w:t>Приложение № 2</w:t>
      </w:r>
    </w:p>
    <w:p w:rsidR="00CD21E9" w:rsidRPr="00277C9C" w:rsidRDefault="00CD21E9" w:rsidP="00277C9C">
      <w:pPr>
        <w:jc w:val="right"/>
        <w:outlineLvl w:val="0"/>
        <w:rPr>
          <w:spacing w:val="-15"/>
          <w:kern w:val="36"/>
          <w:sz w:val="24"/>
          <w:szCs w:val="24"/>
        </w:rPr>
      </w:pPr>
      <w:r w:rsidRPr="00277C9C">
        <w:rPr>
          <w:spacing w:val="-15"/>
          <w:kern w:val="36"/>
          <w:sz w:val="24"/>
          <w:szCs w:val="24"/>
        </w:rPr>
        <w:t>к письму от 24.03.2017 №739</w:t>
      </w:r>
    </w:p>
    <w:p w:rsidR="00CD21E9" w:rsidRPr="00277C9C" w:rsidRDefault="00CD21E9" w:rsidP="00277C9C">
      <w:pPr>
        <w:jc w:val="both"/>
        <w:outlineLvl w:val="0"/>
        <w:rPr>
          <w:spacing w:val="-15"/>
          <w:kern w:val="36"/>
          <w:sz w:val="36"/>
          <w:szCs w:val="36"/>
        </w:rPr>
      </w:pPr>
    </w:p>
    <w:p w:rsidR="00CD21E9" w:rsidRPr="00277C9C" w:rsidRDefault="00CD21E9" w:rsidP="00277C9C">
      <w:pPr>
        <w:jc w:val="both"/>
        <w:outlineLvl w:val="0"/>
        <w:rPr>
          <w:spacing w:val="-15"/>
          <w:kern w:val="36"/>
          <w:sz w:val="36"/>
          <w:szCs w:val="36"/>
        </w:rPr>
      </w:pPr>
    </w:p>
    <w:p w:rsidR="00CD21E9" w:rsidRPr="00277C9C" w:rsidRDefault="00CD21E9" w:rsidP="00277C9C">
      <w:pPr>
        <w:jc w:val="center"/>
        <w:outlineLvl w:val="0"/>
        <w:rPr>
          <w:b/>
          <w:spacing w:val="-15"/>
          <w:kern w:val="36"/>
          <w:sz w:val="36"/>
          <w:szCs w:val="36"/>
        </w:rPr>
      </w:pPr>
      <w:r w:rsidRPr="00277C9C">
        <w:rPr>
          <w:b/>
          <w:spacing w:val="-15"/>
          <w:kern w:val="36"/>
          <w:sz w:val="36"/>
          <w:szCs w:val="36"/>
        </w:rPr>
        <w:t>Карантин в детском саду. Что нужно знать родителям?</w:t>
      </w: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Сколько детей должны заболеть для объявления карантина в группе?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Если речь идёт о сезонных заболеваниях (простуда, грипп), то должно набрать 20% детей, посещающих группу.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В случае с другими инфекционными (заразными) заболеваниями достаточно одного заболевшего.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</w:p>
    <w:p w:rsidR="00CD21E9" w:rsidRPr="00277C9C" w:rsidRDefault="00CD21E9" w:rsidP="00277C9C">
      <w:pPr>
        <w:tabs>
          <w:tab w:val="left" w:pos="3840"/>
        </w:tabs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Сколько дней длится карантин?</w:t>
      </w:r>
    </w:p>
    <w:p w:rsidR="00CD21E9" w:rsidRPr="00277C9C" w:rsidRDefault="00CD21E9" w:rsidP="00277C9C">
      <w:pPr>
        <w:numPr>
          <w:ilvl w:val="0"/>
          <w:numId w:val="9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грипп и скарлатина — 7 дней;</w:t>
      </w:r>
    </w:p>
    <w:p w:rsidR="00CD21E9" w:rsidRPr="00277C9C" w:rsidRDefault="00CD21E9" w:rsidP="00277C9C">
      <w:pPr>
        <w:numPr>
          <w:ilvl w:val="0"/>
          <w:numId w:val="9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ветрянка, краснуха, свинка (паротит) — 21 день;</w:t>
      </w:r>
    </w:p>
    <w:p w:rsidR="00CD21E9" w:rsidRPr="00277C9C" w:rsidRDefault="00CD21E9" w:rsidP="00277C9C">
      <w:pPr>
        <w:numPr>
          <w:ilvl w:val="0"/>
          <w:numId w:val="9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менингококковая инфекция — 10 дней;</w:t>
      </w:r>
    </w:p>
    <w:p w:rsidR="00CD21E9" w:rsidRPr="00277C9C" w:rsidRDefault="00CD21E9" w:rsidP="00277C9C">
      <w:pPr>
        <w:numPr>
          <w:ilvl w:val="0"/>
          <w:numId w:val="9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вирусный менингит — 7 дней;</w:t>
      </w:r>
    </w:p>
    <w:p w:rsidR="00CD21E9" w:rsidRPr="00277C9C" w:rsidRDefault="00CD21E9" w:rsidP="00277C9C">
      <w:pPr>
        <w:numPr>
          <w:ilvl w:val="0"/>
          <w:numId w:val="9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кишечная инфекция — 7 дней.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Должны ли предупредить родителей о карантине?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Обязаны, причём в тот же день, когда поступила официальная информация о диагнозе заболевшего ребёнка. В информации о карантине должен быть написан номер приказа, согласно которому он объявлен.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В идеале, обязаны предупредить родителей о подозрениях на заболевание.</w:t>
      </w: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</w:rPr>
      </w:pP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Можно ли  ходить в садик во время карантина?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Если ваш ребёнок ходил в садик в тот день, когда был объявлен карантин (то есть имеется вероятность того, что он контактировал с заболевшим ребёнком), то ходить можно. А можно и не ходить — это как пожелают родители.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lastRenderedPageBreak/>
        <w:t>Если ребёнок по какой-то причине отсутствовал в садике в тот день, когда был выявлен носитель инфекции, руководство садика имеет право отказаться принять вашего ребёнка. В некоторых случаях возможен перевод ребёнка в другую группу.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Отказ в посещении садика возможен также при карантине по заболеванию, от которого делаются прививки, если у вашего ребёнка отсутствует эта прививка.</w:t>
      </w: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</w:rPr>
      </w:pP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Какие ограничения накладываются на группу, в которой объявлен карантин?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Запрещается:</w:t>
      </w:r>
    </w:p>
    <w:p w:rsidR="00CD21E9" w:rsidRPr="00277C9C" w:rsidRDefault="00CD21E9" w:rsidP="00277C9C">
      <w:pPr>
        <w:numPr>
          <w:ilvl w:val="0"/>
          <w:numId w:val="10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гулять на участках других групп,</w:t>
      </w:r>
    </w:p>
    <w:p w:rsidR="00CD21E9" w:rsidRPr="00277C9C" w:rsidRDefault="00CD21E9" w:rsidP="00277C9C">
      <w:pPr>
        <w:numPr>
          <w:ilvl w:val="0"/>
          <w:numId w:val="10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участвовать в массовых мероприятиях,</w:t>
      </w:r>
    </w:p>
    <w:p w:rsidR="00CD21E9" w:rsidRPr="00277C9C" w:rsidRDefault="00CD21E9" w:rsidP="00277C9C">
      <w:pPr>
        <w:numPr>
          <w:ilvl w:val="0"/>
          <w:numId w:val="10"/>
        </w:numPr>
        <w:ind w:left="0" w:firstLine="0"/>
        <w:jc w:val="both"/>
        <w:rPr>
          <w:sz w:val="36"/>
          <w:szCs w:val="36"/>
        </w:rPr>
      </w:pPr>
      <w:r w:rsidRPr="00277C9C">
        <w:rPr>
          <w:sz w:val="36"/>
          <w:szCs w:val="36"/>
        </w:rPr>
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</w:r>
    </w:p>
    <w:p w:rsidR="00CD21E9" w:rsidRPr="00277C9C" w:rsidRDefault="00CD21E9" w:rsidP="00277C9C">
      <w:pPr>
        <w:jc w:val="both"/>
        <w:outlineLvl w:val="2"/>
        <w:rPr>
          <w:sz w:val="36"/>
          <w:szCs w:val="36"/>
        </w:rPr>
      </w:pP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Имеют ли право в поликлинике отказать в выдаче больничного на время карантина в детском саду?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Нет, не имеют! Даже если ваш ребёнок полностью здоров и не был в контакте с носителем инфекции. Хотя в этом случае вы можете требовать предоставить вам место в другой группе садика.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>Закон, который регулирует вопрос выдачи больничных, в том числе и на случай объявления в детском саду карантина, — Федеральный закон от 29.12.2006 N 255-ФЗ.</w:t>
      </w: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</w:rPr>
      </w:pPr>
    </w:p>
    <w:p w:rsidR="00CD21E9" w:rsidRPr="00277C9C" w:rsidRDefault="00CD21E9" w:rsidP="00277C9C">
      <w:pPr>
        <w:jc w:val="both"/>
        <w:outlineLvl w:val="2"/>
        <w:rPr>
          <w:spacing w:val="-15"/>
          <w:sz w:val="36"/>
          <w:szCs w:val="36"/>
          <w:u w:val="single"/>
        </w:rPr>
      </w:pPr>
      <w:r w:rsidRPr="00277C9C">
        <w:rPr>
          <w:spacing w:val="-15"/>
          <w:sz w:val="36"/>
          <w:szCs w:val="36"/>
          <w:u w:val="single"/>
        </w:rPr>
        <w:t>Можно ли ходить с ребёнком в театр, кино, магазин, если в садике объявлен карантин, но ребёнок не болеет?</w:t>
      </w:r>
    </w:p>
    <w:p w:rsidR="00CD21E9" w:rsidRPr="00277C9C" w:rsidRDefault="00CD21E9" w:rsidP="00277C9C">
      <w:pPr>
        <w:jc w:val="both"/>
        <w:rPr>
          <w:sz w:val="36"/>
          <w:szCs w:val="36"/>
        </w:rPr>
      </w:pPr>
      <w:r w:rsidRPr="00277C9C">
        <w:rPr>
          <w:sz w:val="36"/>
          <w:szCs w:val="36"/>
        </w:rPr>
        <w:t xml:space="preserve">Прямо запретить вам это, конечно, никто не может. Но с моральной точки зрения это нежелательно и осуждается. Ребёнок без признаков болезни может быть носителем инфекции и способен заразить окружающих. Нередки случаи, когда инфекция передаётся через «третьи руки», то есть от </w:t>
      </w:r>
      <w:r w:rsidRPr="00277C9C">
        <w:rPr>
          <w:sz w:val="36"/>
          <w:szCs w:val="36"/>
        </w:rPr>
        <w:lastRenderedPageBreak/>
        <w:t>человека, контактирующего с носителем инфекции, но не заболевшего.</w:t>
      </w:r>
    </w:p>
    <w:sectPr w:rsidR="00CD21E9" w:rsidRPr="00277C9C" w:rsidSect="00E952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1021"/>
    <w:multiLevelType w:val="hybridMultilevel"/>
    <w:tmpl w:val="3F8E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F16"/>
    <w:multiLevelType w:val="multilevel"/>
    <w:tmpl w:val="2BE44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6A73208"/>
    <w:multiLevelType w:val="multilevel"/>
    <w:tmpl w:val="6458D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9F52E4B"/>
    <w:multiLevelType w:val="hybridMultilevel"/>
    <w:tmpl w:val="5E0EA674"/>
    <w:lvl w:ilvl="0" w:tplc="6832CBF4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464B3"/>
    <w:multiLevelType w:val="hybridMultilevel"/>
    <w:tmpl w:val="F44C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4755D"/>
    <w:multiLevelType w:val="hybridMultilevel"/>
    <w:tmpl w:val="94004912"/>
    <w:lvl w:ilvl="0" w:tplc="6832CBF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F55A18"/>
    <w:multiLevelType w:val="multilevel"/>
    <w:tmpl w:val="13807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06E036D"/>
    <w:multiLevelType w:val="hybridMultilevel"/>
    <w:tmpl w:val="8452A922"/>
    <w:lvl w:ilvl="0" w:tplc="0B4E26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59"/>
    <w:rsid w:val="000020CD"/>
    <w:rsid w:val="000143DD"/>
    <w:rsid w:val="00032692"/>
    <w:rsid w:val="00035E34"/>
    <w:rsid w:val="00043AAA"/>
    <w:rsid w:val="00046DB8"/>
    <w:rsid w:val="00057B4C"/>
    <w:rsid w:val="0006355A"/>
    <w:rsid w:val="00067A6D"/>
    <w:rsid w:val="0008294E"/>
    <w:rsid w:val="0009228D"/>
    <w:rsid w:val="000A1B8D"/>
    <w:rsid w:val="000B4D37"/>
    <w:rsid w:val="000C0EE8"/>
    <w:rsid w:val="000C1E9C"/>
    <w:rsid w:val="000C23DA"/>
    <w:rsid w:val="000D7C58"/>
    <w:rsid w:val="00101D7B"/>
    <w:rsid w:val="001137C2"/>
    <w:rsid w:val="00130D2C"/>
    <w:rsid w:val="001444B0"/>
    <w:rsid w:val="00147D96"/>
    <w:rsid w:val="00155DCA"/>
    <w:rsid w:val="001741E6"/>
    <w:rsid w:val="001A3A05"/>
    <w:rsid w:val="001D3BA4"/>
    <w:rsid w:val="001E3F53"/>
    <w:rsid w:val="00211CA8"/>
    <w:rsid w:val="00230E68"/>
    <w:rsid w:val="00256E4F"/>
    <w:rsid w:val="002617AD"/>
    <w:rsid w:val="00264A03"/>
    <w:rsid w:val="002750D7"/>
    <w:rsid w:val="00277C9C"/>
    <w:rsid w:val="00280E61"/>
    <w:rsid w:val="00287AC2"/>
    <w:rsid w:val="0029053A"/>
    <w:rsid w:val="002B3C9D"/>
    <w:rsid w:val="002B7144"/>
    <w:rsid w:val="002D790E"/>
    <w:rsid w:val="002F4A09"/>
    <w:rsid w:val="002F7BCB"/>
    <w:rsid w:val="00323FA1"/>
    <w:rsid w:val="0033699E"/>
    <w:rsid w:val="003954A3"/>
    <w:rsid w:val="003A6FC0"/>
    <w:rsid w:val="003B68F0"/>
    <w:rsid w:val="003B7C95"/>
    <w:rsid w:val="003D6869"/>
    <w:rsid w:val="003E24BA"/>
    <w:rsid w:val="0041748B"/>
    <w:rsid w:val="00431011"/>
    <w:rsid w:val="00433AF8"/>
    <w:rsid w:val="00457D9F"/>
    <w:rsid w:val="00497556"/>
    <w:rsid w:val="004B10EA"/>
    <w:rsid w:val="004B7799"/>
    <w:rsid w:val="004C0E88"/>
    <w:rsid w:val="004C17DB"/>
    <w:rsid w:val="004C60CF"/>
    <w:rsid w:val="004E7DBB"/>
    <w:rsid w:val="0053297E"/>
    <w:rsid w:val="00553C44"/>
    <w:rsid w:val="005C2A43"/>
    <w:rsid w:val="005D5ADD"/>
    <w:rsid w:val="005E4A9B"/>
    <w:rsid w:val="005E66A0"/>
    <w:rsid w:val="006070DA"/>
    <w:rsid w:val="0065486E"/>
    <w:rsid w:val="006552A7"/>
    <w:rsid w:val="006561B0"/>
    <w:rsid w:val="0066687E"/>
    <w:rsid w:val="006B45F6"/>
    <w:rsid w:val="006F68D5"/>
    <w:rsid w:val="00707FD6"/>
    <w:rsid w:val="0075087F"/>
    <w:rsid w:val="00753C59"/>
    <w:rsid w:val="007560E2"/>
    <w:rsid w:val="0076572A"/>
    <w:rsid w:val="00791F08"/>
    <w:rsid w:val="007A2B90"/>
    <w:rsid w:val="007B57A5"/>
    <w:rsid w:val="007C4DBA"/>
    <w:rsid w:val="007E4E02"/>
    <w:rsid w:val="0083043F"/>
    <w:rsid w:val="00833188"/>
    <w:rsid w:val="0086003F"/>
    <w:rsid w:val="008B38F9"/>
    <w:rsid w:val="008F50EF"/>
    <w:rsid w:val="008F635C"/>
    <w:rsid w:val="0090407D"/>
    <w:rsid w:val="00915304"/>
    <w:rsid w:val="009321F3"/>
    <w:rsid w:val="009424E8"/>
    <w:rsid w:val="00942C10"/>
    <w:rsid w:val="00951F90"/>
    <w:rsid w:val="009A1E49"/>
    <w:rsid w:val="009A7C98"/>
    <w:rsid w:val="009B5607"/>
    <w:rsid w:val="00A10AF2"/>
    <w:rsid w:val="00A20B86"/>
    <w:rsid w:val="00A2461D"/>
    <w:rsid w:val="00A24B4F"/>
    <w:rsid w:val="00A523C5"/>
    <w:rsid w:val="00AA2717"/>
    <w:rsid w:val="00AE50A0"/>
    <w:rsid w:val="00B00A8D"/>
    <w:rsid w:val="00B63BCE"/>
    <w:rsid w:val="00B906A8"/>
    <w:rsid w:val="00BE62BD"/>
    <w:rsid w:val="00C04BB1"/>
    <w:rsid w:val="00C547D7"/>
    <w:rsid w:val="00CA452E"/>
    <w:rsid w:val="00CA7478"/>
    <w:rsid w:val="00CD21E9"/>
    <w:rsid w:val="00CF2432"/>
    <w:rsid w:val="00D2053B"/>
    <w:rsid w:val="00D26DDC"/>
    <w:rsid w:val="00D54A9C"/>
    <w:rsid w:val="00DA1DD4"/>
    <w:rsid w:val="00DA1F57"/>
    <w:rsid w:val="00DA24B1"/>
    <w:rsid w:val="00DA40F8"/>
    <w:rsid w:val="00DB74C8"/>
    <w:rsid w:val="00DE029E"/>
    <w:rsid w:val="00DF640B"/>
    <w:rsid w:val="00E46207"/>
    <w:rsid w:val="00E74B94"/>
    <w:rsid w:val="00E94FF4"/>
    <w:rsid w:val="00E952F7"/>
    <w:rsid w:val="00EC40B6"/>
    <w:rsid w:val="00EC71DD"/>
    <w:rsid w:val="00ED356B"/>
    <w:rsid w:val="00ED47E5"/>
    <w:rsid w:val="00F427CE"/>
    <w:rsid w:val="00F61EED"/>
    <w:rsid w:val="00F81AAD"/>
    <w:rsid w:val="00F902C6"/>
    <w:rsid w:val="00FB38DE"/>
    <w:rsid w:val="00FC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6C0D-E2E3-4ACE-806A-546CA7A3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5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C5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753C59"/>
    <w:rPr>
      <w:rFonts w:eastAsia="Times New Roman"/>
      <w:szCs w:val="24"/>
      <w:lang w:eastAsia="ru-RU"/>
    </w:rPr>
  </w:style>
  <w:style w:type="character" w:styleId="a5">
    <w:name w:val="Hyperlink"/>
    <w:basedOn w:val="a0"/>
    <w:rsid w:val="00753C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52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2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9B560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B5607"/>
    <w:rPr>
      <w:rFonts w:eastAsia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60E2"/>
    <w:pPr>
      <w:ind w:left="720"/>
      <w:contextualSpacing/>
    </w:pPr>
  </w:style>
  <w:style w:type="paragraph" w:customStyle="1" w:styleId="ConsPlusTitle">
    <w:name w:val="ConsPlusTitle"/>
    <w:rsid w:val="00F427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E24B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B2AE-F179-4E1C-8613-604E8B5C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2017-03-27T06:31:00Z</cp:lastPrinted>
  <dcterms:created xsi:type="dcterms:W3CDTF">2017-03-27T05:47:00Z</dcterms:created>
  <dcterms:modified xsi:type="dcterms:W3CDTF">2017-03-27T06:51:00Z</dcterms:modified>
</cp:coreProperties>
</file>