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A1" w:rsidRPr="003057BC" w:rsidRDefault="003057BC" w:rsidP="003057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4955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Чем грозит неуплата </w:t>
      </w:r>
      <w:r w:rsidRPr="003057BC">
        <w:rPr>
          <w:rFonts w:ascii="Times New Roman" w:hAnsi="Times New Roman" w:cs="Times New Roman"/>
          <w:b/>
          <w:color w:val="000000"/>
          <w:sz w:val="28"/>
          <w:szCs w:val="28"/>
        </w:rPr>
        <w:t>штрафа за нарушение</w:t>
      </w:r>
      <w:r w:rsidR="00DA4571" w:rsidRPr="003057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требований </w:t>
      </w:r>
      <w:r w:rsidRPr="003057BC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="00DA4571" w:rsidRPr="003057BC">
        <w:rPr>
          <w:rFonts w:ascii="Times New Roman" w:hAnsi="Times New Roman" w:cs="Times New Roman"/>
          <w:b/>
          <w:color w:val="000000"/>
          <w:sz w:val="28"/>
          <w:szCs w:val="28"/>
        </w:rPr>
        <w:t>емельного законодательства?</w:t>
      </w:r>
    </w:p>
    <w:p w:rsidR="00F22BA1" w:rsidRDefault="00F22BA1" w:rsidP="00F2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1A8" w:rsidRPr="008C183C" w:rsidRDefault="00654727" w:rsidP="003057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83C">
        <w:rPr>
          <w:rFonts w:ascii="Times New Roman" w:eastAsia="Times New Roman" w:hAnsi="Times New Roman" w:cs="Times New Roman"/>
          <w:sz w:val="28"/>
          <w:szCs w:val="28"/>
        </w:rPr>
        <w:t>Административный ш</w:t>
      </w:r>
      <w:r w:rsidR="007851A8" w:rsidRPr="007851A8">
        <w:rPr>
          <w:rFonts w:ascii="Times New Roman" w:eastAsia="Times New Roman" w:hAnsi="Times New Roman" w:cs="Times New Roman"/>
          <w:sz w:val="28"/>
          <w:szCs w:val="28"/>
        </w:rPr>
        <w:t xml:space="preserve">траф – это разновидность </w:t>
      </w:r>
      <w:r w:rsidR="0024459B">
        <w:rPr>
          <w:rFonts w:ascii="Times New Roman" w:eastAsia="Times New Roman" w:hAnsi="Times New Roman" w:cs="Times New Roman"/>
          <w:sz w:val="28"/>
          <w:szCs w:val="28"/>
        </w:rPr>
        <w:t xml:space="preserve">принудительного </w:t>
      </w:r>
      <w:r w:rsidR="007851A8" w:rsidRPr="007851A8">
        <w:rPr>
          <w:rFonts w:ascii="Times New Roman" w:eastAsia="Times New Roman" w:hAnsi="Times New Roman" w:cs="Times New Roman"/>
          <w:sz w:val="28"/>
          <w:szCs w:val="28"/>
        </w:rPr>
        <w:t xml:space="preserve">наказания </w:t>
      </w:r>
      <w:r w:rsidR="0024459B">
        <w:rPr>
          <w:rFonts w:ascii="Times New Roman" w:hAnsi="Times New Roman" w:cs="Times New Roman"/>
          <w:sz w:val="28"/>
          <w:szCs w:val="28"/>
        </w:rPr>
        <w:t xml:space="preserve">за нарушение правил и норм, предусмотренных федеральными законами и иными нормативными правовыми актами Российской Федерации. </w:t>
      </w:r>
      <w:r w:rsidR="007851A8" w:rsidRPr="007851A8">
        <w:rPr>
          <w:rFonts w:ascii="Times New Roman" w:eastAsia="Times New Roman" w:hAnsi="Times New Roman" w:cs="Times New Roman"/>
          <w:sz w:val="28"/>
          <w:szCs w:val="28"/>
        </w:rPr>
        <w:t xml:space="preserve">Он является денежным </w:t>
      </w:r>
      <w:r w:rsidR="0024459B">
        <w:rPr>
          <w:rFonts w:ascii="Times New Roman" w:eastAsia="Times New Roman" w:hAnsi="Times New Roman" w:cs="Times New Roman"/>
          <w:sz w:val="28"/>
          <w:szCs w:val="28"/>
        </w:rPr>
        <w:t>взысканием</w:t>
      </w:r>
      <w:r w:rsidR="007851A8" w:rsidRPr="007851A8">
        <w:rPr>
          <w:rFonts w:ascii="Times New Roman" w:eastAsia="Times New Roman" w:hAnsi="Times New Roman" w:cs="Times New Roman"/>
          <w:sz w:val="28"/>
          <w:szCs w:val="28"/>
        </w:rPr>
        <w:t xml:space="preserve"> в отношении юридического</w:t>
      </w:r>
      <w:r w:rsidR="00786239">
        <w:rPr>
          <w:rFonts w:ascii="Times New Roman" w:eastAsia="Times New Roman" w:hAnsi="Times New Roman" w:cs="Times New Roman"/>
          <w:sz w:val="28"/>
          <w:szCs w:val="28"/>
        </w:rPr>
        <w:t xml:space="preserve"> лица</w:t>
      </w:r>
      <w:r w:rsidR="007851A8" w:rsidRPr="007851A8">
        <w:rPr>
          <w:rFonts w:ascii="Times New Roman" w:eastAsia="Times New Roman" w:hAnsi="Times New Roman" w:cs="Times New Roman"/>
          <w:sz w:val="28"/>
          <w:szCs w:val="28"/>
        </w:rPr>
        <w:t xml:space="preserve">, должностного или физического лица, совершившего </w:t>
      </w:r>
      <w:r w:rsidR="00786239">
        <w:rPr>
          <w:rFonts w:ascii="Times New Roman" w:eastAsia="Times New Roman" w:hAnsi="Times New Roman" w:cs="Times New Roman"/>
          <w:sz w:val="28"/>
          <w:szCs w:val="28"/>
        </w:rPr>
        <w:t>административный</w:t>
      </w:r>
      <w:r w:rsidR="00244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1A8" w:rsidRPr="007851A8">
        <w:rPr>
          <w:rFonts w:ascii="Times New Roman" w:eastAsia="Times New Roman" w:hAnsi="Times New Roman" w:cs="Times New Roman"/>
          <w:sz w:val="28"/>
          <w:szCs w:val="28"/>
        </w:rPr>
        <w:t>проступок.</w:t>
      </w:r>
      <w:r w:rsidR="00244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1A8" w:rsidRPr="008C183C">
        <w:rPr>
          <w:rFonts w:ascii="Times New Roman" w:eastAsia="Times New Roman" w:hAnsi="Times New Roman" w:cs="Times New Roman"/>
          <w:sz w:val="28"/>
          <w:szCs w:val="28"/>
        </w:rPr>
        <w:t xml:space="preserve">Правонарушитель </w:t>
      </w:r>
      <w:r w:rsidR="0024459B">
        <w:rPr>
          <w:rFonts w:ascii="Times New Roman" w:eastAsia="Times New Roman" w:hAnsi="Times New Roman" w:cs="Times New Roman"/>
          <w:sz w:val="28"/>
          <w:szCs w:val="28"/>
        </w:rPr>
        <w:t>обязан уплатить взыскиваемую</w:t>
      </w:r>
      <w:r w:rsidR="007851A8" w:rsidRPr="007851A8">
        <w:rPr>
          <w:rFonts w:ascii="Times New Roman" w:eastAsia="Times New Roman" w:hAnsi="Times New Roman" w:cs="Times New Roman"/>
          <w:sz w:val="28"/>
          <w:szCs w:val="28"/>
        </w:rPr>
        <w:t xml:space="preserve"> сумму в определенный законом </w:t>
      </w:r>
      <w:r w:rsidR="00827D13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7851A8" w:rsidRPr="007851A8">
        <w:rPr>
          <w:rFonts w:ascii="Times New Roman" w:eastAsia="Times New Roman" w:hAnsi="Times New Roman" w:cs="Times New Roman"/>
          <w:sz w:val="28"/>
          <w:szCs w:val="28"/>
        </w:rPr>
        <w:t xml:space="preserve">. Неуплата административного штрафа в установленный срок влечет применение </w:t>
      </w:r>
      <w:r w:rsidR="00827D13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соответствующих </w:t>
      </w:r>
      <w:r w:rsidR="007851A8" w:rsidRPr="007851A8">
        <w:rPr>
          <w:rFonts w:ascii="Times New Roman" w:eastAsia="Times New Roman" w:hAnsi="Times New Roman" w:cs="Times New Roman"/>
          <w:sz w:val="28"/>
          <w:szCs w:val="28"/>
        </w:rPr>
        <w:t xml:space="preserve">санкций. </w:t>
      </w:r>
    </w:p>
    <w:p w:rsidR="008C183C" w:rsidRDefault="007851A8" w:rsidP="003057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1A8">
        <w:rPr>
          <w:rFonts w:ascii="Times New Roman" w:eastAsia="Times New Roman" w:hAnsi="Times New Roman" w:cs="Times New Roman"/>
          <w:sz w:val="28"/>
          <w:szCs w:val="28"/>
        </w:rPr>
        <w:t>Период, отведенный на оплату взыскания лицом, привлеченным к ответств</w:t>
      </w:r>
      <w:r w:rsidR="00706C55">
        <w:rPr>
          <w:rFonts w:ascii="Times New Roman" w:eastAsia="Times New Roman" w:hAnsi="Times New Roman" w:cs="Times New Roman"/>
          <w:sz w:val="28"/>
          <w:szCs w:val="28"/>
        </w:rPr>
        <w:t xml:space="preserve">енности, равен </w:t>
      </w:r>
      <w:r w:rsidR="003057BC">
        <w:rPr>
          <w:rFonts w:ascii="Times New Roman" w:eastAsia="Times New Roman" w:hAnsi="Times New Roman" w:cs="Times New Roman"/>
          <w:sz w:val="28"/>
          <w:szCs w:val="28"/>
        </w:rPr>
        <w:t>60</w:t>
      </w:r>
      <w:r w:rsidR="00706C55">
        <w:rPr>
          <w:rFonts w:ascii="Times New Roman" w:eastAsia="Times New Roman" w:hAnsi="Times New Roman" w:cs="Times New Roman"/>
          <w:sz w:val="28"/>
          <w:szCs w:val="28"/>
        </w:rPr>
        <w:t xml:space="preserve"> дням</w:t>
      </w:r>
      <w:r w:rsidR="00F22BA1" w:rsidRPr="008C18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BA1" w:rsidRPr="007851A8">
        <w:rPr>
          <w:rFonts w:ascii="Times New Roman" w:eastAsia="Times New Roman" w:hAnsi="Times New Roman" w:cs="Times New Roman"/>
          <w:sz w:val="28"/>
          <w:szCs w:val="28"/>
        </w:rPr>
        <w:t>со дня вступления постановления о назначении наказания в законную силу либо со дня истечения</w:t>
      </w:r>
      <w:r w:rsidR="00F22BA1" w:rsidRPr="008C183C">
        <w:rPr>
          <w:rFonts w:ascii="Times New Roman" w:eastAsia="Times New Roman" w:hAnsi="Times New Roman" w:cs="Times New Roman"/>
          <w:sz w:val="28"/>
          <w:szCs w:val="28"/>
        </w:rPr>
        <w:t xml:space="preserve"> срока отсрочки или рассрочки.</w:t>
      </w:r>
      <w:r w:rsidRPr="007851A8">
        <w:rPr>
          <w:rFonts w:ascii="Times New Roman" w:eastAsia="Times New Roman" w:hAnsi="Times New Roman" w:cs="Times New Roman"/>
          <w:sz w:val="28"/>
          <w:szCs w:val="28"/>
        </w:rPr>
        <w:t xml:space="preserve"> В течение этого времени правонарушитель обязан </w:t>
      </w:r>
      <w:r w:rsidR="003057BC">
        <w:rPr>
          <w:rFonts w:ascii="Times New Roman" w:eastAsia="Times New Roman" w:hAnsi="Times New Roman" w:cs="Times New Roman"/>
          <w:sz w:val="28"/>
          <w:szCs w:val="28"/>
        </w:rPr>
        <w:t xml:space="preserve">оплатить штраф. </w:t>
      </w:r>
      <w:r w:rsidRPr="007851A8">
        <w:rPr>
          <w:rFonts w:ascii="Times New Roman" w:eastAsia="Times New Roman" w:hAnsi="Times New Roman" w:cs="Times New Roman"/>
          <w:sz w:val="28"/>
          <w:szCs w:val="28"/>
        </w:rPr>
        <w:t>Что же</w:t>
      </w:r>
      <w:r w:rsidR="003057BC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Pr="007851A8">
        <w:rPr>
          <w:rFonts w:ascii="Times New Roman" w:eastAsia="Times New Roman" w:hAnsi="Times New Roman" w:cs="Times New Roman"/>
          <w:sz w:val="28"/>
          <w:szCs w:val="28"/>
        </w:rPr>
        <w:t xml:space="preserve">удет, если </w:t>
      </w:r>
      <w:r w:rsidR="008C183C" w:rsidRPr="008C183C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="00036927">
        <w:rPr>
          <w:rFonts w:ascii="Times New Roman" w:eastAsia="Times New Roman" w:hAnsi="Times New Roman" w:cs="Times New Roman"/>
          <w:sz w:val="28"/>
          <w:szCs w:val="28"/>
        </w:rPr>
        <w:t>, совершившее</w:t>
      </w:r>
      <w:r w:rsidRPr="007851A8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проступок, не оплатит штраф? Закон за это предполагает ответственность. </w:t>
      </w:r>
      <w:r w:rsidR="008C183C" w:rsidRPr="008C183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7143A2">
        <w:rPr>
          <w:rFonts w:ascii="Times New Roman" w:eastAsia="Times New Roman" w:hAnsi="Times New Roman" w:cs="Times New Roman"/>
          <w:sz w:val="28"/>
          <w:szCs w:val="28"/>
        </w:rPr>
        <w:t>с К</w:t>
      </w:r>
      <w:r w:rsidR="002E19F6">
        <w:rPr>
          <w:rFonts w:ascii="Times New Roman" w:eastAsia="Times New Roman" w:hAnsi="Times New Roman" w:cs="Times New Roman"/>
          <w:sz w:val="28"/>
          <w:szCs w:val="28"/>
        </w:rPr>
        <w:t>одексом</w:t>
      </w:r>
      <w:r w:rsidR="008C183C" w:rsidRPr="008C18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C55" w:rsidRPr="008C183C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="008C183C" w:rsidRPr="008C183C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</w:t>
      </w:r>
      <w:r w:rsidR="00706C55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C183C" w:rsidRPr="008C183C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706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83C" w:rsidRPr="008C183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8C183C" w:rsidRPr="008C183C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="008C183C" w:rsidRPr="008C183C">
        <w:rPr>
          <w:rFonts w:ascii="Times New Roman" w:eastAsia="Times New Roman" w:hAnsi="Times New Roman" w:cs="Times New Roman"/>
          <w:sz w:val="28"/>
          <w:szCs w:val="28"/>
        </w:rPr>
        <w:t xml:space="preserve"> РФ)</w:t>
      </w:r>
      <w:r w:rsidR="008C183C" w:rsidRPr="008C183C">
        <w:rPr>
          <w:rFonts w:ascii="Times New Roman" w:hAnsi="Times New Roman" w:cs="Times New Roman"/>
          <w:sz w:val="28"/>
          <w:szCs w:val="28"/>
        </w:rPr>
        <w:t xml:space="preserve"> </w:t>
      </w:r>
      <w:r w:rsidR="00036927">
        <w:rPr>
          <w:rFonts w:ascii="Times New Roman" w:eastAsia="Times New Roman" w:hAnsi="Times New Roman" w:cs="Times New Roman"/>
          <w:sz w:val="28"/>
          <w:szCs w:val="28"/>
        </w:rPr>
        <w:t>неуплата</w:t>
      </w:r>
      <w:r w:rsidRPr="007851A8">
        <w:rPr>
          <w:rFonts w:ascii="Times New Roman" w:eastAsia="Times New Roman" w:hAnsi="Times New Roman" w:cs="Times New Roman"/>
          <w:sz w:val="28"/>
          <w:szCs w:val="28"/>
        </w:rPr>
        <w:t xml:space="preserve"> штрафа в установленный срок </w:t>
      </w:r>
      <w:r w:rsidR="008C183C" w:rsidRPr="008C183C">
        <w:rPr>
          <w:rFonts w:ascii="Times New Roman" w:hAnsi="Times New Roman" w:cs="Times New Roman"/>
          <w:sz w:val="28"/>
          <w:szCs w:val="28"/>
        </w:rPr>
        <w:t>влечет наложение административного</w:t>
      </w:r>
      <w:r w:rsidR="008C183C">
        <w:rPr>
          <w:rFonts w:ascii="Times New Roman" w:hAnsi="Times New Roman" w:cs="Times New Roman"/>
          <w:sz w:val="28"/>
          <w:szCs w:val="28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60A0" w:rsidRDefault="00706C55" w:rsidP="0030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7851A8" w:rsidRPr="0078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83C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7851A8" w:rsidRPr="007851A8">
        <w:rPr>
          <w:rFonts w:ascii="Times New Roman" w:eastAsia="Times New Roman" w:hAnsi="Times New Roman" w:cs="Times New Roman"/>
          <w:sz w:val="28"/>
          <w:szCs w:val="28"/>
        </w:rPr>
        <w:t xml:space="preserve">ам, уклоняющимся от 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="007851A8" w:rsidRPr="007851A8">
        <w:rPr>
          <w:rFonts w:ascii="Times New Roman" w:eastAsia="Times New Roman" w:hAnsi="Times New Roman" w:cs="Times New Roman"/>
          <w:sz w:val="28"/>
          <w:szCs w:val="28"/>
        </w:rPr>
        <w:t>штрафа, применяется одна из вышеперечисленных мер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360A0" w:rsidRPr="0078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7851A8" w:rsidRPr="007851A8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привлекает суд на основании протокола, составленного государственным инспектором. </w:t>
      </w:r>
    </w:p>
    <w:p w:rsidR="0024404F" w:rsidRDefault="00556D08" w:rsidP="0030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например, г</w:t>
      </w:r>
      <w:r w:rsidR="00A360A0">
        <w:rPr>
          <w:rFonts w:ascii="Times New Roman" w:eastAsia="Times New Roman" w:hAnsi="Times New Roman" w:cs="Times New Roman"/>
          <w:sz w:val="28"/>
          <w:szCs w:val="28"/>
        </w:rPr>
        <w:t xml:space="preserve">ражданин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был привлечен к административной ответственности за самовольное занятие земельного участка с назначением наказания в виде административного штрафа в размере 5 тыс. рублей. </w:t>
      </w:r>
      <w:r w:rsidR="0008287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="00082876">
        <w:rPr>
          <w:rFonts w:ascii="Times New Roman" w:eastAsia="Times New Roman" w:hAnsi="Times New Roman" w:cs="Times New Roman"/>
          <w:sz w:val="28"/>
          <w:szCs w:val="28"/>
        </w:rPr>
        <w:t xml:space="preserve">основании ходатайства </w:t>
      </w:r>
      <w:r w:rsidR="0094353B"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 w:rsidR="00082876">
        <w:rPr>
          <w:rFonts w:ascii="Times New Roman" w:eastAsia="Times New Roman" w:hAnsi="Times New Roman" w:cs="Times New Roman"/>
          <w:sz w:val="28"/>
          <w:szCs w:val="28"/>
        </w:rPr>
        <w:t xml:space="preserve">о рассрочке суммы административного штрафа с предъявлением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платежного документа</w:t>
      </w:r>
      <w:r w:rsidR="00082876">
        <w:rPr>
          <w:rFonts w:ascii="Times New Roman" w:eastAsia="Times New Roman" w:hAnsi="Times New Roman" w:cs="Times New Roman"/>
          <w:sz w:val="28"/>
          <w:szCs w:val="28"/>
        </w:rPr>
        <w:t xml:space="preserve"> на 500</w:t>
      </w:r>
      <w:r w:rsidR="009435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6B6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082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53B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государственным инспектором по использованию и охране земель </w:t>
      </w:r>
      <w:r w:rsidR="00082876">
        <w:rPr>
          <w:rFonts w:ascii="Times New Roman" w:eastAsia="Times New Roman" w:hAnsi="Times New Roman" w:cs="Times New Roman"/>
          <w:sz w:val="28"/>
          <w:szCs w:val="28"/>
        </w:rPr>
        <w:t xml:space="preserve">вынесено определение о рассрочке </w:t>
      </w:r>
      <w:r w:rsidR="00036927">
        <w:rPr>
          <w:rFonts w:ascii="Times New Roman" w:eastAsia="Times New Roman" w:hAnsi="Times New Roman" w:cs="Times New Roman"/>
          <w:sz w:val="28"/>
          <w:szCs w:val="28"/>
        </w:rPr>
        <w:t xml:space="preserve">на три месяца </w:t>
      </w:r>
      <w:r w:rsidR="009016B6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08287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о назначении административного наказания по уплате административного штрафа в размере 4500 рублей.</w:t>
      </w:r>
      <w:proofErr w:type="gramEnd"/>
      <w:r w:rsidR="0024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927">
        <w:rPr>
          <w:rFonts w:ascii="Times New Roman" w:eastAsia="Times New Roman" w:hAnsi="Times New Roman" w:cs="Times New Roman"/>
          <w:sz w:val="28"/>
          <w:szCs w:val="28"/>
        </w:rPr>
        <w:t>В течение трех месяцев гражданин обязан был частями или полностью уплатить оставшуюся сумму штрафа. Однако п</w:t>
      </w:r>
      <w:r w:rsidR="00082876">
        <w:rPr>
          <w:rFonts w:ascii="Times New Roman" w:eastAsia="Times New Roman" w:hAnsi="Times New Roman" w:cs="Times New Roman"/>
          <w:sz w:val="28"/>
          <w:szCs w:val="28"/>
        </w:rPr>
        <w:t xml:space="preserve">о истечении </w:t>
      </w:r>
      <w:r w:rsidR="009016B6">
        <w:rPr>
          <w:rFonts w:ascii="Times New Roman" w:eastAsia="Times New Roman" w:hAnsi="Times New Roman" w:cs="Times New Roman"/>
          <w:sz w:val="28"/>
          <w:szCs w:val="28"/>
        </w:rPr>
        <w:t>трех месяцев</w:t>
      </w:r>
      <w:r w:rsidR="00082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04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</w:t>
      </w:r>
      <w:r w:rsidR="0094353B">
        <w:rPr>
          <w:rFonts w:ascii="Times New Roman" w:eastAsia="Times New Roman" w:hAnsi="Times New Roman" w:cs="Times New Roman"/>
          <w:sz w:val="28"/>
          <w:szCs w:val="28"/>
        </w:rPr>
        <w:t xml:space="preserve">гражданином </w:t>
      </w:r>
      <w:r w:rsidR="00036927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9016B6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 w:rsidR="0024404F">
        <w:rPr>
          <w:rFonts w:ascii="Times New Roman" w:eastAsia="Times New Roman" w:hAnsi="Times New Roman" w:cs="Times New Roman"/>
          <w:sz w:val="28"/>
          <w:szCs w:val="28"/>
        </w:rPr>
        <w:t xml:space="preserve">уплачен. </w:t>
      </w:r>
      <w:r w:rsidR="008E602A"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</w:t>
      </w:r>
      <w:proofErr w:type="spellStart"/>
      <w:r w:rsidR="008E602A">
        <w:rPr>
          <w:rFonts w:ascii="Times New Roman" w:eastAsia="Times New Roman" w:hAnsi="Times New Roman" w:cs="Times New Roman"/>
          <w:sz w:val="28"/>
          <w:szCs w:val="28"/>
        </w:rPr>
        <w:t>Эрзинского</w:t>
      </w:r>
      <w:proofErr w:type="spellEnd"/>
      <w:r w:rsidR="008E6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7B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8E6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53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протокола государственного инспектора по использованию и охране земель </w:t>
      </w:r>
      <w:r w:rsidR="0024404F">
        <w:rPr>
          <w:rFonts w:ascii="Times New Roman" w:eastAsia="Times New Roman" w:hAnsi="Times New Roman" w:cs="Times New Roman"/>
          <w:sz w:val="28"/>
          <w:szCs w:val="28"/>
        </w:rPr>
        <w:t>вынесено постановление о назначении административного наказания, гражданин признан виновным в совершении административного право</w:t>
      </w:r>
      <w:r w:rsidR="00FB0D47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D47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исполнения административного наказания</w:t>
      </w:r>
      <w:r w:rsidR="00FB0D47">
        <w:rPr>
          <w:rFonts w:ascii="Times New Roman" w:eastAsia="Times New Roman" w:hAnsi="Times New Roman" w:cs="Times New Roman"/>
          <w:sz w:val="28"/>
          <w:szCs w:val="28"/>
        </w:rPr>
        <w:t>)</w:t>
      </w:r>
      <w:r w:rsidR="009435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404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4353B"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 w:rsidR="0024404F"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</w:t>
      </w:r>
      <w:r w:rsidR="0024404F">
        <w:rPr>
          <w:rFonts w:ascii="Times New Roman" w:hAnsi="Times New Roman" w:cs="Times New Roman"/>
          <w:sz w:val="28"/>
          <w:szCs w:val="28"/>
        </w:rPr>
        <w:t>в двукратном размере суммы неуплаченного административного штрафа в размере 9</w:t>
      </w:r>
      <w:r w:rsidR="00FB0D47">
        <w:rPr>
          <w:rFonts w:ascii="Times New Roman" w:hAnsi="Times New Roman" w:cs="Times New Roman"/>
          <w:sz w:val="28"/>
          <w:szCs w:val="28"/>
        </w:rPr>
        <w:t>,0 тысяч</w:t>
      </w:r>
      <w:r w:rsidR="0024404F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24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104B" w:rsidRDefault="008E602A" w:rsidP="0030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Тес-Хемского</w:t>
      </w:r>
      <w:proofErr w:type="spellEnd"/>
      <w:r w:rsidR="006D1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7BC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E98">
        <w:rPr>
          <w:rFonts w:ascii="Times New Roman" w:eastAsia="Times New Roman" w:hAnsi="Times New Roman" w:cs="Times New Roman"/>
          <w:sz w:val="28"/>
          <w:szCs w:val="28"/>
        </w:rPr>
        <w:t>рассмотрено</w:t>
      </w:r>
      <w:r w:rsidR="006D1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E98">
        <w:rPr>
          <w:rFonts w:ascii="Times New Roman" w:eastAsia="Times New Roman" w:hAnsi="Times New Roman" w:cs="Times New Roman"/>
          <w:sz w:val="28"/>
          <w:szCs w:val="28"/>
        </w:rPr>
        <w:t>14 протоколов об административных</w:t>
      </w:r>
      <w:r w:rsidR="006D1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E98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D1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53D">
        <w:rPr>
          <w:rFonts w:ascii="Times New Roman" w:eastAsia="Times New Roman" w:hAnsi="Times New Roman" w:cs="Times New Roman"/>
          <w:sz w:val="28"/>
          <w:szCs w:val="28"/>
        </w:rPr>
        <w:t xml:space="preserve">в отношении граждан </w:t>
      </w:r>
      <w:r w:rsidR="00874E98">
        <w:rPr>
          <w:rFonts w:ascii="Times New Roman" w:eastAsia="Times New Roman" w:hAnsi="Times New Roman" w:cs="Times New Roman"/>
          <w:sz w:val="28"/>
          <w:szCs w:val="28"/>
        </w:rPr>
        <w:t>за неуплату административного штрафа</w:t>
      </w:r>
      <w:r w:rsidR="00767335">
        <w:rPr>
          <w:rFonts w:ascii="Times New Roman" w:eastAsia="Times New Roman" w:hAnsi="Times New Roman" w:cs="Times New Roman"/>
          <w:sz w:val="28"/>
          <w:szCs w:val="28"/>
        </w:rPr>
        <w:t>, направленных государственным инспектором по использованию и охране земель.</w:t>
      </w:r>
      <w:r w:rsidR="006D1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335">
        <w:rPr>
          <w:rFonts w:ascii="Times New Roman" w:eastAsia="Times New Roman" w:hAnsi="Times New Roman" w:cs="Times New Roman"/>
          <w:sz w:val="28"/>
          <w:szCs w:val="28"/>
        </w:rPr>
        <w:t>Мировым судьей</w:t>
      </w:r>
      <w:r w:rsidR="006D1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335">
        <w:rPr>
          <w:rFonts w:ascii="Times New Roman" w:eastAsia="Times New Roman" w:hAnsi="Times New Roman" w:cs="Times New Roman"/>
          <w:sz w:val="28"/>
          <w:szCs w:val="28"/>
        </w:rPr>
        <w:t>четверо граждан</w:t>
      </w:r>
      <w:r w:rsidR="006D104B">
        <w:rPr>
          <w:rFonts w:ascii="Times New Roman" w:eastAsia="Times New Roman" w:hAnsi="Times New Roman" w:cs="Times New Roman"/>
          <w:sz w:val="28"/>
          <w:szCs w:val="28"/>
        </w:rPr>
        <w:t xml:space="preserve"> признаны виновным</w:t>
      </w:r>
      <w:r w:rsidR="0076733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104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proofErr w:type="gramStart"/>
      <w:r w:rsidR="006D104B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6D10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7335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="006D104B">
        <w:rPr>
          <w:rFonts w:ascii="Times New Roman" w:eastAsia="Times New Roman" w:hAnsi="Times New Roman" w:cs="Times New Roman"/>
          <w:sz w:val="28"/>
          <w:szCs w:val="28"/>
        </w:rPr>
        <w:t xml:space="preserve">ст. 20.25 </w:t>
      </w:r>
      <w:proofErr w:type="spellStart"/>
      <w:r w:rsidR="006D104B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="006D104B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="007673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10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67335"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 w:rsidR="006D104B">
        <w:rPr>
          <w:rFonts w:ascii="Times New Roman" w:eastAsia="Times New Roman" w:hAnsi="Times New Roman" w:cs="Times New Roman"/>
          <w:sz w:val="28"/>
          <w:szCs w:val="28"/>
        </w:rPr>
        <w:t xml:space="preserve">назначены </w:t>
      </w:r>
      <w:r w:rsidR="00767335"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 w:rsidR="006D1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04B">
        <w:rPr>
          <w:rFonts w:ascii="Times New Roman" w:hAnsi="Times New Roman" w:cs="Times New Roman"/>
          <w:sz w:val="28"/>
          <w:szCs w:val="28"/>
        </w:rPr>
        <w:t xml:space="preserve">в двукратном размере суммы неуплаченного административного штрафа в размере </w:t>
      </w:r>
      <w:r w:rsidR="00FF4097">
        <w:rPr>
          <w:rFonts w:ascii="Times New Roman" w:hAnsi="Times New Roman" w:cs="Times New Roman"/>
          <w:sz w:val="28"/>
          <w:szCs w:val="28"/>
        </w:rPr>
        <w:t xml:space="preserve">по </w:t>
      </w:r>
      <w:r w:rsidR="00767335">
        <w:rPr>
          <w:rFonts w:ascii="Times New Roman" w:hAnsi="Times New Roman" w:cs="Times New Roman"/>
          <w:sz w:val="28"/>
          <w:szCs w:val="28"/>
        </w:rPr>
        <w:t>10 тыс.</w:t>
      </w:r>
      <w:r w:rsidR="006D104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67335">
        <w:rPr>
          <w:rFonts w:ascii="Times New Roman" w:hAnsi="Times New Roman" w:cs="Times New Roman"/>
          <w:sz w:val="28"/>
          <w:szCs w:val="28"/>
        </w:rPr>
        <w:t xml:space="preserve"> каждому</w:t>
      </w:r>
      <w:r w:rsidR="006D104B">
        <w:rPr>
          <w:rFonts w:ascii="Times New Roman" w:hAnsi="Times New Roman" w:cs="Times New Roman"/>
          <w:sz w:val="28"/>
          <w:szCs w:val="28"/>
        </w:rPr>
        <w:t>.</w:t>
      </w:r>
      <w:r w:rsidR="006D1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53D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="00FF4097">
        <w:rPr>
          <w:rFonts w:ascii="Times New Roman" w:eastAsia="Times New Roman" w:hAnsi="Times New Roman" w:cs="Times New Roman"/>
          <w:sz w:val="28"/>
          <w:szCs w:val="28"/>
        </w:rPr>
        <w:t xml:space="preserve"> гражданам назначено наказание в виде обязательных работ сроком по 20 часов.</w:t>
      </w:r>
    </w:p>
    <w:p w:rsidR="00B7366B" w:rsidRDefault="00DC3E01" w:rsidP="0030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судом решения о привлечении</w:t>
      </w:r>
      <w:r w:rsidRPr="00DC3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1A8">
        <w:rPr>
          <w:rFonts w:ascii="Times New Roman" w:eastAsia="Times New Roman" w:hAnsi="Times New Roman" w:cs="Times New Roman"/>
          <w:sz w:val="28"/>
          <w:szCs w:val="28"/>
        </w:rPr>
        <w:t>к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неуплату административного штрафа </w:t>
      </w:r>
      <w:r w:rsidR="0004304B">
        <w:rPr>
          <w:rFonts w:ascii="Times New Roman" w:eastAsia="Times New Roman" w:hAnsi="Times New Roman" w:cs="Times New Roman"/>
          <w:sz w:val="28"/>
          <w:szCs w:val="28"/>
        </w:rPr>
        <w:t xml:space="preserve">не освобождает виновное лицо от уплаты первоначального штрафа, назначенного ему </w:t>
      </w:r>
      <w:r w:rsidR="00C12F16">
        <w:rPr>
          <w:rFonts w:ascii="Times New Roman" w:eastAsia="Times New Roman" w:hAnsi="Times New Roman" w:cs="Times New Roman"/>
          <w:sz w:val="28"/>
          <w:szCs w:val="28"/>
        </w:rPr>
        <w:t>за нарушение земельного законодательства на основании постановления</w:t>
      </w:r>
      <w:r w:rsidR="0004304B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инспектора по использованию и охране земель</w:t>
      </w:r>
      <w:r w:rsidR="00C12F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3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2F6C" w:rsidRDefault="003D2F6C" w:rsidP="0030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этого</w:t>
      </w:r>
      <w:r w:rsidR="007851A8" w:rsidRPr="007851A8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7851A8" w:rsidRPr="007851A8">
        <w:rPr>
          <w:rFonts w:ascii="Times New Roman" w:eastAsia="Times New Roman" w:hAnsi="Times New Roman" w:cs="Times New Roman"/>
          <w:sz w:val="28"/>
          <w:szCs w:val="28"/>
        </w:rPr>
        <w:t xml:space="preserve"> в случае выявления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="007851A8" w:rsidRPr="007851A8"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7851A8" w:rsidRPr="007851A8">
        <w:rPr>
          <w:rFonts w:ascii="Times New Roman" w:eastAsia="Times New Roman" w:hAnsi="Times New Roman" w:cs="Times New Roman"/>
          <w:sz w:val="28"/>
          <w:szCs w:val="28"/>
        </w:rPr>
        <w:t xml:space="preserve"> направляет соответствующие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7851A8" w:rsidRPr="007851A8">
        <w:rPr>
          <w:rFonts w:ascii="Times New Roman" w:eastAsia="Times New Roman" w:hAnsi="Times New Roman" w:cs="Times New Roman"/>
          <w:sz w:val="28"/>
          <w:szCs w:val="28"/>
        </w:rPr>
        <w:t xml:space="preserve"> судебному приставу-исполнителю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принудительного </w:t>
      </w:r>
      <w:r w:rsidR="007851A8" w:rsidRPr="007851A8">
        <w:rPr>
          <w:rFonts w:ascii="Times New Roman" w:eastAsia="Times New Roman" w:hAnsi="Times New Roman" w:cs="Times New Roman"/>
          <w:sz w:val="28"/>
          <w:szCs w:val="28"/>
        </w:rPr>
        <w:t>взыскания суммы штрафа в порядке, предусмотренном федеральным законодательством.</w:t>
      </w:r>
    </w:p>
    <w:p w:rsidR="00C12F16" w:rsidRDefault="007851A8" w:rsidP="0030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1A8">
        <w:rPr>
          <w:rFonts w:ascii="Times New Roman" w:eastAsia="Times New Roman" w:hAnsi="Times New Roman" w:cs="Times New Roman"/>
          <w:sz w:val="28"/>
          <w:szCs w:val="28"/>
        </w:rPr>
        <w:t xml:space="preserve">Приставом-исполнителем проводится комплекс предусмотренных законом мер по принудительному взысканию задолженности, одним из которых является право судебного пристава-исполнителя временно ограничивать должнику выезд за пределы Российской Федерации. </w:t>
      </w:r>
      <w:r w:rsidRPr="007851A8">
        <w:rPr>
          <w:rFonts w:ascii="Times New Roman" w:eastAsia="Times New Roman" w:hAnsi="Times New Roman" w:cs="Times New Roman"/>
          <w:sz w:val="28"/>
          <w:szCs w:val="28"/>
        </w:rPr>
        <w:br/>
      </w:r>
      <w:r w:rsidR="008E1F3E">
        <w:rPr>
          <w:rFonts w:ascii="Times New Roman" w:eastAsia="Times New Roman" w:hAnsi="Times New Roman" w:cs="Times New Roman"/>
          <w:sz w:val="28"/>
          <w:szCs w:val="28"/>
        </w:rPr>
        <w:tab/>
      </w:r>
      <w:r w:rsidR="003D2F6C">
        <w:rPr>
          <w:rFonts w:ascii="Times New Roman" w:eastAsia="Times New Roman" w:hAnsi="Times New Roman" w:cs="Times New Roman"/>
          <w:sz w:val="28"/>
          <w:szCs w:val="28"/>
        </w:rPr>
        <w:t>Таким образом, с</w:t>
      </w:r>
      <w:r w:rsidRPr="007851A8">
        <w:rPr>
          <w:rFonts w:ascii="Times New Roman" w:eastAsia="Times New Roman" w:hAnsi="Times New Roman" w:cs="Times New Roman"/>
          <w:sz w:val="28"/>
          <w:szCs w:val="28"/>
        </w:rPr>
        <w:t>воевременно уплаченный штраф позволи</w:t>
      </w:r>
      <w:r w:rsidR="00DC3E01">
        <w:rPr>
          <w:rFonts w:ascii="Times New Roman" w:eastAsia="Times New Roman" w:hAnsi="Times New Roman" w:cs="Times New Roman"/>
          <w:sz w:val="28"/>
          <w:szCs w:val="28"/>
        </w:rPr>
        <w:t>т избежать неприятных последствий</w:t>
      </w:r>
      <w:r w:rsidRPr="00785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F16">
        <w:rPr>
          <w:rFonts w:ascii="Times New Roman" w:eastAsia="Times New Roman" w:hAnsi="Times New Roman" w:cs="Times New Roman"/>
          <w:sz w:val="28"/>
          <w:szCs w:val="28"/>
        </w:rPr>
        <w:t>связанных с увеличением денежного наказания</w:t>
      </w:r>
      <w:r w:rsidR="00C12F16" w:rsidRPr="00C12F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F16">
        <w:rPr>
          <w:rFonts w:ascii="Times New Roman" w:eastAsia="Times New Roman" w:hAnsi="Times New Roman" w:cs="Times New Roman"/>
          <w:sz w:val="28"/>
          <w:szCs w:val="28"/>
        </w:rPr>
        <w:t xml:space="preserve">в будущем.  </w:t>
      </w:r>
    </w:p>
    <w:p w:rsidR="00767335" w:rsidRDefault="00767335" w:rsidP="00767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335" w:rsidRPr="00767335" w:rsidRDefault="00767335" w:rsidP="003057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67335">
        <w:rPr>
          <w:rFonts w:ascii="Times New Roman" w:hAnsi="Times New Roman" w:cs="Times New Roman"/>
          <w:sz w:val="28"/>
          <w:szCs w:val="28"/>
        </w:rPr>
        <w:t>Боодей</w:t>
      </w:r>
      <w:proofErr w:type="spellEnd"/>
      <w:r w:rsidRPr="00767335">
        <w:rPr>
          <w:rFonts w:ascii="Times New Roman" w:hAnsi="Times New Roman" w:cs="Times New Roman"/>
          <w:sz w:val="28"/>
          <w:szCs w:val="28"/>
        </w:rPr>
        <w:t xml:space="preserve"> С.Л.</w:t>
      </w:r>
      <w:r w:rsidR="003057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67335">
        <w:rPr>
          <w:rFonts w:ascii="Times New Roman" w:hAnsi="Times New Roman" w:cs="Times New Roman"/>
          <w:sz w:val="28"/>
          <w:szCs w:val="28"/>
        </w:rPr>
        <w:t>пециалист-эксперт</w:t>
      </w:r>
      <w:r w:rsidR="003057BC">
        <w:rPr>
          <w:rFonts w:ascii="Times New Roman" w:hAnsi="Times New Roman" w:cs="Times New Roman"/>
          <w:sz w:val="28"/>
          <w:szCs w:val="28"/>
        </w:rPr>
        <w:t xml:space="preserve"> отдела Управления </w:t>
      </w:r>
      <w:proofErr w:type="spellStart"/>
      <w:r w:rsidR="003057B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057BC">
        <w:rPr>
          <w:rFonts w:ascii="Times New Roman" w:hAnsi="Times New Roman" w:cs="Times New Roman"/>
          <w:sz w:val="28"/>
          <w:szCs w:val="28"/>
        </w:rPr>
        <w:t xml:space="preserve"> по РТ</w:t>
      </w:r>
    </w:p>
    <w:sectPr w:rsidR="00767335" w:rsidRPr="00767335" w:rsidSect="003057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1A8"/>
    <w:rsid w:val="00036927"/>
    <w:rsid w:val="0004304B"/>
    <w:rsid w:val="00082876"/>
    <w:rsid w:val="001476F7"/>
    <w:rsid w:val="0024404F"/>
    <w:rsid w:val="0024459B"/>
    <w:rsid w:val="002E19F6"/>
    <w:rsid w:val="002F215E"/>
    <w:rsid w:val="003057BC"/>
    <w:rsid w:val="003D2F6C"/>
    <w:rsid w:val="00556D08"/>
    <w:rsid w:val="00654727"/>
    <w:rsid w:val="006D104B"/>
    <w:rsid w:val="006F453D"/>
    <w:rsid w:val="00706C55"/>
    <w:rsid w:val="007143A2"/>
    <w:rsid w:val="00716056"/>
    <w:rsid w:val="00767335"/>
    <w:rsid w:val="007851A8"/>
    <w:rsid w:val="00786239"/>
    <w:rsid w:val="00827D13"/>
    <w:rsid w:val="00874E98"/>
    <w:rsid w:val="008766B2"/>
    <w:rsid w:val="008C183C"/>
    <w:rsid w:val="008E1F3E"/>
    <w:rsid w:val="008E602A"/>
    <w:rsid w:val="009016B6"/>
    <w:rsid w:val="0094353B"/>
    <w:rsid w:val="00A360A0"/>
    <w:rsid w:val="00A83AF3"/>
    <w:rsid w:val="00B7366B"/>
    <w:rsid w:val="00BE4FF8"/>
    <w:rsid w:val="00C05431"/>
    <w:rsid w:val="00C12F16"/>
    <w:rsid w:val="00DA4571"/>
    <w:rsid w:val="00DC3E01"/>
    <w:rsid w:val="00EC4FE8"/>
    <w:rsid w:val="00F22BA1"/>
    <w:rsid w:val="00F40F7D"/>
    <w:rsid w:val="00FB0D47"/>
    <w:rsid w:val="00FF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51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05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46A3F-BD53-4609-87C0-0D1AEC94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Артына Долаана Кан-ооловна</cp:lastModifiedBy>
  <cp:revision>16</cp:revision>
  <dcterms:created xsi:type="dcterms:W3CDTF">2020-04-07T04:36:00Z</dcterms:created>
  <dcterms:modified xsi:type="dcterms:W3CDTF">2020-04-17T03:39:00Z</dcterms:modified>
</cp:coreProperties>
</file>