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3EA" w:rsidRPr="006A7241" w:rsidRDefault="003A33EA" w:rsidP="003A33EA">
      <w:pPr>
        <w:pStyle w:val="a3"/>
        <w:spacing w:after="0" w:line="240" w:lineRule="atLeast"/>
        <w:jc w:val="center"/>
        <w:rPr>
          <w:rFonts w:ascii="Times New Roman" w:hAnsi="Times New Roman"/>
          <w:sz w:val="24"/>
          <w:szCs w:val="24"/>
        </w:rPr>
      </w:pPr>
    </w:p>
    <w:p w:rsidR="003A33EA" w:rsidRPr="006A7241" w:rsidRDefault="003A33EA" w:rsidP="003A33EA">
      <w:pPr>
        <w:pStyle w:val="ConsPlusTitle"/>
        <w:widowControl/>
        <w:spacing w:line="240" w:lineRule="atLeast"/>
        <w:ind w:left="720"/>
        <w:outlineLvl w:val="0"/>
        <w:rPr>
          <w:b w:val="0"/>
          <w:bCs w:val="0"/>
        </w:rPr>
      </w:pPr>
    </w:p>
    <w:tbl>
      <w:tblPr>
        <w:tblpPr w:leftFromText="180" w:rightFromText="180" w:horzAnchor="margin" w:tblpXSpec="center" w:tblpY="-345"/>
        <w:tblW w:w="9923" w:type="dxa"/>
        <w:tblLook w:val="0000" w:firstRow="0" w:lastRow="0" w:firstColumn="0" w:lastColumn="0" w:noHBand="0" w:noVBand="0"/>
      </w:tblPr>
      <w:tblGrid>
        <w:gridCol w:w="10044"/>
        <w:gridCol w:w="222"/>
        <w:gridCol w:w="222"/>
      </w:tblGrid>
      <w:tr w:rsidR="003A33EA" w:rsidRPr="006A7241" w:rsidTr="00722B1D">
        <w:tc>
          <w:tcPr>
            <w:tcW w:w="4111" w:type="dxa"/>
            <w:vAlign w:val="center"/>
          </w:tcPr>
          <w:p w:rsidR="003A33EA" w:rsidRPr="006A7241" w:rsidRDefault="003A33EA" w:rsidP="00722B1D">
            <w:pPr>
              <w:spacing w:after="0" w:line="240" w:lineRule="atLeast"/>
              <w:jc w:val="center"/>
              <w:rPr>
                <w:rFonts w:ascii="Times New Roman" w:hAnsi="Times New Roman" w:cs="Times New Roman"/>
                <w:sz w:val="24"/>
                <w:szCs w:val="24"/>
              </w:rPr>
            </w:pPr>
          </w:p>
          <w:tbl>
            <w:tblPr>
              <w:tblW w:w="9828" w:type="dxa"/>
              <w:tblLook w:val="01E0" w:firstRow="1" w:lastRow="1" w:firstColumn="1" w:lastColumn="1" w:noHBand="0" w:noVBand="0"/>
            </w:tblPr>
            <w:tblGrid>
              <w:gridCol w:w="4068"/>
              <w:gridCol w:w="1800"/>
              <w:gridCol w:w="3960"/>
            </w:tblGrid>
            <w:tr w:rsidR="003A33EA" w:rsidRPr="006A7241" w:rsidTr="00722B1D">
              <w:tc>
                <w:tcPr>
                  <w:tcW w:w="4068" w:type="dxa"/>
                  <w:shd w:val="clear" w:color="auto" w:fill="auto"/>
                </w:tcPr>
                <w:p w:rsidR="003A33EA" w:rsidRPr="006A7241" w:rsidRDefault="003A33EA" w:rsidP="000F3BE3">
                  <w:pPr>
                    <w:framePr w:hSpace="180" w:wrap="around" w:hAnchor="margin" w:xAlign="center" w:y="-345"/>
                    <w:spacing w:after="0" w:line="240" w:lineRule="atLeast"/>
                    <w:jc w:val="center"/>
                    <w:rPr>
                      <w:rFonts w:ascii="Times New Roman" w:hAnsi="Times New Roman" w:cs="Times New Roman"/>
                      <w:b/>
                      <w:sz w:val="24"/>
                      <w:szCs w:val="24"/>
                    </w:rPr>
                  </w:pPr>
                </w:p>
                <w:p w:rsidR="003A33EA" w:rsidRPr="006A7241" w:rsidRDefault="003A33EA" w:rsidP="000F3BE3">
                  <w:pPr>
                    <w:framePr w:hSpace="180" w:wrap="around" w:hAnchor="margin" w:xAlign="center" w:y="-345"/>
                    <w:spacing w:after="0" w:line="240" w:lineRule="atLeast"/>
                    <w:jc w:val="center"/>
                    <w:rPr>
                      <w:rFonts w:ascii="Times New Roman" w:hAnsi="Times New Roman" w:cs="Times New Roman"/>
                      <w:b/>
                      <w:sz w:val="24"/>
                      <w:szCs w:val="24"/>
                    </w:rPr>
                  </w:pPr>
                  <w:r w:rsidRPr="006A7241">
                    <w:rPr>
                      <w:rFonts w:ascii="Times New Roman" w:hAnsi="Times New Roman" w:cs="Times New Roman"/>
                      <w:b/>
                      <w:sz w:val="24"/>
                      <w:szCs w:val="24"/>
                    </w:rPr>
                    <w:t>«ТЫВА РЕСПУБЛИКАНЫН</w:t>
                  </w:r>
                </w:p>
                <w:p w:rsidR="003A33EA" w:rsidRPr="006A7241" w:rsidRDefault="003A33EA" w:rsidP="000F3BE3">
                  <w:pPr>
                    <w:framePr w:hSpace="180" w:wrap="around" w:hAnchor="margin" w:xAlign="center" w:y="-345"/>
                    <w:spacing w:after="0" w:line="240" w:lineRule="atLeast"/>
                    <w:jc w:val="center"/>
                    <w:rPr>
                      <w:rFonts w:ascii="Times New Roman" w:hAnsi="Times New Roman" w:cs="Times New Roman"/>
                      <w:b/>
                      <w:sz w:val="24"/>
                      <w:szCs w:val="24"/>
                    </w:rPr>
                  </w:pPr>
                  <w:r w:rsidRPr="006A7241">
                    <w:rPr>
                      <w:rFonts w:ascii="Times New Roman" w:hAnsi="Times New Roman" w:cs="Times New Roman"/>
                      <w:b/>
                      <w:sz w:val="24"/>
                      <w:szCs w:val="24"/>
                    </w:rPr>
                    <w:t>БАЙ-ТАЙГА КОЖУУНУ» МУНИЦИПАЛДЫГ РАЙОННУН  ЧАГЫРГАЗЫ</w:t>
                  </w:r>
                </w:p>
              </w:tc>
              <w:tc>
                <w:tcPr>
                  <w:tcW w:w="1800" w:type="dxa"/>
                  <w:shd w:val="clear" w:color="auto" w:fill="auto"/>
                </w:tcPr>
                <w:p w:rsidR="003A33EA" w:rsidRPr="006A7241" w:rsidRDefault="003A33EA" w:rsidP="000F3BE3">
                  <w:pPr>
                    <w:framePr w:hSpace="180" w:wrap="around" w:hAnchor="margin" w:xAlign="center" w:y="-345"/>
                    <w:spacing w:after="0" w:line="240" w:lineRule="atLeast"/>
                    <w:jc w:val="center"/>
                    <w:rPr>
                      <w:rFonts w:ascii="Times New Roman" w:hAnsi="Times New Roman" w:cs="Times New Roman"/>
                      <w:sz w:val="24"/>
                      <w:szCs w:val="24"/>
                    </w:rPr>
                  </w:pPr>
                  <w:r w:rsidRPr="006A7241">
                    <w:rPr>
                      <w:rFonts w:ascii="Times New Roman" w:hAnsi="Times New Roman" w:cs="Times New Roman"/>
                      <w:noProof/>
                      <w:sz w:val="24"/>
                      <w:szCs w:val="24"/>
                      <w:lang w:eastAsia="ru-RU"/>
                    </w:rPr>
                    <w:drawing>
                      <wp:inline distT="0" distB="0" distL="0" distR="0" wp14:anchorId="641ECFB9" wp14:editId="0D13C693">
                        <wp:extent cx="676275" cy="904875"/>
                        <wp:effectExtent l="0" t="0" r="9525" b="9525"/>
                        <wp:docPr id="2" name="Рисунок 2" descr="Описание: Сул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улд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275" cy="904875"/>
                                </a:xfrm>
                                <a:prstGeom prst="rect">
                                  <a:avLst/>
                                </a:prstGeom>
                                <a:noFill/>
                                <a:ln>
                                  <a:noFill/>
                                </a:ln>
                              </pic:spPr>
                            </pic:pic>
                          </a:graphicData>
                        </a:graphic>
                      </wp:inline>
                    </w:drawing>
                  </w:r>
                </w:p>
              </w:tc>
              <w:tc>
                <w:tcPr>
                  <w:tcW w:w="3960" w:type="dxa"/>
                  <w:shd w:val="clear" w:color="auto" w:fill="auto"/>
                </w:tcPr>
                <w:p w:rsidR="003A33EA" w:rsidRPr="006A7241" w:rsidRDefault="003A33EA" w:rsidP="000F3BE3">
                  <w:pPr>
                    <w:framePr w:hSpace="180" w:wrap="around" w:hAnchor="margin" w:xAlign="center" w:y="-345"/>
                    <w:spacing w:after="0" w:line="240" w:lineRule="atLeast"/>
                    <w:jc w:val="center"/>
                    <w:rPr>
                      <w:rFonts w:ascii="Times New Roman" w:hAnsi="Times New Roman" w:cs="Times New Roman"/>
                      <w:b/>
                      <w:sz w:val="24"/>
                      <w:szCs w:val="24"/>
                    </w:rPr>
                  </w:pPr>
                </w:p>
                <w:p w:rsidR="003A33EA" w:rsidRPr="006A7241" w:rsidRDefault="003A33EA" w:rsidP="000F3BE3">
                  <w:pPr>
                    <w:framePr w:hSpace="180" w:wrap="around" w:hAnchor="margin" w:xAlign="center" w:y="-345"/>
                    <w:spacing w:after="0" w:line="240" w:lineRule="atLeast"/>
                    <w:jc w:val="center"/>
                    <w:rPr>
                      <w:rFonts w:ascii="Times New Roman" w:hAnsi="Times New Roman" w:cs="Times New Roman"/>
                      <w:b/>
                      <w:sz w:val="24"/>
                      <w:szCs w:val="24"/>
                    </w:rPr>
                  </w:pPr>
                  <w:r w:rsidRPr="006A7241">
                    <w:rPr>
                      <w:rFonts w:ascii="Times New Roman" w:hAnsi="Times New Roman" w:cs="Times New Roman"/>
                      <w:b/>
                      <w:sz w:val="24"/>
                      <w:szCs w:val="24"/>
                    </w:rPr>
                    <w:t>АДМИНИСТРАЦИЯ</w:t>
                  </w:r>
                </w:p>
                <w:p w:rsidR="003A33EA" w:rsidRPr="006A7241" w:rsidRDefault="003A33EA" w:rsidP="000F3BE3">
                  <w:pPr>
                    <w:framePr w:hSpace="180" w:wrap="around" w:hAnchor="margin" w:xAlign="center" w:y="-345"/>
                    <w:spacing w:after="0" w:line="240" w:lineRule="atLeast"/>
                    <w:jc w:val="center"/>
                    <w:rPr>
                      <w:rFonts w:ascii="Times New Roman" w:hAnsi="Times New Roman" w:cs="Times New Roman"/>
                      <w:b/>
                      <w:sz w:val="24"/>
                      <w:szCs w:val="24"/>
                    </w:rPr>
                  </w:pPr>
                  <w:r w:rsidRPr="006A7241">
                    <w:rPr>
                      <w:rFonts w:ascii="Times New Roman" w:hAnsi="Times New Roman" w:cs="Times New Roman"/>
                      <w:b/>
                      <w:sz w:val="24"/>
                      <w:szCs w:val="24"/>
                    </w:rPr>
                    <w:t>МУНИЦИПАЛЬНОГО РАЙОНА</w:t>
                  </w:r>
                </w:p>
                <w:p w:rsidR="003A33EA" w:rsidRPr="006A7241" w:rsidRDefault="003A33EA" w:rsidP="000F3BE3">
                  <w:pPr>
                    <w:framePr w:hSpace="180" w:wrap="around" w:hAnchor="margin" w:xAlign="center" w:y="-345"/>
                    <w:spacing w:after="0" w:line="240" w:lineRule="atLeast"/>
                    <w:jc w:val="center"/>
                    <w:rPr>
                      <w:rFonts w:ascii="Times New Roman" w:hAnsi="Times New Roman" w:cs="Times New Roman"/>
                      <w:sz w:val="24"/>
                      <w:szCs w:val="24"/>
                    </w:rPr>
                  </w:pPr>
                  <w:r w:rsidRPr="006A7241">
                    <w:rPr>
                      <w:rFonts w:ascii="Times New Roman" w:hAnsi="Times New Roman" w:cs="Times New Roman"/>
                      <w:b/>
                      <w:sz w:val="24"/>
                      <w:szCs w:val="24"/>
                    </w:rPr>
                    <w:t>«БАЙ-ТАЙГИНСКИЙ КОЖУУН РЕСПУБЛИКИ ТЫВА»</w:t>
                  </w:r>
                </w:p>
              </w:tc>
            </w:tr>
          </w:tbl>
          <w:p w:rsidR="003A33EA" w:rsidRPr="006A7241" w:rsidRDefault="003A33EA" w:rsidP="00722B1D">
            <w:pPr>
              <w:spacing w:after="0" w:line="240" w:lineRule="atLeast"/>
              <w:jc w:val="center"/>
              <w:rPr>
                <w:rFonts w:ascii="Times New Roman" w:hAnsi="Times New Roman" w:cs="Times New Roman"/>
                <w:b/>
                <w:sz w:val="24"/>
                <w:szCs w:val="24"/>
              </w:rPr>
            </w:pPr>
            <w:r w:rsidRPr="006A7241">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061ADADB" wp14:editId="4F4ABA8E">
                      <wp:simplePos x="0" y="0"/>
                      <wp:positionH relativeFrom="column">
                        <wp:posOffset>-20955</wp:posOffset>
                      </wp:positionH>
                      <wp:positionV relativeFrom="paragraph">
                        <wp:posOffset>71120</wp:posOffset>
                      </wp:positionV>
                      <wp:extent cx="6286500" cy="1905"/>
                      <wp:effectExtent l="0" t="0" r="19050" b="3619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6pt" to="493.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" strokeweight="1.5pt"/>
                  </w:pict>
                </mc:Fallback>
              </mc:AlternateContent>
            </w:r>
          </w:p>
        </w:tc>
        <w:tc>
          <w:tcPr>
            <w:tcW w:w="1701" w:type="dxa"/>
          </w:tcPr>
          <w:p w:rsidR="003A33EA" w:rsidRPr="006A7241" w:rsidRDefault="003A33EA" w:rsidP="00722B1D">
            <w:pPr>
              <w:spacing w:after="0" w:line="240" w:lineRule="atLeast"/>
              <w:rPr>
                <w:rFonts w:ascii="Times New Roman" w:hAnsi="Times New Roman" w:cs="Times New Roman"/>
                <w:sz w:val="24"/>
                <w:szCs w:val="24"/>
              </w:rPr>
            </w:pPr>
          </w:p>
        </w:tc>
        <w:tc>
          <w:tcPr>
            <w:tcW w:w="4111" w:type="dxa"/>
          </w:tcPr>
          <w:p w:rsidR="003A33EA" w:rsidRPr="006A7241" w:rsidRDefault="003A33EA" w:rsidP="00722B1D">
            <w:pPr>
              <w:spacing w:after="0" w:line="240" w:lineRule="atLeast"/>
              <w:rPr>
                <w:rFonts w:ascii="Times New Roman" w:hAnsi="Times New Roman" w:cs="Times New Roman"/>
                <w:sz w:val="24"/>
                <w:szCs w:val="24"/>
              </w:rPr>
            </w:pPr>
          </w:p>
        </w:tc>
      </w:tr>
    </w:tbl>
    <w:p w:rsidR="003A33EA" w:rsidRPr="001751FF" w:rsidRDefault="003A33EA" w:rsidP="003A33EA">
      <w:pPr>
        <w:pStyle w:val="a3"/>
        <w:spacing w:after="0" w:line="240" w:lineRule="atLeast"/>
        <w:jc w:val="center"/>
        <w:rPr>
          <w:rFonts w:ascii="Times New Roman" w:hAnsi="Times New Roman"/>
          <w:sz w:val="28"/>
          <w:szCs w:val="28"/>
        </w:rPr>
      </w:pPr>
      <w:r w:rsidRPr="001751FF">
        <w:rPr>
          <w:rFonts w:ascii="Times New Roman" w:hAnsi="Times New Roman"/>
          <w:sz w:val="28"/>
          <w:szCs w:val="28"/>
        </w:rPr>
        <w:t>ПОСТАНОВЛЕНИЕ</w:t>
      </w:r>
    </w:p>
    <w:p w:rsidR="003A33EA" w:rsidRPr="001751FF" w:rsidRDefault="003A33EA" w:rsidP="003A33EA">
      <w:pPr>
        <w:pStyle w:val="a3"/>
        <w:spacing w:after="0" w:line="240" w:lineRule="atLeast"/>
        <w:jc w:val="center"/>
        <w:rPr>
          <w:rFonts w:ascii="Times New Roman" w:hAnsi="Times New Roman"/>
          <w:sz w:val="28"/>
          <w:szCs w:val="28"/>
        </w:rPr>
      </w:pPr>
      <w:r w:rsidRPr="001751FF">
        <w:rPr>
          <w:rFonts w:ascii="Times New Roman" w:hAnsi="Times New Roman"/>
          <w:sz w:val="28"/>
          <w:szCs w:val="28"/>
        </w:rPr>
        <w:t>ДОКТААЛ</w:t>
      </w:r>
    </w:p>
    <w:p w:rsidR="003A33EA" w:rsidRPr="001751FF" w:rsidRDefault="003A33EA" w:rsidP="003A33EA">
      <w:pPr>
        <w:pStyle w:val="a3"/>
        <w:spacing w:after="0" w:line="240" w:lineRule="atLeast"/>
        <w:rPr>
          <w:rFonts w:ascii="Times New Roman" w:hAnsi="Times New Roman"/>
          <w:sz w:val="28"/>
          <w:szCs w:val="28"/>
        </w:rPr>
      </w:pPr>
    </w:p>
    <w:p w:rsidR="003A33EA" w:rsidRPr="001751FF" w:rsidRDefault="003A33EA" w:rsidP="003A33EA">
      <w:pPr>
        <w:pStyle w:val="a3"/>
        <w:spacing w:after="0" w:line="240" w:lineRule="atLeast"/>
        <w:rPr>
          <w:rFonts w:ascii="Times New Roman" w:hAnsi="Times New Roman"/>
          <w:b/>
          <w:bCs/>
          <w:sz w:val="28"/>
          <w:szCs w:val="28"/>
        </w:rPr>
      </w:pPr>
      <w:r w:rsidRPr="001751FF">
        <w:rPr>
          <w:rFonts w:ascii="Times New Roman" w:hAnsi="Times New Roman"/>
          <w:sz w:val="28"/>
          <w:szCs w:val="28"/>
        </w:rPr>
        <w:t xml:space="preserve">с. Тээли                                     № </w:t>
      </w:r>
      <w:r w:rsidR="000F3BE3">
        <w:rPr>
          <w:rFonts w:ascii="Times New Roman" w:hAnsi="Times New Roman"/>
          <w:sz w:val="28"/>
          <w:szCs w:val="28"/>
        </w:rPr>
        <w:t>420</w:t>
      </w:r>
      <w:r w:rsidRPr="001751FF">
        <w:rPr>
          <w:rFonts w:ascii="Times New Roman" w:hAnsi="Times New Roman"/>
          <w:sz w:val="28"/>
          <w:szCs w:val="28"/>
        </w:rPr>
        <w:t xml:space="preserve">                               «</w:t>
      </w:r>
      <w:r w:rsidR="000F3BE3">
        <w:rPr>
          <w:rFonts w:ascii="Times New Roman" w:hAnsi="Times New Roman"/>
          <w:sz w:val="28"/>
          <w:szCs w:val="28"/>
        </w:rPr>
        <w:t>01</w:t>
      </w:r>
      <w:r w:rsidRPr="001751FF">
        <w:rPr>
          <w:rFonts w:ascii="Times New Roman" w:hAnsi="Times New Roman"/>
          <w:sz w:val="28"/>
          <w:szCs w:val="28"/>
        </w:rPr>
        <w:t>»</w:t>
      </w:r>
      <w:r w:rsidR="00625BE2">
        <w:rPr>
          <w:rFonts w:ascii="Times New Roman" w:hAnsi="Times New Roman"/>
          <w:sz w:val="28"/>
          <w:szCs w:val="28"/>
        </w:rPr>
        <w:t xml:space="preserve"> </w:t>
      </w:r>
      <w:r w:rsidR="000F3BE3">
        <w:rPr>
          <w:rFonts w:ascii="Times New Roman" w:hAnsi="Times New Roman"/>
          <w:sz w:val="28"/>
          <w:szCs w:val="28"/>
        </w:rPr>
        <w:t>июня</w:t>
      </w:r>
      <w:r w:rsidR="00625BE2">
        <w:rPr>
          <w:rFonts w:ascii="Times New Roman" w:hAnsi="Times New Roman"/>
          <w:sz w:val="28"/>
          <w:szCs w:val="28"/>
        </w:rPr>
        <w:t xml:space="preserve"> </w:t>
      </w:r>
      <w:r w:rsidRPr="001751FF">
        <w:rPr>
          <w:rFonts w:ascii="Times New Roman" w:hAnsi="Times New Roman"/>
          <w:sz w:val="28"/>
          <w:szCs w:val="28"/>
        </w:rPr>
        <w:t>2016 г.</w:t>
      </w:r>
    </w:p>
    <w:p w:rsidR="003A33EA" w:rsidRPr="001751FF" w:rsidRDefault="003A33EA" w:rsidP="003A33EA">
      <w:pPr>
        <w:pStyle w:val="a3"/>
        <w:spacing w:after="0" w:line="240" w:lineRule="atLeast"/>
        <w:rPr>
          <w:rFonts w:ascii="Times New Roman" w:hAnsi="Times New Roman"/>
          <w:sz w:val="28"/>
          <w:szCs w:val="28"/>
        </w:rPr>
      </w:pPr>
    </w:p>
    <w:p w:rsidR="000F3BE3" w:rsidRPr="000F3BE3" w:rsidRDefault="003A33EA" w:rsidP="000F3BE3">
      <w:pPr>
        <w:pStyle w:val="a5"/>
        <w:jc w:val="center"/>
        <w:rPr>
          <w:rStyle w:val="a4"/>
          <w:b w:val="0"/>
          <w:sz w:val="28"/>
          <w:szCs w:val="28"/>
        </w:rPr>
      </w:pPr>
      <w:r w:rsidRPr="000F3BE3">
        <w:rPr>
          <w:sz w:val="28"/>
          <w:szCs w:val="28"/>
        </w:rPr>
        <w:t>Об утверждении Административного регламента предоставления муниципальной услуги</w:t>
      </w:r>
      <w:r w:rsidRPr="000F3BE3">
        <w:rPr>
          <w:b/>
          <w:sz w:val="28"/>
          <w:szCs w:val="28"/>
        </w:rPr>
        <w:t xml:space="preserve"> </w:t>
      </w:r>
      <w:r w:rsidR="000F3BE3" w:rsidRPr="000F3BE3">
        <w:rPr>
          <w:rStyle w:val="a4"/>
          <w:b w:val="0"/>
          <w:sz w:val="28"/>
          <w:szCs w:val="28"/>
        </w:rPr>
        <w:t>«Передача материалов для размещения в информационной системе обеспечения градостроительной деятельности»</w:t>
      </w:r>
    </w:p>
    <w:p w:rsidR="003A33EA" w:rsidRPr="000F3BE3" w:rsidRDefault="003A33EA" w:rsidP="003A33EA">
      <w:pPr>
        <w:pStyle w:val="a3"/>
        <w:spacing w:after="0" w:line="240" w:lineRule="atLeast"/>
        <w:jc w:val="center"/>
        <w:rPr>
          <w:rFonts w:ascii="Times New Roman" w:hAnsi="Times New Roman"/>
          <w:color w:val="000000"/>
          <w:sz w:val="28"/>
          <w:szCs w:val="28"/>
        </w:rPr>
      </w:pPr>
      <w:r w:rsidRPr="000F3BE3">
        <w:rPr>
          <w:rFonts w:ascii="Times New Roman" w:hAnsi="Times New Roman"/>
          <w:b/>
          <w:sz w:val="28"/>
          <w:szCs w:val="28"/>
        </w:rPr>
        <w:t xml:space="preserve">  </w:t>
      </w:r>
      <w:r w:rsidRPr="000F3BE3">
        <w:rPr>
          <w:rFonts w:ascii="Times New Roman" w:hAnsi="Times New Roman"/>
          <w:sz w:val="28"/>
          <w:szCs w:val="28"/>
        </w:rPr>
        <w:t xml:space="preserve">на территории </w:t>
      </w:r>
      <w:r w:rsidRPr="000F3BE3">
        <w:rPr>
          <w:rFonts w:ascii="Times New Roman" w:hAnsi="Times New Roman"/>
          <w:i/>
          <w:iCs/>
          <w:color w:val="000000"/>
          <w:sz w:val="28"/>
          <w:szCs w:val="28"/>
        </w:rPr>
        <w:t xml:space="preserve"> </w:t>
      </w:r>
      <w:r w:rsidRPr="000F3BE3">
        <w:rPr>
          <w:rFonts w:ascii="Times New Roman" w:hAnsi="Times New Roman"/>
          <w:color w:val="000000"/>
          <w:sz w:val="28"/>
          <w:szCs w:val="28"/>
        </w:rPr>
        <w:t>Бай-Тайгинского кожууна</w:t>
      </w:r>
    </w:p>
    <w:p w:rsidR="003A33EA" w:rsidRPr="001751FF" w:rsidRDefault="003A33EA" w:rsidP="003A33EA">
      <w:pPr>
        <w:pStyle w:val="a3"/>
        <w:spacing w:after="0" w:line="240" w:lineRule="atLeast"/>
        <w:jc w:val="center"/>
        <w:rPr>
          <w:rFonts w:ascii="Times New Roman" w:hAnsi="Times New Roman"/>
          <w:sz w:val="28"/>
          <w:szCs w:val="28"/>
        </w:rPr>
      </w:pPr>
    </w:p>
    <w:p w:rsidR="003A33EA" w:rsidRPr="001751FF" w:rsidRDefault="003A33EA" w:rsidP="003A33EA">
      <w:pPr>
        <w:pStyle w:val="a3"/>
        <w:numPr>
          <w:ilvl w:val="0"/>
          <w:numId w:val="1"/>
        </w:numPr>
        <w:autoSpaceDE w:val="0"/>
        <w:autoSpaceDN w:val="0"/>
        <w:adjustRightInd w:val="0"/>
        <w:spacing w:after="0" w:line="240" w:lineRule="atLeast"/>
        <w:jc w:val="both"/>
        <w:rPr>
          <w:rFonts w:ascii="Times New Roman" w:hAnsi="Times New Roman"/>
          <w:sz w:val="28"/>
          <w:szCs w:val="28"/>
        </w:rPr>
      </w:pPr>
      <w:proofErr w:type="gramStart"/>
      <w:r w:rsidRPr="001751FF">
        <w:rPr>
          <w:rFonts w:ascii="Times New Roman" w:hAnsi="Times New Roman"/>
          <w:sz w:val="28"/>
          <w:szCs w:val="28"/>
        </w:rPr>
        <w:t xml:space="preserve">В соответствии с Градостроительным </w:t>
      </w:r>
      <w:hyperlink r:id="rId7" w:history="1">
        <w:r w:rsidRPr="001751FF">
          <w:rPr>
            <w:rFonts w:ascii="Times New Roman" w:hAnsi="Times New Roman"/>
            <w:sz w:val="28"/>
            <w:szCs w:val="28"/>
          </w:rPr>
          <w:t>кодекс</w:t>
        </w:r>
      </w:hyperlink>
      <w:r w:rsidRPr="001751FF">
        <w:rPr>
          <w:rFonts w:ascii="Times New Roman" w:hAnsi="Times New Roman"/>
          <w:sz w:val="28"/>
          <w:szCs w:val="28"/>
        </w:rPr>
        <w:t xml:space="preserve">ом Российской Федерации, </w:t>
      </w:r>
      <w:r w:rsidRPr="001751FF">
        <w:rPr>
          <w:rFonts w:ascii="Times New Roman" w:hAnsi="Times New Roman"/>
          <w:sz w:val="28"/>
          <w:szCs w:val="28"/>
          <w:lang w:eastAsia="en-US"/>
        </w:rPr>
        <w:t xml:space="preserve"> Федеральным законом от 6 октября 2003 года № 131-ФЗ «Об общих принципах организации местного самоуправления в Российской Федерации» (Собрание законодательства Российской</w:t>
      </w:r>
      <w:proofErr w:type="gramEnd"/>
      <w:r w:rsidRPr="001751FF">
        <w:rPr>
          <w:rFonts w:ascii="Times New Roman" w:hAnsi="Times New Roman"/>
          <w:sz w:val="28"/>
          <w:szCs w:val="28"/>
          <w:lang w:eastAsia="en-US"/>
        </w:rPr>
        <w:t xml:space="preserve"> Федерации»,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 от 30 апреля 2104 г. № 403, Администрация </w:t>
      </w:r>
      <w:r w:rsidRPr="001751FF">
        <w:rPr>
          <w:rFonts w:ascii="Times New Roman" w:hAnsi="Times New Roman"/>
          <w:sz w:val="28"/>
          <w:szCs w:val="28"/>
        </w:rPr>
        <w:t>муниципального района «Бай-Тайгинский кожуун Республики Тыва»  ПОСТАНОВЛЯЕТ:</w:t>
      </w:r>
    </w:p>
    <w:p w:rsidR="003A33EA" w:rsidRPr="00204D74" w:rsidRDefault="003A33EA" w:rsidP="003A33EA">
      <w:pPr>
        <w:pStyle w:val="a5"/>
        <w:numPr>
          <w:ilvl w:val="0"/>
          <w:numId w:val="1"/>
        </w:numPr>
        <w:jc w:val="both"/>
        <w:rPr>
          <w:sz w:val="28"/>
          <w:szCs w:val="28"/>
        </w:rPr>
      </w:pPr>
      <w:r w:rsidRPr="00204D74">
        <w:rPr>
          <w:sz w:val="28"/>
          <w:szCs w:val="28"/>
        </w:rPr>
        <w:t xml:space="preserve">Утвердить </w:t>
      </w:r>
      <w:r>
        <w:rPr>
          <w:sz w:val="28"/>
          <w:szCs w:val="28"/>
        </w:rPr>
        <w:t>А</w:t>
      </w:r>
      <w:r w:rsidRPr="00204D74">
        <w:rPr>
          <w:sz w:val="28"/>
          <w:szCs w:val="28"/>
        </w:rPr>
        <w:t>дминистративны</w:t>
      </w:r>
      <w:r>
        <w:rPr>
          <w:sz w:val="28"/>
          <w:szCs w:val="28"/>
        </w:rPr>
        <w:t>й</w:t>
      </w:r>
      <w:r w:rsidRPr="00204D74">
        <w:rPr>
          <w:sz w:val="28"/>
          <w:szCs w:val="28"/>
        </w:rPr>
        <w:t xml:space="preserve"> регламент по предоставлению муниципальн</w:t>
      </w:r>
      <w:r>
        <w:rPr>
          <w:sz w:val="28"/>
          <w:szCs w:val="28"/>
        </w:rPr>
        <w:t>ой</w:t>
      </w:r>
      <w:r w:rsidRPr="00204D74">
        <w:rPr>
          <w:sz w:val="28"/>
          <w:szCs w:val="28"/>
        </w:rPr>
        <w:t xml:space="preserve"> услуг</w:t>
      </w:r>
      <w:r>
        <w:rPr>
          <w:sz w:val="28"/>
          <w:szCs w:val="28"/>
        </w:rPr>
        <w:t>и</w:t>
      </w:r>
      <w:r w:rsidRPr="00204D74">
        <w:rPr>
          <w:sz w:val="28"/>
          <w:szCs w:val="28"/>
        </w:rPr>
        <w:t xml:space="preserve"> «</w:t>
      </w:r>
      <w:r w:rsidRPr="00204D74">
        <w:rPr>
          <w:rStyle w:val="a4"/>
          <w:b w:val="0"/>
          <w:sz w:val="28"/>
          <w:szCs w:val="28"/>
        </w:rPr>
        <w:t>Передача материалов для размещения в информационной системе обеспечения градостроительной деятельности</w:t>
      </w:r>
      <w:r w:rsidRPr="00204D74">
        <w:rPr>
          <w:sz w:val="28"/>
          <w:szCs w:val="28"/>
        </w:rPr>
        <w:t>»</w:t>
      </w:r>
      <w:r>
        <w:rPr>
          <w:sz w:val="28"/>
          <w:szCs w:val="28"/>
        </w:rPr>
        <w:t>.</w:t>
      </w:r>
      <w:r w:rsidRPr="00204D74">
        <w:rPr>
          <w:sz w:val="28"/>
          <w:szCs w:val="28"/>
        </w:rPr>
        <w:t xml:space="preserve"> </w:t>
      </w:r>
    </w:p>
    <w:p w:rsidR="003A33EA" w:rsidRPr="001751FF" w:rsidRDefault="003A33EA" w:rsidP="003A33EA">
      <w:pPr>
        <w:pStyle w:val="a3"/>
        <w:numPr>
          <w:ilvl w:val="0"/>
          <w:numId w:val="1"/>
        </w:numPr>
        <w:autoSpaceDE w:val="0"/>
        <w:autoSpaceDN w:val="0"/>
        <w:adjustRightInd w:val="0"/>
        <w:spacing w:after="0" w:line="240" w:lineRule="atLeast"/>
        <w:ind w:left="714" w:hanging="357"/>
        <w:jc w:val="both"/>
        <w:rPr>
          <w:rFonts w:ascii="Times New Roman" w:hAnsi="Times New Roman"/>
          <w:sz w:val="28"/>
          <w:szCs w:val="28"/>
        </w:rPr>
      </w:pPr>
      <w:r w:rsidRPr="001751FF">
        <w:rPr>
          <w:rFonts w:ascii="Times New Roman" w:hAnsi="Times New Roman"/>
          <w:sz w:val="28"/>
          <w:szCs w:val="28"/>
        </w:rPr>
        <w:t>Контроль над исполнением настоящего постановления возлагаю на и.о. заместителя председателя администрации по жизнеобеспечению Серен-Чимит А.О.</w:t>
      </w:r>
    </w:p>
    <w:p w:rsidR="003A33EA" w:rsidRPr="001751FF" w:rsidRDefault="003A33EA" w:rsidP="003A33EA">
      <w:pPr>
        <w:pStyle w:val="a3"/>
        <w:numPr>
          <w:ilvl w:val="0"/>
          <w:numId w:val="1"/>
        </w:numPr>
        <w:autoSpaceDE w:val="0"/>
        <w:autoSpaceDN w:val="0"/>
        <w:adjustRightInd w:val="0"/>
        <w:spacing w:after="0" w:line="240" w:lineRule="atLeast"/>
        <w:ind w:left="714" w:hanging="357"/>
        <w:jc w:val="both"/>
        <w:rPr>
          <w:rFonts w:ascii="Times New Roman" w:hAnsi="Times New Roman"/>
          <w:sz w:val="28"/>
          <w:szCs w:val="28"/>
        </w:rPr>
      </w:pPr>
      <w:r w:rsidRPr="001751FF">
        <w:rPr>
          <w:rFonts w:ascii="Times New Roman" w:hAnsi="Times New Roman"/>
          <w:sz w:val="28"/>
          <w:szCs w:val="28"/>
        </w:rPr>
        <w:t xml:space="preserve">Опубликовать (обнародовать) настоящее Постановление на официальном сайте администрации муниципального района «Бай-Тайгинский кожуун Республики Тыва». </w:t>
      </w:r>
    </w:p>
    <w:p w:rsidR="003A33EA" w:rsidRDefault="003A33EA" w:rsidP="003A33EA">
      <w:pPr>
        <w:spacing w:after="0" w:line="240" w:lineRule="auto"/>
        <w:jc w:val="both"/>
        <w:rPr>
          <w:rFonts w:ascii="Times New Roman" w:eastAsia="Times New Roman" w:hAnsi="Times New Roman" w:cs="Times New Roman"/>
          <w:sz w:val="28"/>
          <w:szCs w:val="28"/>
          <w:lang w:eastAsia="ru-RU"/>
        </w:rPr>
      </w:pPr>
    </w:p>
    <w:p w:rsidR="003A33EA" w:rsidRDefault="003A33EA" w:rsidP="003A33EA">
      <w:pPr>
        <w:spacing w:after="0" w:line="240" w:lineRule="auto"/>
        <w:jc w:val="both"/>
        <w:rPr>
          <w:rFonts w:ascii="Times New Roman" w:eastAsia="Times New Roman" w:hAnsi="Times New Roman" w:cs="Times New Roman"/>
          <w:sz w:val="28"/>
          <w:szCs w:val="28"/>
          <w:lang w:eastAsia="ru-RU"/>
        </w:rPr>
      </w:pPr>
    </w:p>
    <w:p w:rsidR="003A33EA"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1751FF" w:rsidRDefault="003A33EA" w:rsidP="003A33EA">
      <w:pPr>
        <w:tabs>
          <w:tab w:val="left" w:pos="993"/>
        </w:tabs>
        <w:suppressAutoHyphens/>
        <w:jc w:val="both"/>
        <w:rPr>
          <w:rFonts w:ascii="Times New Roman" w:hAnsi="Times New Roman" w:cs="Times New Roman"/>
          <w:sz w:val="28"/>
          <w:szCs w:val="28"/>
        </w:rPr>
      </w:pPr>
      <w:r w:rsidRPr="001751FF">
        <w:rPr>
          <w:rFonts w:ascii="Times New Roman" w:hAnsi="Times New Roman" w:cs="Times New Roman"/>
          <w:sz w:val="28"/>
          <w:szCs w:val="28"/>
        </w:rPr>
        <w:t>И.о. председателя администрации кожууна</w:t>
      </w:r>
      <w:r w:rsidRPr="001751FF">
        <w:rPr>
          <w:rFonts w:ascii="Times New Roman" w:hAnsi="Times New Roman" w:cs="Times New Roman"/>
          <w:sz w:val="28"/>
          <w:szCs w:val="28"/>
        </w:rPr>
        <w:tab/>
      </w:r>
      <w:r w:rsidRPr="001751FF">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1751FF">
        <w:rPr>
          <w:rFonts w:ascii="Times New Roman" w:hAnsi="Times New Roman" w:cs="Times New Roman"/>
          <w:sz w:val="28"/>
          <w:szCs w:val="28"/>
        </w:rPr>
        <w:t xml:space="preserve">  К.К. Салчак</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1751FF" w:rsidRDefault="003A33EA" w:rsidP="003A33EA">
      <w:pPr>
        <w:autoSpaceDE w:val="0"/>
        <w:autoSpaceDN w:val="0"/>
        <w:adjustRightInd w:val="0"/>
        <w:spacing w:after="0" w:line="240" w:lineRule="atLeast"/>
        <w:jc w:val="center"/>
        <w:rPr>
          <w:rFonts w:ascii="Times New Roman" w:hAnsi="Times New Roman" w:cs="Times New Roman"/>
          <w:b/>
          <w:bCs/>
        </w:rPr>
      </w:pPr>
    </w:p>
    <w:p w:rsidR="003A33EA" w:rsidRPr="001751FF" w:rsidRDefault="003A33EA" w:rsidP="003A33EA">
      <w:pPr>
        <w:tabs>
          <w:tab w:val="left" w:pos="6765"/>
          <w:tab w:val="right" w:pos="9382"/>
        </w:tabs>
        <w:spacing w:after="0" w:line="240" w:lineRule="atLeast"/>
        <w:rPr>
          <w:rFonts w:ascii="Times New Roman" w:hAnsi="Times New Roman" w:cs="Times New Roman"/>
          <w:sz w:val="28"/>
          <w:szCs w:val="28"/>
        </w:rPr>
      </w:pPr>
      <w:r w:rsidRPr="001751FF">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1751FF">
        <w:rPr>
          <w:rFonts w:ascii="Times New Roman" w:hAnsi="Times New Roman" w:cs="Times New Roman"/>
          <w:sz w:val="28"/>
          <w:szCs w:val="28"/>
        </w:rPr>
        <w:t xml:space="preserve">Утвержден </w:t>
      </w:r>
    </w:p>
    <w:p w:rsidR="003A33EA" w:rsidRPr="001751FF" w:rsidRDefault="003A33EA" w:rsidP="003A33EA">
      <w:pPr>
        <w:spacing w:after="0" w:line="240" w:lineRule="atLeast"/>
        <w:jc w:val="right"/>
        <w:rPr>
          <w:rFonts w:ascii="Times New Roman" w:hAnsi="Times New Roman" w:cs="Times New Roman"/>
          <w:sz w:val="28"/>
          <w:szCs w:val="28"/>
        </w:rPr>
      </w:pPr>
      <w:r w:rsidRPr="001751FF">
        <w:rPr>
          <w:rFonts w:ascii="Times New Roman" w:hAnsi="Times New Roman" w:cs="Times New Roman"/>
          <w:sz w:val="28"/>
          <w:szCs w:val="28"/>
        </w:rPr>
        <w:t xml:space="preserve">постановлением администрации </w:t>
      </w:r>
    </w:p>
    <w:p w:rsidR="003A33EA" w:rsidRPr="001751FF" w:rsidRDefault="003A33EA" w:rsidP="003A33EA">
      <w:pPr>
        <w:tabs>
          <w:tab w:val="left" w:pos="5355"/>
          <w:tab w:val="right" w:pos="9382"/>
        </w:tabs>
        <w:spacing w:after="0" w:line="240" w:lineRule="atLeast"/>
        <w:rPr>
          <w:rFonts w:ascii="Times New Roman" w:hAnsi="Times New Roman" w:cs="Times New Roman"/>
          <w:i/>
          <w:iCs/>
          <w:sz w:val="28"/>
          <w:szCs w:val="28"/>
        </w:rPr>
      </w:pPr>
      <w:r w:rsidRPr="001751FF">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1751FF">
        <w:rPr>
          <w:rFonts w:ascii="Times New Roman" w:hAnsi="Times New Roman" w:cs="Times New Roman"/>
          <w:sz w:val="28"/>
          <w:szCs w:val="28"/>
        </w:rPr>
        <w:t xml:space="preserve">Бай-Тайгинского </w:t>
      </w:r>
      <w:r w:rsidR="00F371AD">
        <w:rPr>
          <w:rFonts w:ascii="Times New Roman" w:hAnsi="Times New Roman" w:cs="Times New Roman"/>
          <w:sz w:val="28"/>
          <w:szCs w:val="28"/>
        </w:rPr>
        <w:t>ко</w:t>
      </w:r>
      <w:r w:rsidRPr="001751FF">
        <w:rPr>
          <w:rFonts w:ascii="Times New Roman" w:hAnsi="Times New Roman" w:cs="Times New Roman"/>
          <w:sz w:val="28"/>
          <w:szCs w:val="28"/>
        </w:rPr>
        <w:t>жууна</w:t>
      </w:r>
    </w:p>
    <w:p w:rsidR="003A33EA" w:rsidRPr="001751FF" w:rsidRDefault="003A33EA" w:rsidP="003A33EA">
      <w:pPr>
        <w:tabs>
          <w:tab w:val="left" w:pos="5370"/>
          <w:tab w:val="right" w:pos="9382"/>
        </w:tabs>
        <w:spacing w:after="0" w:line="240" w:lineRule="atLeast"/>
        <w:rPr>
          <w:rFonts w:ascii="Times New Roman" w:hAnsi="Times New Roman" w:cs="Times New Roman"/>
          <w:b/>
          <w:bCs/>
          <w:sz w:val="28"/>
          <w:szCs w:val="28"/>
        </w:rPr>
      </w:pPr>
      <w:r w:rsidRPr="001751FF">
        <w:rPr>
          <w:rFonts w:ascii="Times New Roman" w:hAnsi="Times New Roman" w:cs="Times New Roman"/>
          <w:sz w:val="28"/>
          <w:szCs w:val="28"/>
        </w:rPr>
        <w:tab/>
      </w:r>
      <w:r>
        <w:rPr>
          <w:rFonts w:ascii="Times New Roman" w:hAnsi="Times New Roman" w:cs="Times New Roman"/>
          <w:sz w:val="28"/>
          <w:szCs w:val="28"/>
        </w:rPr>
        <w:t xml:space="preserve">    </w:t>
      </w:r>
      <w:r w:rsidRPr="001751FF">
        <w:rPr>
          <w:rFonts w:ascii="Times New Roman" w:hAnsi="Times New Roman" w:cs="Times New Roman"/>
          <w:sz w:val="28"/>
          <w:szCs w:val="28"/>
        </w:rPr>
        <w:t>от «</w:t>
      </w:r>
      <w:r w:rsidR="000F3BE3">
        <w:rPr>
          <w:rFonts w:ascii="Times New Roman" w:hAnsi="Times New Roman" w:cs="Times New Roman"/>
          <w:sz w:val="28"/>
          <w:szCs w:val="28"/>
        </w:rPr>
        <w:t>01</w:t>
      </w:r>
      <w:r w:rsidRPr="001751FF">
        <w:rPr>
          <w:rFonts w:ascii="Times New Roman" w:hAnsi="Times New Roman" w:cs="Times New Roman"/>
          <w:sz w:val="28"/>
          <w:szCs w:val="28"/>
        </w:rPr>
        <w:t xml:space="preserve">» </w:t>
      </w:r>
      <w:r w:rsidR="000F3BE3">
        <w:rPr>
          <w:rFonts w:ascii="Times New Roman" w:hAnsi="Times New Roman" w:cs="Times New Roman"/>
          <w:sz w:val="28"/>
          <w:szCs w:val="28"/>
        </w:rPr>
        <w:t>июня</w:t>
      </w:r>
      <w:r w:rsidRPr="001751FF">
        <w:rPr>
          <w:rFonts w:ascii="Times New Roman" w:hAnsi="Times New Roman" w:cs="Times New Roman"/>
          <w:sz w:val="28"/>
          <w:szCs w:val="28"/>
        </w:rPr>
        <w:t xml:space="preserve"> 2016 года № </w:t>
      </w:r>
      <w:r w:rsidR="000F3BE3">
        <w:rPr>
          <w:rFonts w:ascii="Times New Roman" w:hAnsi="Times New Roman" w:cs="Times New Roman"/>
          <w:sz w:val="28"/>
          <w:szCs w:val="28"/>
        </w:rPr>
        <w:t>420</w:t>
      </w:r>
      <w:bookmarkStart w:id="0" w:name="_GoBack"/>
      <w:bookmarkEnd w:id="0"/>
      <w:r w:rsidRPr="001751FF">
        <w:rPr>
          <w:rFonts w:ascii="Times New Roman" w:hAnsi="Times New Roman" w:cs="Times New Roman"/>
          <w:b/>
          <w:bCs/>
          <w:sz w:val="28"/>
          <w:szCs w:val="28"/>
        </w:rPr>
        <w:t xml:space="preserve">                                 </w:t>
      </w:r>
    </w:p>
    <w:p w:rsidR="003A33EA" w:rsidRPr="00204D74" w:rsidRDefault="003A33EA" w:rsidP="003A33EA">
      <w:pPr>
        <w:spacing w:after="0" w:line="240" w:lineRule="auto"/>
        <w:jc w:val="center"/>
        <w:rPr>
          <w:rFonts w:ascii="Times New Roman" w:eastAsia="Times New Roman" w:hAnsi="Times New Roman" w:cs="Times New Roman"/>
          <w:b/>
          <w:sz w:val="28"/>
          <w:szCs w:val="28"/>
          <w:lang w:eastAsia="ru-RU"/>
        </w:rPr>
      </w:pPr>
    </w:p>
    <w:p w:rsidR="003A33EA" w:rsidRPr="00204D74" w:rsidRDefault="003A33EA" w:rsidP="003A33EA">
      <w:pPr>
        <w:pStyle w:val="a5"/>
        <w:jc w:val="center"/>
        <w:rPr>
          <w:rStyle w:val="a4"/>
        </w:rPr>
      </w:pPr>
      <w:r>
        <w:rPr>
          <w:b/>
        </w:rPr>
        <w:t>А</w:t>
      </w:r>
      <w:r w:rsidRPr="00204D74">
        <w:rPr>
          <w:b/>
        </w:rPr>
        <w:t xml:space="preserve">дминистративный регламент по предоставлению муниципальной </w:t>
      </w:r>
      <w:r w:rsidRPr="00204D74">
        <w:rPr>
          <w:rStyle w:val="a4"/>
        </w:rPr>
        <w:t>услуги «Передача материалов для размещения в информационной системе обеспечения градостроительной деятельности»</w:t>
      </w:r>
    </w:p>
    <w:p w:rsidR="003A33EA" w:rsidRPr="00204D74" w:rsidRDefault="003A33EA" w:rsidP="003A33EA">
      <w:pPr>
        <w:spacing w:after="0" w:line="240" w:lineRule="auto"/>
        <w:jc w:val="center"/>
        <w:rPr>
          <w:rFonts w:ascii="Times New Roman" w:eastAsia="Times New Roman" w:hAnsi="Times New Roman" w:cs="Times New Roman"/>
          <w:sz w:val="28"/>
          <w:szCs w:val="28"/>
          <w:lang w:eastAsia="ru-RU"/>
        </w:rPr>
      </w:pPr>
    </w:p>
    <w:p w:rsidR="003A33EA" w:rsidRPr="00204D74" w:rsidRDefault="003A33EA" w:rsidP="003A33EA">
      <w:pPr>
        <w:numPr>
          <w:ilvl w:val="0"/>
          <w:numId w:val="2"/>
        </w:num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Общие положения</w:t>
      </w: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Предмет регулирования административного регламента</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p>
    <w:p w:rsidR="003A33EA" w:rsidRPr="00204D74" w:rsidRDefault="003A33EA" w:rsidP="003A33EA">
      <w:pPr>
        <w:pStyle w:val="a5"/>
        <w:jc w:val="both"/>
      </w:pPr>
      <w:r w:rsidRPr="00204D74">
        <w:t xml:space="preserve">1. </w:t>
      </w:r>
      <w:proofErr w:type="gramStart"/>
      <w:r w:rsidRPr="00204D74">
        <w:t xml:space="preserve">Административный регламент  предоставления муниципальной услуги «Передача материалов для размещения в информационной системе обеспечения градостроительной деятельности» (далее – Регламент) определяет порядок, сроки и последовательность действий (административных процедур) администрации муниципального образования, а также порядок взаимодействия с федеральными органами исполнительной власти, органами исполнительной власти субъектов Российской Федерации, органами местного самоуправления при размещении сведений в информационной системы обеспечения градостроительной деятельности. </w:t>
      </w:r>
      <w:proofErr w:type="gramEnd"/>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2. Муниципальную услугу «Передача материалов для размещения в информационной системе обеспечения градостроительной деятельности» (далее – муниципальная услуга) предоставляет структурное подразделение администрации муниципального образования (далее – уполномоченный орган).</w:t>
      </w:r>
    </w:p>
    <w:p w:rsidR="003A33EA" w:rsidRPr="00204D74" w:rsidRDefault="003A33EA" w:rsidP="003A33EA">
      <w:pPr>
        <w:spacing w:after="0" w:line="240" w:lineRule="auto"/>
        <w:ind w:firstLine="708"/>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 xml:space="preserve"> Описание круга заявителей, имеющих право в соответствии с законодательством Российской Федерации и (или) Республики Тыва, либо в силу наделения их заявителями в порядке, установленном действующим законодательством правом выступать от их имени при предоставлении муниципальной услуги</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p>
    <w:p w:rsidR="003A33EA" w:rsidRPr="00204D74" w:rsidRDefault="003A33EA" w:rsidP="003A33EA">
      <w:pPr>
        <w:pStyle w:val="a5"/>
      </w:pPr>
      <w:r w:rsidRPr="00204D74">
        <w:t>3. Заявителями на предоставление муниципальной услуги являются физические и юридические лица Российской Федерации, иностранные граждане, обратившиеся с письменным заявлением о предоставлении муниципальной услуги.</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1751FF" w:rsidRDefault="003A33EA" w:rsidP="003A33EA">
      <w:pPr>
        <w:spacing w:after="0" w:line="240" w:lineRule="atLeast"/>
        <w:jc w:val="center"/>
        <w:rPr>
          <w:rFonts w:ascii="Times New Roman" w:eastAsia="Times New Roman" w:hAnsi="Times New Roman" w:cs="Times New Roman"/>
          <w:b/>
          <w:sz w:val="24"/>
          <w:szCs w:val="24"/>
        </w:rPr>
      </w:pPr>
      <w:r w:rsidRPr="001751FF">
        <w:rPr>
          <w:rFonts w:ascii="Times New Roman" w:eastAsia="Times New Roman" w:hAnsi="Times New Roman" w:cs="Times New Roman"/>
          <w:b/>
          <w:sz w:val="24"/>
          <w:szCs w:val="24"/>
        </w:rPr>
        <w:t>Порядок информирования о предоставлении муниципальной услуги</w:t>
      </w:r>
    </w:p>
    <w:p w:rsidR="003A33EA" w:rsidRPr="001751FF" w:rsidRDefault="003A33EA" w:rsidP="003A33EA">
      <w:pPr>
        <w:autoSpaceDE w:val="0"/>
        <w:autoSpaceDN w:val="0"/>
        <w:adjustRightInd w:val="0"/>
        <w:spacing w:after="0" w:line="240" w:lineRule="atLeast"/>
        <w:jc w:val="center"/>
        <w:rPr>
          <w:rFonts w:ascii="Times New Roman" w:hAnsi="Times New Roman" w:cs="Times New Roman"/>
          <w:sz w:val="24"/>
          <w:szCs w:val="24"/>
        </w:rPr>
      </w:pP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6. Информация о местонахождении, контактных телефонах, официальном сайте, адресе электронной почты и графике работы администрации муниципального района «Бай-Тайгинский кожуун Республики Тыва»:</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1) местонахождение: 668010, Республика Тыва, Бай-Тайгинский кожуун, с. Тээли, ул. Комсомольская, дом 19;</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2) график работы:</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 xml:space="preserve">Понедельник        9.00 – 18.00, перерыв 13.00 – 14.00 </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Вторник                9.00 – 18.00, перерыв 13.00 – 14.00</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Среда                    9.00 – 18.00, перерыв 13.00 – 14.00</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Четверг                 9.00 – 18.00, перерыв 13.00 – 14.00</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Пятница                9.00 – 18.00, перерыв 13.00 – 14.00</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Суббота                выходной день</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Воскресенье          выходной день.</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3) телефон для справок: 8 (3944) 22-12-23;</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color w:val="000000"/>
          <w:sz w:val="24"/>
          <w:szCs w:val="24"/>
        </w:rPr>
      </w:pPr>
      <w:r w:rsidRPr="001751FF">
        <w:rPr>
          <w:rFonts w:ascii="Times New Roman" w:hAnsi="Times New Roman" w:cs="Times New Roman"/>
          <w:color w:val="000000"/>
          <w:sz w:val="24"/>
          <w:szCs w:val="24"/>
        </w:rPr>
        <w:t xml:space="preserve">4) адрес электронной почты: </w:t>
      </w:r>
      <w:r w:rsidRPr="001751FF">
        <w:rPr>
          <w:rFonts w:ascii="Times New Roman" w:hAnsi="Times New Roman" w:cs="Times New Roman"/>
          <w:sz w:val="24"/>
          <w:szCs w:val="24"/>
          <w:lang w:val="en-US"/>
        </w:rPr>
        <w:t>bay</w:t>
      </w:r>
      <w:r w:rsidRPr="001751FF">
        <w:rPr>
          <w:rFonts w:ascii="Times New Roman" w:hAnsi="Times New Roman" w:cs="Times New Roman"/>
          <w:sz w:val="24"/>
          <w:szCs w:val="24"/>
        </w:rPr>
        <w:t>_</w:t>
      </w:r>
      <w:proofErr w:type="spellStart"/>
      <w:r w:rsidRPr="001751FF">
        <w:rPr>
          <w:rFonts w:ascii="Times New Roman" w:hAnsi="Times New Roman" w:cs="Times New Roman"/>
          <w:sz w:val="24"/>
          <w:szCs w:val="24"/>
          <w:lang w:val="en-US"/>
        </w:rPr>
        <w:t>tayga</w:t>
      </w:r>
      <w:proofErr w:type="spellEnd"/>
      <w:r w:rsidRPr="001751FF">
        <w:rPr>
          <w:rFonts w:ascii="Times New Roman" w:hAnsi="Times New Roman" w:cs="Times New Roman"/>
          <w:sz w:val="24"/>
          <w:szCs w:val="24"/>
        </w:rPr>
        <w:t>@</w:t>
      </w:r>
      <w:r w:rsidRPr="001751FF">
        <w:rPr>
          <w:rFonts w:ascii="Times New Roman" w:hAnsi="Times New Roman" w:cs="Times New Roman"/>
          <w:sz w:val="24"/>
          <w:szCs w:val="24"/>
          <w:lang w:val="en-US"/>
        </w:rPr>
        <w:t>mail</w:t>
      </w:r>
      <w:r w:rsidRPr="001751FF">
        <w:rPr>
          <w:rFonts w:ascii="Times New Roman" w:hAnsi="Times New Roman" w:cs="Times New Roman"/>
          <w:sz w:val="24"/>
          <w:szCs w:val="24"/>
        </w:rPr>
        <w:t>.</w:t>
      </w:r>
      <w:r w:rsidRPr="001751FF">
        <w:rPr>
          <w:rFonts w:ascii="Times New Roman" w:hAnsi="Times New Roman" w:cs="Times New Roman"/>
          <w:sz w:val="24"/>
          <w:szCs w:val="24"/>
          <w:lang w:val="en-US"/>
        </w:rPr>
        <w:t>ru</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color w:val="000000"/>
          <w:sz w:val="24"/>
          <w:szCs w:val="24"/>
        </w:rPr>
      </w:pPr>
      <w:r w:rsidRPr="001751FF">
        <w:rPr>
          <w:rFonts w:ascii="Times New Roman" w:hAnsi="Times New Roman" w:cs="Times New Roman"/>
          <w:color w:val="000000"/>
          <w:sz w:val="24"/>
          <w:szCs w:val="24"/>
        </w:rPr>
        <w:t>Адрес Единого портала государственных и муниципальных услуг (функций): www.gosuslugi.ru</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color w:val="000000"/>
          <w:sz w:val="24"/>
          <w:szCs w:val="24"/>
        </w:rPr>
      </w:pPr>
      <w:r w:rsidRPr="001751FF">
        <w:rPr>
          <w:rFonts w:ascii="Times New Roman" w:hAnsi="Times New Roman" w:cs="Times New Roman"/>
          <w:color w:val="000000"/>
          <w:sz w:val="24"/>
          <w:szCs w:val="24"/>
        </w:rPr>
        <w:t>Адрес Портала государственных и муниципальных услуг (функций) республики: www.gosuslugi.gov17.ru.</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7.</w:t>
      </w:r>
      <w:r w:rsidRPr="001751FF">
        <w:rPr>
          <w:rFonts w:ascii="Times New Roman" w:hAnsi="Times New Roman" w:cs="Times New Roman"/>
          <w:b/>
          <w:sz w:val="24"/>
          <w:szCs w:val="24"/>
        </w:rPr>
        <w:t xml:space="preserve"> </w:t>
      </w:r>
      <w:r w:rsidRPr="001751FF">
        <w:rPr>
          <w:rFonts w:ascii="Times New Roman" w:hAnsi="Times New Roman" w:cs="Times New Roman"/>
          <w:sz w:val="24"/>
          <w:szCs w:val="24"/>
        </w:rPr>
        <w:t>Информация о местонахождении, контактных телефонах, официальном сайте, адресе электронной почты и графике работы</w:t>
      </w:r>
      <w:r w:rsidRPr="001751FF">
        <w:rPr>
          <w:rFonts w:ascii="Times New Roman" w:hAnsi="Times New Roman" w:cs="Times New Roman"/>
          <w:b/>
          <w:sz w:val="24"/>
          <w:szCs w:val="24"/>
        </w:rPr>
        <w:t xml:space="preserve"> </w:t>
      </w:r>
      <w:r w:rsidRPr="001751FF">
        <w:rPr>
          <w:rFonts w:ascii="Times New Roman" w:hAnsi="Times New Roman" w:cs="Times New Roman"/>
          <w:sz w:val="24"/>
          <w:szCs w:val="24"/>
        </w:rPr>
        <w:t>Многофункционального центра предоставления государственных и муниципальных услуг (далее – МФЦ), с которыми заключены соглашения о взаимодействии</w:t>
      </w:r>
      <w:proofErr w:type="gramStart"/>
      <w:r w:rsidRPr="001751FF">
        <w:rPr>
          <w:rFonts w:ascii="Times New Roman" w:hAnsi="Times New Roman" w:cs="Times New Roman"/>
          <w:sz w:val="24"/>
          <w:szCs w:val="24"/>
        </w:rPr>
        <w:t xml:space="preserve"> :</w:t>
      </w:r>
      <w:proofErr w:type="gramEnd"/>
      <w:r w:rsidRPr="001751FF">
        <w:rPr>
          <w:rFonts w:ascii="Times New Roman" w:hAnsi="Times New Roman" w:cs="Times New Roman"/>
          <w:sz w:val="24"/>
          <w:szCs w:val="24"/>
        </w:rPr>
        <w:t xml:space="preserve"> </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1) местонахождение: 668010, 668010 Республика Тыва, Бай-Тайгинский кожуун, с. Тээли, ул. Комсомольская, д.25,  график работы:</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Понедельник        08.00 – 20.00;</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Вторник                08.00 – 20.00;</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Среда                    08.00 – 20.00;</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Четверг                 08.00 – 20.00;</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Пятница                08.00 – 20.00;</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Суббота                08.00 – 16.00;</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Воскресенье          выходной день;</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Телефон/факс МФЦ: 8(39442) 21043</w:t>
      </w:r>
    </w:p>
    <w:p w:rsidR="003A33EA" w:rsidRPr="001751FF" w:rsidRDefault="003A33EA" w:rsidP="003A33EA">
      <w:pPr>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Адрес электронной почты МФЦ: bay-tayga@mfcrt.ru</w:t>
      </w:r>
      <w:r w:rsidRPr="001751FF">
        <w:rPr>
          <w:rFonts w:ascii="Times New Roman" w:hAnsi="Times New Roman" w:cs="Times New Roman"/>
          <w:color w:val="000000"/>
          <w:sz w:val="24"/>
          <w:szCs w:val="24"/>
        </w:rPr>
        <w:t>.</w:t>
      </w:r>
    </w:p>
    <w:p w:rsidR="003A33EA" w:rsidRPr="001751FF" w:rsidRDefault="003A33EA" w:rsidP="003A33EA">
      <w:pPr>
        <w:tabs>
          <w:tab w:val="left" w:pos="0"/>
          <w:tab w:val="left" w:pos="360"/>
          <w:tab w:val="left" w:pos="18321"/>
        </w:tabs>
        <w:suppressAutoHyphens/>
        <w:autoSpaceDE w:val="0"/>
        <w:autoSpaceDN w:val="0"/>
        <w:adjustRightInd w:val="0"/>
        <w:spacing w:after="0" w:line="240" w:lineRule="atLeast"/>
        <w:ind w:right="-3" w:firstLine="544"/>
        <w:jc w:val="both"/>
        <w:rPr>
          <w:rFonts w:ascii="Times New Roman" w:hAnsi="Times New Roman" w:cs="Times New Roman"/>
          <w:color w:val="000000"/>
          <w:sz w:val="24"/>
          <w:szCs w:val="24"/>
        </w:rPr>
      </w:pPr>
      <w:r w:rsidRPr="001751FF">
        <w:rPr>
          <w:rFonts w:ascii="Times New Roman" w:hAnsi="Times New Roman" w:cs="Times New Roman"/>
          <w:sz w:val="24"/>
          <w:szCs w:val="24"/>
        </w:rPr>
        <w:t xml:space="preserve">8. Информация о Муниципальной услуге предоставляется непосредственно в помещении МФЦ, а также по электронной почте, посредством телефонной связи, размещения информации на официальном сайте Администрации и официальном сайте МФЦ,  публикаций в средствах массовой информации, издания информационных материалов (брошюр, буклетов, справочно-информационных карт). Также информацию можно получить посредством официального портала </w:t>
      </w:r>
      <w:r w:rsidRPr="001751FF">
        <w:rPr>
          <w:rFonts w:ascii="Times New Roman" w:hAnsi="Times New Roman" w:cs="Times New Roman"/>
          <w:color w:val="000000"/>
          <w:sz w:val="24"/>
          <w:szCs w:val="24"/>
        </w:rPr>
        <w:t xml:space="preserve">государственных услуг Российской Федерации www.gosuslugi.ru, портала государственных и муниципальных услуг Республики Тыва www.gosuslugi.gov17.ru.  </w:t>
      </w:r>
    </w:p>
    <w:p w:rsidR="003A33EA" w:rsidRPr="001751FF" w:rsidRDefault="003A33EA" w:rsidP="003A33EA">
      <w:pPr>
        <w:tabs>
          <w:tab w:val="left" w:pos="1134"/>
          <w:tab w:val="left" w:pos="1276"/>
        </w:tabs>
        <w:suppressAutoHyphens/>
        <w:autoSpaceDE w:val="0"/>
        <w:autoSpaceDN w:val="0"/>
        <w:adjustRightInd w:val="0"/>
        <w:spacing w:after="0" w:line="240" w:lineRule="atLeast"/>
        <w:ind w:firstLine="544"/>
        <w:jc w:val="both"/>
        <w:rPr>
          <w:rFonts w:ascii="Times New Roman" w:hAnsi="Times New Roman" w:cs="Times New Roman"/>
          <w:sz w:val="24"/>
          <w:szCs w:val="24"/>
        </w:rPr>
      </w:pPr>
      <w:r w:rsidRPr="001751FF">
        <w:rPr>
          <w:rFonts w:ascii="Times New Roman" w:hAnsi="Times New Roman" w:cs="Times New Roman"/>
          <w:sz w:val="24"/>
          <w:szCs w:val="24"/>
        </w:rPr>
        <w:t xml:space="preserve">9. МФЦ осуществляет функции информирования и консультирования граждан о порядке предоставления Муниципальной услуги, приема от заявителей документов, необходимых для получения услуги, первичной их обработки, </w:t>
      </w:r>
      <w:proofErr w:type="gramStart"/>
      <w:r w:rsidRPr="001751FF">
        <w:rPr>
          <w:rFonts w:ascii="Times New Roman" w:hAnsi="Times New Roman" w:cs="Times New Roman"/>
          <w:sz w:val="24"/>
          <w:szCs w:val="24"/>
        </w:rPr>
        <w:t>контроля за</w:t>
      </w:r>
      <w:proofErr w:type="gramEnd"/>
      <w:r w:rsidRPr="001751FF">
        <w:rPr>
          <w:rFonts w:ascii="Times New Roman" w:hAnsi="Times New Roman" w:cs="Times New Roman"/>
          <w:sz w:val="24"/>
          <w:szCs w:val="24"/>
        </w:rPr>
        <w:t xml:space="preserve"> сроками прохождения документов, а также выдачи заявителям документа по итогам предоставления Муниципальной услуги.  </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Основными требованиями к информированию заинтересованных лиц являются:</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достоверность предоставляемой информации;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четкость в изложении информации;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полнота информирования;</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наглядность форм предоставления информации;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удобство и доступность получения информации;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xml:space="preserve">- оперативность предоставления информации. </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10. На информационных стендах МФЦ, а также на официальном сайте МФЦ размещается следующая информация:</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о порядке  предоставления Муниципальной услуги;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форма заявления о предоставлении Муниципальной услуги;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перечень документов, необходимых для получения Муниципальной услуги;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режим работы МФЦ;</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адреса иных органов, участвующих в предоставлении Муниципальной услуги;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адрес официального сайта МФЦ;</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номера телефонов и адреса электронной почты МФЦ.</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11. Места для информирования, предназначенные для ознакомления заявителей с информационными материалами, оборудуются:</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информационными стендами;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стульями и столами для оформления документов.</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12. Консультации предоставляются специалистами МФЦ при личном или письменном обращении заинтересованных лиц, посредством устного консультирования, официального сайта, телефонной связи или электронной почты.</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13. Консультации предоставляются по следующим вопросам:</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о перечне документов, представляемых для получения Муниципальной услуги;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о времени приема документов, необходимых для получения Муниципальной услуги;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о сроке предоставления Муниципальной услуги.</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14. Консультирование заинтересованных лиц о порядке  предоставления Муниципальной услуги проводится в рабочее время.</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15. Все консультации, а также предоставленные специалистами МФЦ в ходе консультации документы предоставляются бесплатно.</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16. Специалист МФЦ, осуществляющий индивидуальное устное консультирование, должен принять все необходимые меры для дачи полного и оперативного ответа на поставленные вопросы, в том числе с привлечением других специалистов. Время ожидания  в очереди заинтересованного лица при индивидуальном устном консультировании не может превышать 15 минут.</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Индивидуальное устное консультирование каждого заинтересованного лица специалист МФЦ осуществляет не более 15 минут.</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xml:space="preserve">17. В случае если для подготовки ответа требуется более продолжительное время, специалист МФЦ, осуществляющий индивидуальное устное консультирование, может предложить заинтересованным лицам обратиться за необходимой информацией в письменном виде, либо назначить другое удобное для заинтересованных лиц время для устного консультирования. </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Звонки граждан принимаются в соответствии с графиком работы МФЦ.</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xml:space="preserve">18. При ответах на телефонные звонки специалист МФЦ, осуществляющий информирование и консультирование, сняв трубку, должен назвать фамилию, имя, отчество, занимаемую должность и наименование учреждения.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Время разговора не должно превышать 10 минут.</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19. При невозможности специалиста МФЦ,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обратившемуся гражданину должен быть сообщен телефонный номер, по которому можно получить необходимую информацию.</w:t>
      </w:r>
    </w:p>
    <w:p w:rsidR="003A33EA" w:rsidRPr="001751FF" w:rsidRDefault="003A33EA" w:rsidP="003A33EA">
      <w:pPr>
        <w:tabs>
          <w:tab w:val="left" w:pos="420"/>
          <w:tab w:val="left" w:pos="709"/>
          <w:tab w:val="left" w:pos="18321"/>
        </w:tabs>
        <w:suppressAutoHyphens/>
        <w:autoSpaceDE w:val="0"/>
        <w:autoSpaceDN w:val="0"/>
        <w:adjustRightInd w:val="0"/>
        <w:spacing w:after="0" w:line="240" w:lineRule="atLeast"/>
        <w:ind w:right="-3" w:firstLine="544"/>
        <w:jc w:val="both"/>
        <w:rPr>
          <w:rFonts w:ascii="Times New Roman" w:hAnsi="Times New Roman" w:cs="Times New Roman"/>
          <w:sz w:val="24"/>
          <w:szCs w:val="24"/>
        </w:rPr>
      </w:pPr>
      <w:r w:rsidRPr="001751FF">
        <w:rPr>
          <w:rFonts w:ascii="Times New Roman" w:hAnsi="Times New Roman" w:cs="Times New Roman"/>
          <w:sz w:val="24"/>
          <w:szCs w:val="24"/>
        </w:rPr>
        <w:t xml:space="preserve">20. </w:t>
      </w:r>
      <w:proofErr w:type="gramStart"/>
      <w:r w:rsidRPr="001751FF">
        <w:rPr>
          <w:rFonts w:ascii="Times New Roman" w:hAnsi="Times New Roman" w:cs="Times New Roman"/>
          <w:sz w:val="24"/>
          <w:szCs w:val="24"/>
        </w:rPr>
        <w:t>В случае поступления от гражданина запроса на получение письменной консультации МФЦ обязан ответить на него в течение 10 дней со дня поступления запроса.</w:t>
      </w:r>
      <w:proofErr w:type="gramEnd"/>
    </w:p>
    <w:p w:rsidR="003A33EA" w:rsidRPr="000070C1" w:rsidRDefault="003A33EA" w:rsidP="003A33EA">
      <w:pPr>
        <w:tabs>
          <w:tab w:val="left" w:pos="1134"/>
          <w:tab w:val="left" w:pos="1276"/>
        </w:tabs>
        <w:suppressAutoHyphens/>
        <w:autoSpaceDE w:val="0"/>
        <w:autoSpaceDN w:val="0"/>
        <w:adjustRightInd w:val="0"/>
        <w:spacing w:after="0" w:line="240" w:lineRule="atLeast"/>
        <w:ind w:firstLine="544"/>
        <w:jc w:val="both"/>
      </w:pPr>
      <w:r w:rsidRPr="001751FF">
        <w:rPr>
          <w:rFonts w:ascii="Times New Roman" w:hAnsi="Times New Roman" w:cs="Times New Roman"/>
          <w:sz w:val="24"/>
          <w:szCs w:val="24"/>
        </w:rPr>
        <w:t>21. Ответы на письменные обращения направляются в письменном виде и должны содержать: ответы на поставленные вопросы, фамилию, инициалы и номер телефона исполнителя. Ответ подписывается директором МФЦ.</w:t>
      </w:r>
    </w:p>
    <w:p w:rsidR="003A33EA" w:rsidRPr="00204D74" w:rsidRDefault="003A33EA" w:rsidP="003A33EA">
      <w:pPr>
        <w:spacing w:after="0" w:line="240" w:lineRule="auto"/>
        <w:ind w:firstLine="708"/>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ind w:left="1080"/>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val="en-US" w:eastAsia="ru-RU"/>
        </w:rPr>
        <w:t>II</w:t>
      </w:r>
      <w:r w:rsidRPr="00204D74">
        <w:rPr>
          <w:rFonts w:ascii="Times New Roman" w:eastAsia="Times New Roman" w:hAnsi="Times New Roman" w:cs="Times New Roman"/>
          <w:b/>
          <w:sz w:val="24"/>
          <w:szCs w:val="24"/>
          <w:lang w:eastAsia="ru-RU"/>
        </w:rPr>
        <w:t>. Стандарт предоставления муниципальной услуги</w:t>
      </w:r>
    </w:p>
    <w:p w:rsidR="003A33EA" w:rsidRPr="00204D74" w:rsidRDefault="003A33EA" w:rsidP="003A33EA">
      <w:pPr>
        <w:spacing w:after="0" w:line="240" w:lineRule="auto"/>
        <w:ind w:left="360"/>
        <w:rPr>
          <w:rFonts w:ascii="Times New Roman" w:eastAsia="Times New Roman" w:hAnsi="Times New Roman" w:cs="Times New Roman"/>
          <w:b/>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204D74">
        <w:rPr>
          <w:rFonts w:ascii="Times New Roman" w:eastAsia="Times New Roman" w:hAnsi="Times New Roman" w:cs="Times New Roman"/>
          <w:sz w:val="24"/>
          <w:szCs w:val="24"/>
          <w:lang w:eastAsia="ru-RU"/>
        </w:rPr>
        <w:t>. Наименование муниципальной услуги:</w:t>
      </w:r>
    </w:p>
    <w:p w:rsidR="003A33EA" w:rsidRPr="00204D74" w:rsidRDefault="003A33EA" w:rsidP="003A33EA">
      <w:pPr>
        <w:pStyle w:val="a5"/>
        <w:jc w:val="both"/>
      </w:pPr>
      <w:r w:rsidRPr="00204D74">
        <w:t>«Передача материалов для размещения в информационной системе обеспечения градостроительной деятельности».</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204D74">
        <w:rPr>
          <w:rFonts w:ascii="Times New Roman" w:eastAsia="Times New Roman" w:hAnsi="Times New Roman" w:cs="Times New Roman"/>
          <w:sz w:val="24"/>
          <w:szCs w:val="24"/>
          <w:lang w:eastAsia="ru-RU"/>
        </w:rPr>
        <w:t xml:space="preserve">. Органом по предоставлению муниципальной услуги является </w:t>
      </w:r>
      <w:r>
        <w:rPr>
          <w:rFonts w:ascii="Times New Roman" w:eastAsia="Times New Roman" w:hAnsi="Times New Roman" w:cs="Times New Roman"/>
          <w:sz w:val="24"/>
          <w:szCs w:val="24"/>
          <w:lang w:eastAsia="ru-RU"/>
        </w:rPr>
        <w:t>Администрация муниципального района «Бай-Тайгинский кожуун Республики Тыва»</w:t>
      </w:r>
      <w:r w:rsidRPr="00204D74">
        <w:rPr>
          <w:rFonts w:ascii="Times New Roman" w:eastAsia="Times New Roman" w:hAnsi="Times New Roman" w:cs="Times New Roman"/>
          <w:sz w:val="24"/>
          <w:szCs w:val="24"/>
          <w:lang w:eastAsia="ru-RU"/>
        </w:rPr>
        <w:t>.</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 xml:space="preserve">Для предоставления муниципальной услуги происходит взаимодействие с территориальными подразделениями органов исполнительной власти Российской Федерации, органами исполнительной власти Республики Тыва, органами местного самоуправления Республики Тыва, службами и ведомствами, в которых находятся необходимые документы. </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24</w:t>
      </w:r>
      <w:r w:rsidRPr="00204D74">
        <w:rPr>
          <w:rFonts w:ascii="Times New Roman" w:eastAsia="Times New Roman" w:hAnsi="Times New Roman" w:cs="Times New Roman"/>
          <w:sz w:val="28"/>
          <w:szCs w:val="28"/>
          <w:lang w:eastAsia="ru-RU"/>
        </w:rPr>
        <w:t xml:space="preserve">. </w:t>
      </w:r>
      <w:proofErr w:type="gramStart"/>
      <w:r w:rsidRPr="00204D74">
        <w:rPr>
          <w:rFonts w:ascii="Times New Roman" w:eastAsia="Times New Roman" w:hAnsi="Times New Roman" w:cs="Times New Roman"/>
          <w:sz w:val="24"/>
          <w:szCs w:val="24"/>
          <w:lang w:eastAsia="ru-RU"/>
        </w:rPr>
        <w:t>В соответствии с федеральным законом от 27.07.2010 г. № 210-ФЗ «Об организации предоставления государственных и муниципальных услуг» уполномоченный орган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такой</w:t>
      </w:r>
      <w:proofErr w:type="gramEnd"/>
      <w:r w:rsidRPr="00204D74">
        <w:rPr>
          <w:rFonts w:ascii="Times New Roman" w:eastAsia="Times New Roman" w:hAnsi="Times New Roman" w:cs="Times New Roman"/>
          <w:sz w:val="24"/>
          <w:szCs w:val="24"/>
          <w:lang w:eastAsia="ru-RU"/>
        </w:rPr>
        <w:t xml:space="preserve"> услуги.</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Результат предоставления муниципальной услуги</w:t>
      </w: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Pr="00204D74">
        <w:rPr>
          <w:rFonts w:ascii="Times New Roman" w:eastAsia="Times New Roman" w:hAnsi="Times New Roman" w:cs="Times New Roman"/>
          <w:sz w:val="24"/>
          <w:szCs w:val="24"/>
          <w:lang w:eastAsia="ru-RU"/>
        </w:rPr>
        <w:t>. Результатом предоставления муниципальной услуги является:</w:t>
      </w:r>
    </w:p>
    <w:p w:rsidR="003A33EA" w:rsidRPr="00204D74" w:rsidRDefault="003A33EA" w:rsidP="003A33EA">
      <w:pPr>
        <w:pStyle w:val="a5"/>
        <w:ind w:firstLine="708"/>
        <w:jc w:val="both"/>
      </w:pPr>
      <w:r w:rsidRPr="00204D74">
        <w:t xml:space="preserve">размещение сведений в информационной системы обеспечения градостроительной деятельности или уведомление об отказе в предоставлении муниципальной услуги. Уведомление об отказе в предоставлении муниципальной услуги оформляется в соответствии с формой согласно приложению №3 к настоящему Регламенту. </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firstLine="708"/>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Срок предоставления муниципальной услуги</w:t>
      </w:r>
    </w:p>
    <w:p w:rsidR="003A33EA" w:rsidRPr="00204D74" w:rsidRDefault="003A33EA" w:rsidP="003A33EA">
      <w:pPr>
        <w:spacing w:after="0" w:line="240" w:lineRule="auto"/>
        <w:ind w:firstLine="708"/>
        <w:jc w:val="center"/>
        <w:rPr>
          <w:rFonts w:ascii="Times New Roman" w:eastAsia="Times New Roman" w:hAnsi="Times New Roman" w:cs="Times New Roman"/>
          <w:b/>
          <w:sz w:val="24"/>
          <w:szCs w:val="24"/>
          <w:lang w:eastAsia="ru-RU"/>
        </w:rPr>
      </w:pPr>
    </w:p>
    <w:p w:rsidR="003A33EA" w:rsidRPr="00204D74" w:rsidRDefault="003A33EA" w:rsidP="003A33EA">
      <w:pPr>
        <w:pStyle w:val="a5"/>
        <w:jc w:val="both"/>
      </w:pPr>
      <w:r w:rsidRPr="00204D74">
        <w:t>2</w:t>
      </w:r>
      <w:r>
        <w:t>6</w:t>
      </w:r>
      <w:r w:rsidRPr="00204D74">
        <w:t>. Срок проведения процедуры не установлен. Срок представления заявителем документов - в течение 10 дней со дня получения разрешения на строительство.</w:t>
      </w:r>
    </w:p>
    <w:p w:rsidR="003A33EA" w:rsidRPr="00204D74" w:rsidRDefault="003A33EA" w:rsidP="003A33E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 xml:space="preserve"> Правовые основания для предоставления муниципальной услуги</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7</w:t>
      </w:r>
      <w:r w:rsidRPr="00204D74">
        <w:rPr>
          <w:rFonts w:ascii="Times New Roman" w:eastAsia="Times New Roman" w:hAnsi="Times New Roman" w:cs="Times New Roman"/>
          <w:sz w:val="24"/>
          <w:szCs w:val="24"/>
          <w:lang w:eastAsia="ru-RU"/>
        </w:rPr>
        <w:t>. Предоставление муниципальной услуги осуществляется в соответствии со следующими нормативными правовыми актами:</w:t>
      </w:r>
    </w:p>
    <w:p w:rsidR="003A33EA" w:rsidRPr="00204D74" w:rsidRDefault="003A33EA" w:rsidP="003A33EA">
      <w:pPr>
        <w:pStyle w:val="ConsPlusNormal"/>
        <w:jc w:val="both"/>
        <w:rPr>
          <w:rFonts w:ascii="Times New Roman" w:hAnsi="Times New Roman" w:cs="Times New Roman"/>
          <w:sz w:val="24"/>
          <w:szCs w:val="24"/>
        </w:rPr>
      </w:pPr>
      <w:r w:rsidRPr="00204D74">
        <w:rPr>
          <w:rFonts w:ascii="Times New Roman" w:hAnsi="Times New Roman" w:cs="Times New Roman"/>
          <w:sz w:val="24"/>
          <w:szCs w:val="24"/>
        </w:rPr>
        <w:t>Конвенцией о правах инвалидов, принятой Резолюцией Генеральной ассамбл</w:t>
      </w:r>
      <w:proofErr w:type="gramStart"/>
      <w:r w:rsidRPr="00204D74">
        <w:rPr>
          <w:rFonts w:ascii="Times New Roman" w:hAnsi="Times New Roman" w:cs="Times New Roman"/>
          <w:sz w:val="24"/>
          <w:szCs w:val="24"/>
        </w:rPr>
        <w:t>еи ОО</w:t>
      </w:r>
      <w:proofErr w:type="gramEnd"/>
      <w:r w:rsidRPr="00204D74">
        <w:rPr>
          <w:rFonts w:ascii="Times New Roman" w:hAnsi="Times New Roman" w:cs="Times New Roman"/>
          <w:sz w:val="24"/>
          <w:szCs w:val="24"/>
        </w:rPr>
        <w:t>Н от 13 декабря 2006 г. № 61/106 (Бюллетень международных договоров, 2013, № 7);</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Конституцией Российской Федерации от 12 декабря 1993 года (Собрание законодательства Российской Федерации, 2009, № 4, ст. 445;</w:t>
      </w:r>
      <w:r w:rsidRPr="00204D74">
        <w:rPr>
          <w:rFonts w:ascii="Times New Roman" w:hAnsi="Times New Roman" w:cs="Times New Roman"/>
          <w:sz w:val="24"/>
          <w:szCs w:val="24"/>
        </w:rPr>
        <w:t xml:space="preserve"> Официальный интернет-портал правовой информации http://www.pravo.gov.ru, 01.08.2014; Собрание законодательства Российской Федерации, 04.08.2014, № 31, ст. 4398</w:t>
      </w:r>
      <w:r w:rsidRPr="00204D74">
        <w:rPr>
          <w:rFonts w:ascii="Times New Roman" w:eastAsia="Times New Roman" w:hAnsi="Times New Roman" w:cs="Times New Roman"/>
          <w:sz w:val="24"/>
          <w:szCs w:val="24"/>
          <w:lang w:eastAsia="ru-RU"/>
        </w:rPr>
        <w:t>);</w:t>
      </w:r>
    </w:p>
    <w:p w:rsidR="003A33EA" w:rsidRPr="00204D74" w:rsidRDefault="003A33EA" w:rsidP="003A33EA">
      <w:pPr>
        <w:pStyle w:val="ConsPlusNormal"/>
        <w:jc w:val="both"/>
        <w:rPr>
          <w:rFonts w:ascii="Times New Roman" w:hAnsi="Times New Roman" w:cs="Times New Roman"/>
          <w:sz w:val="24"/>
          <w:szCs w:val="24"/>
        </w:rPr>
      </w:pPr>
      <w:proofErr w:type="gramStart"/>
      <w:r w:rsidRPr="00204D74">
        <w:rPr>
          <w:rFonts w:ascii="Times New Roman" w:hAnsi="Times New Roman" w:cs="Times New Roman"/>
          <w:sz w:val="24"/>
          <w:szCs w:val="24"/>
        </w:rPr>
        <w:t>Федеральным</w:t>
      </w:r>
      <w:proofErr w:type="gramEnd"/>
      <w:r w:rsidRPr="00204D74">
        <w:rPr>
          <w:rFonts w:ascii="Times New Roman" w:hAnsi="Times New Roman" w:cs="Times New Roman"/>
          <w:sz w:val="24"/>
          <w:szCs w:val="24"/>
        </w:rPr>
        <w:t xml:space="preserve"> </w:t>
      </w:r>
      <w:hyperlink r:id="rId8" w:history="1">
        <w:r w:rsidRPr="00204D74">
          <w:rPr>
            <w:rFonts w:ascii="Times New Roman" w:hAnsi="Times New Roman" w:cs="Times New Roman"/>
            <w:sz w:val="24"/>
            <w:szCs w:val="24"/>
          </w:rPr>
          <w:t>закон</w:t>
        </w:r>
      </w:hyperlink>
      <w:r w:rsidRPr="00204D74">
        <w:rPr>
          <w:rFonts w:ascii="Times New Roman" w:hAnsi="Times New Roman" w:cs="Times New Roman"/>
          <w:sz w:val="24"/>
          <w:szCs w:val="24"/>
        </w:rPr>
        <w:t>ом от 29.12.2004 № 191-ФЗ «О введении в действие Градостроительного кодекса Российской Федерации» (</w:t>
      </w:r>
      <w:r w:rsidRPr="00204D74">
        <w:rPr>
          <w:rFonts w:ascii="Times New Roman" w:eastAsiaTheme="minorHAnsi" w:hAnsi="Times New Roman" w:cs="Times New Roman"/>
          <w:sz w:val="24"/>
          <w:szCs w:val="24"/>
          <w:lang w:eastAsia="en-US"/>
        </w:rPr>
        <w:t xml:space="preserve">Российская газета, № 290, 30.12.2004; </w:t>
      </w:r>
      <w:r w:rsidRPr="00204D74">
        <w:rPr>
          <w:rFonts w:ascii="Times New Roman" w:hAnsi="Times New Roman" w:cs="Times New Roman"/>
          <w:sz w:val="24"/>
          <w:szCs w:val="24"/>
        </w:rPr>
        <w:t>Собрание законодательства Российской Федерации, 03.01.2005, № 1 (часть 1), ст. 17; Парламентская газета, № 5-6, 14.01.2005);</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 xml:space="preserve">Градостроительным кодексом Российской Федерации от 29 декабря 2004 года № 190-ФЗ (Собрание законодательства Российской Федерации, 2005, № 1, часть 1, ст. 16; 2005, № 30, ст. 3128; 2006, № 1, ст. 21; № 23, ст. 2380; № 31, ст. 3442; № 50, ст. 5279; № 52, ст. 5498; 2007, № 1, ст.21; № 21,ст. 2455; № 31, ст. 4012; № </w:t>
      </w:r>
      <w:proofErr w:type="gramStart"/>
      <w:r w:rsidRPr="00204D74">
        <w:rPr>
          <w:rFonts w:ascii="Times New Roman" w:eastAsia="Times New Roman" w:hAnsi="Times New Roman" w:cs="Times New Roman"/>
          <w:sz w:val="24"/>
          <w:szCs w:val="24"/>
          <w:lang w:eastAsia="ru-RU"/>
        </w:rPr>
        <w:t>45, ст. 5417; № 46, ст. 5553; № 50, ст. 6237; 2008, № 20, ст. 2251; № 20, ст. 2260; № 29, ст. 3418; № 30, ст. 3604; № 30,</w:t>
      </w:r>
      <w:r w:rsidRPr="00204D74">
        <w:rPr>
          <w:rFonts w:ascii="Times New Roman" w:eastAsia="Times New Roman" w:hAnsi="Times New Roman" w:cs="Times New Roman"/>
          <w:sz w:val="24"/>
          <w:szCs w:val="24"/>
          <w:lang w:eastAsia="ru-RU"/>
        </w:rPr>
        <w:br/>
        <w:t>ст. 3616; № 52, ст. 6236; 2009, № 1, ст. 17; 2009, № 29, ст. 3601; 2009, № 48, ст. 5711; 2009, № 52, ст. 6419);</w:t>
      </w:r>
      <w:proofErr w:type="gramEnd"/>
    </w:p>
    <w:p w:rsidR="003A33EA" w:rsidRPr="00204D74" w:rsidRDefault="003A33EA" w:rsidP="003A33EA">
      <w:pPr>
        <w:pStyle w:val="ConsPlusNormal"/>
        <w:jc w:val="both"/>
        <w:rPr>
          <w:rFonts w:ascii="Times New Roman" w:hAnsi="Times New Roman" w:cs="Times New Roman"/>
          <w:sz w:val="24"/>
          <w:szCs w:val="24"/>
        </w:rPr>
      </w:pPr>
      <w:r w:rsidRPr="00204D74">
        <w:rPr>
          <w:rFonts w:ascii="Times New Roman" w:hAnsi="Times New Roman" w:cs="Times New Roman"/>
          <w:sz w:val="24"/>
          <w:szCs w:val="24"/>
        </w:rPr>
        <w:t>Федеральным законом от 27 июля 2006 № 149-ФЗ «Об информации, информационных технологиях и защите информации» (</w:t>
      </w:r>
      <w:r w:rsidRPr="00204D74">
        <w:rPr>
          <w:rFonts w:ascii="Times New Roman" w:eastAsiaTheme="minorHAnsi" w:hAnsi="Times New Roman" w:cs="Times New Roman"/>
          <w:sz w:val="24"/>
          <w:szCs w:val="24"/>
          <w:lang w:eastAsia="en-US"/>
        </w:rPr>
        <w:t xml:space="preserve">Российская газета, № 165, 29.07.2006; </w:t>
      </w:r>
      <w:r w:rsidRPr="00204D74">
        <w:rPr>
          <w:rFonts w:ascii="Times New Roman" w:hAnsi="Times New Roman" w:cs="Times New Roman"/>
          <w:sz w:val="24"/>
          <w:szCs w:val="24"/>
        </w:rPr>
        <w:t>Собрание законодательства Российской Федерации, 31.07.2006, № 31 (1 ч.), ст. 3448; Парламентская газета, № 126-127, 03.08.2006);</w:t>
      </w:r>
    </w:p>
    <w:p w:rsidR="003A33EA" w:rsidRPr="00204D74" w:rsidRDefault="003A33EA" w:rsidP="003A33EA">
      <w:pPr>
        <w:pStyle w:val="ConsPlusNormal"/>
        <w:ind w:firstLine="708"/>
        <w:jc w:val="both"/>
        <w:rPr>
          <w:rFonts w:ascii="Times New Roman" w:hAnsi="Times New Roman" w:cs="Times New Roman"/>
          <w:sz w:val="24"/>
          <w:szCs w:val="24"/>
        </w:rPr>
      </w:pPr>
      <w:r w:rsidRPr="00204D74">
        <w:rPr>
          <w:rFonts w:ascii="Times New Roman" w:hAnsi="Times New Roman" w:cs="Times New Roman"/>
          <w:sz w:val="24"/>
          <w:szCs w:val="24"/>
        </w:rPr>
        <w:t>Федеральным законом от 06 октября 2003 года № 131-ФЗ «Об общих принципах организации местного самоуправления в Российской Федерации» (</w:t>
      </w:r>
      <w:r w:rsidRPr="00204D74">
        <w:rPr>
          <w:rFonts w:ascii="Times New Roman" w:eastAsiaTheme="minorHAnsi" w:hAnsi="Times New Roman" w:cs="Times New Roman"/>
          <w:sz w:val="24"/>
          <w:szCs w:val="24"/>
          <w:lang w:eastAsia="en-US"/>
        </w:rPr>
        <w:t xml:space="preserve">Собрание законодательства Российской Федерации, 06.10.2003, № 40, ст. 3822; </w:t>
      </w:r>
      <w:r w:rsidRPr="00204D74">
        <w:rPr>
          <w:rFonts w:ascii="Times New Roman" w:hAnsi="Times New Roman" w:cs="Times New Roman"/>
          <w:sz w:val="24"/>
          <w:szCs w:val="24"/>
        </w:rPr>
        <w:t>Парламентская газета, № 186, 08.10.2003; Российская газета, № 202, 08.10.2003);</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Федеральным законом от 27.07.2010 г. № 210-ФЗ «Об организации предоставления государственных и муниципальных услуг» (Российская газета от 30.07.2010 г. №168, Собрание законодательства Российской Федерации от 02.08.2010 № 31 ст. 4179, с последующими изменениями);</w:t>
      </w:r>
    </w:p>
    <w:p w:rsidR="003A33EA" w:rsidRPr="00204D74" w:rsidRDefault="003A33EA" w:rsidP="003A33EA">
      <w:pPr>
        <w:pStyle w:val="ConsPlusNormal"/>
        <w:jc w:val="both"/>
        <w:rPr>
          <w:rFonts w:ascii="Times New Roman" w:hAnsi="Times New Roman" w:cs="Times New Roman"/>
          <w:sz w:val="24"/>
          <w:szCs w:val="24"/>
        </w:rPr>
      </w:pPr>
      <w:r w:rsidRPr="00204D74">
        <w:rPr>
          <w:rFonts w:ascii="Times New Roman" w:hAnsi="Times New Roman" w:cs="Times New Roman"/>
          <w:sz w:val="24"/>
          <w:szCs w:val="24"/>
        </w:rPr>
        <w:t>Федеральным законом от 06.04.2011 № 63-ФЗ «Об электронной подписи» (</w:t>
      </w:r>
      <w:r w:rsidRPr="00204D74">
        <w:rPr>
          <w:rFonts w:ascii="Times New Roman" w:eastAsiaTheme="minorHAnsi" w:hAnsi="Times New Roman" w:cs="Times New Roman"/>
          <w:sz w:val="24"/>
          <w:szCs w:val="24"/>
          <w:lang w:eastAsia="en-US"/>
        </w:rPr>
        <w:t xml:space="preserve">Парламентская газета, № 17, 08-14.04.2011; </w:t>
      </w:r>
      <w:r w:rsidRPr="00204D74">
        <w:rPr>
          <w:rFonts w:ascii="Times New Roman" w:hAnsi="Times New Roman" w:cs="Times New Roman"/>
          <w:sz w:val="24"/>
          <w:szCs w:val="24"/>
        </w:rPr>
        <w:t>Российская газета, № 75, 08.04.2011; Собрание законодательства Российской Федерации, 11.04.2011, № 15, ст. 2036);</w:t>
      </w:r>
    </w:p>
    <w:p w:rsidR="003A33EA" w:rsidRPr="00204D74" w:rsidRDefault="003A33EA" w:rsidP="003A33EA">
      <w:pPr>
        <w:pStyle w:val="ConsPlusNormal"/>
        <w:jc w:val="both"/>
        <w:rPr>
          <w:rFonts w:ascii="Times New Roman" w:eastAsiaTheme="minorHAnsi" w:hAnsi="Times New Roman" w:cs="Times New Roman"/>
          <w:sz w:val="24"/>
          <w:szCs w:val="24"/>
          <w:lang w:eastAsia="en-US"/>
        </w:rPr>
      </w:pPr>
      <w:proofErr w:type="gramStart"/>
      <w:r w:rsidRPr="00204D74">
        <w:rPr>
          <w:rFonts w:ascii="Times New Roman" w:hAnsi="Times New Roman" w:cs="Times New Roman"/>
          <w:sz w:val="24"/>
          <w:szCs w:val="24"/>
        </w:rPr>
        <w:t>Федеральным</w:t>
      </w:r>
      <w:proofErr w:type="gramEnd"/>
      <w:r w:rsidRPr="00204D74">
        <w:rPr>
          <w:rFonts w:ascii="Times New Roman" w:hAnsi="Times New Roman" w:cs="Times New Roman"/>
          <w:sz w:val="24"/>
          <w:szCs w:val="24"/>
        </w:rPr>
        <w:t xml:space="preserve"> </w:t>
      </w:r>
      <w:hyperlink r:id="rId9" w:history="1">
        <w:r w:rsidRPr="00204D74">
          <w:rPr>
            <w:rFonts w:ascii="Times New Roman" w:hAnsi="Times New Roman" w:cs="Times New Roman"/>
            <w:sz w:val="24"/>
            <w:szCs w:val="24"/>
          </w:rPr>
          <w:t>закон</w:t>
        </w:r>
      </w:hyperlink>
      <w:r w:rsidRPr="00204D74">
        <w:rPr>
          <w:rFonts w:ascii="Times New Roman" w:hAnsi="Times New Roman" w:cs="Times New Roman"/>
          <w:sz w:val="24"/>
          <w:szCs w:val="24"/>
        </w:rPr>
        <w:t>ом от 02.05.2006 № 59-ФЗ «О порядке рассмотрения обращений граждан Российской Федерации» (</w:t>
      </w:r>
      <w:r w:rsidRPr="00204D74">
        <w:rPr>
          <w:rFonts w:ascii="Times New Roman" w:eastAsiaTheme="minorHAnsi" w:hAnsi="Times New Roman" w:cs="Times New Roman"/>
          <w:sz w:val="24"/>
          <w:szCs w:val="24"/>
          <w:lang w:eastAsia="en-US"/>
        </w:rPr>
        <w:t xml:space="preserve">Российская газета, № 95, 05.05.2006; </w:t>
      </w:r>
      <w:r w:rsidRPr="00204D74">
        <w:rPr>
          <w:rFonts w:ascii="Times New Roman" w:hAnsi="Times New Roman" w:cs="Times New Roman"/>
          <w:sz w:val="24"/>
          <w:szCs w:val="24"/>
        </w:rPr>
        <w:t>Собрание законодательства Российской Федерации, 08.05.2006, № 19, ст. 2060; Парламентская газета, № 70-71, 11.05.2006);</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Законом Российской Федерации «О государственной тайне» от 21.07.1993 № 5485-1 (Российская газета от 21.09.1993 г. №182);</w:t>
      </w:r>
    </w:p>
    <w:p w:rsidR="003A33EA" w:rsidRPr="00204D74" w:rsidRDefault="003A33EA" w:rsidP="003A33EA">
      <w:pPr>
        <w:pStyle w:val="a5"/>
        <w:ind w:firstLine="708"/>
        <w:jc w:val="both"/>
      </w:pPr>
      <w:r w:rsidRPr="00204D74">
        <w:t>Постановлением Правительства Российской Федерации от 09.06.2006 № 363 «Об информационном обеспечении градостроительной деятельности» (Собрание законодательства Российской Федерации, от 19.06.2006 г. № 25, Российская газета от 29.06.2006 г. № 138);</w:t>
      </w:r>
    </w:p>
    <w:p w:rsidR="003A33EA" w:rsidRPr="00204D74" w:rsidRDefault="003A33EA" w:rsidP="003A33EA">
      <w:pPr>
        <w:pStyle w:val="a5"/>
        <w:jc w:val="both"/>
      </w:pPr>
      <w:r w:rsidRPr="00204D74">
        <w:t>Приказом Министерства регионального развития Российской Федерации от 30 августа 2007 года № 85 «Об утверждении документов по ведению информационной системы обеспечения градостроительной деятельности» (Бюллетень нормативных правовых актов федеральных органов исполнительной власти от 03.03.2009 г. № 9);</w:t>
      </w:r>
    </w:p>
    <w:p w:rsidR="003A33EA" w:rsidRPr="00C16BFA" w:rsidRDefault="003A33EA" w:rsidP="003A33EA">
      <w:pPr>
        <w:pStyle w:val="ConsPlusNormal"/>
        <w:ind w:firstLine="709"/>
        <w:jc w:val="both"/>
        <w:rPr>
          <w:rFonts w:ascii="Times New Roman" w:hAnsi="Times New Roman" w:cs="Times New Roman"/>
          <w:sz w:val="24"/>
          <w:szCs w:val="24"/>
        </w:rPr>
      </w:pPr>
      <w:r w:rsidRPr="00C16BFA">
        <w:rPr>
          <w:rFonts w:ascii="Times New Roman" w:hAnsi="Times New Roman" w:cs="Times New Roman"/>
          <w:sz w:val="24"/>
          <w:szCs w:val="24"/>
        </w:rPr>
        <w:t>Постановлением Правительства Российской Федерации от 30.04.2014 № 403 «Об исчерпывающем перечне процедур в сфере жилищного строительства» (Собрание законодательства Российской Федерации, 12.05.2014, № 19, ст. 2437; Официальный интернет-портал правовой информации http://www.pravo.gov.ru, 07.05.2014)</w:t>
      </w:r>
      <w:r>
        <w:rPr>
          <w:rFonts w:ascii="Times New Roman" w:hAnsi="Times New Roman" w:cs="Times New Roman"/>
          <w:sz w:val="24"/>
          <w:szCs w:val="24"/>
        </w:rPr>
        <w:t>;</w:t>
      </w:r>
    </w:p>
    <w:p w:rsidR="003A33EA" w:rsidRPr="00204D74" w:rsidRDefault="003A33EA" w:rsidP="003A33EA">
      <w:pPr>
        <w:pStyle w:val="a5"/>
        <w:ind w:firstLine="708"/>
        <w:jc w:val="both"/>
      </w:pPr>
      <w:proofErr w:type="gramStart"/>
      <w:r w:rsidRPr="00204D74">
        <w:t>Приказом Министерства регионального развития Российской Федерации от 30.08.2007 г. № 86 «Об утверждении порядка инвентаризации и передачи в информационные системы обеспечения градостроительной деятельности органов местного самоуправления сведений о документах и материалах развития территорий и иных необходимых для градостроительной деятельности сведений, содержащихся в документах принятых органами государственной власти или органами местного самоуправления» (Бюллетень нормативных актов федеральных органов исполнительной власти, № 51, 17.12.2007);</w:t>
      </w:r>
      <w:proofErr w:type="gramEnd"/>
    </w:p>
    <w:p w:rsidR="003A33EA" w:rsidRPr="00204D74" w:rsidRDefault="003A33EA" w:rsidP="003A33EA">
      <w:pPr>
        <w:pStyle w:val="a5"/>
        <w:ind w:firstLine="708"/>
        <w:jc w:val="both"/>
      </w:pPr>
      <w:r w:rsidRPr="00204D74">
        <w:t>Приказом Министерства экономического развития и торговли Российской Федерации от 26.02.2007 г. № 57 «Об утверждении Методики определения размера платы за предоставление сведений, содержащихся в информационной системе обеспечения градостроительной деятельности» (Российская газета от 16.05.2007 г. №101);</w:t>
      </w:r>
    </w:p>
    <w:p w:rsidR="003A33EA" w:rsidRPr="00204D74" w:rsidRDefault="003A33EA" w:rsidP="003A33EA">
      <w:pPr>
        <w:pStyle w:val="a5"/>
        <w:ind w:firstLine="708"/>
        <w:jc w:val="both"/>
      </w:pPr>
      <w:r w:rsidRPr="00204D74">
        <w:t>Уставом муниципального образования;</w:t>
      </w:r>
    </w:p>
    <w:p w:rsidR="003A33EA" w:rsidRPr="00204D74" w:rsidRDefault="003A33EA" w:rsidP="003A33EA">
      <w:pPr>
        <w:pStyle w:val="a5"/>
        <w:ind w:firstLine="708"/>
        <w:jc w:val="both"/>
      </w:pPr>
      <w:r w:rsidRPr="00204D74">
        <w:t>настоящим административным регламентом;</w:t>
      </w:r>
    </w:p>
    <w:p w:rsidR="003A33EA" w:rsidRPr="00204D74" w:rsidRDefault="003A33EA" w:rsidP="003A33EA">
      <w:pPr>
        <w:pStyle w:val="a5"/>
        <w:ind w:firstLine="708"/>
        <w:jc w:val="both"/>
      </w:pPr>
      <w:r w:rsidRPr="00204D74">
        <w:t>Иными нормативными правовыми актами.</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Исчерпывающий перечень документов, необходимых для предоставления муниципальной услуги, а также услуг, необходимых и обязательных для предоставления муниципальной услуги, подлежащих представлению заявителем</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8</w:t>
      </w:r>
      <w:r w:rsidRPr="00204D74">
        <w:rPr>
          <w:rFonts w:ascii="Times New Roman" w:eastAsia="Times New Roman" w:hAnsi="Times New Roman" w:cs="Times New Roman"/>
          <w:sz w:val="24"/>
          <w:szCs w:val="24"/>
          <w:lang w:eastAsia="ru-RU"/>
        </w:rPr>
        <w:t>. Для получения муниципальной услуги заявитель подает:</w:t>
      </w:r>
    </w:p>
    <w:p w:rsidR="003A33EA" w:rsidRPr="00204D74" w:rsidRDefault="003A33EA" w:rsidP="003A33EA">
      <w:pPr>
        <w:pStyle w:val="a5"/>
        <w:ind w:firstLine="708"/>
        <w:jc w:val="both"/>
      </w:pPr>
      <w:r w:rsidRPr="00204D74">
        <w:t>Сведения о площади, о высоте и количестве этажей планируемого объекта капитального строительства</w:t>
      </w:r>
    </w:p>
    <w:p w:rsidR="003A33EA" w:rsidRPr="00204D74" w:rsidRDefault="003A33EA" w:rsidP="003A33EA">
      <w:pPr>
        <w:pStyle w:val="a5"/>
        <w:ind w:firstLine="708"/>
        <w:jc w:val="both"/>
      </w:pPr>
      <w:r w:rsidRPr="00204D74">
        <w:t>Сведения о сетях инженерно-технического обеспечения</w:t>
      </w:r>
    </w:p>
    <w:p w:rsidR="003A33EA" w:rsidRPr="00204D74" w:rsidRDefault="003A33EA" w:rsidP="003A33EA">
      <w:pPr>
        <w:pStyle w:val="a5"/>
        <w:jc w:val="both"/>
      </w:pPr>
      <w:r w:rsidRPr="00204D74">
        <w:t>Результаты инженерных изысканий</w:t>
      </w:r>
    </w:p>
    <w:p w:rsidR="003A33EA" w:rsidRPr="00204D74" w:rsidRDefault="003A33EA" w:rsidP="003A33EA">
      <w:pPr>
        <w:pStyle w:val="a5"/>
        <w:ind w:firstLine="708"/>
        <w:jc w:val="both"/>
      </w:pPr>
      <w:r w:rsidRPr="00204D74">
        <w:t>Разделы 2, 8-10 проектной документации, раздел проектной документации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(кроме объектов индивидуального жилищного строительства)</w:t>
      </w:r>
    </w:p>
    <w:p w:rsidR="003A33EA" w:rsidRPr="00204D74" w:rsidRDefault="003A33EA" w:rsidP="003A33EA">
      <w:pPr>
        <w:pStyle w:val="a5"/>
        <w:ind w:firstLine="708"/>
        <w:jc w:val="both"/>
      </w:pPr>
      <w:r w:rsidRPr="00204D74">
        <w:t>Схема планировочной организации земельного участка (для объектов индивидуального жилищного строительства).</w:t>
      </w:r>
    </w:p>
    <w:p w:rsidR="003A33EA" w:rsidRPr="00204D74" w:rsidRDefault="003A33EA" w:rsidP="003A33EA">
      <w:pPr>
        <w:pStyle w:val="a5"/>
        <w:ind w:firstLine="708"/>
        <w:jc w:val="both"/>
      </w:pPr>
      <w:r w:rsidRPr="00204D74">
        <w:t>Заявление и необходимые для предоставления услуги документы могут быть предоставлены в электронном виде, при наличии технической возможности.</w:t>
      </w:r>
    </w:p>
    <w:p w:rsidR="003A33EA" w:rsidRPr="00204D74" w:rsidRDefault="003A33EA" w:rsidP="003A33EA">
      <w:pPr>
        <w:autoSpaceDE w:val="0"/>
        <w:autoSpaceDN w:val="0"/>
        <w:adjustRightInd w:val="0"/>
        <w:spacing w:after="0" w:line="240" w:lineRule="auto"/>
        <w:ind w:firstLine="540"/>
        <w:jc w:val="center"/>
        <w:outlineLvl w:val="0"/>
        <w:rPr>
          <w:rFonts w:ascii="Times New Roman" w:eastAsia="Times New Roman" w:hAnsi="Times New Roman" w:cs="Times New Roman"/>
          <w:b/>
          <w:sz w:val="24"/>
          <w:szCs w:val="24"/>
          <w:lang w:eastAsia="ru-RU"/>
        </w:rPr>
      </w:pPr>
    </w:p>
    <w:p w:rsidR="003A33EA" w:rsidRPr="00204D74" w:rsidRDefault="003A33EA" w:rsidP="003A33EA">
      <w:pPr>
        <w:autoSpaceDE w:val="0"/>
        <w:autoSpaceDN w:val="0"/>
        <w:adjustRightInd w:val="0"/>
        <w:spacing w:after="0" w:line="240" w:lineRule="auto"/>
        <w:ind w:firstLine="540"/>
        <w:jc w:val="center"/>
        <w:outlineLvl w:val="0"/>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Основания для отказа в приеме документов, необходимых для предоставления муниципальной услуги</w:t>
      </w:r>
    </w:p>
    <w:p w:rsidR="003A33EA" w:rsidRPr="00204D74" w:rsidRDefault="003A33EA" w:rsidP="003A33E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3A33EA" w:rsidRPr="00204D74" w:rsidRDefault="003A33EA" w:rsidP="003A33EA">
      <w:pPr>
        <w:pStyle w:val="a5"/>
      </w:pPr>
      <w:r w:rsidRPr="00204D74">
        <w:t>2</w:t>
      </w:r>
      <w:r>
        <w:t>9</w:t>
      </w:r>
      <w:r w:rsidRPr="00204D74">
        <w:t xml:space="preserve">. Не </w:t>
      </w:r>
      <w:proofErr w:type="gramStart"/>
      <w:r w:rsidRPr="00204D74">
        <w:t>установлены</w:t>
      </w:r>
      <w:proofErr w:type="gramEnd"/>
      <w:r w:rsidRPr="00204D74">
        <w:t>.</w:t>
      </w:r>
    </w:p>
    <w:p w:rsidR="003A33EA" w:rsidRPr="00204D74" w:rsidRDefault="003A33EA" w:rsidP="003A33E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3A33EA" w:rsidRPr="00204D74" w:rsidRDefault="003A33EA" w:rsidP="003A33EA">
      <w:pPr>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bookmarkStart w:id="1" w:name="Par9"/>
      <w:bookmarkEnd w:id="1"/>
      <w:r w:rsidRPr="00204D74">
        <w:rPr>
          <w:rFonts w:ascii="Times New Roman" w:eastAsia="Times New Roman" w:hAnsi="Times New Roman" w:cs="Times New Roman"/>
          <w:b/>
          <w:sz w:val="24"/>
          <w:szCs w:val="24"/>
          <w:lang w:eastAsia="ru-RU"/>
        </w:rPr>
        <w:t xml:space="preserve"> Основания для приостановления в предоставлении муниципальной услуги или для отказа в предоставлении муниципальной услуги </w:t>
      </w: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204D74">
        <w:rPr>
          <w:rFonts w:ascii="Times New Roman" w:eastAsia="Times New Roman" w:hAnsi="Times New Roman" w:cs="Times New Roman"/>
          <w:sz w:val="24"/>
          <w:szCs w:val="24"/>
          <w:lang w:eastAsia="ru-RU"/>
        </w:rPr>
        <w:t xml:space="preserve">. Не </w:t>
      </w:r>
      <w:proofErr w:type="gramStart"/>
      <w:r w:rsidRPr="00204D74">
        <w:rPr>
          <w:rFonts w:ascii="Times New Roman" w:eastAsia="Times New Roman" w:hAnsi="Times New Roman" w:cs="Times New Roman"/>
          <w:sz w:val="24"/>
          <w:szCs w:val="24"/>
          <w:lang w:eastAsia="ru-RU"/>
        </w:rPr>
        <w:t>установлены</w:t>
      </w:r>
      <w:proofErr w:type="gramEnd"/>
      <w:r w:rsidRPr="00204D74">
        <w:rPr>
          <w:rFonts w:ascii="Times New Roman" w:eastAsia="Times New Roman" w:hAnsi="Times New Roman" w:cs="Times New Roman"/>
          <w:sz w:val="24"/>
          <w:szCs w:val="24"/>
          <w:lang w:eastAsia="ru-RU"/>
        </w:rPr>
        <w:t>.</w:t>
      </w:r>
    </w:p>
    <w:p w:rsidR="003A33EA" w:rsidRPr="00204D74" w:rsidRDefault="003A33EA" w:rsidP="003A33EA">
      <w:pPr>
        <w:spacing w:after="0" w:line="240" w:lineRule="auto"/>
        <w:ind w:firstLine="708"/>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Порядок, размер и основания взимания оплаты за предоставление муниципальной услуги</w:t>
      </w:r>
    </w:p>
    <w:p w:rsidR="003A33EA" w:rsidRPr="00204D74" w:rsidRDefault="003A33EA" w:rsidP="003A33EA">
      <w:pPr>
        <w:autoSpaceDE w:val="0"/>
        <w:autoSpaceDN w:val="0"/>
        <w:adjustRightInd w:val="0"/>
        <w:spacing w:after="0" w:line="240" w:lineRule="auto"/>
        <w:jc w:val="both"/>
        <w:rPr>
          <w:rFonts w:ascii="Calibri" w:eastAsia="Times New Roman" w:hAnsi="Calibri" w:cs="Calibri"/>
          <w:sz w:val="24"/>
          <w:szCs w:val="24"/>
          <w:lang w:eastAsia="ru-RU"/>
        </w:rPr>
      </w:pPr>
      <w:bookmarkStart w:id="2" w:name="Par0"/>
      <w:bookmarkEnd w:id="2"/>
    </w:p>
    <w:p w:rsidR="003A33EA" w:rsidRPr="00204D74" w:rsidRDefault="003A33EA" w:rsidP="003A33E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31. Муниципальная услуга предоставляется бесплатно.</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ind w:firstLine="540"/>
        <w:jc w:val="center"/>
        <w:rPr>
          <w:rFonts w:ascii="Times New Roman" w:eastAsia="Times New Roman" w:hAnsi="Times New Roman" w:cs="Times New Roman"/>
          <w:sz w:val="24"/>
          <w:szCs w:val="24"/>
          <w:lang w:eastAsia="ru-RU"/>
        </w:rPr>
      </w:pPr>
      <w:r w:rsidRPr="00204D74">
        <w:rPr>
          <w:rFonts w:ascii="Times New Roman" w:eastAsia="Times New Roman" w:hAnsi="Times New Roman" w:cs="Times New Roman"/>
          <w:b/>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A33EA" w:rsidRPr="00204D74" w:rsidRDefault="003A33EA" w:rsidP="003A33EA">
      <w:pPr>
        <w:spacing w:after="0" w:line="240" w:lineRule="auto"/>
        <w:ind w:firstLine="540"/>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32. Время ожидания в очереди заявителем при подаче запроса (заявления) о предоставлении муниципальной услуги и получении результата предоставления муниципальной услуги не должно превышать 10 минут.</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Максимальный срок ожидания в очереди при получении результата предоставления муниципальной услуги не должен превышать 10 минут.</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Максимальный срок продолжительности приема заявителя специалистом отдела при предоставлении муниципальной услуги составляет 10 минут.</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ind w:firstLine="540"/>
        <w:jc w:val="center"/>
        <w:rPr>
          <w:rFonts w:ascii="Times New Roman" w:eastAsia="Times New Roman" w:hAnsi="Times New Roman" w:cs="Times New Roman"/>
          <w:b/>
          <w:bCs/>
          <w:sz w:val="24"/>
          <w:szCs w:val="24"/>
          <w:lang w:eastAsia="ru-RU"/>
        </w:rPr>
      </w:pPr>
      <w:r w:rsidRPr="00204D74">
        <w:rPr>
          <w:rFonts w:ascii="Times New Roman" w:eastAsia="Times New Roman" w:hAnsi="Times New Roman" w:cs="Times New Roman"/>
          <w:b/>
          <w:bCs/>
          <w:sz w:val="24"/>
          <w:szCs w:val="24"/>
          <w:lang w:eastAsia="ru-RU"/>
        </w:rPr>
        <w:t>Требования к помещениям, в которых предоставляются</w:t>
      </w:r>
    </w:p>
    <w:p w:rsidR="003A33EA" w:rsidRPr="00204D74" w:rsidRDefault="003A33EA" w:rsidP="003A33EA">
      <w:pPr>
        <w:spacing w:after="0" w:line="240" w:lineRule="auto"/>
        <w:ind w:firstLine="540"/>
        <w:jc w:val="center"/>
        <w:rPr>
          <w:rFonts w:ascii="Times New Roman" w:eastAsia="Times New Roman" w:hAnsi="Times New Roman" w:cs="Times New Roman"/>
          <w:bCs/>
          <w:sz w:val="24"/>
          <w:szCs w:val="24"/>
          <w:lang w:eastAsia="ru-RU"/>
        </w:rPr>
      </w:pPr>
      <w:r w:rsidRPr="00204D74">
        <w:rPr>
          <w:rFonts w:ascii="Times New Roman" w:eastAsia="Times New Roman" w:hAnsi="Times New Roman" w:cs="Times New Roman"/>
          <w:b/>
          <w:bCs/>
          <w:sz w:val="24"/>
          <w:szCs w:val="24"/>
          <w:lang w:eastAsia="ru-RU"/>
        </w:rPr>
        <w:t xml:space="preserve">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33. 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34. Вход в здание (помещение) и выход из него оборудуются соответствующими указателями.</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35. В помещении предусматриваются место для хранения верхней одежды посетителей.</w:t>
      </w:r>
    </w:p>
    <w:p w:rsidR="003A33EA" w:rsidRPr="00204D74" w:rsidRDefault="003A33EA" w:rsidP="003A33EA">
      <w:pPr>
        <w:pStyle w:val="ConsPlusNormal"/>
        <w:ind w:firstLine="0"/>
        <w:jc w:val="both"/>
        <w:rPr>
          <w:rFonts w:ascii="Times New Roman" w:hAnsi="Times New Roman" w:cs="Times New Roman"/>
          <w:sz w:val="24"/>
          <w:szCs w:val="24"/>
        </w:rPr>
      </w:pPr>
      <w:r w:rsidRPr="00204D74">
        <w:rPr>
          <w:rFonts w:ascii="Times New Roman" w:hAnsi="Times New Roman" w:cs="Times New Roman"/>
          <w:sz w:val="24"/>
          <w:szCs w:val="24"/>
        </w:rPr>
        <w:t xml:space="preserve">36. На территории, прилегающей к помещению,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 </w:t>
      </w:r>
      <w:r w:rsidRPr="00204D74">
        <w:rPr>
          <w:rFonts w:ascii="Times New Roman" w:hAnsi="Times New Roman" w:cs="Times New Roman"/>
          <w:bCs/>
          <w:sz w:val="24"/>
          <w:szCs w:val="24"/>
        </w:rPr>
        <w:t xml:space="preserve">В месте ожидания и приема получателей муниципальной услуги должна быть информация о порядке предоставления государственной услуги, в </w:t>
      </w:r>
      <w:proofErr w:type="spellStart"/>
      <w:r w:rsidRPr="00204D74">
        <w:rPr>
          <w:rFonts w:ascii="Times New Roman" w:hAnsi="Times New Roman" w:cs="Times New Roman"/>
          <w:bCs/>
          <w:sz w:val="24"/>
          <w:szCs w:val="24"/>
        </w:rPr>
        <w:t>легкочитаемой</w:t>
      </w:r>
      <w:proofErr w:type="spellEnd"/>
      <w:r w:rsidRPr="00204D74">
        <w:rPr>
          <w:rFonts w:ascii="Times New Roman" w:hAnsi="Times New Roman" w:cs="Times New Roman"/>
          <w:bCs/>
          <w:sz w:val="24"/>
          <w:szCs w:val="24"/>
        </w:rPr>
        <w:t>, доступной и понятной форме, в том числе для маломобильных групп населения.</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37. Прием получателей муниципальной услуги осуществляется в залах обслуживания (информационных залах) и специально выделенных для этих целей помещениях - местах ожидания и приема заявителей.</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Требования к местам для ожидания:</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Места ожидания в очереди на предоставление муниципальной услуги  должны быть оборудованы стульями, кресельными секциями, скамьями. Количество мест ожидания определяется исходя из фактической нагрузки и возможностей для их размещения в здании.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Требования к местам приема заявителей:</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Прием заявителей осуществляется в специально выделенных для этих целей помещениях и залах обслуживания.</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Каждое рабочее место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При организации рабочих мест должна быть предусмотрена возможность свободного входа и выхода специалистов из помещения при необходимости.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В интересах защиты прав граждан и сотрудников в процессе личного приема может производиться ауди</w:t>
      </w:r>
      <w:proofErr w:type="gramStart"/>
      <w:r w:rsidRPr="00204D74">
        <w:rPr>
          <w:rFonts w:ascii="Times New Roman" w:eastAsia="Times New Roman" w:hAnsi="Times New Roman" w:cs="Times New Roman"/>
          <w:sz w:val="24"/>
          <w:szCs w:val="24"/>
          <w:lang w:eastAsia="ru-RU"/>
        </w:rPr>
        <w:t>о-</w:t>
      </w:r>
      <w:proofErr w:type="gramEnd"/>
      <w:r w:rsidRPr="00204D74">
        <w:rPr>
          <w:rFonts w:ascii="Times New Roman" w:eastAsia="Times New Roman" w:hAnsi="Times New Roman" w:cs="Times New Roman"/>
          <w:sz w:val="24"/>
          <w:szCs w:val="24"/>
          <w:lang w:eastAsia="ru-RU"/>
        </w:rPr>
        <w:t xml:space="preserve"> и/или видеозапись, о чем перед приемом уведомляется гражданин.</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Рабочие места сотрудников, предоставляющих муниципальную услугу по приему граждан, оборудуются:</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оргтехникой, позволяющей предоставлять муниципальную услугу;</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настенными или настольными табличками с указанием фамилии, имени, отчества и должности сотрудника.</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 xml:space="preserve">38. </w:t>
      </w:r>
      <w:proofErr w:type="gramStart"/>
      <w:r w:rsidRPr="00204D74">
        <w:rPr>
          <w:rFonts w:ascii="Times New Roman" w:eastAsia="Times New Roman" w:hAnsi="Times New Roman" w:cs="Times New Roman"/>
          <w:sz w:val="24"/>
          <w:szCs w:val="24"/>
          <w:lang w:eastAsia="ru-RU"/>
        </w:rPr>
        <w:t>Места информирования, предназначенные для ознакомления заявителей с информационными материалами оборудуются</w:t>
      </w:r>
      <w:proofErr w:type="gramEnd"/>
      <w:r w:rsidRPr="00204D74">
        <w:rPr>
          <w:rFonts w:ascii="Times New Roman" w:eastAsia="Times New Roman" w:hAnsi="Times New Roman" w:cs="Times New Roman"/>
          <w:sz w:val="24"/>
          <w:szCs w:val="24"/>
          <w:lang w:eastAsia="ru-RU"/>
        </w:rPr>
        <w:t>:</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информационными стендами;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стульями, столами (стойками);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образцами заполнения документов, бланками заявлений и канцелярскими принадлежностями;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схемой расположения специалистов.</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При недостаточном естественном освещении информационные стенды должны быть дополнительно освещены. Шрифт должен быть четкий, цвет – яркий, контрастный к основному фону.</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Информация на информационных стендах должна быть расположена последовательно и логично.</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Интернет-портал администрации должен:</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содержать список регламентированных муниципальных услуг, тексты регламентов, приложения к регламентам, образцы заполнения заявлений и бланки заявлений или иметь на сайте ссылки, содержащие эти сведения.</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ind w:firstLine="540"/>
        <w:jc w:val="center"/>
        <w:rPr>
          <w:rFonts w:ascii="Times New Roman" w:eastAsia="Times New Roman" w:hAnsi="Times New Roman" w:cs="Times New Roman"/>
          <w:sz w:val="24"/>
          <w:szCs w:val="24"/>
          <w:lang w:eastAsia="ru-RU"/>
        </w:rPr>
      </w:pPr>
      <w:r w:rsidRPr="00204D74">
        <w:rPr>
          <w:rFonts w:ascii="Times New Roman" w:eastAsia="Times New Roman" w:hAnsi="Times New Roman" w:cs="Times New Roman"/>
          <w:b/>
          <w:sz w:val="24"/>
          <w:szCs w:val="24"/>
          <w:lang w:eastAsia="ru-RU"/>
        </w:rPr>
        <w:t>Показатели доступности и качества муниципальной услуги</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39. Показателями доступности муниципальной услуги являются:</w:t>
      </w:r>
    </w:p>
    <w:p w:rsidR="003A33EA" w:rsidRPr="00204D74" w:rsidRDefault="003A33EA" w:rsidP="003A33EA">
      <w:pPr>
        <w:pStyle w:val="a5"/>
        <w:jc w:val="both"/>
      </w:pPr>
      <w:r w:rsidRPr="00204D74">
        <w:tab/>
        <w:t>возможность получения услуги в многофункциональном центре предоставления услуг;</w:t>
      </w:r>
    </w:p>
    <w:p w:rsidR="003A33EA" w:rsidRPr="00204D74" w:rsidRDefault="003A33EA" w:rsidP="003A33EA">
      <w:pPr>
        <w:pStyle w:val="a5"/>
        <w:jc w:val="both"/>
      </w:pPr>
      <w:r w:rsidRPr="00204D74">
        <w:t>транспортная доступность к местам предоставления услуги;</w:t>
      </w:r>
    </w:p>
    <w:p w:rsidR="003A33EA" w:rsidRPr="00204D74" w:rsidRDefault="003A33EA" w:rsidP="003A33EA">
      <w:pPr>
        <w:pStyle w:val="a5"/>
        <w:ind w:firstLine="708"/>
        <w:jc w:val="both"/>
      </w:pPr>
      <w:r w:rsidRPr="00204D74">
        <w:t>сопровождение инвалидов, имеющих стойкие расстройства функции зрения и самостоятельного передвижения;</w:t>
      </w:r>
    </w:p>
    <w:p w:rsidR="003A33EA" w:rsidRPr="00204D74" w:rsidRDefault="003A33EA" w:rsidP="003A33EA">
      <w:pPr>
        <w:pStyle w:val="a5"/>
        <w:ind w:firstLine="708"/>
        <w:jc w:val="both"/>
      </w:pPr>
      <w:r w:rsidRPr="00204D74">
        <w:t>возможность получения информации о ходе предоставления услуги, в том числе с использованием информационно-телекоммуникационных технологий;</w:t>
      </w:r>
    </w:p>
    <w:p w:rsidR="003A33EA" w:rsidRPr="00204D74" w:rsidRDefault="003A33EA" w:rsidP="003A33EA">
      <w:pPr>
        <w:pStyle w:val="a5"/>
        <w:ind w:firstLine="708"/>
        <w:jc w:val="both"/>
      </w:pPr>
      <w:r w:rsidRPr="00204D74">
        <w:t>размещение информации о порядке предоставления услуги на официальном сайте администрации муниципального образования;</w:t>
      </w:r>
    </w:p>
    <w:p w:rsidR="003A33EA" w:rsidRPr="00204D74" w:rsidRDefault="003A33EA" w:rsidP="003A33EA">
      <w:pPr>
        <w:pStyle w:val="a5"/>
        <w:ind w:firstLine="708"/>
        <w:jc w:val="both"/>
      </w:pPr>
      <w:r w:rsidRPr="00204D74">
        <w:t xml:space="preserve">возможность получения услуги посредством Портала </w:t>
      </w:r>
      <w:proofErr w:type="spellStart"/>
      <w:r w:rsidRPr="00204D74">
        <w:t>госуслуг</w:t>
      </w:r>
      <w:proofErr w:type="spellEnd"/>
      <w:r w:rsidRPr="00204D74">
        <w:t>.</w:t>
      </w:r>
    </w:p>
    <w:p w:rsidR="003A33EA" w:rsidRPr="00204D74" w:rsidRDefault="003A33EA" w:rsidP="003A33EA">
      <w:pPr>
        <w:pStyle w:val="a5"/>
        <w:ind w:firstLine="708"/>
        <w:jc w:val="both"/>
      </w:pPr>
      <w:r w:rsidRPr="00204D74">
        <w:t>Показателями качества муниципальной услуги являются:</w:t>
      </w:r>
    </w:p>
    <w:p w:rsidR="003A33EA" w:rsidRPr="00204D74" w:rsidRDefault="003A33EA" w:rsidP="003A33EA">
      <w:pPr>
        <w:pStyle w:val="a5"/>
        <w:ind w:firstLine="708"/>
        <w:jc w:val="both"/>
      </w:pPr>
      <w:r w:rsidRPr="00204D74">
        <w:t>отсутствие нарушений срока предоставления услуги;</w:t>
      </w:r>
    </w:p>
    <w:p w:rsidR="003A33EA" w:rsidRPr="00204D74" w:rsidRDefault="003A33EA" w:rsidP="003A33EA">
      <w:pPr>
        <w:pStyle w:val="a5"/>
        <w:ind w:firstLine="708"/>
        <w:jc w:val="both"/>
      </w:pPr>
      <w:r w:rsidRPr="00204D74">
        <w:t>отсутствие нарушений срока ожидания в очереди при предоставлении услуги;</w:t>
      </w:r>
    </w:p>
    <w:p w:rsidR="003A33EA" w:rsidRPr="00204D74" w:rsidRDefault="003A33EA" w:rsidP="003A33EA">
      <w:pPr>
        <w:pStyle w:val="a5"/>
        <w:ind w:firstLine="540"/>
        <w:jc w:val="both"/>
      </w:pPr>
      <w:r w:rsidRPr="00204D74">
        <w:t>отсутствие обоснованных жалоб на решения или действия (бездействие), принятые или осуществленные при предоставлении услуги.</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ind w:firstLine="540"/>
        <w:jc w:val="center"/>
        <w:rPr>
          <w:rFonts w:ascii="Times New Roman" w:eastAsia="Times New Roman" w:hAnsi="Times New Roman" w:cs="Times New Roman"/>
          <w:b/>
          <w:bCs/>
          <w:sz w:val="24"/>
          <w:szCs w:val="24"/>
          <w:lang w:eastAsia="ru-RU"/>
        </w:rPr>
      </w:pPr>
      <w:r w:rsidRPr="00204D74">
        <w:rPr>
          <w:rFonts w:ascii="Times New Roman" w:eastAsia="Times New Roman" w:hAnsi="Times New Roman" w:cs="Times New Roman"/>
          <w:b/>
          <w:bCs/>
          <w:sz w:val="24"/>
          <w:szCs w:val="24"/>
          <w:lang w:val="en-US" w:eastAsia="ru-RU"/>
        </w:rPr>
        <w:t>III</w:t>
      </w:r>
      <w:r w:rsidRPr="00204D74">
        <w:rPr>
          <w:rFonts w:ascii="Times New Roman" w:eastAsia="Times New Roman" w:hAnsi="Times New Roman" w:cs="Times New Roman"/>
          <w:b/>
          <w:bCs/>
          <w:sz w:val="24"/>
          <w:szCs w:val="24"/>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40. Описание последовательности действий при предоставлении муниципальной услуги.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Предоставление муниципальной услуги включает в себя следующие административные процедуры:</w:t>
      </w:r>
    </w:p>
    <w:p w:rsidR="003A33EA" w:rsidRPr="00204D74" w:rsidRDefault="003A33EA" w:rsidP="003A33EA">
      <w:pPr>
        <w:pStyle w:val="a5"/>
        <w:ind w:firstLine="708"/>
        <w:jc w:val="both"/>
      </w:pPr>
      <w:r w:rsidRPr="00204D74">
        <w:t>прием от заявителя заявления и иных документов, необходимых для предоставления услуги, регистрация;</w:t>
      </w:r>
    </w:p>
    <w:p w:rsidR="003A33EA" w:rsidRPr="00204D74" w:rsidRDefault="003A33EA" w:rsidP="003A33EA">
      <w:pPr>
        <w:pStyle w:val="a5"/>
        <w:ind w:firstLine="708"/>
        <w:jc w:val="both"/>
      </w:pPr>
      <w:r w:rsidRPr="00204D74">
        <w:t>передача пакета документов в уполномоченный орган;</w:t>
      </w:r>
    </w:p>
    <w:p w:rsidR="003A33EA" w:rsidRPr="00204D74" w:rsidRDefault="003A33EA" w:rsidP="003A33EA">
      <w:pPr>
        <w:pStyle w:val="a5"/>
        <w:ind w:firstLine="708"/>
        <w:jc w:val="both"/>
      </w:pPr>
      <w:r w:rsidRPr="00204D74">
        <w:t>рассмотрение заявления, оформление результата предоставления услуги;</w:t>
      </w:r>
    </w:p>
    <w:p w:rsidR="003A33EA" w:rsidRPr="00204D74" w:rsidRDefault="003A33EA" w:rsidP="003A33EA">
      <w:pPr>
        <w:pStyle w:val="a5"/>
        <w:ind w:firstLine="708"/>
        <w:jc w:val="both"/>
      </w:pPr>
      <w:r w:rsidRPr="00204D74">
        <w:t xml:space="preserve">подписание результата услуги; </w:t>
      </w:r>
    </w:p>
    <w:p w:rsidR="003A33EA" w:rsidRPr="00204D74" w:rsidRDefault="003A33EA" w:rsidP="003A33EA">
      <w:pPr>
        <w:pStyle w:val="a5"/>
        <w:ind w:firstLine="708"/>
        <w:jc w:val="both"/>
      </w:pPr>
      <w:r w:rsidRPr="00204D74">
        <w:t>выдача результата услуги.</w:t>
      </w:r>
    </w:p>
    <w:p w:rsidR="003A33EA" w:rsidRPr="00204D74" w:rsidRDefault="003A33EA" w:rsidP="003A33EA">
      <w:pPr>
        <w:pStyle w:val="a5"/>
        <w:jc w:val="both"/>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Административные процедуры, необходимые для предоставления муниципальной услуги</w:t>
      </w: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41. Основанием для начала административной процедуры является обращение заявителя с заявлением в соответствии с регламентом в орган местного самоуправления.</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Сотрудник органа местного самоуправления, ответственный за прием документов и регистрацию документов:</w:t>
      </w:r>
    </w:p>
    <w:p w:rsidR="003A33EA" w:rsidRPr="00204D74" w:rsidRDefault="003A33EA" w:rsidP="003A33EA">
      <w:pPr>
        <w:pStyle w:val="a5"/>
        <w:ind w:firstLine="708"/>
        <w:jc w:val="both"/>
      </w:pPr>
      <w:r w:rsidRPr="00204D74">
        <w:t>устанавливает предмет обращения заявителя;</w:t>
      </w:r>
    </w:p>
    <w:p w:rsidR="003A33EA" w:rsidRPr="00204D74" w:rsidRDefault="003A33EA" w:rsidP="003A33EA">
      <w:pPr>
        <w:pStyle w:val="a5"/>
        <w:ind w:firstLine="708"/>
        <w:jc w:val="both"/>
      </w:pPr>
      <w:r w:rsidRPr="00204D74">
        <w:t>проверяет полноту комплекта документов в соответствии с перечнем, установленным  настоящим Регламентом;</w:t>
      </w:r>
    </w:p>
    <w:p w:rsidR="003A33EA" w:rsidRPr="00204D74" w:rsidRDefault="003A33EA" w:rsidP="003A33EA">
      <w:pPr>
        <w:pStyle w:val="a5"/>
        <w:ind w:firstLine="708"/>
        <w:jc w:val="both"/>
      </w:pPr>
      <w:r w:rsidRPr="00204D74">
        <w:t>регистрирует заявление и документы;</w:t>
      </w:r>
    </w:p>
    <w:p w:rsidR="003A33EA" w:rsidRPr="00204D74" w:rsidRDefault="003A33EA" w:rsidP="003A33EA">
      <w:pPr>
        <w:pStyle w:val="a5"/>
        <w:ind w:firstLine="708"/>
        <w:jc w:val="both"/>
      </w:pPr>
      <w:r w:rsidRPr="00204D74">
        <w:t>выдает заявителю расписку о принятии документов, содержащую номер и дату регистрации заявления;</w:t>
      </w:r>
    </w:p>
    <w:p w:rsidR="003A33EA" w:rsidRPr="00204D74" w:rsidRDefault="003A33EA" w:rsidP="003A33EA">
      <w:pPr>
        <w:pStyle w:val="a5"/>
        <w:ind w:firstLine="708"/>
        <w:jc w:val="both"/>
        <w:rPr>
          <w:color w:val="000000"/>
        </w:rPr>
      </w:pPr>
      <w:r w:rsidRPr="00204D74">
        <w:rPr>
          <w:color w:val="000000"/>
        </w:rPr>
        <w:t>подготавливает реестр пакетов документов в электронном виде и на бумажном носителе в двух экземплярах;</w:t>
      </w:r>
    </w:p>
    <w:p w:rsidR="003A33EA" w:rsidRPr="00204D74" w:rsidRDefault="003A33EA" w:rsidP="003A33EA">
      <w:pPr>
        <w:pStyle w:val="a5"/>
        <w:ind w:firstLine="708"/>
        <w:jc w:val="both"/>
        <w:rPr>
          <w:color w:val="000000"/>
        </w:rPr>
      </w:pPr>
      <w:r w:rsidRPr="00204D74">
        <w:rPr>
          <w:color w:val="000000"/>
        </w:rPr>
        <w:t xml:space="preserve">передает пакет документов в структурное подразделение </w:t>
      </w:r>
      <w:r w:rsidRPr="00204D74">
        <w:t>органа местного самоуправления, ответственное за ведение информационной системы обеспечения градостроительной деятельности (далее -</w:t>
      </w:r>
      <w:r w:rsidRPr="00204D74">
        <w:rPr>
          <w:color w:val="000000"/>
        </w:rPr>
        <w:t xml:space="preserve"> уполномоченный орган).</w:t>
      </w:r>
    </w:p>
    <w:p w:rsidR="003A33EA" w:rsidRPr="00204D74" w:rsidRDefault="003A33EA" w:rsidP="003A33EA">
      <w:pPr>
        <w:pStyle w:val="a5"/>
        <w:ind w:firstLine="708"/>
        <w:jc w:val="both"/>
        <w:rPr>
          <w:color w:val="000000"/>
        </w:rPr>
      </w:pPr>
      <w:r w:rsidRPr="00204D74">
        <w:rPr>
          <w:color w:val="000000"/>
        </w:rPr>
        <w:t>Продолжительность административных действий – 1 день.</w:t>
      </w:r>
    </w:p>
    <w:p w:rsidR="003A33EA" w:rsidRPr="00204D74" w:rsidRDefault="003A33EA" w:rsidP="003A33EA">
      <w:pPr>
        <w:pStyle w:val="a5"/>
        <w:ind w:firstLine="708"/>
        <w:jc w:val="both"/>
      </w:pPr>
      <w:r w:rsidRPr="00204D74">
        <w:rPr>
          <w:color w:val="000000"/>
        </w:rPr>
        <w:t xml:space="preserve">Уполномоченный орган </w:t>
      </w:r>
      <w:r w:rsidRPr="00204D74">
        <w:t>выполняет следующие действия:</w:t>
      </w:r>
    </w:p>
    <w:p w:rsidR="003A33EA" w:rsidRPr="00204D74" w:rsidRDefault="003A33EA" w:rsidP="003A33EA">
      <w:pPr>
        <w:pStyle w:val="a5"/>
        <w:ind w:firstLine="708"/>
        <w:jc w:val="both"/>
      </w:pPr>
      <w:r w:rsidRPr="00204D74">
        <w:t>проверяет наличие всех необходимых документов в соответствии с перечнем, установленным настоящим Регламентом;</w:t>
      </w:r>
    </w:p>
    <w:p w:rsidR="003A33EA" w:rsidRPr="00204D74" w:rsidRDefault="003A33EA" w:rsidP="003A33EA">
      <w:pPr>
        <w:pStyle w:val="a5"/>
        <w:ind w:firstLine="708"/>
        <w:jc w:val="both"/>
      </w:pPr>
      <w:r w:rsidRPr="00204D74">
        <w:t>проверяет соответствие представленных документов требованиям, установленным настоящим Регламентом;</w:t>
      </w:r>
    </w:p>
    <w:p w:rsidR="003A33EA" w:rsidRPr="00204D74" w:rsidRDefault="003A33EA" w:rsidP="003A33EA">
      <w:pPr>
        <w:pStyle w:val="a5"/>
        <w:jc w:val="both"/>
      </w:pPr>
      <w:r w:rsidRPr="00204D74">
        <w:t>проверяет документы на наличие (отсутствие) оснований для отказа, указанных в настоящем Регламенте;</w:t>
      </w:r>
    </w:p>
    <w:p w:rsidR="003A33EA" w:rsidRPr="00204D74" w:rsidRDefault="003A33EA" w:rsidP="003A33EA">
      <w:pPr>
        <w:pStyle w:val="a5"/>
        <w:ind w:firstLine="708"/>
        <w:jc w:val="both"/>
      </w:pPr>
      <w:r w:rsidRPr="00204D74">
        <w:t>проводит анализ поступившей документации и принимает решение о порядке ее учета в Книгах регистрации документов, размещаемых в системе, в соответствии с разделом информационной системы обеспечения градостроительной деятельности (далее - Книги регистрации);</w:t>
      </w:r>
    </w:p>
    <w:p w:rsidR="003A33EA" w:rsidRPr="00204D74" w:rsidRDefault="003A33EA" w:rsidP="003A33EA">
      <w:pPr>
        <w:pStyle w:val="a5"/>
        <w:ind w:firstLine="708"/>
        <w:jc w:val="both"/>
      </w:pPr>
      <w:r w:rsidRPr="00204D74">
        <w:t>подготавливает результат услуги – размещает сведения в информационной системы обеспечения градостроительной деятельности или подготавливает уведомление об отказе в предоставляемой муниципальной услуги.</w:t>
      </w:r>
    </w:p>
    <w:p w:rsidR="003A33EA" w:rsidRPr="00204D74" w:rsidRDefault="003A33EA" w:rsidP="003A33EA">
      <w:pPr>
        <w:pStyle w:val="a5"/>
        <w:ind w:firstLine="708"/>
        <w:jc w:val="both"/>
      </w:pPr>
      <w:r w:rsidRPr="00204D74">
        <w:t>регистрирует предоставленные документы в соответствии с установленными правилами ведения информационной системы обеспечения градостроительной деятельности;</w:t>
      </w:r>
    </w:p>
    <w:p w:rsidR="003A33EA" w:rsidRPr="00204D74" w:rsidRDefault="003A33EA" w:rsidP="003A33EA">
      <w:pPr>
        <w:pStyle w:val="a5"/>
        <w:ind w:firstLine="708"/>
        <w:jc w:val="both"/>
      </w:pPr>
      <w:r w:rsidRPr="00204D74">
        <w:rPr>
          <w:color w:val="000000"/>
        </w:rPr>
        <w:t>перед</w:t>
      </w:r>
      <w:r w:rsidRPr="00204D74">
        <w:t>ает на согласование результат предоставления услуги председателю администрации муниципального образования.</w:t>
      </w:r>
    </w:p>
    <w:p w:rsidR="003A33EA" w:rsidRPr="00204D74" w:rsidRDefault="003A33EA" w:rsidP="003A33EA">
      <w:pPr>
        <w:pStyle w:val="a5"/>
        <w:ind w:firstLine="708"/>
        <w:jc w:val="both"/>
        <w:rPr>
          <w:color w:val="000000"/>
        </w:rPr>
      </w:pPr>
      <w:r w:rsidRPr="00204D74">
        <w:rPr>
          <w:color w:val="000000"/>
        </w:rPr>
        <w:t>Продолжительность административных действий - 8 календарных дней.</w:t>
      </w:r>
    </w:p>
    <w:p w:rsidR="003A33EA" w:rsidRPr="00204D74" w:rsidRDefault="003A33EA" w:rsidP="003A33EA">
      <w:pPr>
        <w:pStyle w:val="a5"/>
        <w:jc w:val="both"/>
      </w:pPr>
      <w:r w:rsidRPr="00204D74">
        <w:rPr>
          <w:color w:val="000000"/>
        </w:rPr>
        <w:t>Результатом административной процедуры является размещение сведений в информационной системы обеспечения градостроительной деятельности или уведомление об отказе в предоставлении муниципальной услуги на согласование.</w:t>
      </w:r>
    </w:p>
    <w:p w:rsidR="003A33EA" w:rsidRPr="00204D74" w:rsidRDefault="003A33EA" w:rsidP="003A33EA">
      <w:pPr>
        <w:pStyle w:val="a5"/>
        <w:ind w:left="708"/>
        <w:jc w:val="both"/>
      </w:pPr>
      <w:r w:rsidRPr="00204D74">
        <w:t>Подписание результата услуги.</w:t>
      </w:r>
    </w:p>
    <w:p w:rsidR="003A33EA" w:rsidRPr="00204D74" w:rsidRDefault="003A33EA" w:rsidP="003A33EA">
      <w:pPr>
        <w:pStyle w:val="a5"/>
        <w:ind w:firstLine="708"/>
        <w:jc w:val="both"/>
      </w:pPr>
      <w:r w:rsidRPr="00204D74">
        <w:t>Основанием для начала административной процедуры является подготовленное и предоставленное на согласование уведомление об отказе в предоставлении муниципальной услуги.</w:t>
      </w:r>
    </w:p>
    <w:p w:rsidR="003A33EA" w:rsidRPr="00204D74" w:rsidRDefault="003A33EA" w:rsidP="003A33EA">
      <w:pPr>
        <w:pStyle w:val="a5"/>
        <w:ind w:firstLine="708"/>
        <w:jc w:val="both"/>
      </w:pPr>
      <w:r w:rsidRPr="00204D74">
        <w:t>При подписании результата услуги выполняются следующие действия:</w:t>
      </w:r>
    </w:p>
    <w:p w:rsidR="003A33EA" w:rsidRPr="00204D74" w:rsidRDefault="003A33EA" w:rsidP="003A33EA">
      <w:pPr>
        <w:pStyle w:val="a5"/>
        <w:ind w:firstLine="708"/>
        <w:jc w:val="both"/>
      </w:pPr>
      <w:r w:rsidRPr="00204D74">
        <w:t>передача результата услуги на согласование председателю администрации муниципального образования;</w:t>
      </w:r>
    </w:p>
    <w:p w:rsidR="003A33EA" w:rsidRPr="00204D74" w:rsidRDefault="003A33EA" w:rsidP="003A33EA">
      <w:pPr>
        <w:pStyle w:val="a5"/>
        <w:ind w:firstLine="708"/>
        <w:jc w:val="both"/>
      </w:pPr>
      <w:r w:rsidRPr="00204D74">
        <w:t xml:space="preserve"> согласование результата услуги;</w:t>
      </w:r>
    </w:p>
    <w:p w:rsidR="003A33EA" w:rsidRPr="00204D74" w:rsidRDefault="003A33EA" w:rsidP="003A33EA">
      <w:pPr>
        <w:pStyle w:val="a5"/>
        <w:ind w:firstLine="708"/>
        <w:jc w:val="both"/>
      </w:pPr>
      <w:r w:rsidRPr="00204D74">
        <w:t>формирование архивного дела.</w:t>
      </w:r>
    </w:p>
    <w:p w:rsidR="003A33EA" w:rsidRPr="00204D74" w:rsidRDefault="003A33EA" w:rsidP="003A33EA">
      <w:pPr>
        <w:pStyle w:val="a5"/>
        <w:ind w:firstLine="708"/>
        <w:jc w:val="both"/>
      </w:pPr>
      <w:r w:rsidRPr="00204D74">
        <w:t>Выдача результата услуги.</w:t>
      </w:r>
    </w:p>
    <w:p w:rsidR="003A33EA" w:rsidRPr="00204D74" w:rsidRDefault="003A33EA" w:rsidP="003A33EA">
      <w:pPr>
        <w:pStyle w:val="a5"/>
        <w:ind w:firstLine="708"/>
        <w:jc w:val="both"/>
        <w:rPr>
          <w:color w:val="000000"/>
        </w:rPr>
      </w:pPr>
      <w:r w:rsidRPr="00204D74">
        <w:rPr>
          <w:color w:val="000000"/>
        </w:rPr>
        <w:t>При выдаче результата услуги уполномоченный орган:</w:t>
      </w:r>
    </w:p>
    <w:p w:rsidR="003A33EA" w:rsidRPr="00204D74" w:rsidRDefault="003A33EA" w:rsidP="003A33EA">
      <w:pPr>
        <w:pStyle w:val="a5"/>
        <w:ind w:firstLine="708"/>
        <w:jc w:val="both"/>
      </w:pPr>
      <w:r w:rsidRPr="00204D74">
        <w:t>выдает лично заявителю или законному представителю, при предъявлении доверенности, результат предоставления услуги;</w:t>
      </w:r>
    </w:p>
    <w:p w:rsidR="003A33EA" w:rsidRPr="00204D74" w:rsidRDefault="003A33EA" w:rsidP="003A33EA">
      <w:pPr>
        <w:pStyle w:val="a5"/>
        <w:jc w:val="both"/>
      </w:pPr>
      <w:r w:rsidRPr="00204D74">
        <w:t>вносит запись в журнал выдачи документов.</w:t>
      </w:r>
    </w:p>
    <w:p w:rsidR="003A33EA" w:rsidRPr="00204D74" w:rsidRDefault="003A33EA" w:rsidP="003A33EA">
      <w:pPr>
        <w:pStyle w:val="a5"/>
        <w:ind w:firstLine="708"/>
        <w:jc w:val="both"/>
      </w:pPr>
      <w:r w:rsidRPr="00204D74">
        <w:t>Продолжительность административных действий 1 рабочий день.</w:t>
      </w:r>
    </w:p>
    <w:p w:rsidR="003A33EA" w:rsidRPr="00204D74" w:rsidRDefault="003A33EA" w:rsidP="003A33EA">
      <w:pPr>
        <w:pStyle w:val="a5"/>
        <w:ind w:firstLine="708"/>
        <w:jc w:val="both"/>
      </w:pPr>
      <w:r w:rsidRPr="00204D74">
        <w:t xml:space="preserve">В случае если заявитель в течение 90 календарных дней не обратился за получением результата предоставления услуги, уполномоченный орган передает </w:t>
      </w:r>
      <w:proofErr w:type="gramStart"/>
      <w:r w:rsidRPr="00204D74">
        <w:t>документ</w:t>
      </w:r>
      <w:proofErr w:type="gramEnd"/>
      <w:r w:rsidRPr="00204D74">
        <w:t xml:space="preserve"> предназначенный для заявителя по реестру в архив.</w:t>
      </w:r>
    </w:p>
    <w:p w:rsidR="003A33EA" w:rsidRPr="00204D74" w:rsidRDefault="003A33EA" w:rsidP="003A33EA">
      <w:pPr>
        <w:pStyle w:val="a5"/>
        <w:ind w:firstLine="708"/>
        <w:jc w:val="both"/>
        <w:rPr>
          <w:color w:val="000000"/>
        </w:rPr>
      </w:pPr>
      <w:r w:rsidRPr="00204D74">
        <w:rPr>
          <w:color w:val="000000"/>
        </w:rPr>
        <w:t>Результатом административной процедуры является выдача результата услуги.</w:t>
      </w:r>
    </w:p>
    <w:p w:rsidR="003A33EA" w:rsidRPr="00204D74" w:rsidRDefault="003A33EA" w:rsidP="003A33EA">
      <w:pPr>
        <w:pStyle w:val="a5"/>
        <w:ind w:firstLine="708"/>
        <w:jc w:val="both"/>
      </w:pPr>
      <w:r w:rsidRPr="00204D74">
        <w:t xml:space="preserve">Блок-схема по выполнению административных процедур при предоставлении муниципальной услуги «Передача материалов для размещения в информационной системе обеспечения градостроительной деятельности» приведена в приложении № 1 к настоящему Регламенту. </w:t>
      </w:r>
    </w:p>
    <w:p w:rsidR="003A33EA" w:rsidRPr="00204D74" w:rsidRDefault="003A33EA" w:rsidP="003A33EA">
      <w:pPr>
        <w:spacing w:after="0" w:line="240" w:lineRule="auto"/>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firstLine="708"/>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val="en-US" w:eastAsia="ru-RU"/>
        </w:rPr>
        <w:t>IV</w:t>
      </w:r>
      <w:r w:rsidRPr="00204D74">
        <w:rPr>
          <w:rFonts w:ascii="Times New Roman" w:eastAsia="Times New Roman" w:hAnsi="Times New Roman" w:cs="Times New Roman"/>
          <w:b/>
          <w:sz w:val="24"/>
          <w:szCs w:val="24"/>
          <w:lang w:eastAsia="ru-RU"/>
        </w:rPr>
        <w:t>. Формы контроля над исполнением административного регламента</w:t>
      </w:r>
    </w:p>
    <w:p w:rsidR="003A33EA" w:rsidRPr="00204D74" w:rsidRDefault="003A33EA" w:rsidP="003A33EA">
      <w:pPr>
        <w:spacing w:after="0" w:line="240" w:lineRule="auto"/>
        <w:jc w:val="both"/>
        <w:rPr>
          <w:rFonts w:ascii="Times New Roman" w:eastAsia="Times New Roman" w:hAnsi="Times New Roman" w:cs="Times New Roman"/>
          <w:b/>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42.</w:t>
      </w:r>
      <w:r w:rsidRPr="00204D74">
        <w:rPr>
          <w:rFonts w:ascii="Times New Roman" w:eastAsia="Times New Roman" w:hAnsi="Times New Roman" w:cs="Times New Roman"/>
          <w:b/>
          <w:sz w:val="24"/>
          <w:szCs w:val="24"/>
          <w:lang w:eastAsia="ru-RU"/>
        </w:rPr>
        <w:t xml:space="preserve"> </w:t>
      </w:r>
      <w:r w:rsidRPr="00204D74">
        <w:rPr>
          <w:rFonts w:ascii="Times New Roman" w:eastAsia="Times New Roman" w:hAnsi="Times New Roman" w:cs="Times New Roman"/>
          <w:sz w:val="24"/>
          <w:szCs w:val="24"/>
          <w:lang w:eastAsia="ru-RU"/>
        </w:rPr>
        <w:t>Председатель администрации муниципального образования, либо лицо, его замещающее, осуществляет текущий контроль, за соблюдением последовательности действий, определенных административными процедурами по предоставлению муниципальной услуги.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Текущий контроль осуществляется путем проведения проверок соблюдения положений настоящего регламента, иных нормативных правовых актов Российской Федерации, нормативных правовых актов Республики Тыва, муниципального образования при предоставлении уполномоченным органом муниципальной услуги, выявления и устранения нарушений прав заявителей, рассмотрения, подготовки ответов на обращения заявителей.</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Проверка полноты и качества предоставления муниципальной услуги уполномоченным органом, предоставляющим муниципальную услугу, осуществляется на основании муниципальных правовых актов.</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43. Проверки могут быть плановыми (осуществляться на основании полугодовых или годовых планов работы) и внеплановыми. Проверку проводить не реже одного раза в год.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Кроме того, проверка проводится по обращению заявителя.</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Результаты проверки оформляются в виде справки, в которой отмечаются выявленные недостатки и предложения по их устранению.</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Руководитель уполномоченного органа несет персональную ответственность за соблюдение сроков и последовательности совершения административных действий. Персональная ответственность закрепляется в должностных регламентах (инструкциях). В случае выявленных нарушений руководитель уполномоченного органа несет дисциплинарную ответственность в соответствии с Трудовым кодексом Российской Федерации, а также административную ответственность в соответствии с законодательством Российской Федерации, субъекта Российской Федерации об административных правонарушениях.</w:t>
      </w:r>
    </w:p>
    <w:p w:rsidR="003A33EA" w:rsidRPr="00204D74" w:rsidRDefault="003A33EA" w:rsidP="003A33EA">
      <w:pPr>
        <w:spacing w:after="0" w:line="240" w:lineRule="auto"/>
        <w:ind w:firstLine="708"/>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val="en-US" w:eastAsia="ru-RU"/>
        </w:rPr>
        <w:t>V</w:t>
      </w:r>
      <w:r w:rsidRPr="00204D74">
        <w:rPr>
          <w:rFonts w:ascii="Times New Roman" w:eastAsia="Times New Roman" w:hAnsi="Times New Roman" w:cs="Times New Roman"/>
          <w:b/>
          <w:sz w:val="24"/>
          <w:szCs w:val="24"/>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w:t>
      </w: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p>
    <w:p w:rsidR="003A33EA" w:rsidRPr="00204D74" w:rsidRDefault="003A33EA" w:rsidP="003A33EA">
      <w:pPr>
        <w:widowControl w:val="0"/>
        <w:overflowPunct w:val="0"/>
        <w:autoSpaceDE w:val="0"/>
        <w:autoSpaceDN w:val="0"/>
        <w:adjustRightInd w:val="0"/>
        <w:spacing w:after="0" w:line="240" w:lineRule="auto"/>
        <w:contextualSpacing/>
        <w:jc w:val="both"/>
        <w:rPr>
          <w:rFonts w:ascii="Times New Roman" w:hAnsi="Times New Roman"/>
          <w:sz w:val="24"/>
          <w:szCs w:val="24"/>
        </w:rPr>
      </w:pPr>
      <w:r w:rsidRPr="00204D74">
        <w:rPr>
          <w:rFonts w:ascii="Times New Roman" w:eastAsia="Times New Roman" w:hAnsi="Times New Roman" w:cs="Times New Roman"/>
          <w:sz w:val="24"/>
          <w:szCs w:val="24"/>
          <w:lang w:eastAsia="ru-RU"/>
        </w:rPr>
        <w:t xml:space="preserve">45. </w:t>
      </w:r>
      <w:r w:rsidRPr="00204D74">
        <w:rPr>
          <w:rFonts w:ascii="Times New Roman" w:hAnsi="Times New Roman"/>
          <w:sz w:val="24"/>
          <w:szCs w:val="24"/>
        </w:rPr>
        <w:t>Основанием для начала процедуры досудебного (внесудебного) обжалования является подача заявителем жалобы, соответствующей требованиям части 5 статьи 11.2 Федерального закона от 27.07.2010 № 210-ФЗ «Об организации предоставления государственных и муниципальных услуг».</w:t>
      </w:r>
    </w:p>
    <w:p w:rsidR="003A33EA" w:rsidRPr="00204D74" w:rsidRDefault="003A33EA" w:rsidP="003A33EA">
      <w:pPr>
        <w:spacing w:after="0" w:line="240" w:lineRule="auto"/>
        <w:ind w:firstLine="708"/>
        <w:jc w:val="both"/>
        <w:rPr>
          <w:rFonts w:ascii="Times New Roman" w:eastAsia="Times New Roman" w:hAnsi="Times New Roman" w:cs="Times New Roman"/>
          <w:b/>
          <w:sz w:val="24"/>
          <w:szCs w:val="24"/>
          <w:lang w:eastAsia="ru-RU"/>
        </w:rPr>
      </w:pPr>
      <w:r w:rsidRPr="00204D74">
        <w:rPr>
          <w:rFonts w:ascii="Times New Roman" w:hAnsi="Times New Roman"/>
          <w:sz w:val="24"/>
          <w:szCs w:val="24"/>
        </w:rPr>
        <w:t>При необходимости в подтверждение своих доводов заявитель либо его представитель прилагает к жалобе необходимые документы и материалы, подтверждающие обоснованность жалобы, либо их копии.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Заявители имеют право обжаловать решения и действия (бездействия) администрации муниципального района/городского округа, в частности уполномоченного органа, должностных лиц и специалистов в досудебном (внесудебном) порядке.</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Заявитель может обратиться с жалобой, в том числе в следующих случаях:</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нарушение срока регистрации запроса заявителя о предоставлении муниципальной услуги;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нарушение срока предоставления муниципальной услуги;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требование у заявителя документов, не предусмотренных нормативными правовыми актами Российской Федерации, нормативными правовыми актами Республики Тыва, муниципальными правовыми актами для предоставления муниципальной услуги;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Тыва, муниципальными правовыми актами для предоставления муниципальной услуги, у заявителя;</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proofErr w:type="gramStart"/>
      <w:r w:rsidRPr="00204D74">
        <w:rPr>
          <w:rFonts w:ascii="Times New Roman" w:eastAsia="Times New Roman" w:hAnsi="Times New Roman" w:cs="Times New Roman"/>
          <w:sz w:val="24"/>
          <w:szCs w:val="24"/>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Тыва, муниципальными правовыми актами;</w:t>
      </w:r>
      <w:proofErr w:type="gramEnd"/>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Тыва, муниципальными правовыми актами;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proofErr w:type="gramStart"/>
      <w:r w:rsidRPr="00204D74">
        <w:rPr>
          <w:rFonts w:ascii="Times New Roman" w:eastAsia="Times New Roman" w:hAnsi="Times New Roman" w:cs="Times New Roman"/>
          <w:sz w:val="24"/>
          <w:szCs w:val="24"/>
          <w:lang w:eastAsia="ru-RU"/>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46. Заявители могут обжаловать действия или бездействие должностных лиц, сотрудников:</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должностных лиц, специалистов уполномоченного органа - руководителю уполномоченного органа, заместителю председателя администрации муниципального образования, курирующему соответствующую сферу деятельности;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заместителя председателя администрации муниципального образования, в том числе в связи с непринятием основанных на законодательстве Российской Федерации мер в отношении действий или бездействия должностных лиц, специалистов уполномоченного органа - председателю администрации муниципального образования;</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Поступившее в администрацию муниципального образования заявление или жалобу запрещается направлять на рассмотрение должностному лицу, решение или действие (бездействие) которого обжалуется.</w:t>
      </w:r>
    </w:p>
    <w:p w:rsidR="003A33EA" w:rsidRPr="00204D74" w:rsidRDefault="003A33EA" w:rsidP="003A33EA">
      <w:pPr>
        <w:spacing w:after="0" w:line="240" w:lineRule="auto"/>
        <w:ind w:firstLine="708"/>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Исчерпывающий перечень оснований для приостановления рассмотрения жалобы (претензии) и случаев, в которых ответ на жалобу (претензию) не дается</w:t>
      </w: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47. Основаниями для приостановления рассмотрения  жалобы (претензии) и случаев, в которых ответ на жалобу (претензию) не дается, являются:</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если в жалобе не указана фамилия заявителя, направившего обращение, и почтовый адрес, по которому должен быть направлен ответ;</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если текст письменного обращения не поддается прочтению, ответ на обращение не дается, о чем сообщается заявителю, направившему обращение, если его фамилия и почтовый адрес поддаются прочтению.</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Жалоба, в которой обжалуется решение, возвращается гражданину, направившему обращение, с разъяснением порядка обжалования данного решения.</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48. Администрация муниципального образования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заявителю, направившему обращение, о недопустимости злоупотребления правом.</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 xml:space="preserve">49. </w:t>
      </w:r>
      <w:proofErr w:type="gramStart"/>
      <w:r w:rsidRPr="00204D74">
        <w:rPr>
          <w:rFonts w:ascii="Times New Roman" w:eastAsia="Times New Roman" w:hAnsi="Times New Roman" w:cs="Times New Roman"/>
          <w:sz w:val="24"/>
          <w:szCs w:val="24"/>
          <w:lang w:eastAsia="ru-RU"/>
        </w:rPr>
        <w:t>Если в жалобе заявителя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иное уполномоченное на то должностное лицо, вправе принять решение о безосновательности очередного обращения и прекращении переписки с заявителем по данному вопросу при условии, что указанное жалоба и</w:t>
      </w:r>
      <w:proofErr w:type="gramEnd"/>
      <w:r w:rsidRPr="00204D74">
        <w:rPr>
          <w:rFonts w:ascii="Times New Roman" w:eastAsia="Times New Roman" w:hAnsi="Times New Roman" w:cs="Times New Roman"/>
          <w:sz w:val="24"/>
          <w:szCs w:val="24"/>
          <w:lang w:eastAsia="ru-RU"/>
        </w:rPr>
        <w:t xml:space="preserve"> ранее направляемые жалобы направлялись в администрацию муниципального образования или одному и тому же должностному лицу. О данном решении уведомляется заявитель, направивший жалобу. </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администрацию муниципального образования.</w:t>
      </w:r>
    </w:p>
    <w:p w:rsidR="003A33EA" w:rsidRPr="00204D74" w:rsidRDefault="003A33EA" w:rsidP="003A33EA">
      <w:pPr>
        <w:spacing w:after="0" w:line="240" w:lineRule="auto"/>
        <w:ind w:firstLine="708"/>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Основания для начала процедуры досудебного (внесудебного) обжалования</w:t>
      </w:r>
    </w:p>
    <w:p w:rsidR="003A33EA" w:rsidRPr="00204D74" w:rsidRDefault="003A33EA" w:rsidP="003A33EA">
      <w:pPr>
        <w:spacing w:after="0" w:line="240" w:lineRule="auto"/>
        <w:jc w:val="right"/>
        <w:rPr>
          <w:rFonts w:ascii="Times New Roman" w:eastAsia="Times New Roman" w:hAnsi="Times New Roman" w:cs="Times New Roman"/>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50. Основанием для начала процедуры досудебного обжалования является регистрация поступившей в администрацию муниципального образования  жалобы в письменной форме, в форме электронного сообщения или устного обращения заинтересованного лица к ответственному должностному лицу.</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51. Жалоба должна содержать:</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proofErr w:type="gramStart"/>
      <w:r w:rsidRPr="00204D74">
        <w:rPr>
          <w:rFonts w:ascii="Times New Roman" w:eastAsia="Times New Roman" w:hAnsi="Times New Roman" w:cs="Times New Roman"/>
          <w:sz w:val="24"/>
          <w:szCs w:val="24"/>
          <w:lang w:eastAsia="ru-RU"/>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Заявителем могут быть представлены документы (при наличии), подтверждающие доводы заявителя, либо их копии.</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Уполномоченный орган, его должностные лица обязаны обеспечить заявителю возможность ознакомления с документами и материалами, непосредственно затрагивающими его права и свободы, если иное не предусмотрено законом.</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Сроки рассмотрения жалобы (претензии)</w:t>
      </w: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 xml:space="preserve">52. </w:t>
      </w:r>
      <w:proofErr w:type="gramStart"/>
      <w:r w:rsidRPr="00204D74">
        <w:rPr>
          <w:rFonts w:ascii="Times New Roman" w:eastAsia="Times New Roman" w:hAnsi="Times New Roman" w:cs="Times New Roman"/>
          <w:sz w:val="24"/>
          <w:szCs w:val="24"/>
          <w:lang w:eastAsia="ru-RU"/>
        </w:rPr>
        <w:t>Жалоба, поступившая в администрацию муниципального образования, подлежит рассмотрению должностным лицом, уполномоченным в установленном порядке на рассмотрение таких жалоб, в течение пятнадцати рабочих дней со дня ее регистрации, а в случае обжалования отказа органа администрации, предоставляющего муниципальную услугу,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204D74">
        <w:rPr>
          <w:rFonts w:ascii="Times New Roman" w:eastAsia="Times New Roman" w:hAnsi="Times New Roman" w:cs="Times New Roman"/>
          <w:sz w:val="24"/>
          <w:szCs w:val="24"/>
          <w:lang w:eastAsia="ru-RU"/>
        </w:rPr>
        <w:t xml:space="preserve"> исправлений - в течение пяти рабочих дней со дня ее регистрации. </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r w:rsidRPr="00204D74">
        <w:rPr>
          <w:rFonts w:ascii="Times New Roman" w:eastAsia="Times New Roman" w:hAnsi="Times New Roman" w:cs="Times New Roman"/>
          <w:b/>
          <w:sz w:val="24"/>
          <w:szCs w:val="24"/>
          <w:lang w:eastAsia="ru-RU"/>
        </w:rPr>
        <w:t>Результат досудебного (внесудебного) обжалования</w:t>
      </w:r>
    </w:p>
    <w:p w:rsidR="003A33EA" w:rsidRPr="00204D74" w:rsidRDefault="003A33EA" w:rsidP="003A33EA">
      <w:pPr>
        <w:spacing w:after="0" w:line="240" w:lineRule="auto"/>
        <w:jc w:val="center"/>
        <w:rPr>
          <w:rFonts w:ascii="Times New Roman" w:eastAsia="Times New Roman" w:hAnsi="Times New Roman" w:cs="Times New Roman"/>
          <w:b/>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53. По результатам рассмотрения жалобы администрация муниципального образования принимает одно из следующих решений:</w:t>
      </w:r>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proofErr w:type="gramStart"/>
      <w:r w:rsidRPr="00204D74">
        <w:rPr>
          <w:rFonts w:ascii="Times New Roman" w:eastAsia="Times New Roman" w:hAnsi="Times New Roman" w:cs="Times New Roman"/>
          <w:sz w:val="24"/>
          <w:szCs w:val="24"/>
          <w:lang w:eastAsia="ru-RU"/>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3A33EA" w:rsidRPr="00204D74" w:rsidRDefault="003A33EA" w:rsidP="003A33EA">
      <w:pPr>
        <w:spacing w:after="0" w:line="240" w:lineRule="auto"/>
        <w:ind w:firstLine="708"/>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отказывает в удовлетворении жалобы.</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54.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 xml:space="preserve">55. В случае установления в ходе или по результатам </w:t>
      </w:r>
      <w:proofErr w:type="gramStart"/>
      <w:r w:rsidRPr="00204D74">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204D74">
        <w:rPr>
          <w:rFonts w:ascii="Times New Roman" w:eastAsia="Times New Roman" w:hAnsi="Times New Roman" w:cs="Times New Roman"/>
          <w:sz w:val="24"/>
          <w:szCs w:val="24"/>
          <w:lang w:eastAsia="ru-RU"/>
        </w:rPr>
        <w:t xml:space="preserve"> или преступления должностное лицо, уполномоченное на рассмотрение жалоб, незамедлительно направляет имеющиеся материалы в органы прокуратуры.</w:t>
      </w: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p>
    <w:p w:rsidR="003A33EA" w:rsidRPr="00204D74" w:rsidRDefault="003A33EA" w:rsidP="003A33EA">
      <w:pPr>
        <w:spacing w:after="0" w:line="240" w:lineRule="auto"/>
        <w:jc w:val="both"/>
        <w:rPr>
          <w:rFonts w:ascii="Times New Roman" w:eastAsia="Times New Roman" w:hAnsi="Times New Roman" w:cs="Times New Roman"/>
          <w:sz w:val="24"/>
          <w:szCs w:val="24"/>
          <w:lang w:eastAsia="ru-RU"/>
        </w:rPr>
      </w:pPr>
      <w:r w:rsidRPr="00204D74">
        <w:rPr>
          <w:rFonts w:ascii="Times New Roman" w:eastAsia="Times New Roman" w:hAnsi="Times New Roman" w:cs="Times New Roman"/>
          <w:sz w:val="24"/>
          <w:szCs w:val="24"/>
          <w:lang w:eastAsia="ru-RU"/>
        </w:rPr>
        <w:tab/>
      </w:r>
      <w:r w:rsidRPr="00204D74">
        <w:rPr>
          <w:rFonts w:ascii="Times New Roman" w:eastAsia="Times New Roman" w:hAnsi="Times New Roman" w:cs="Times New Roman"/>
          <w:sz w:val="24"/>
          <w:szCs w:val="24"/>
          <w:lang w:eastAsia="ru-RU"/>
        </w:rPr>
        <w:tab/>
      </w:r>
      <w:r w:rsidRPr="00204D74">
        <w:rPr>
          <w:rFonts w:ascii="Times New Roman" w:eastAsia="Times New Roman" w:hAnsi="Times New Roman" w:cs="Times New Roman"/>
          <w:sz w:val="24"/>
          <w:szCs w:val="24"/>
          <w:lang w:eastAsia="ru-RU"/>
        </w:rPr>
        <w:tab/>
      </w:r>
      <w:r w:rsidRPr="00204D74">
        <w:rPr>
          <w:rFonts w:ascii="Times New Roman" w:eastAsia="Times New Roman" w:hAnsi="Times New Roman" w:cs="Times New Roman"/>
          <w:sz w:val="24"/>
          <w:szCs w:val="24"/>
          <w:lang w:eastAsia="ru-RU"/>
        </w:rPr>
        <w:tab/>
      </w:r>
      <w:r w:rsidRPr="00204D74">
        <w:rPr>
          <w:rFonts w:ascii="Times New Roman" w:eastAsia="Times New Roman" w:hAnsi="Times New Roman" w:cs="Times New Roman"/>
          <w:sz w:val="24"/>
          <w:szCs w:val="24"/>
          <w:lang w:eastAsia="ru-RU"/>
        </w:rPr>
        <w:tab/>
      </w:r>
      <w:r w:rsidRPr="00204D74">
        <w:rPr>
          <w:rFonts w:ascii="Times New Roman" w:eastAsia="Times New Roman" w:hAnsi="Times New Roman" w:cs="Times New Roman"/>
          <w:sz w:val="24"/>
          <w:szCs w:val="24"/>
          <w:lang w:eastAsia="ru-RU"/>
        </w:rPr>
        <w:tab/>
      </w:r>
      <w:r w:rsidRPr="00204D74">
        <w:rPr>
          <w:rFonts w:ascii="Times New Roman" w:eastAsia="Times New Roman" w:hAnsi="Times New Roman" w:cs="Times New Roman"/>
          <w:sz w:val="24"/>
          <w:szCs w:val="24"/>
          <w:lang w:eastAsia="ru-RU"/>
        </w:rPr>
        <w:tab/>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3A33EA" w:rsidRDefault="003A33EA" w:rsidP="003A33EA">
      <w:pPr>
        <w:pStyle w:val="a5"/>
        <w:ind w:left="7080" w:firstLine="708"/>
        <w:rPr>
          <w:sz w:val="18"/>
          <w:szCs w:val="18"/>
        </w:rPr>
      </w:pPr>
    </w:p>
    <w:p w:rsidR="00685DB3" w:rsidRDefault="00685DB3" w:rsidP="003A33EA">
      <w:pPr>
        <w:pStyle w:val="a5"/>
        <w:ind w:left="7080" w:firstLine="708"/>
        <w:rPr>
          <w:sz w:val="18"/>
          <w:szCs w:val="18"/>
        </w:rPr>
      </w:pPr>
    </w:p>
    <w:p w:rsidR="00685DB3" w:rsidRDefault="00685DB3" w:rsidP="003A33EA">
      <w:pPr>
        <w:pStyle w:val="a5"/>
        <w:ind w:left="7080" w:firstLine="708"/>
        <w:rPr>
          <w:sz w:val="18"/>
          <w:szCs w:val="18"/>
        </w:rPr>
      </w:pPr>
    </w:p>
    <w:p w:rsidR="00685DB3" w:rsidRDefault="00685DB3" w:rsidP="003A33EA">
      <w:pPr>
        <w:pStyle w:val="a5"/>
        <w:ind w:left="7080" w:firstLine="708"/>
        <w:rPr>
          <w:sz w:val="18"/>
          <w:szCs w:val="18"/>
        </w:rPr>
      </w:pPr>
    </w:p>
    <w:p w:rsidR="00685DB3" w:rsidRDefault="00685DB3" w:rsidP="003A33EA">
      <w:pPr>
        <w:pStyle w:val="a5"/>
        <w:ind w:left="7080" w:firstLine="708"/>
        <w:rPr>
          <w:sz w:val="18"/>
          <w:szCs w:val="18"/>
        </w:rPr>
      </w:pPr>
    </w:p>
    <w:p w:rsidR="00685DB3" w:rsidRDefault="00685DB3" w:rsidP="003A33EA">
      <w:pPr>
        <w:pStyle w:val="a5"/>
        <w:ind w:left="7080" w:firstLine="708"/>
        <w:rPr>
          <w:sz w:val="18"/>
          <w:szCs w:val="18"/>
        </w:rPr>
      </w:pPr>
    </w:p>
    <w:p w:rsidR="003A33EA" w:rsidRPr="00204D74" w:rsidRDefault="003A33EA" w:rsidP="00685DB3">
      <w:pPr>
        <w:pStyle w:val="a5"/>
        <w:ind w:left="6946"/>
        <w:rPr>
          <w:sz w:val="18"/>
          <w:szCs w:val="18"/>
        </w:rPr>
      </w:pPr>
      <w:r w:rsidRPr="00204D74">
        <w:rPr>
          <w:sz w:val="18"/>
          <w:szCs w:val="18"/>
        </w:rPr>
        <w:t>Приложение 1</w:t>
      </w:r>
    </w:p>
    <w:p w:rsidR="003A33EA" w:rsidRPr="00204D74" w:rsidRDefault="003A33EA" w:rsidP="00685DB3">
      <w:pPr>
        <w:pStyle w:val="a5"/>
        <w:ind w:left="6946"/>
        <w:rPr>
          <w:sz w:val="18"/>
          <w:szCs w:val="18"/>
        </w:rPr>
      </w:pPr>
      <w:r w:rsidRPr="00204D74">
        <w:rPr>
          <w:sz w:val="18"/>
          <w:szCs w:val="18"/>
        </w:rPr>
        <w:t>к Административному регламенту</w:t>
      </w:r>
      <w:r w:rsidR="00685DB3">
        <w:rPr>
          <w:sz w:val="18"/>
          <w:szCs w:val="18"/>
        </w:rPr>
        <w:t xml:space="preserve"> </w:t>
      </w:r>
      <w:r w:rsidRPr="00204D74">
        <w:rPr>
          <w:sz w:val="18"/>
          <w:szCs w:val="18"/>
        </w:rPr>
        <w:t xml:space="preserve">предоставления </w:t>
      </w:r>
      <w:proofErr w:type="gramStart"/>
      <w:r w:rsidRPr="00204D74">
        <w:rPr>
          <w:sz w:val="18"/>
          <w:szCs w:val="18"/>
        </w:rPr>
        <w:t>муниципальной</w:t>
      </w:r>
      <w:proofErr w:type="gramEnd"/>
    </w:p>
    <w:p w:rsidR="003A33EA" w:rsidRPr="00204D74" w:rsidRDefault="003A33EA" w:rsidP="00685DB3">
      <w:pPr>
        <w:pStyle w:val="a5"/>
        <w:ind w:left="6946"/>
        <w:rPr>
          <w:sz w:val="18"/>
          <w:szCs w:val="18"/>
        </w:rPr>
      </w:pPr>
      <w:r w:rsidRPr="00204D74">
        <w:rPr>
          <w:sz w:val="18"/>
          <w:szCs w:val="18"/>
        </w:rPr>
        <w:t>услуги «</w:t>
      </w:r>
      <w:r w:rsidRPr="00204D74">
        <w:rPr>
          <w:rStyle w:val="a4"/>
          <w:b w:val="0"/>
          <w:sz w:val="18"/>
          <w:szCs w:val="18"/>
        </w:rPr>
        <w:t>Передача материалов для размещения в информационной системе обеспечения градостроительной деятельности</w:t>
      </w:r>
      <w:r w:rsidRPr="00204D74">
        <w:rPr>
          <w:b/>
          <w:sz w:val="18"/>
          <w:szCs w:val="18"/>
        </w:rPr>
        <w:t>»</w:t>
      </w:r>
      <w:r w:rsidRPr="00204D74">
        <w:rPr>
          <w:sz w:val="18"/>
          <w:szCs w:val="18"/>
        </w:rPr>
        <w:t xml:space="preserve"> </w:t>
      </w:r>
      <w:r w:rsidR="00685DB3">
        <w:rPr>
          <w:sz w:val="18"/>
          <w:szCs w:val="18"/>
        </w:rPr>
        <w:t>Бай-Тайгинского кожууна</w:t>
      </w:r>
      <w:r w:rsidRPr="00204D74">
        <w:rPr>
          <w:sz w:val="18"/>
          <w:szCs w:val="18"/>
        </w:rPr>
        <w:t>»</w:t>
      </w:r>
    </w:p>
    <w:p w:rsidR="003A33EA" w:rsidRPr="00204D74" w:rsidRDefault="003A33EA" w:rsidP="003A33EA">
      <w:pPr>
        <w:spacing w:after="0" w:line="240" w:lineRule="auto"/>
        <w:jc w:val="center"/>
        <w:rPr>
          <w:rFonts w:ascii="Times New Roman" w:eastAsia="Times New Roman" w:hAnsi="Times New Roman" w:cs="Times New Roman"/>
          <w:sz w:val="28"/>
          <w:szCs w:val="28"/>
          <w:lang w:eastAsia="ru-RU"/>
        </w:rPr>
      </w:pPr>
    </w:p>
    <w:p w:rsidR="003A33EA" w:rsidRPr="00204D74" w:rsidRDefault="003A33EA" w:rsidP="003A33EA">
      <w:pPr>
        <w:pStyle w:val="a5"/>
        <w:jc w:val="center"/>
        <w:rPr>
          <w:sz w:val="20"/>
          <w:szCs w:val="20"/>
        </w:rPr>
      </w:pPr>
      <w:r w:rsidRPr="00204D74">
        <w:rPr>
          <w:sz w:val="20"/>
          <w:szCs w:val="20"/>
        </w:rPr>
        <w:t>БЛОК-СХЕМА</w:t>
      </w:r>
    </w:p>
    <w:p w:rsidR="003A33EA" w:rsidRPr="00204D74" w:rsidRDefault="003A33EA" w:rsidP="003A33EA">
      <w:pPr>
        <w:pStyle w:val="a5"/>
        <w:jc w:val="center"/>
        <w:rPr>
          <w:sz w:val="20"/>
          <w:szCs w:val="20"/>
        </w:rPr>
      </w:pPr>
      <w:r w:rsidRPr="00204D74">
        <w:rPr>
          <w:sz w:val="20"/>
          <w:szCs w:val="20"/>
        </w:rPr>
        <w:t>предоставления муниципальной услуги</w:t>
      </w:r>
    </w:p>
    <w:p w:rsidR="003A33EA" w:rsidRPr="00204D74" w:rsidRDefault="003A33EA" w:rsidP="003A33EA">
      <w:pPr>
        <w:pStyle w:val="a5"/>
        <w:jc w:val="center"/>
        <w:rPr>
          <w:sz w:val="20"/>
          <w:szCs w:val="20"/>
        </w:rPr>
      </w:pPr>
      <w:r w:rsidRPr="00204D74">
        <w:rPr>
          <w:sz w:val="20"/>
          <w:szCs w:val="20"/>
        </w:rPr>
        <w:t>«Передача материалов для размещения в информационной системе обеспечения градостроительной деятельности»</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r w:rsidRPr="00204D74">
        <w:rPr>
          <w:noProof/>
          <w:sz w:val="28"/>
          <w:szCs w:val="28"/>
          <w:lang w:eastAsia="ru-RU"/>
        </w:rPr>
        <mc:AlternateContent>
          <mc:Choice Requires="wps">
            <w:drawing>
              <wp:anchor distT="0" distB="0" distL="114300" distR="114300" simplePos="0" relativeHeight="251660288" behindDoc="0" locked="0" layoutInCell="1" allowOverlap="1" wp14:anchorId="6C021324" wp14:editId="26A54248">
                <wp:simplePos x="0" y="0"/>
                <wp:positionH relativeFrom="column">
                  <wp:posOffset>366395</wp:posOffset>
                </wp:positionH>
                <wp:positionV relativeFrom="paragraph">
                  <wp:posOffset>79375</wp:posOffset>
                </wp:positionV>
                <wp:extent cx="5403215" cy="474980"/>
                <wp:effectExtent l="0" t="0" r="26035" b="20320"/>
                <wp:wrapNone/>
                <wp:docPr id="380" name="Прямоугольник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15" cy="474980"/>
                        </a:xfrm>
                        <a:prstGeom prst="rect">
                          <a:avLst/>
                        </a:prstGeom>
                        <a:solidFill>
                          <a:srgbClr val="FFFFFF"/>
                        </a:solidFill>
                        <a:ln w="9525">
                          <a:solidFill>
                            <a:srgbClr val="000000"/>
                          </a:solidFill>
                          <a:miter lim="800000"/>
                          <a:headEnd/>
                          <a:tailEnd/>
                        </a:ln>
                      </wps:spPr>
                      <wps:txbx>
                        <w:txbxContent>
                          <w:p w:rsidR="003A33EA" w:rsidRDefault="003A33EA" w:rsidP="003A33EA">
                            <w:pPr>
                              <w:jc w:val="center"/>
                              <w:rPr>
                                <w:sz w:val="24"/>
                                <w:szCs w:val="24"/>
                              </w:rPr>
                            </w:pPr>
                            <w:r w:rsidRPr="009A6DE4">
                              <w:rPr>
                                <w:sz w:val="24"/>
                                <w:szCs w:val="24"/>
                              </w:rPr>
                              <w:t>Прием от заявителя заявления</w:t>
                            </w:r>
                          </w:p>
                          <w:p w:rsidR="003A33EA" w:rsidRPr="009A6DE4" w:rsidRDefault="003A33EA" w:rsidP="003A33EA">
                            <w:pPr>
                              <w:jc w:val="center"/>
                              <w:rPr>
                                <w:sz w:val="24"/>
                                <w:szCs w:val="24"/>
                              </w:rPr>
                            </w:pPr>
                            <w:r w:rsidRPr="009A6DE4">
                              <w:rPr>
                                <w:sz w:val="24"/>
                                <w:szCs w:val="24"/>
                              </w:rPr>
                              <w:t>и иных документов, необходимых для предоставления услуги, регистрация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0" o:spid="_x0000_s1026" style="position:absolute;left:0;text-align:left;margin-left:28.85pt;margin-top:6.25pt;width:425.4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">
                <v:textbox>
                  <w:txbxContent>
                    <w:p w:rsidR="003A33EA" w:rsidRDefault="003A33EA" w:rsidP="003A33EA">
                      <w:pPr>
                        <w:jc w:val="center"/>
                        <w:rPr>
                          <w:sz w:val="24"/>
                          <w:szCs w:val="24"/>
                        </w:rPr>
                      </w:pPr>
                      <w:r w:rsidRPr="009A6DE4">
                        <w:rPr>
                          <w:sz w:val="24"/>
                          <w:szCs w:val="24"/>
                        </w:rPr>
                        <w:t>Прием от заявителя заявления</w:t>
                      </w:r>
                    </w:p>
                    <w:p w:rsidR="003A33EA" w:rsidRPr="009A6DE4" w:rsidRDefault="003A33EA" w:rsidP="003A33EA">
                      <w:pPr>
                        <w:jc w:val="center"/>
                        <w:rPr>
                          <w:sz w:val="24"/>
                          <w:szCs w:val="24"/>
                        </w:rPr>
                      </w:pPr>
                      <w:r w:rsidRPr="009A6DE4">
                        <w:rPr>
                          <w:sz w:val="24"/>
                          <w:szCs w:val="24"/>
                        </w:rPr>
                        <w:t>и иных документов, необходимых для предоставления услуги, регистрация</w:t>
                      </w:r>
                    </w:p>
                  </w:txbxContent>
                </v:textbox>
              </v:rect>
            </w:pict>
          </mc:Fallback>
        </mc:AlternateConten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r w:rsidRPr="00204D74">
        <w:rPr>
          <w:noProof/>
          <w:sz w:val="28"/>
          <w:szCs w:val="28"/>
          <w:lang w:eastAsia="ru-RU"/>
        </w:rPr>
        <mc:AlternateContent>
          <mc:Choice Requires="wps">
            <w:drawing>
              <wp:anchor distT="0" distB="0" distL="114300" distR="114300" simplePos="0" relativeHeight="251661312" behindDoc="0" locked="0" layoutInCell="1" allowOverlap="1" wp14:anchorId="392F5AE2" wp14:editId="68BE65D1">
                <wp:simplePos x="0" y="0"/>
                <wp:positionH relativeFrom="column">
                  <wp:posOffset>3048000</wp:posOffset>
                </wp:positionH>
                <wp:positionV relativeFrom="paragraph">
                  <wp:posOffset>150495</wp:posOffset>
                </wp:positionV>
                <wp:extent cx="151130" cy="278765"/>
                <wp:effectExtent l="19050" t="0" r="20320" b="45085"/>
                <wp:wrapNone/>
                <wp:docPr id="378" name="Стрелка вниз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78765"/>
                        </a:xfrm>
                        <a:prstGeom prst="downArrow">
                          <a:avLst>
                            <a:gd name="adj1" fmla="val 50000"/>
                            <a:gd name="adj2" fmla="val 46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78" o:spid="_x0000_s1026" type="#_x0000_t67" style="position:absolute;margin-left:240pt;margin-top:11.85pt;width:11.9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">
                <v:textbox style="layout-flow:vertical-ideographic"/>
              </v:shape>
            </w:pict>
          </mc:Fallback>
        </mc:AlternateContent>
      </w:r>
    </w:p>
    <w:p w:rsidR="003A33EA" w:rsidRPr="00204D74" w:rsidRDefault="003A33EA" w:rsidP="003A33EA">
      <w:pPr>
        <w:jc w:val="center"/>
        <w:rPr>
          <w:sz w:val="28"/>
          <w:szCs w:val="28"/>
        </w:rPr>
      </w:pPr>
      <w:r w:rsidRPr="00204D74">
        <w:rPr>
          <w:noProof/>
          <w:sz w:val="28"/>
          <w:szCs w:val="28"/>
          <w:lang w:eastAsia="ru-RU"/>
        </w:rPr>
        <mc:AlternateContent>
          <mc:Choice Requires="wps">
            <w:drawing>
              <wp:anchor distT="0" distB="0" distL="114300" distR="114300" simplePos="0" relativeHeight="251662336" behindDoc="0" locked="0" layoutInCell="1" allowOverlap="1" wp14:anchorId="5046A543" wp14:editId="413EE849">
                <wp:simplePos x="0" y="0"/>
                <wp:positionH relativeFrom="column">
                  <wp:posOffset>387350</wp:posOffset>
                </wp:positionH>
                <wp:positionV relativeFrom="paragraph">
                  <wp:posOffset>215265</wp:posOffset>
                </wp:positionV>
                <wp:extent cx="5403215" cy="474980"/>
                <wp:effectExtent l="0" t="0" r="26035" b="20320"/>
                <wp:wrapNone/>
                <wp:docPr id="377" name="Прямоугольник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15" cy="474980"/>
                        </a:xfrm>
                        <a:prstGeom prst="rect">
                          <a:avLst/>
                        </a:prstGeom>
                        <a:solidFill>
                          <a:srgbClr val="FFFFFF"/>
                        </a:solidFill>
                        <a:ln w="9525">
                          <a:solidFill>
                            <a:srgbClr val="000000"/>
                          </a:solidFill>
                          <a:miter lim="800000"/>
                          <a:headEnd/>
                          <a:tailEnd/>
                        </a:ln>
                      </wps:spPr>
                      <wps:txbx>
                        <w:txbxContent>
                          <w:p w:rsidR="003A33EA" w:rsidRDefault="003A33EA" w:rsidP="003A33EA">
                            <w:pPr>
                              <w:jc w:val="center"/>
                              <w:rPr>
                                <w:sz w:val="24"/>
                                <w:szCs w:val="24"/>
                              </w:rPr>
                            </w:pPr>
                            <w:r>
                              <w:rPr>
                                <w:sz w:val="24"/>
                                <w:szCs w:val="24"/>
                              </w:rPr>
                              <w:t>Передача пакета в сектор информационного обеспечения</w:t>
                            </w:r>
                          </w:p>
                          <w:p w:rsidR="003A33EA" w:rsidRPr="009A6DE4" w:rsidRDefault="003A33EA" w:rsidP="003A33EA">
                            <w:pPr>
                              <w:jc w:val="center"/>
                              <w:rPr>
                                <w:sz w:val="24"/>
                                <w:szCs w:val="24"/>
                              </w:rPr>
                            </w:pPr>
                            <w:r>
                              <w:rPr>
                                <w:sz w:val="24"/>
                                <w:szCs w:val="24"/>
                              </w:rPr>
                              <w:t xml:space="preserve">градостроительной деятельности </w:t>
                            </w:r>
                            <w:proofErr w:type="spellStart"/>
                            <w:r>
                              <w:rPr>
                                <w:sz w:val="24"/>
                                <w:szCs w:val="24"/>
                              </w:rPr>
                              <w:t>ДАГиПР</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7" o:spid="_x0000_s1027" style="position:absolute;left:0;text-align:left;margin-left:30.5pt;margin-top:16.95pt;width:425.45pt;height:3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">
                <v:textbox>
                  <w:txbxContent>
                    <w:p w:rsidR="003A33EA" w:rsidRDefault="003A33EA" w:rsidP="003A33EA">
                      <w:pPr>
                        <w:jc w:val="center"/>
                        <w:rPr>
                          <w:sz w:val="24"/>
                          <w:szCs w:val="24"/>
                        </w:rPr>
                      </w:pPr>
                      <w:r>
                        <w:rPr>
                          <w:sz w:val="24"/>
                          <w:szCs w:val="24"/>
                        </w:rPr>
                        <w:t>Передача пакета в сектор информационного обеспечения</w:t>
                      </w:r>
                    </w:p>
                    <w:p w:rsidR="003A33EA" w:rsidRPr="009A6DE4" w:rsidRDefault="003A33EA" w:rsidP="003A33EA">
                      <w:pPr>
                        <w:jc w:val="center"/>
                        <w:rPr>
                          <w:sz w:val="24"/>
                          <w:szCs w:val="24"/>
                        </w:rPr>
                      </w:pPr>
                      <w:r>
                        <w:rPr>
                          <w:sz w:val="24"/>
                          <w:szCs w:val="24"/>
                        </w:rPr>
                        <w:t xml:space="preserve">градостроительной деятельности </w:t>
                      </w:r>
                      <w:proofErr w:type="spellStart"/>
                      <w:r>
                        <w:rPr>
                          <w:sz w:val="24"/>
                          <w:szCs w:val="24"/>
                        </w:rPr>
                        <w:t>ДАГиПР</w:t>
                      </w:r>
                      <w:proofErr w:type="spellEnd"/>
                    </w:p>
                  </w:txbxContent>
                </v:textbox>
              </v:rect>
            </w:pict>
          </mc:Fallback>
        </mc:AlternateContent>
      </w:r>
    </w:p>
    <w:p w:rsidR="003A33EA" w:rsidRPr="00204D74" w:rsidRDefault="003A33EA" w:rsidP="003A33EA">
      <w:pPr>
        <w:jc w:val="center"/>
        <w:rPr>
          <w:sz w:val="28"/>
          <w:szCs w:val="28"/>
        </w:rPr>
      </w:pPr>
      <w:r w:rsidRPr="00204D74">
        <w:rPr>
          <w:noProof/>
          <w:sz w:val="28"/>
          <w:szCs w:val="28"/>
          <w:lang w:eastAsia="ru-RU"/>
        </w:rPr>
        <mc:AlternateContent>
          <mc:Choice Requires="wps">
            <w:drawing>
              <wp:anchor distT="0" distB="0" distL="114300" distR="114300" simplePos="0" relativeHeight="251663360" behindDoc="0" locked="0" layoutInCell="1" allowOverlap="1" wp14:anchorId="3F025E1C" wp14:editId="58E13934">
                <wp:simplePos x="0" y="0"/>
                <wp:positionH relativeFrom="column">
                  <wp:posOffset>3040380</wp:posOffset>
                </wp:positionH>
                <wp:positionV relativeFrom="paragraph">
                  <wp:posOffset>356235</wp:posOffset>
                </wp:positionV>
                <wp:extent cx="151130" cy="278765"/>
                <wp:effectExtent l="19050" t="0" r="20320" b="45085"/>
                <wp:wrapNone/>
                <wp:docPr id="376" name="Стрелка вниз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78765"/>
                        </a:xfrm>
                        <a:prstGeom prst="downArrow">
                          <a:avLst>
                            <a:gd name="adj1" fmla="val 50000"/>
                            <a:gd name="adj2" fmla="val 46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76" o:spid="_x0000_s1026" type="#_x0000_t67" style="position:absolute;margin-left:239.4pt;margin-top:28.05pt;width:11.9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">
                <v:textbox style="layout-flow:vertical-ideographic"/>
              </v:shape>
            </w:pict>
          </mc:Fallback>
        </mc:AlternateContent>
      </w:r>
    </w:p>
    <w:p w:rsidR="003A33EA" w:rsidRPr="00204D74" w:rsidRDefault="003A33EA" w:rsidP="003A33EA">
      <w:pPr>
        <w:jc w:val="center"/>
        <w:rPr>
          <w:sz w:val="28"/>
          <w:szCs w:val="28"/>
        </w:rPr>
      </w:pPr>
      <w:r w:rsidRPr="00204D74">
        <w:rPr>
          <w:noProof/>
          <w:sz w:val="28"/>
          <w:szCs w:val="28"/>
          <w:lang w:eastAsia="ru-RU"/>
        </w:rPr>
        <mc:AlternateContent>
          <mc:Choice Requires="wps">
            <w:drawing>
              <wp:anchor distT="0" distB="0" distL="114300" distR="114300" simplePos="0" relativeHeight="251675648" behindDoc="0" locked="0" layoutInCell="1" allowOverlap="1" wp14:anchorId="6DF48CCC" wp14:editId="59CA695D">
                <wp:simplePos x="0" y="0"/>
                <wp:positionH relativeFrom="column">
                  <wp:posOffset>413385</wp:posOffset>
                </wp:positionH>
                <wp:positionV relativeFrom="paragraph">
                  <wp:posOffset>315595</wp:posOffset>
                </wp:positionV>
                <wp:extent cx="5403215" cy="474980"/>
                <wp:effectExtent l="0" t="0" r="26035" b="20320"/>
                <wp:wrapNone/>
                <wp:docPr id="375" name="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15" cy="474980"/>
                        </a:xfrm>
                        <a:prstGeom prst="rect">
                          <a:avLst/>
                        </a:prstGeom>
                        <a:solidFill>
                          <a:srgbClr val="FFFFFF"/>
                        </a:solidFill>
                        <a:ln w="9525">
                          <a:solidFill>
                            <a:srgbClr val="000000"/>
                          </a:solidFill>
                          <a:miter lim="800000"/>
                          <a:headEnd/>
                          <a:tailEnd/>
                        </a:ln>
                      </wps:spPr>
                      <wps:txbx>
                        <w:txbxContent>
                          <w:p w:rsidR="003A33EA" w:rsidRPr="001E4457" w:rsidRDefault="003A33EA" w:rsidP="003A33EA">
                            <w:pPr>
                              <w:jc w:val="center"/>
                              <w:rPr>
                                <w:sz w:val="10"/>
                                <w:szCs w:val="10"/>
                              </w:rPr>
                            </w:pPr>
                          </w:p>
                          <w:p w:rsidR="003A33EA" w:rsidRPr="009A6DE4" w:rsidRDefault="003A33EA" w:rsidP="003A33EA">
                            <w:pPr>
                              <w:jc w:val="center"/>
                              <w:rPr>
                                <w:sz w:val="24"/>
                                <w:szCs w:val="24"/>
                              </w:rPr>
                            </w:pPr>
                            <w:r>
                              <w:rPr>
                                <w:sz w:val="24"/>
                                <w:szCs w:val="24"/>
                              </w:rPr>
                              <w:t>Р</w:t>
                            </w:r>
                            <w:r w:rsidRPr="00DC2EC1">
                              <w:rPr>
                                <w:sz w:val="24"/>
                                <w:szCs w:val="24"/>
                              </w:rPr>
                              <w:t>ассмотрение заявления, оформление результата предоставления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5" o:spid="_x0000_s1028" style="position:absolute;left:0;text-align:left;margin-left:32.55pt;margin-top:24.85pt;width:425.45pt;height:3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">
                <v:textbox>
                  <w:txbxContent>
                    <w:p w:rsidR="003A33EA" w:rsidRPr="001E4457" w:rsidRDefault="003A33EA" w:rsidP="003A33EA">
                      <w:pPr>
                        <w:jc w:val="center"/>
                        <w:rPr>
                          <w:sz w:val="10"/>
                          <w:szCs w:val="10"/>
                        </w:rPr>
                      </w:pPr>
                    </w:p>
                    <w:p w:rsidR="003A33EA" w:rsidRPr="009A6DE4" w:rsidRDefault="003A33EA" w:rsidP="003A33EA">
                      <w:pPr>
                        <w:jc w:val="center"/>
                        <w:rPr>
                          <w:sz w:val="24"/>
                          <w:szCs w:val="24"/>
                        </w:rPr>
                      </w:pPr>
                      <w:r>
                        <w:rPr>
                          <w:sz w:val="24"/>
                          <w:szCs w:val="24"/>
                        </w:rPr>
                        <w:t>Р</w:t>
                      </w:r>
                      <w:r w:rsidRPr="00DC2EC1">
                        <w:rPr>
                          <w:sz w:val="24"/>
                          <w:szCs w:val="24"/>
                        </w:rPr>
                        <w:t>ассмотрение заявления, оформление результата предоставления услуги</w:t>
                      </w:r>
                    </w:p>
                  </w:txbxContent>
                </v:textbox>
              </v:rect>
            </w:pict>
          </mc:Fallback>
        </mc:AlternateContent>
      </w:r>
      <w:r w:rsidRPr="00204D74">
        <w:rPr>
          <w:noProof/>
          <w:sz w:val="28"/>
          <w:szCs w:val="28"/>
          <w:lang w:eastAsia="ru-RU"/>
        </w:rPr>
        <mc:AlternateContent>
          <mc:Choice Requires="wps">
            <w:drawing>
              <wp:anchor distT="0" distB="0" distL="114300" distR="114300" simplePos="0" relativeHeight="251659264" behindDoc="0" locked="0" layoutInCell="1" allowOverlap="1" wp14:anchorId="45390D58" wp14:editId="38C1CCC6">
                <wp:simplePos x="0" y="0"/>
                <wp:positionH relativeFrom="column">
                  <wp:posOffset>2971800</wp:posOffset>
                </wp:positionH>
                <wp:positionV relativeFrom="paragraph">
                  <wp:posOffset>141605</wp:posOffset>
                </wp:positionV>
                <wp:extent cx="228600" cy="228600"/>
                <wp:effectExtent l="0" t="0" r="0" b="1270"/>
                <wp:wrapNone/>
                <wp:docPr id="379" name="Прямоугольник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9" o:spid="_x0000_s1026" style="position:absolute;margin-left:234pt;margin-top:11.1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" stroked="f"/>
            </w:pict>
          </mc:Fallback>
        </mc:AlternateContent>
      </w:r>
    </w:p>
    <w:p w:rsidR="003A33EA" w:rsidRPr="00204D74" w:rsidRDefault="003A33EA" w:rsidP="003A33EA">
      <w:pPr>
        <w:tabs>
          <w:tab w:val="left" w:pos="4862"/>
        </w:tabs>
        <w:ind w:firstLine="709"/>
        <w:rPr>
          <w:sz w:val="28"/>
          <w:szCs w:val="28"/>
        </w:rPr>
      </w:pPr>
    </w:p>
    <w:p w:rsidR="003A33EA" w:rsidRPr="00204D74" w:rsidRDefault="003A33EA" w:rsidP="003A33EA">
      <w:pPr>
        <w:tabs>
          <w:tab w:val="left" w:pos="4862"/>
        </w:tabs>
        <w:ind w:firstLine="709"/>
        <w:rPr>
          <w:sz w:val="28"/>
          <w:szCs w:val="28"/>
        </w:rPr>
      </w:pPr>
      <w:r w:rsidRPr="00204D74">
        <w:rPr>
          <w:noProof/>
          <w:sz w:val="28"/>
          <w:szCs w:val="28"/>
          <w:lang w:eastAsia="ru-RU"/>
        </w:rPr>
        <mc:AlternateContent>
          <mc:Choice Requires="wps">
            <w:drawing>
              <wp:anchor distT="0" distB="0" distL="114300" distR="114300" simplePos="0" relativeHeight="251664384" behindDoc="0" locked="0" layoutInCell="1" allowOverlap="1" wp14:anchorId="5A97E028" wp14:editId="0F7F53B9">
                <wp:simplePos x="0" y="0"/>
                <wp:positionH relativeFrom="column">
                  <wp:posOffset>417195</wp:posOffset>
                </wp:positionH>
                <wp:positionV relativeFrom="paragraph">
                  <wp:posOffset>313690</wp:posOffset>
                </wp:positionV>
                <wp:extent cx="1828800" cy="474980"/>
                <wp:effectExtent l="0" t="0" r="19050" b="20320"/>
                <wp:wrapNone/>
                <wp:docPr id="369" name="Прямоугольник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74980"/>
                        </a:xfrm>
                        <a:prstGeom prst="rect">
                          <a:avLst/>
                        </a:prstGeom>
                        <a:solidFill>
                          <a:srgbClr val="FFFFFF"/>
                        </a:solidFill>
                        <a:ln w="9525">
                          <a:solidFill>
                            <a:srgbClr val="000000"/>
                          </a:solidFill>
                          <a:miter lim="800000"/>
                          <a:headEnd/>
                          <a:tailEnd/>
                        </a:ln>
                      </wps:spPr>
                      <wps:txbx>
                        <w:txbxContent>
                          <w:p w:rsidR="003A33EA" w:rsidRPr="007020CE" w:rsidRDefault="003A33EA" w:rsidP="003A33EA">
                            <w:pPr>
                              <w:jc w:val="center"/>
                              <w:rPr>
                                <w:sz w:val="24"/>
                                <w:szCs w:val="24"/>
                              </w:rPr>
                            </w:pPr>
                            <w:r w:rsidRPr="007020CE">
                              <w:rPr>
                                <w:sz w:val="24"/>
                                <w:szCs w:val="24"/>
                              </w:rPr>
                              <w:t>Причины отказа отсутствуют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9" o:spid="_x0000_s1029" style="position:absolute;left:0;text-align:left;margin-left:32.85pt;margin-top:24.7pt;width:2in;height:3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">
                <v:textbox>
                  <w:txbxContent>
                    <w:p w:rsidR="003A33EA" w:rsidRPr="007020CE" w:rsidRDefault="003A33EA" w:rsidP="003A33EA">
                      <w:pPr>
                        <w:jc w:val="center"/>
                        <w:rPr>
                          <w:sz w:val="24"/>
                          <w:szCs w:val="24"/>
                        </w:rPr>
                      </w:pPr>
                      <w:r w:rsidRPr="007020CE">
                        <w:rPr>
                          <w:sz w:val="24"/>
                          <w:szCs w:val="24"/>
                        </w:rPr>
                        <w:t>Причины отказа отсутствуют</w:t>
                      </w:r>
                    </w:p>
                  </w:txbxContent>
                </v:textbox>
              </v:rect>
            </w:pict>
          </mc:Fallback>
        </mc:AlternateContent>
      </w:r>
      <w:r w:rsidRPr="00204D74">
        <w:rPr>
          <w:noProof/>
          <w:sz w:val="28"/>
          <w:szCs w:val="28"/>
          <w:lang w:eastAsia="ru-RU"/>
        </w:rPr>
        <mc:AlternateContent>
          <mc:Choice Requires="wps">
            <w:drawing>
              <wp:anchor distT="0" distB="0" distL="114300" distR="114300" simplePos="0" relativeHeight="251665408" behindDoc="0" locked="0" layoutInCell="1" allowOverlap="1" wp14:anchorId="22BB96FB" wp14:editId="119BEC8F">
                <wp:simplePos x="0" y="0"/>
                <wp:positionH relativeFrom="column">
                  <wp:posOffset>3948430</wp:posOffset>
                </wp:positionH>
                <wp:positionV relativeFrom="paragraph">
                  <wp:posOffset>313690</wp:posOffset>
                </wp:positionV>
                <wp:extent cx="1828800" cy="474980"/>
                <wp:effectExtent l="0" t="0" r="19050" b="20320"/>
                <wp:wrapNone/>
                <wp:docPr id="368" name="Прямоугольник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74980"/>
                        </a:xfrm>
                        <a:prstGeom prst="rect">
                          <a:avLst/>
                        </a:prstGeom>
                        <a:solidFill>
                          <a:srgbClr val="FFFFFF"/>
                        </a:solidFill>
                        <a:ln w="9525">
                          <a:solidFill>
                            <a:srgbClr val="000000"/>
                          </a:solidFill>
                          <a:miter lim="800000"/>
                          <a:headEnd/>
                          <a:tailEnd/>
                        </a:ln>
                      </wps:spPr>
                      <wps:txbx>
                        <w:txbxContent>
                          <w:p w:rsidR="003A33EA" w:rsidRPr="007020CE" w:rsidRDefault="003A33EA" w:rsidP="003A33EA">
                            <w:pPr>
                              <w:jc w:val="center"/>
                              <w:rPr>
                                <w:sz w:val="24"/>
                                <w:szCs w:val="24"/>
                              </w:rPr>
                            </w:pPr>
                            <w:r w:rsidRPr="007020CE">
                              <w:rPr>
                                <w:sz w:val="24"/>
                                <w:szCs w:val="24"/>
                              </w:rPr>
                              <w:t>Причины отказа установлены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8" o:spid="_x0000_s1030" style="position:absolute;left:0;text-align:left;margin-left:310.9pt;margin-top:24.7pt;width:2in;height:3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">
                <v:textbox>
                  <w:txbxContent>
                    <w:p w:rsidR="003A33EA" w:rsidRPr="007020CE" w:rsidRDefault="003A33EA" w:rsidP="003A33EA">
                      <w:pPr>
                        <w:jc w:val="center"/>
                        <w:rPr>
                          <w:sz w:val="24"/>
                          <w:szCs w:val="24"/>
                        </w:rPr>
                      </w:pPr>
                      <w:r w:rsidRPr="007020CE">
                        <w:rPr>
                          <w:sz w:val="24"/>
                          <w:szCs w:val="24"/>
                        </w:rPr>
                        <w:t>Причины отказа установлены</w:t>
                      </w:r>
                    </w:p>
                  </w:txbxContent>
                </v:textbox>
              </v:rect>
            </w:pict>
          </mc:Fallback>
        </mc:AlternateContent>
      </w:r>
      <w:r w:rsidRPr="00204D74">
        <w:rPr>
          <w:noProof/>
          <w:sz w:val="28"/>
          <w:szCs w:val="28"/>
          <w:lang w:eastAsia="ru-RU"/>
        </w:rPr>
        <mc:AlternateContent>
          <mc:Choice Requires="wps">
            <w:drawing>
              <wp:anchor distT="0" distB="0" distL="114300" distR="114300" simplePos="0" relativeHeight="251677696" behindDoc="0" locked="0" layoutInCell="1" allowOverlap="1" wp14:anchorId="25CEE778" wp14:editId="0D929EF1">
                <wp:simplePos x="0" y="0"/>
                <wp:positionH relativeFrom="column">
                  <wp:posOffset>4824095</wp:posOffset>
                </wp:positionH>
                <wp:positionV relativeFrom="paragraph">
                  <wp:posOffset>41275</wp:posOffset>
                </wp:positionV>
                <wp:extent cx="151130" cy="278765"/>
                <wp:effectExtent l="19050" t="0" r="20320" b="45085"/>
                <wp:wrapNone/>
                <wp:docPr id="374" name="Стрелка вниз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78765"/>
                        </a:xfrm>
                        <a:prstGeom prst="downArrow">
                          <a:avLst>
                            <a:gd name="adj1" fmla="val 50000"/>
                            <a:gd name="adj2" fmla="val 46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74" o:spid="_x0000_s1026" type="#_x0000_t67" style="position:absolute;margin-left:379.85pt;margin-top:3.25pt;width:11.9pt;height:2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">
                <v:textbox style="layout-flow:vertical-ideographic"/>
              </v:shape>
            </w:pict>
          </mc:Fallback>
        </mc:AlternateContent>
      </w:r>
      <w:r w:rsidRPr="00204D74">
        <w:rPr>
          <w:noProof/>
          <w:sz w:val="28"/>
          <w:szCs w:val="28"/>
          <w:lang w:eastAsia="ru-RU"/>
        </w:rPr>
        <mc:AlternateContent>
          <mc:Choice Requires="wps">
            <w:drawing>
              <wp:anchor distT="0" distB="0" distL="114300" distR="114300" simplePos="0" relativeHeight="251676672" behindDoc="0" locked="0" layoutInCell="1" allowOverlap="1" wp14:anchorId="4CE84DCE" wp14:editId="06FDB1E7">
                <wp:simplePos x="0" y="0"/>
                <wp:positionH relativeFrom="column">
                  <wp:posOffset>1311910</wp:posOffset>
                </wp:positionH>
                <wp:positionV relativeFrom="paragraph">
                  <wp:posOffset>39370</wp:posOffset>
                </wp:positionV>
                <wp:extent cx="151130" cy="278765"/>
                <wp:effectExtent l="19050" t="0" r="20320" b="45085"/>
                <wp:wrapNone/>
                <wp:docPr id="373" name="Стрелка вниз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78765"/>
                        </a:xfrm>
                        <a:prstGeom prst="downArrow">
                          <a:avLst>
                            <a:gd name="adj1" fmla="val 50000"/>
                            <a:gd name="adj2" fmla="val 46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73" o:spid="_x0000_s1026" type="#_x0000_t67" style="position:absolute;margin-left:103.3pt;margin-top:3.1pt;width:11.9pt;height:2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">
                <v:textbox style="layout-flow:vertical-ideographic"/>
              </v:shape>
            </w:pict>
          </mc:Fallback>
        </mc:AlternateContent>
      </w:r>
    </w:p>
    <w:p w:rsidR="003A33EA" w:rsidRPr="00204D74" w:rsidRDefault="003A33EA" w:rsidP="003A33EA">
      <w:pPr>
        <w:tabs>
          <w:tab w:val="left" w:pos="4862"/>
        </w:tabs>
        <w:ind w:firstLine="709"/>
        <w:rPr>
          <w:sz w:val="28"/>
          <w:szCs w:val="28"/>
        </w:rPr>
      </w:pPr>
    </w:p>
    <w:p w:rsidR="003A33EA" w:rsidRPr="00204D74" w:rsidRDefault="003A33EA" w:rsidP="003A33EA">
      <w:pPr>
        <w:tabs>
          <w:tab w:val="left" w:pos="4862"/>
        </w:tabs>
        <w:ind w:firstLine="709"/>
        <w:rPr>
          <w:sz w:val="28"/>
          <w:szCs w:val="28"/>
        </w:rPr>
      </w:pPr>
      <w:r w:rsidRPr="00204D74">
        <w:rPr>
          <w:noProof/>
          <w:sz w:val="28"/>
          <w:szCs w:val="28"/>
          <w:lang w:eastAsia="ru-RU"/>
        </w:rPr>
        <mc:AlternateContent>
          <mc:Choice Requires="wps">
            <w:drawing>
              <wp:anchor distT="0" distB="0" distL="114300" distR="114300" simplePos="0" relativeHeight="251669504" behindDoc="0" locked="0" layoutInCell="1" allowOverlap="1" wp14:anchorId="0A1D3C4F" wp14:editId="1E9F66E3">
                <wp:simplePos x="0" y="0"/>
                <wp:positionH relativeFrom="column">
                  <wp:posOffset>3710526</wp:posOffset>
                </wp:positionH>
                <wp:positionV relativeFrom="paragraph">
                  <wp:posOffset>273906</wp:posOffset>
                </wp:positionV>
                <wp:extent cx="2176669" cy="474980"/>
                <wp:effectExtent l="0" t="0" r="14605" b="20320"/>
                <wp:wrapNone/>
                <wp:docPr id="372" name="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669" cy="474980"/>
                        </a:xfrm>
                        <a:prstGeom prst="rect">
                          <a:avLst/>
                        </a:prstGeom>
                        <a:solidFill>
                          <a:srgbClr val="FFFFFF"/>
                        </a:solidFill>
                        <a:ln w="9525">
                          <a:solidFill>
                            <a:srgbClr val="000000"/>
                          </a:solidFill>
                          <a:miter lim="800000"/>
                          <a:headEnd/>
                          <a:tailEnd/>
                        </a:ln>
                      </wps:spPr>
                      <wps:txbx>
                        <w:txbxContent>
                          <w:p w:rsidR="003A33EA" w:rsidRPr="007020CE" w:rsidRDefault="003A33EA" w:rsidP="003A33EA">
                            <w:pPr>
                              <w:jc w:val="center"/>
                              <w:rPr>
                                <w:sz w:val="24"/>
                                <w:szCs w:val="24"/>
                              </w:rPr>
                            </w:pPr>
                            <w:r w:rsidRPr="007020CE">
                              <w:rPr>
                                <w:sz w:val="24"/>
                                <w:szCs w:val="24"/>
                              </w:rPr>
                              <w:t>Подготовка Уведомления об отказе</w:t>
                            </w:r>
                          </w:p>
                          <w:p w:rsidR="003A33EA" w:rsidRPr="007020CE" w:rsidRDefault="003A33EA" w:rsidP="003A33EA">
                            <w:pPr>
                              <w:jc w:val="center"/>
                              <w:rPr>
                                <w:sz w:val="24"/>
                                <w:szCs w:val="24"/>
                              </w:rPr>
                            </w:pPr>
                          </w:p>
                          <w:p w:rsidR="003A33EA" w:rsidRPr="007020CE" w:rsidRDefault="003A33EA" w:rsidP="003A33EA">
                            <w:pPr>
                              <w:jc w:val="center"/>
                              <w:rPr>
                                <w:sz w:val="24"/>
                                <w:szCs w:val="24"/>
                              </w:rPr>
                            </w:pPr>
                            <w:r w:rsidRPr="007020CE">
                              <w:rPr>
                                <w:sz w:val="24"/>
                                <w:szCs w:val="24"/>
                              </w:rPr>
                              <w:t>Уведомления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2" o:spid="_x0000_s1031" style="position:absolute;left:0;text-align:left;margin-left:292.15pt;margin-top:21.55pt;width:171.4pt;height:3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">
                <v:textbox>
                  <w:txbxContent>
                    <w:p w:rsidR="003A33EA" w:rsidRPr="007020CE" w:rsidRDefault="003A33EA" w:rsidP="003A33EA">
                      <w:pPr>
                        <w:jc w:val="center"/>
                        <w:rPr>
                          <w:sz w:val="24"/>
                          <w:szCs w:val="24"/>
                        </w:rPr>
                      </w:pPr>
                      <w:r w:rsidRPr="007020CE">
                        <w:rPr>
                          <w:sz w:val="24"/>
                          <w:szCs w:val="24"/>
                        </w:rPr>
                        <w:t>Подготовка Уведомления об отказе</w:t>
                      </w:r>
                    </w:p>
                    <w:p w:rsidR="003A33EA" w:rsidRPr="007020CE" w:rsidRDefault="003A33EA" w:rsidP="003A33EA">
                      <w:pPr>
                        <w:jc w:val="center"/>
                        <w:rPr>
                          <w:sz w:val="24"/>
                          <w:szCs w:val="24"/>
                        </w:rPr>
                      </w:pPr>
                    </w:p>
                    <w:p w:rsidR="003A33EA" w:rsidRPr="007020CE" w:rsidRDefault="003A33EA" w:rsidP="003A33EA">
                      <w:pPr>
                        <w:jc w:val="center"/>
                        <w:rPr>
                          <w:sz w:val="24"/>
                          <w:szCs w:val="24"/>
                        </w:rPr>
                      </w:pPr>
                      <w:r w:rsidRPr="007020CE">
                        <w:rPr>
                          <w:sz w:val="24"/>
                          <w:szCs w:val="24"/>
                        </w:rPr>
                        <w:t>Уведомления об отказе</w:t>
                      </w:r>
                    </w:p>
                  </w:txbxContent>
                </v:textbox>
              </v:rect>
            </w:pict>
          </mc:Fallback>
        </mc:AlternateContent>
      </w:r>
      <w:r w:rsidRPr="00204D74">
        <w:rPr>
          <w:noProof/>
          <w:sz w:val="28"/>
          <w:szCs w:val="28"/>
          <w:lang w:eastAsia="ru-RU"/>
        </w:rPr>
        <mc:AlternateContent>
          <mc:Choice Requires="wps">
            <w:drawing>
              <wp:anchor distT="0" distB="0" distL="114300" distR="114300" simplePos="0" relativeHeight="251668480" behindDoc="0" locked="0" layoutInCell="1" allowOverlap="1" wp14:anchorId="643AD12E" wp14:editId="3F77ACD3">
                <wp:simplePos x="0" y="0"/>
                <wp:positionH relativeFrom="column">
                  <wp:posOffset>419100</wp:posOffset>
                </wp:positionH>
                <wp:positionV relativeFrom="paragraph">
                  <wp:posOffset>277495</wp:posOffset>
                </wp:positionV>
                <wp:extent cx="1786890" cy="474980"/>
                <wp:effectExtent l="0" t="0" r="22860" b="20320"/>
                <wp:wrapNone/>
                <wp:docPr id="370" name="Прямоугольник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474980"/>
                        </a:xfrm>
                        <a:prstGeom prst="rect">
                          <a:avLst/>
                        </a:prstGeom>
                        <a:solidFill>
                          <a:srgbClr val="FFFFFF"/>
                        </a:solidFill>
                        <a:ln w="9525">
                          <a:solidFill>
                            <a:srgbClr val="000000"/>
                          </a:solidFill>
                          <a:miter lim="800000"/>
                          <a:headEnd/>
                          <a:tailEnd/>
                        </a:ln>
                      </wps:spPr>
                      <wps:txbx>
                        <w:txbxContent>
                          <w:p w:rsidR="003A33EA" w:rsidRPr="007020CE" w:rsidRDefault="003A33EA" w:rsidP="003A33EA">
                            <w:pPr>
                              <w:jc w:val="center"/>
                              <w:rPr>
                                <w:sz w:val="24"/>
                                <w:szCs w:val="24"/>
                              </w:rPr>
                            </w:pPr>
                            <w:r w:rsidRPr="007020CE">
                              <w:rPr>
                                <w:sz w:val="24"/>
                                <w:szCs w:val="24"/>
                              </w:rPr>
                              <w:t>Подготовка результата услуги</w:t>
                            </w:r>
                          </w:p>
                          <w:p w:rsidR="003A33EA" w:rsidRPr="007020CE" w:rsidRDefault="003A33EA" w:rsidP="003A33EA">
                            <w:pPr>
                              <w:jc w:val="center"/>
                              <w:rPr>
                                <w:sz w:val="24"/>
                                <w:szCs w:val="24"/>
                              </w:rPr>
                            </w:pPr>
                          </w:p>
                          <w:p w:rsidR="003A33EA" w:rsidRPr="007020CE" w:rsidRDefault="003A33EA" w:rsidP="003A33EA">
                            <w:pPr>
                              <w:jc w:val="center"/>
                              <w:rPr>
                                <w:sz w:val="24"/>
                                <w:szCs w:val="24"/>
                              </w:rPr>
                            </w:pPr>
                            <w:r w:rsidRPr="007020CE">
                              <w:rPr>
                                <w:sz w:val="24"/>
                                <w:szCs w:val="24"/>
                              </w:rPr>
                              <w:t>результата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0" o:spid="_x0000_s1032" style="position:absolute;left:0;text-align:left;margin-left:33pt;margin-top:21.85pt;width:140.7pt;height:3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">
                <v:textbox>
                  <w:txbxContent>
                    <w:p w:rsidR="003A33EA" w:rsidRPr="007020CE" w:rsidRDefault="003A33EA" w:rsidP="003A33EA">
                      <w:pPr>
                        <w:jc w:val="center"/>
                        <w:rPr>
                          <w:sz w:val="24"/>
                          <w:szCs w:val="24"/>
                        </w:rPr>
                      </w:pPr>
                      <w:r w:rsidRPr="007020CE">
                        <w:rPr>
                          <w:sz w:val="24"/>
                          <w:szCs w:val="24"/>
                        </w:rPr>
                        <w:t>Подготовка результата услуги</w:t>
                      </w:r>
                    </w:p>
                    <w:p w:rsidR="003A33EA" w:rsidRPr="007020CE" w:rsidRDefault="003A33EA" w:rsidP="003A33EA">
                      <w:pPr>
                        <w:jc w:val="center"/>
                        <w:rPr>
                          <w:sz w:val="24"/>
                          <w:szCs w:val="24"/>
                        </w:rPr>
                      </w:pPr>
                    </w:p>
                    <w:p w:rsidR="003A33EA" w:rsidRPr="007020CE" w:rsidRDefault="003A33EA" w:rsidP="003A33EA">
                      <w:pPr>
                        <w:jc w:val="center"/>
                        <w:rPr>
                          <w:sz w:val="24"/>
                          <w:szCs w:val="24"/>
                        </w:rPr>
                      </w:pPr>
                      <w:r w:rsidRPr="007020CE">
                        <w:rPr>
                          <w:sz w:val="24"/>
                          <w:szCs w:val="24"/>
                        </w:rPr>
                        <w:t>результата услуги</w:t>
                      </w:r>
                    </w:p>
                  </w:txbxContent>
                </v:textbox>
              </v:rect>
            </w:pict>
          </mc:Fallback>
        </mc:AlternateContent>
      </w:r>
      <w:r w:rsidRPr="00204D74">
        <w:rPr>
          <w:noProof/>
          <w:sz w:val="28"/>
          <w:szCs w:val="28"/>
          <w:lang w:eastAsia="ru-RU"/>
        </w:rPr>
        <mc:AlternateContent>
          <mc:Choice Requires="wps">
            <w:drawing>
              <wp:anchor distT="0" distB="0" distL="114300" distR="114300" simplePos="0" relativeHeight="251678720" behindDoc="0" locked="0" layoutInCell="1" allowOverlap="1" wp14:anchorId="6D2DEFB2" wp14:editId="16515FBA">
                <wp:simplePos x="0" y="0"/>
                <wp:positionH relativeFrom="column">
                  <wp:posOffset>1298575</wp:posOffset>
                </wp:positionH>
                <wp:positionV relativeFrom="paragraph">
                  <wp:posOffset>28575</wp:posOffset>
                </wp:positionV>
                <wp:extent cx="151130" cy="278765"/>
                <wp:effectExtent l="19050" t="0" r="20320" b="45085"/>
                <wp:wrapNone/>
                <wp:docPr id="382" name="Стрелка вниз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78765"/>
                        </a:xfrm>
                        <a:prstGeom prst="downArrow">
                          <a:avLst>
                            <a:gd name="adj1" fmla="val 50000"/>
                            <a:gd name="adj2" fmla="val 46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82" o:spid="_x0000_s1026" type="#_x0000_t67" style="position:absolute;margin-left:102.25pt;margin-top:2.25pt;width:11.9pt;height:2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">
                <v:textbox style="layout-flow:vertical-ideographic"/>
              </v:shape>
            </w:pict>
          </mc:Fallback>
        </mc:AlternateContent>
      </w:r>
      <w:r w:rsidRPr="00204D74">
        <w:rPr>
          <w:noProof/>
          <w:sz w:val="28"/>
          <w:szCs w:val="28"/>
          <w:lang w:eastAsia="ru-RU"/>
        </w:rPr>
        <mc:AlternateContent>
          <mc:Choice Requires="wps">
            <w:drawing>
              <wp:anchor distT="0" distB="0" distL="114300" distR="114300" simplePos="0" relativeHeight="251667456" behindDoc="0" locked="0" layoutInCell="1" allowOverlap="1" wp14:anchorId="4AD210CD" wp14:editId="77DB6515">
                <wp:simplePos x="0" y="0"/>
                <wp:positionH relativeFrom="column">
                  <wp:posOffset>4824095</wp:posOffset>
                </wp:positionH>
                <wp:positionV relativeFrom="paragraph">
                  <wp:posOffset>34925</wp:posOffset>
                </wp:positionV>
                <wp:extent cx="151130" cy="278765"/>
                <wp:effectExtent l="19050" t="0" r="20320" b="45085"/>
                <wp:wrapNone/>
                <wp:docPr id="371" name="Стрелка вниз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78765"/>
                        </a:xfrm>
                        <a:prstGeom prst="downArrow">
                          <a:avLst>
                            <a:gd name="adj1" fmla="val 50000"/>
                            <a:gd name="adj2" fmla="val 46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71" o:spid="_x0000_s1026" type="#_x0000_t67" style="position:absolute;margin-left:379.85pt;margin-top:2.75pt;width:11.9pt;height:2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">
                <v:textbox style="layout-flow:vertical-ideographic"/>
              </v:shape>
            </w:pict>
          </mc:Fallback>
        </mc:AlternateContent>
      </w:r>
      <w:r w:rsidRPr="00204D74">
        <w:rPr>
          <w:sz w:val="28"/>
          <w:szCs w:val="28"/>
        </w:rPr>
        <w:tab/>
      </w:r>
    </w:p>
    <w:p w:rsidR="003A33EA" w:rsidRPr="00204D74" w:rsidRDefault="003A33EA" w:rsidP="003A33EA">
      <w:pPr>
        <w:tabs>
          <w:tab w:val="left" w:pos="4862"/>
        </w:tabs>
        <w:ind w:firstLine="709"/>
        <w:rPr>
          <w:sz w:val="28"/>
          <w:szCs w:val="28"/>
        </w:rPr>
      </w:pPr>
    </w:p>
    <w:p w:rsidR="003A33EA" w:rsidRPr="00204D74" w:rsidRDefault="003A33EA" w:rsidP="003A33EA">
      <w:pPr>
        <w:tabs>
          <w:tab w:val="left" w:pos="4862"/>
        </w:tabs>
        <w:ind w:firstLine="709"/>
        <w:rPr>
          <w:sz w:val="28"/>
          <w:szCs w:val="28"/>
        </w:rPr>
      </w:pPr>
      <w:r w:rsidRPr="00204D74">
        <w:rPr>
          <w:noProof/>
          <w:sz w:val="28"/>
          <w:szCs w:val="28"/>
          <w:lang w:eastAsia="ru-RU"/>
        </w:rPr>
        <mc:AlternateContent>
          <mc:Choice Requires="wps">
            <w:drawing>
              <wp:anchor distT="0" distB="0" distL="114300" distR="114300" simplePos="0" relativeHeight="251670528" behindDoc="0" locked="0" layoutInCell="1" allowOverlap="1" wp14:anchorId="44513F24" wp14:editId="7BF02F07">
                <wp:simplePos x="0" y="0"/>
                <wp:positionH relativeFrom="column">
                  <wp:posOffset>393700</wp:posOffset>
                </wp:positionH>
                <wp:positionV relativeFrom="paragraph">
                  <wp:posOffset>310515</wp:posOffset>
                </wp:positionV>
                <wp:extent cx="5403215" cy="474980"/>
                <wp:effectExtent l="0" t="0" r="26035" b="20320"/>
                <wp:wrapNone/>
                <wp:docPr id="366" name="Прямоугольник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15" cy="474980"/>
                        </a:xfrm>
                        <a:prstGeom prst="rect">
                          <a:avLst/>
                        </a:prstGeom>
                        <a:solidFill>
                          <a:srgbClr val="FFFFFF"/>
                        </a:solidFill>
                        <a:ln w="9525">
                          <a:solidFill>
                            <a:srgbClr val="000000"/>
                          </a:solidFill>
                          <a:miter lim="800000"/>
                          <a:headEnd/>
                          <a:tailEnd/>
                        </a:ln>
                      </wps:spPr>
                      <wps:txbx>
                        <w:txbxContent>
                          <w:p w:rsidR="003A33EA" w:rsidRDefault="003A33EA" w:rsidP="003A33EA">
                            <w:pPr>
                              <w:jc w:val="center"/>
                              <w:rPr>
                                <w:sz w:val="24"/>
                                <w:szCs w:val="24"/>
                              </w:rPr>
                            </w:pPr>
                            <w:r>
                              <w:rPr>
                                <w:sz w:val="24"/>
                                <w:szCs w:val="24"/>
                              </w:rPr>
                              <w:t>П</w:t>
                            </w:r>
                            <w:r w:rsidRPr="007020CE">
                              <w:rPr>
                                <w:sz w:val="24"/>
                                <w:szCs w:val="24"/>
                              </w:rPr>
                              <w:t>одписание результата услуги</w:t>
                            </w:r>
                            <w:r>
                              <w:rPr>
                                <w:sz w:val="24"/>
                                <w:szCs w:val="24"/>
                              </w:rPr>
                              <w:t>,</w:t>
                            </w:r>
                          </w:p>
                          <w:p w:rsidR="003A33EA" w:rsidRPr="009A6DE4" w:rsidRDefault="003A33EA" w:rsidP="003A33EA">
                            <w:pPr>
                              <w:jc w:val="center"/>
                              <w:rPr>
                                <w:sz w:val="24"/>
                                <w:szCs w:val="24"/>
                              </w:rPr>
                            </w:pPr>
                            <w:r w:rsidRPr="00DC2312">
                              <w:rPr>
                                <w:sz w:val="24"/>
                                <w:szCs w:val="24"/>
                              </w:rPr>
                              <w:t>передач</w:t>
                            </w:r>
                            <w:r>
                              <w:rPr>
                                <w:sz w:val="24"/>
                                <w:szCs w:val="24"/>
                              </w:rPr>
                              <w:t>а</w:t>
                            </w:r>
                            <w:r w:rsidRPr="00DC2312">
                              <w:rPr>
                                <w:sz w:val="24"/>
                                <w:szCs w:val="24"/>
                              </w:rPr>
                              <w:t xml:space="preserve"> результата услуги в МФЦ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6" o:spid="_x0000_s1033" style="position:absolute;left:0;text-align:left;margin-left:31pt;margin-top:24.45pt;width:425.45pt;height:3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">
                <v:textbox>
                  <w:txbxContent>
                    <w:p w:rsidR="003A33EA" w:rsidRDefault="003A33EA" w:rsidP="003A33EA">
                      <w:pPr>
                        <w:jc w:val="center"/>
                        <w:rPr>
                          <w:sz w:val="24"/>
                          <w:szCs w:val="24"/>
                        </w:rPr>
                      </w:pPr>
                      <w:r>
                        <w:rPr>
                          <w:sz w:val="24"/>
                          <w:szCs w:val="24"/>
                        </w:rPr>
                        <w:t>П</w:t>
                      </w:r>
                      <w:r w:rsidRPr="007020CE">
                        <w:rPr>
                          <w:sz w:val="24"/>
                          <w:szCs w:val="24"/>
                        </w:rPr>
                        <w:t>одписание результата услуги</w:t>
                      </w:r>
                      <w:r>
                        <w:rPr>
                          <w:sz w:val="24"/>
                          <w:szCs w:val="24"/>
                        </w:rPr>
                        <w:t>,</w:t>
                      </w:r>
                    </w:p>
                    <w:p w:rsidR="003A33EA" w:rsidRPr="009A6DE4" w:rsidRDefault="003A33EA" w:rsidP="003A33EA">
                      <w:pPr>
                        <w:jc w:val="center"/>
                        <w:rPr>
                          <w:sz w:val="24"/>
                          <w:szCs w:val="24"/>
                        </w:rPr>
                      </w:pPr>
                      <w:r w:rsidRPr="00DC2312">
                        <w:rPr>
                          <w:sz w:val="24"/>
                          <w:szCs w:val="24"/>
                        </w:rPr>
                        <w:t>передач</w:t>
                      </w:r>
                      <w:r>
                        <w:rPr>
                          <w:sz w:val="24"/>
                          <w:szCs w:val="24"/>
                        </w:rPr>
                        <w:t>а</w:t>
                      </w:r>
                      <w:r w:rsidRPr="00DC2312">
                        <w:rPr>
                          <w:sz w:val="24"/>
                          <w:szCs w:val="24"/>
                        </w:rPr>
                        <w:t xml:space="preserve"> результата услуги в МФЦ</w:t>
                      </w:r>
                    </w:p>
                  </w:txbxContent>
                </v:textbox>
              </v:rect>
            </w:pict>
          </mc:Fallback>
        </mc:AlternateContent>
      </w:r>
      <w:r w:rsidRPr="00204D74">
        <w:rPr>
          <w:noProof/>
          <w:sz w:val="28"/>
          <w:szCs w:val="28"/>
          <w:lang w:eastAsia="ru-RU"/>
        </w:rPr>
        <mc:AlternateContent>
          <mc:Choice Requires="wps">
            <w:drawing>
              <wp:anchor distT="0" distB="0" distL="114300" distR="114300" simplePos="0" relativeHeight="251671552" behindDoc="0" locked="0" layoutInCell="1" allowOverlap="1" wp14:anchorId="48490F69" wp14:editId="35E11054">
                <wp:simplePos x="0" y="0"/>
                <wp:positionH relativeFrom="column">
                  <wp:posOffset>1311910</wp:posOffset>
                </wp:positionH>
                <wp:positionV relativeFrom="paragraph">
                  <wp:posOffset>31115</wp:posOffset>
                </wp:positionV>
                <wp:extent cx="151130" cy="278765"/>
                <wp:effectExtent l="19050" t="0" r="20320" b="45085"/>
                <wp:wrapNone/>
                <wp:docPr id="365" name="Стрелка вниз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78765"/>
                        </a:xfrm>
                        <a:prstGeom prst="downArrow">
                          <a:avLst>
                            <a:gd name="adj1" fmla="val 50000"/>
                            <a:gd name="adj2" fmla="val 46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65" o:spid="_x0000_s1026" type="#_x0000_t67" style="position:absolute;margin-left:103.3pt;margin-top:2.45pt;width:11.9pt;height:2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">
                <v:textbox style="layout-flow:vertical-ideographic"/>
              </v:shape>
            </w:pict>
          </mc:Fallback>
        </mc:AlternateContent>
      </w:r>
      <w:r w:rsidRPr="00204D74">
        <w:rPr>
          <w:noProof/>
          <w:sz w:val="28"/>
          <w:szCs w:val="28"/>
          <w:lang w:eastAsia="ru-RU"/>
        </w:rPr>
        <mc:AlternateContent>
          <mc:Choice Requires="wps">
            <w:drawing>
              <wp:anchor distT="0" distB="0" distL="114300" distR="114300" simplePos="0" relativeHeight="251679744" behindDoc="0" locked="0" layoutInCell="1" allowOverlap="1" wp14:anchorId="163C308C" wp14:editId="1E1F3005">
                <wp:simplePos x="0" y="0"/>
                <wp:positionH relativeFrom="column">
                  <wp:posOffset>4827270</wp:posOffset>
                </wp:positionH>
                <wp:positionV relativeFrom="paragraph">
                  <wp:posOffset>442</wp:posOffset>
                </wp:positionV>
                <wp:extent cx="151130" cy="278765"/>
                <wp:effectExtent l="19050" t="0" r="20320" b="45085"/>
                <wp:wrapNone/>
                <wp:docPr id="383" name="Стрелка вниз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78765"/>
                        </a:xfrm>
                        <a:prstGeom prst="downArrow">
                          <a:avLst>
                            <a:gd name="adj1" fmla="val 50000"/>
                            <a:gd name="adj2" fmla="val 46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83" o:spid="_x0000_s1026" type="#_x0000_t67" style="position:absolute;margin-left:380.1pt;margin-top:.05pt;width:11.9pt;height:2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">
                <v:textbox style="layout-flow:vertical-ideographic"/>
              </v:shape>
            </w:pict>
          </mc:Fallback>
        </mc:AlternateContent>
      </w:r>
    </w:p>
    <w:p w:rsidR="003A33EA" w:rsidRPr="00204D74" w:rsidRDefault="003A33EA" w:rsidP="003A33EA">
      <w:pPr>
        <w:tabs>
          <w:tab w:val="left" w:pos="4862"/>
        </w:tabs>
        <w:ind w:firstLine="709"/>
        <w:rPr>
          <w:sz w:val="28"/>
          <w:szCs w:val="28"/>
        </w:rPr>
      </w:pPr>
    </w:p>
    <w:p w:rsidR="003A33EA" w:rsidRPr="00204D74" w:rsidRDefault="003A33EA" w:rsidP="003A33EA">
      <w:pPr>
        <w:tabs>
          <w:tab w:val="left" w:pos="4862"/>
        </w:tabs>
        <w:ind w:firstLine="709"/>
        <w:rPr>
          <w:sz w:val="28"/>
          <w:szCs w:val="28"/>
        </w:rPr>
      </w:pPr>
      <w:r w:rsidRPr="00204D74">
        <w:rPr>
          <w:noProof/>
          <w:sz w:val="28"/>
          <w:szCs w:val="28"/>
          <w:lang w:eastAsia="ru-RU"/>
        </w:rPr>
        <mc:AlternateContent>
          <mc:Choice Requires="wps">
            <w:drawing>
              <wp:anchor distT="0" distB="0" distL="114300" distR="114300" simplePos="0" relativeHeight="251672576" behindDoc="0" locked="0" layoutInCell="1" allowOverlap="1" wp14:anchorId="4FB7F322" wp14:editId="5EF737FD">
                <wp:simplePos x="0" y="0"/>
                <wp:positionH relativeFrom="column">
                  <wp:posOffset>4077335</wp:posOffset>
                </wp:positionH>
                <wp:positionV relativeFrom="paragraph">
                  <wp:posOffset>94615</wp:posOffset>
                </wp:positionV>
                <wp:extent cx="151130" cy="278765"/>
                <wp:effectExtent l="19050" t="0" r="20320" b="45085"/>
                <wp:wrapNone/>
                <wp:docPr id="362" name="Стрелка вниз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78765"/>
                        </a:xfrm>
                        <a:prstGeom prst="downArrow">
                          <a:avLst>
                            <a:gd name="adj1" fmla="val 50000"/>
                            <a:gd name="adj2" fmla="val 46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62" o:spid="_x0000_s1026" type="#_x0000_t67" style="position:absolute;margin-left:321.05pt;margin-top:7.45pt;width:11.9pt;height:2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">
                <v:textbox style="layout-flow:vertical-ideographic"/>
              </v:shape>
            </w:pict>
          </mc:Fallback>
        </mc:AlternateContent>
      </w:r>
      <w:r w:rsidRPr="00204D74">
        <w:rPr>
          <w:noProof/>
          <w:sz w:val="28"/>
          <w:szCs w:val="28"/>
          <w:lang w:eastAsia="ru-RU"/>
        </w:rPr>
        <mc:AlternateContent>
          <mc:Choice Requires="wps">
            <w:drawing>
              <wp:anchor distT="0" distB="0" distL="114300" distR="114300" simplePos="0" relativeHeight="251666432" behindDoc="0" locked="0" layoutInCell="1" allowOverlap="1" wp14:anchorId="4D2BE08B" wp14:editId="27520319">
                <wp:simplePos x="0" y="0"/>
                <wp:positionH relativeFrom="column">
                  <wp:posOffset>1967865</wp:posOffset>
                </wp:positionH>
                <wp:positionV relativeFrom="paragraph">
                  <wp:posOffset>93980</wp:posOffset>
                </wp:positionV>
                <wp:extent cx="151130" cy="278765"/>
                <wp:effectExtent l="19050" t="0" r="20320" b="45085"/>
                <wp:wrapNone/>
                <wp:docPr id="363" name="Стрелка вниз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78765"/>
                        </a:xfrm>
                        <a:prstGeom prst="downArrow">
                          <a:avLst>
                            <a:gd name="adj1" fmla="val 50000"/>
                            <a:gd name="adj2" fmla="val 46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63" o:spid="_x0000_s1026" type="#_x0000_t67" style="position:absolute;margin-left:154.95pt;margin-top:7.4pt;width:11.9pt;height:2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">
                <v:textbox style="layout-flow:vertical-ideographic"/>
              </v:shape>
            </w:pict>
          </mc:Fallback>
        </mc:AlternateContent>
      </w:r>
    </w:p>
    <w:p w:rsidR="003A33EA" w:rsidRPr="00204D74" w:rsidRDefault="003A33EA" w:rsidP="003A33EA">
      <w:pPr>
        <w:tabs>
          <w:tab w:val="left" w:pos="4862"/>
        </w:tabs>
        <w:ind w:firstLine="709"/>
        <w:rPr>
          <w:sz w:val="28"/>
          <w:szCs w:val="28"/>
        </w:rPr>
      </w:pPr>
      <w:r w:rsidRPr="00204D74">
        <w:rPr>
          <w:noProof/>
          <w:sz w:val="28"/>
          <w:szCs w:val="28"/>
          <w:lang w:eastAsia="ru-RU"/>
        </w:rPr>
        <mc:AlternateContent>
          <mc:Choice Requires="wps">
            <w:drawing>
              <wp:anchor distT="0" distB="0" distL="114300" distR="114300" simplePos="0" relativeHeight="251683840" behindDoc="0" locked="0" layoutInCell="1" allowOverlap="1" wp14:anchorId="767AC230" wp14:editId="5E789EE7">
                <wp:simplePos x="0" y="0"/>
                <wp:positionH relativeFrom="column">
                  <wp:align>center</wp:align>
                </wp:positionH>
                <wp:positionV relativeFrom="paragraph">
                  <wp:posOffset>0</wp:posOffset>
                </wp:positionV>
                <wp:extent cx="2771747" cy="337930"/>
                <wp:effectExtent l="0" t="0" r="10160" b="24130"/>
                <wp:wrapNone/>
                <wp:docPr id="3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47" cy="337930"/>
                        </a:xfrm>
                        <a:prstGeom prst="rect">
                          <a:avLst/>
                        </a:prstGeom>
                        <a:solidFill>
                          <a:srgbClr val="FFFFFF"/>
                        </a:solidFill>
                        <a:ln w="9525">
                          <a:solidFill>
                            <a:srgbClr val="000000"/>
                          </a:solidFill>
                          <a:miter lim="800000"/>
                          <a:headEnd/>
                          <a:tailEnd/>
                        </a:ln>
                      </wps:spPr>
                      <wps:txbx>
                        <w:txbxContent>
                          <w:p w:rsidR="003A33EA" w:rsidRPr="009A6DE4" w:rsidRDefault="003A33EA" w:rsidP="003A33EA">
                            <w:pPr>
                              <w:jc w:val="center"/>
                              <w:rPr>
                                <w:sz w:val="24"/>
                                <w:szCs w:val="24"/>
                              </w:rPr>
                            </w:pPr>
                            <w:r>
                              <w:rPr>
                                <w:sz w:val="24"/>
                                <w:szCs w:val="24"/>
                              </w:rPr>
                              <w:t>Выдача результата услуги</w:t>
                            </w:r>
                            <w:r w:rsidRPr="007020CE">
                              <w:rPr>
                                <w:sz w:val="24"/>
                                <w:szCs w:val="24"/>
                              </w:rPr>
                              <w:t xml:space="preserve"> </w:t>
                            </w:r>
                          </w:p>
                          <w:p w:rsidR="003A33EA" w:rsidRDefault="003A33EA" w:rsidP="003A33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4" type="#_x0000_t202" style="position:absolute;left:0;text-align:left;margin-left:0;margin-top:0;width:218.25pt;height:26.6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">
                <v:textbox>
                  <w:txbxContent>
                    <w:p w:rsidR="003A33EA" w:rsidRPr="009A6DE4" w:rsidRDefault="003A33EA" w:rsidP="003A33EA">
                      <w:pPr>
                        <w:jc w:val="center"/>
                        <w:rPr>
                          <w:sz w:val="24"/>
                          <w:szCs w:val="24"/>
                        </w:rPr>
                      </w:pPr>
                      <w:r>
                        <w:rPr>
                          <w:sz w:val="24"/>
                          <w:szCs w:val="24"/>
                        </w:rPr>
                        <w:t>Выдача результата услуги</w:t>
                      </w:r>
                      <w:r w:rsidRPr="007020CE">
                        <w:rPr>
                          <w:sz w:val="24"/>
                          <w:szCs w:val="24"/>
                        </w:rPr>
                        <w:t xml:space="preserve"> </w:t>
                      </w:r>
                    </w:p>
                    <w:p w:rsidR="003A33EA" w:rsidRDefault="003A33EA" w:rsidP="003A33EA"/>
                  </w:txbxContent>
                </v:textbox>
              </v:shape>
            </w:pict>
          </mc:Fallback>
        </mc:AlternateContent>
      </w:r>
      <w:r w:rsidRPr="00204D74">
        <w:rPr>
          <w:noProof/>
          <w:sz w:val="28"/>
          <w:szCs w:val="28"/>
          <w:lang w:eastAsia="ru-RU"/>
        </w:rPr>
        <mc:AlternateContent>
          <mc:Choice Requires="wps">
            <w:drawing>
              <wp:anchor distT="0" distB="0" distL="114300" distR="114300" simplePos="0" relativeHeight="251682816" behindDoc="0" locked="0" layoutInCell="1" allowOverlap="1" wp14:anchorId="5474DA4F" wp14:editId="21E7F319">
                <wp:simplePos x="0" y="0"/>
                <wp:positionH relativeFrom="column">
                  <wp:posOffset>1061720</wp:posOffset>
                </wp:positionH>
                <wp:positionV relativeFrom="paragraph">
                  <wp:posOffset>7499985</wp:posOffset>
                </wp:positionV>
                <wp:extent cx="5403215" cy="474980"/>
                <wp:effectExtent l="6350" t="9525" r="10160" b="10795"/>
                <wp:wrapNone/>
                <wp:docPr id="386" name="Прямоугольник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15" cy="474980"/>
                        </a:xfrm>
                        <a:prstGeom prst="rect">
                          <a:avLst/>
                        </a:prstGeom>
                        <a:solidFill>
                          <a:srgbClr val="FFFFFF"/>
                        </a:solidFill>
                        <a:ln w="9525">
                          <a:solidFill>
                            <a:srgbClr val="000000"/>
                          </a:solidFill>
                          <a:miter lim="800000"/>
                          <a:headEnd/>
                          <a:tailEnd/>
                        </a:ln>
                      </wps:spPr>
                      <wps:txbx>
                        <w:txbxContent>
                          <w:p w:rsidR="003A33EA" w:rsidRPr="001E4457" w:rsidRDefault="003A33EA" w:rsidP="003A33EA">
                            <w:pPr>
                              <w:jc w:val="center"/>
                              <w:rPr>
                                <w:sz w:val="10"/>
                                <w:szCs w:val="10"/>
                              </w:rPr>
                            </w:pPr>
                          </w:p>
                          <w:p w:rsidR="003A33EA" w:rsidRPr="009A6DE4" w:rsidRDefault="003A33EA" w:rsidP="003A33EA">
                            <w:pPr>
                              <w:jc w:val="center"/>
                              <w:rPr>
                                <w:sz w:val="24"/>
                                <w:szCs w:val="24"/>
                              </w:rPr>
                            </w:pPr>
                            <w:r>
                              <w:rPr>
                                <w:sz w:val="24"/>
                                <w:szCs w:val="24"/>
                              </w:rPr>
                              <w:t>Выдача результата услуги</w:t>
                            </w:r>
                            <w:r w:rsidRPr="007020CE">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6" o:spid="_x0000_s1035" style="position:absolute;left:0;text-align:left;margin-left:83.6pt;margin-top:590.55pt;width:425.45pt;height:3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">
                <v:textbox>
                  <w:txbxContent>
                    <w:p w:rsidR="003A33EA" w:rsidRPr="001E4457" w:rsidRDefault="003A33EA" w:rsidP="003A33EA">
                      <w:pPr>
                        <w:jc w:val="center"/>
                        <w:rPr>
                          <w:sz w:val="10"/>
                          <w:szCs w:val="10"/>
                        </w:rPr>
                      </w:pPr>
                    </w:p>
                    <w:p w:rsidR="003A33EA" w:rsidRPr="009A6DE4" w:rsidRDefault="003A33EA" w:rsidP="003A33EA">
                      <w:pPr>
                        <w:jc w:val="center"/>
                        <w:rPr>
                          <w:sz w:val="24"/>
                          <w:szCs w:val="24"/>
                        </w:rPr>
                      </w:pPr>
                      <w:r>
                        <w:rPr>
                          <w:sz w:val="24"/>
                          <w:szCs w:val="24"/>
                        </w:rPr>
                        <w:t>Выдача результата услуги</w:t>
                      </w:r>
                      <w:r w:rsidRPr="007020CE">
                        <w:rPr>
                          <w:sz w:val="24"/>
                          <w:szCs w:val="24"/>
                        </w:rPr>
                        <w:t xml:space="preserve"> </w:t>
                      </w:r>
                    </w:p>
                  </w:txbxContent>
                </v:textbox>
              </v:rect>
            </w:pict>
          </mc:Fallback>
        </mc:AlternateContent>
      </w:r>
      <w:r w:rsidRPr="00204D74">
        <w:rPr>
          <w:noProof/>
          <w:sz w:val="28"/>
          <w:szCs w:val="28"/>
          <w:lang w:eastAsia="ru-RU"/>
        </w:rPr>
        <mc:AlternateContent>
          <mc:Choice Requires="wps">
            <w:drawing>
              <wp:anchor distT="0" distB="0" distL="114300" distR="114300" simplePos="0" relativeHeight="251681792" behindDoc="0" locked="0" layoutInCell="1" allowOverlap="1" wp14:anchorId="5A65DD39" wp14:editId="10E4B711">
                <wp:simplePos x="0" y="0"/>
                <wp:positionH relativeFrom="column">
                  <wp:posOffset>1061720</wp:posOffset>
                </wp:positionH>
                <wp:positionV relativeFrom="paragraph">
                  <wp:posOffset>7499985</wp:posOffset>
                </wp:positionV>
                <wp:extent cx="5403215" cy="474980"/>
                <wp:effectExtent l="6350" t="9525" r="10160" b="10795"/>
                <wp:wrapNone/>
                <wp:docPr id="385"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15" cy="474980"/>
                        </a:xfrm>
                        <a:prstGeom prst="rect">
                          <a:avLst/>
                        </a:prstGeom>
                        <a:solidFill>
                          <a:srgbClr val="FFFFFF"/>
                        </a:solidFill>
                        <a:ln w="9525">
                          <a:solidFill>
                            <a:srgbClr val="000000"/>
                          </a:solidFill>
                          <a:miter lim="800000"/>
                          <a:headEnd/>
                          <a:tailEnd/>
                        </a:ln>
                      </wps:spPr>
                      <wps:txbx>
                        <w:txbxContent>
                          <w:p w:rsidR="003A33EA" w:rsidRPr="001E4457" w:rsidRDefault="003A33EA" w:rsidP="003A33EA">
                            <w:pPr>
                              <w:jc w:val="center"/>
                              <w:rPr>
                                <w:sz w:val="10"/>
                                <w:szCs w:val="10"/>
                              </w:rPr>
                            </w:pPr>
                          </w:p>
                          <w:p w:rsidR="003A33EA" w:rsidRPr="009A6DE4" w:rsidRDefault="003A33EA" w:rsidP="003A33EA">
                            <w:pPr>
                              <w:jc w:val="center"/>
                              <w:rPr>
                                <w:sz w:val="24"/>
                                <w:szCs w:val="24"/>
                              </w:rPr>
                            </w:pPr>
                            <w:r>
                              <w:rPr>
                                <w:sz w:val="24"/>
                                <w:szCs w:val="24"/>
                              </w:rPr>
                              <w:t>Выдача результата услуги</w:t>
                            </w:r>
                            <w:r w:rsidRPr="007020CE">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5" o:spid="_x0000_s1036" style="position:absolute;left:0;text-align:left;margin-left:83.6pt;margin-top:590.55pt;width:425.45pt;height:3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">
                <v:textbox>
                  <w:txbxContent>
                    <w:p w:rsidR="003A33EA" w:rsidRPr="001E4457" w:rsidRDefault="003A33EA" w:rsidP="003A33EA">
                      <w:pPr>
                        <w:jc w:val="center"/>
                        <w:rPr>
                          <w:sz w:val="10"/>
                          <w:szCs w:val="10"/>
                        </w:rPr>
                      </w:pPr>
                    </w:p>
                    <w:p w:rsidR="003A33EA" w:rsidRPr="009A6DE4" w:rsidRDefault="003A33EA" w:rsidP="003A33EA">
                      <w:pPr>
                        <w:jc w:val="center"/>
                        <w:rPr>
                          <w:sz w:val="24"/>
                          <w:szCs w:val="24"/>
                        </w:rPr>
                      </w:pPr>
                      <w:r>
                        <w:rPr>
                          <w:sz w:val="24"/>
                          <w:szCs w:val="24"/>
                        </w:rPr>
                        <w:t>Выдача результата услуги</w:t>
                      </w:r>
                      <w:r w:rsidRPr="007020CE">
                        <w:rPr>
                          <w:sz w:val="24"/>
                          <w:szCs w:val="24"/>
                        </w:rPr>
                        <w:t xml:space="preserve"> </w:t>
                      </w:r>
                    </w:p>
                  </w:txbxContent>
                </v:textbox>
              </v:rect>
            </w:pict>
          </mc:Fallback>
        </mc:AlternateContent>
      </w:r>
    </w:p>
    <w:p w:rsidR="003A33EA" w:rsidRPr="00204D74" w:rsidRDefault="003A33EA" w:rsidP="003A33EA">
      <w:pPr>
        <w:tabs>
          <w:tab w:val="left" w:pos="4862"/>
        </w:tabs>
        <w:ind w:firstLine="709"/>
        <w:rPr>
          <w:sz w:val="28"/>
          <w:szCs w:val="28"/>
        </w:rPr>
      </w:pPr>
      <w:r w:rsidRPr="00204D74">
        <w:rPr>
          <w:noProof/>
          <w:sz w:val="28"/>
          <w:szCs w:val="28"/>
          <w:lang w:eastAsia="ru-RU"/>
        </w:rPr>
        <mc:AlternateContent>
          <mc:Choice Requires="wps">
            <w:drawing>
              <wp:anchor distT="0" distB="0" distL="114300" distR="114300" simplePos="0" relativeHeight="251674624" behindDoc="0" locked="0" layoutInCell="1" allowOverlap="1" wp14:anchorId="5C66A0BB" wp14:editId="68310E88">
                <wp:simplePos x="0" y="0"/>
                <wp:positionH relativeFrom="column">
                  <wp:posOffset>377825</wp:posOffset>
                </wp:positionH>
                <wp:positionV relativeFrom="paragraph">
                  <wp:posOffset>2705100</wp:posOffset>
                </wp:positionV>
                <wp:extent cx="5403215" cy="474980"/>
                <wp:effectExtent l="6350" t="9525" r="10160" b="10795"/>
                <wp:wrapNone/>
                <wp:docPr id="367" name="Прямоугольник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15" cy="474980"/>
                        </a:xfrm>
                        <a:prstGeom prst="rect">
                          <a:avLst/>
                        </a:prstGeom>
                        <a:solidFill>
                          <a:srgbClr val="FFFFFF"/>
                        </a:solidFill>
                        <a:ln w="9525">
                          <a:solidFill>
                            <a:srgbClr val="000000"/>
                          </a:solidFill>
                          <a:miter lim="800000"/>
                          <a:headEnd/>
                          <a:tailEnd/>
                        </a:ln>
                      </wps:spPr>
                      <wps:txbx>
                        <w:txbxContent>
                          <w:p w:rsidR="003A33EA" w:rsidRPr="001E4457" w:rsidRDefault="003A33EA" w:rsidP="003A33EA">
                            <w:pPr>
                              <w:jc w:val="center"/>
                              <w:rPr>
                                <w:sz w:val="10"/>
                                <w:szCs w:val="10"/>
                              </w:rPr>
                            </w:pPr>
                          </w:p>
                          <w:p w:rsidR="003A33EA" w:rsidRPr="009A6DE4" w:rsidRDefault="003A33EA" w:rsidP="003A33EA">
                            <w:pPr>
                              <w:jc w:val="center"/>
                              <w:rPr>
                                <w:sz w:val="24"/>
                                <w:szCs w:val="24"/>
                              </w:rPr>
                            </w:pPr>
                            <w:r>
                              <w:rPr>
                                <w:sz w:val="24"/>
                                <w:szCs w:val="24"/>
                              </w:rPr>
                              <w:t>Выдача результата услуги</w:t>
                            </w:r>
                            <w:r w:rsidRPr="007020CE">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7" o:spid="_x0000_s1037" style="position:absolute;left:0;text-align:left;margin-left:29.75pt;margin-top:213pt;width:425.45pt;height:3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">
                <v:textbox>
                  <w:txbxContent>
                    <w:p w:rsidR="003A33EA" w:rsidRPr="001E4457" w:rsidRDefault="003A33EA" w:rsidP="003A33EA">
                      <w:pPr>
                        <w:jc w:val="center"/>
                        <w:rPr>
                          <w:sz w:val="10"/>
                          <w:szCs w:val="10"/>
                        </w:rPr>
                      </w:pPr>
                    </w:p>
                    <w:p w:rsidR="003A33EA" w:rsidRPr="009A6DE4" w:rsidRDefault="003A33EA" w:rsidP="003A33EA">
                      <w:pPr>
                        <w:jc w:val="center"/>
                        <w:rPr>
                          <w:sz w:val="24"/>
                          <w:szCs w:val="24"/>
                        </w:rPr>
                      </w:pPr>
                      <w:r>
                        <w:rPr>
                          <w:sz w:val="24"/>
                          <w:szCs w:val="24"/>
                        </w:rPr>
                        <w:t>Выдача результата услуги</w:t>
                      </w:r>
                      <w:r w:rsidRPr="007020CE">
                        <w:rPr>
                          <w:sz w:val="24"/>
                          <w:szCs w:val="24"/>
                        </w:rPr>
                        <w:t xml:space="preserve"> </w:t>
                      </w:r>
                    </w:p>
                  </w:txbxContent>
                </v:textbox>
              </v:rect>
            </w:pict>
          </mc:Fallback>
        </mc:AlternateContent>
      </w:r>
      <w:r w:rsidRPr="00204D74">
        <w:rPr>
          <w:noProof/>
          <w:sz w:val="28"/>
          <w:szCs w:val="28"/>
          <w:lang w:eastAsia="ru-RU"/>
        </w:rPr>
        <mc:AlternateContent>
          <mc:Choice Requires="wps">
            <w:drawing>
              <wp:anchor distT="0" distB="0" distL="114300" distR="114300" simplePos="0" relativeHeight="251673600" behindDoc="0" locked="0" layoutInCell="1" allowOverlap="1" wp14:anchorId="3D076720" wp14:editId="600C09CB">
                <wp:simplePos x="0" y="0"/>
                <wp:positionH relativeFrom="column">
                  <wp:posOffset>2971800</wp:posOffset>
                </wp:positionH>
                <wp:positionV relativeFrom="paragraph">
                  <wp:posOffset>2369820</wp:posOffset>
                </wp:positionV>
                <wp:extent cx="151130" cy="278765"/>
                <wp:effectExtent l="19050" t="7620" r="20320" b="18415"/>
                <wp:wrapNone/>
                <wp:docPr id="364" name="Стрелка вниз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278765"/>
                        </a:xfrm>
                        <a:prstGeom prst="downArrow">
                          <a:avLst>
                            <a:gd name="adj1" fmla="val 50000"/>
                            <a:gd name="adj2" fmla="val 4611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364" o:spid="_x0000_s1026" type="#_x0000_t67" style="position:absolute;margin-left:234pt;margin-top:186.6pt;width:11.9pt;height:2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">
                <v:textbox style="layout-flow:vertical-ideographic"/>
              </v:shape>
            </w:pict>
          </mc:Fallback>
        </mc:AlternateContent>
      </w:r>
    </w:p>
    <w:p w:rsidR="003A33EA" w:rsidRPr="00204D74" w:rsidRDefault="003A33EA" w:rsidP="003A33EA">
      <w:pPr>
        <w:tabs>
          <w:tab w:val="left" w:pos="4862"/>
        </w:tabs>
        <w:ind w:firstLine="709"/>
        <w:rPr>
          <w:sz w:val="28"/>
          <w:szCs w:val="28"/>
        </w:rPr>
      </w:pPr>
      <w:r w:rsidRPr="00204D74">
        <w:rPr>
          <w:noProof/>
          <w:sz w:val="28"/>
          <w:szCs w:val="28"/>
          <w:lang w:eastAsia="ru-RU"/>
        </w:rPr>
        <mc:AlternateContent>
          <mc:Choice Requires="wps">
            <w:drawing>
              <wp:anchor distT="0" distB="0" distL="114300" distR="114300" simplePos="0" relativeHeight="251680768" behindDoc="0" locked="0" layoutInCell="1" allowOverlap="1" wp14:anchorId="60F6345E" wp14:editId="6043F002">
                <wp:simplePos x="0" y="0"/>
                <wp:positionH relativeFrom="column">
                  <wp:posOffset>1061720</wp:posOffset>
                </wp:positionH>
                <wp:positionV relativeFrom="paragraph">
                  <wp:posOffset>7499985</wp:posOffset>
                </wp:positionV>
                <wp:extent cx="5403215" cy="474980"/>
                <wp:effectExtent l="6350" t="9525" r="10160" b="10795"/>
                <wp:wrapNone/>
                <wp:docPr id="384" name="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15" cy="474980"/>
                        </a:xfrm>
                        <a:prstGeom prst="rect">
                          <a:avLst/>
                        </a:prstGeom>
                        <a:solidFill>
                          <a:srgbClr val="FFFFFF"/>
                        </a:solidFill>
                        <a:ln w="9525">
                          <a:solidFill>
                            <a:srgbClr val="000000"/>
                          </a:solidFill>
                          <a:miter lim="800000"/>
                          <a:headEnd/>
                          <a:tailEnd/>
                        </a:ln>
                      </wps:spPr>
                      <wps:txbx>
                        <w:txbxContent>
                          <w:p w:rsidR="003A33EA" w:rsidRPr="001E4457" w:rsidRDefault="003A33EA" w:rsidP="003A33EA">
                            <w:pPr>
                              <w:jc w:val="center"/>
                              <w:rPr>
                                <w:sz w:val="10"/>
                                <w:szCs w:val="10"/>
                              </w:rPr>
                            </w:pPr>
                          </w:p>
                          <w:p w:rsidR="003A33EA" w:rsidRPr="009A6DE4" w:rsidRDefault="003A33EA" w:rsidP="003A33EA">
                            <w:pPr>
                              <w:jc w:val="center"/>
                              <w:rPr>
                                <w:sz w:val="24"/>
                                <w:szCs w:val="24"/>
                              </w:rPr>
                            </w:pPr>
                            <w:r>
                              <w:rPr>
                                <w:sz w:val="24"/>
                                <w:szCs w:val="24"/>
                              </w:rPr>
                              <w:t>Выдача результата услуги</w:t>
                            </w:r>
                            <w:r w:rsidRPr="007020CE">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4" o:spid="_x0000_s1038" style="position:absolute;left:0;text-align:left;margin-left:83.6pt;margin-top:590.55pt;width:425.45pt;height:3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">
                <v:textbox>
                  <w:txbxContent>
                    <w:p w:rsidR="003A33EA" w:rsidRPr="001E4457" w:rsidRDefault="003A33EA" w:rsidP="003A33EA">
                      <w:pPr>
                        <w:jc w:val="center"/>
                        <w:rPr>
                          <w:sz w:val="10"/>
                          <w:szCs w:val="10"/>
                        </w:rPr>
                      </w:pPr>
                    </w:p>
                    <w:p w:rsidR="003A33EA" w:rsidRPr="009A6DE4" w:rsidRDefault="003A33EA" w:rsidP="003A33EA">
                      <w:pPr>
                        <w:jc w:val="center"/>
                        <w:rPr>
                          <w:sz w:val="24"/>
                          <w:szCs w:val="24"/>
                        </w:rPr>
                      </w:pPr>
                      <w:r>
                        <w:rPr>
                          <w:sz w:val="24"/>
                          <w:szCs w:val="24"/>
                        </w:rPr>
                        <w:t>Выдача результата услуги</w:t>
                      </w:r>
                      <w:r w:rsidRPr="007020CE">
                        <w:rPr>
                          <w:sz w:val="24"/>
                          <w:szCs w:val="24"/>
                        </w:rPr>
                        <w:t xml:space="preserve"> </w:t>
                      </w:r>
                    </w:p>
                  </w:txbxContent>
                </v:textbox>
              </v:rect>
            </w:pict>
          </mc:Fallback>
        </mc:AlternateContent>
      </w:r>
    </w:p>
    <w:p w:rsidR="003A33EA" w:rsidRPr="00204D74" w:rsidRDefault="003A33EA" w:rsidP="003A33EA">
      <w:pPr>
        <w:tabs>
          <w:tab w:val="left" w:pos="4862"/>
        </w:tabs>
        <w:ind w:firstLine="709"/>
        <w:rPr>
          <w:sz w:val="28"/>
          <w:szCs w:val="28"/>
        </w:rPr>
      </w:pPr>
    </w:p>
    <w:p w:rsidR="003A33EA" w:rsidRPr="00204D74" w:rsidRDefault="003A33EA" w:rsidP="003A33EA">
      <w:pPr>
        <w:tabs>
          <w:tab w:val="left" w:pos="4862"/>
        </w:tabs>
        <w:ind w:firstLine="709"/>
        <w:rPr>
          <w:sz w:val="28"/>
          <w:szCs w:val="28"/>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r w:rsidRPr="00204D74">
        <w:rPr>
          <w:rFonts w:ascii="Times New Roman" w:eastAsia="Times New Roman" w:hAnsi="Times New Roman" w:cs="Times New Roman"/>
          <w:sz w:val="28"/>
          <w:szCs w:val="28"/>
          <w:lang w:eastAsia="ru-RU"/>
        </w:rPr>
        <w:t xml:space="preserve">                                </w:t>
      </w:r>
    </w:p>
    <w:p w:rsidR="003A33EA" w:rsidRPr="00204D74" w:rsidRDefault="003A33EA" w:rsidP="003A33EA">
      <w:pPr>
        <w:spacing w:after="0" w:line="240" w:lineRule="auto"/>
        <w:ind w:left="4956" w:firstLine="708"/>
        <w:jc w:val="center"/>
        <w:rPr>
          <w:rFonts w:ascii="Times New Roman" w:eastAsia="Times New Roman" w:hAnsi="Times New Roman" w:cs="Times New Roman"/>
          <w:sz w:val="20"/>
          <w:szCs w:val="20"/>
          <w:lang w:eastAsia="ru-RU"/>
        </w:rPr>
      </w:pPr>
      <w:r w:rsidRPr="00204D74">
        <w:rPr>
          <w:rFonts w:ascii="Times New Roman" w:eastAsia="Times New Roman" w:hAnsi="Times New Roman" w:cs="Times New Roman"/>
          <w:sz w:val="20"/>
          <w:szCs w:val="20"/>
          <w:lang w:eastAsia="ru-RU"/>
        </w:rPr>
        <w:t>Приложение 2</w:t>
      </w:r>
    </w:p>
    <w:p w:rsidR="003A33EA" w:rsidRPr="00204D74" w:rsidRDefault="003A33EA" w:rsidP="003A33EA">
      <w:pPr>
        <w:spacing w:after="0" w:line="240" w:lineRule="auto"/>
        <w:ind w:left="4248" w:firstLine="708"/>
        <w:jc w:val="center"/>
        <w:rPr>
          <w:rFonts w:ascii="Times New Roman" w:eastAsia="Times New Roman" w:hAnsi="Times New Roman" w:cs="Times New Roman"/>
          <w:sz w:val="20"/>
          <w:szCs w:val="20"/>
          <w:lang w:eastAsia="ru-RU"/>
        </w:rPr>
      </w:pPr>
      <w:r w:rsidRPr="00204D74">
        <w:rPr>
          <w:rFonts w:ascii="Times New Roman" w:eastAsia="Times New Roman" w:hAnsi="Times New Roman" w:cs="Times New Roman"/>
          <w:sz w:val="20"/>
          <w:szCs w:val="20"/>
          <w:lang w:eastAsia="ru-RU"/>
        </w:rPr>
        <w:t>к Административному регламенту</w:t>
      </w:r>
    </w:p>
    <w:p w:rsidR="003A33EA" w:rsidRPr="00204D74" w:rsidRDefault="003A33EA" w:rsidP="003A33EA">
      <w:pPr>
        <w:spacing w:after="0" w:line="240" w:lineRule="auto"/>
        <w:ind w:left="4956" w:firstLine="708"/>
        <w:rPr>
          <w:rFonts w:ascii="Times New Roman" w:eastAsia="Times New Roman" w:hAnsi="Times New Roman" w:cs="Times New Roman"/>
          <w:sz w:val="20"/>
          <w:szCs w:val="20"/>
          <w:lang w:eastAsia="ru-RU"/>
        </w:rPr>
      </w:pPr>
      <w:r w:rsidRPr="00204D74">
        <w:rPr>
          <w:rFonts w:ascii="Times New Roman" w:eastAsia="Times New Roman" w:hAnsi="Times New Roman" w:cs="Times New Roman"/>
          <w:sz w:val="20"/>
          <w:szCs w:val="20"/>
          <w:lang w:eastAsia="ru-RU"/>
        </w:rPr>
        <w:t xml:space="preserve"> предоставления </w:t>
      </w:r>
      <w:proofErr w:type="gramStart"/>
      <w:r w:rsidRPr="00204D74">
        <w:rPr>
          <w:rFonts w:ascii="Times New Roman" w:eastAsia="Times New Roman" w:hAnsi="Times New Roman" w:cs="Times New Roman"/>
          <w:sz w:val="20"/>
          <w:szCs w:val="20"/>
          <w:lang w:eastAsia="ru-RU"/>
        </w:rPr>
        <w:t>муниципальной</w:t>
      </w:r>
      <w:proofErr w:type="gramEnd"/>
    </w:p>
    <w:p w:rsidR="003A33EA" w:rsidRPr="00204D74" w:rsidRDefault="003A33EA" w:rsidP="003A33EA">
      <w:pPr>
        <w:spacing w:after="0" w:line="240" w:lineRule="auto"/>
        <w:ind w:left="4956" w:firstLine="708"/>
        <w:jc w:val="center"/>
        <w:rPr>
          <w:rFonts w:ascii="Times New Roman" w:eastAsia="Times New Roman" w:hAnsi="Times New Roman" w:cs="Times New Roman"/>
          <w:sz w:val="20"/>
          <w:szCs w:val="20"/>
          <w:lang w:eastAsia="ru-RU"/>
        </w:rPr>
      </w:pPr>
      <w:r w:rsidRPr="00204D74">
        <w:rPr>
          <w:rFonts w:ascii="Times New Roman" w:eastAsia="Times New Roman" w:hAnsi="Times New Roman" w:cs="Times New Roman"/>
          <w:sz w:val="20"/>
          <w:szCs w:val="20"/>
          <w:lang w:eastAsia="ru-RU"/>
        </w:rPr>
        <w:t>услуги «</w:t>
      </w:r>
      <w:r w:rsidRPr="00204D74">
        <w:rPr>
          <w:rStyle w:val="a4"/>
          <w:rFonts w:ascii="Times New Roman" w:hAnsi="Times New Roman" w:cs="Times New Roman"/>
          <w:sz w:val="20"/>
          <w:szCs w:val="20"/>
        </w:rPr>
        <w:t>Передача материалов для размещения в информационной системе обеспечения градостроительной деятельности</w:t>
      </w:r>
      <w:r w:rsidRPr="00204D74">
        <w:rPr>
          <w:rFonts w:ascii="Times New Roman" w:eastAsia="Times New Roman" w:hAnsi="Times New Roman" w:cs="Times New Roman"/>
          <w:sz w:val="20"/>
          <w:szCs w:val="20"/>
          <w:lang w:eastAsia="ru-RU"/>
        </w:rPr>
        <w:t>» муниципального образования»</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pStyle w:val="a5"/>
        <w:jc w:val="center"/>
      </w:pPr>
      <w:r w:rsidRPr="00204D74">
        <w:t>ЗАЯВЛЕНИЕ О РАЗМЕЩЕНИИ СВЕДЕНИЙ В ИНФОРМАЦИОННОЙ СИСТЕМЕ ОБЕСПЕЧЕНИЯ ГРАДОСТРОИТЕЛЬНОЙ ДЕЯТЕЛЬНОСТИ</w:t>
      </w:r>
    </w:p>
    <w:tbl>
      <w:tblPr>
        <w:tblW w:w="4792" w:type="pct"/>
        <w:tblInd w:w="240" w:type="dxa"/>
        <w:tblLayout w:type="fixed"/>
        <w:tblCellMar>
          <w:left w:w="120" w:type="dxa"/>
          <w:right w:w="120" w:type="dxa"/>
        </w:tblCellMar>
        <w:tblLook w:val="0000" w:firstRow="0" w:lastRow="0" w:firstColumn="0" w:lastColumn="0" w:noHBand="0" w:noVBand="0"/>
      </w:tblPr>
      <w:tblGrid>
        <w:gridCol w:w="499"/>
        <w:gridCol w:w="55"/>
        <w:gridCol w:w="248"/>
        <w:gridCol w:w="182"/>
        <w:gridCol w:w="980"/>
        <w:gridCol w:w="986"/>
        <w:gridCol w:w="193"/>
        <w:gridCol w:w="261"/>
        <w:gridCol w:w="364"/>
        <w:gridCol w:w="1004"/>
        <w:gridCol w:w="39"/>
        <w:gridCol w:w="460"/>
        <w:gridCol w:w="74"/>
        <w:gridCol w:w="3798"/>
        <w:gridCol w:w="53"/>
      </w:tblGrid>
      <w:tr w:rsidR="003A33EA" w:rsidRPr="00204D74" w:rsidTr="00722B1D">
        <w:trPr>
          <w:gridAfter w:val="1"/>
          <w:wAfter w:w="29" w:type="pct"/>
          <w:trHeight w:val="322"/>
        </w:trPr>
        <w:tc>
          <w:tcPr>
            <w:tcW w:w="4971" w:type="pct"/>
            <w:gridSpan w:val="14"/>
            <w:vMerge w:val="restart"/>
            <w:tcBorders>
              <w:top w:val="double" w:sz="6" w:space="0" w:color="auto"/>
              <w:left w:val="double" w:sz="6" w:space="0" w:color="auto"/>
              <w:right w:val="double" w:sz="6" w:space="0" w:color="auto"/>
            </w:tcBorders>
            <w:shd w:val="clear" w:color="auto" w:fill="auto"/>
          </w:tcPr>
          <w:p w:rsidR="003A33EA" w:rsidRPr="00204D74" w:rsidRDefault="003A33EA" w:rsidP="00722B1D">
            <w:pPr>
              <w:pStyle w:val="11"/>
              <w:ind w:firstLine="720"/>
              <w:jc w:val="center"/>
              <w:rPr>
                <w:caps/>
                <w:sz w:val="20"/>
              </w:rPr>
            </w:pPr>
            <w:r w:rsidRPr="00204D74">
              <w:rPr>
                <w:caps/>
                <w:sz w:val="20"/>
              </w:rPr>
              <w:t>1. ЗАЯВЛЕНИЕ</w:t>
            </w:r>
          </w:p>
          <w:p w:rsidR="003A33EA" w:rsidRPr="00204D74" w:rsidRDefault="003A33EA" w:rsidP="00722B1D">
            <w:pPr>
              <w:pStyle w:val="11"/>
              <w:jc w:val="center"/>
              <w:rPr>
                <w:sz w:val="20"/>
              </w:rPr>
            </w:pPr>
            <w:r w:rsidRPr="00204D74">
              <w:rPr>
                <w:caps/>
                <w:sz w:val="20"/>
              </w:rPr>
              <w:t>в ___________</w:t>
            </w:r>
          </w:p>
        </w:tc>
      </w:tr>
      <w:tr w:rsidR="003A33EA" w:rsidRPr="00204D74" w:rsidTr="00722B1D">
        <w:trPr>
          <w:gridAfter w:val="1"/>
          <w:wAfter w:w="29" w:type="pct"/>
          <w:trHeight w:val="322"/>
        </w:trPr>
        <w:tc>
          <w:tcPr>
            <w:tcW w:w="4971" w:type="pct"/>
            <w:gridSpan w:val="14"/>
            <w:vMerge/>
            <w:tcBorders>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720"/>
              <w:jc w:val="center"/>
              <w:rPr>
                <w:caps/>
                <w:sz w:val="20"/>
              </w:rPr>
            </w:pPr>
          </w:p>
        </w:tc>
      </w:tr>
      <w:tr w:rsidR="003A33EA" w:rsidRPr="00204D74" w:rsidTr="00722B1D">
        <w:trPr>
          <w:trHeight w:val="198"/>
        </w:trPr>
        <w:tc>
          <w:tcPr>
            <w:tcW w:w="301" w:type="pct"/>
            <w:gridSpan w:val="2"/>
            <w:tcBorders>
              <w:left w:val="double" w:sz="6" w:space="0" w:color="auto"/>
              <w:bottom w:val="single" w:sz="4" w:space="0" w:color="auto"/>
              <w:right w:val="double" w:sz="6" w:space="0" w:color="auto"/>
            </w:tcBorders>
            <w:shd w:val="clear" w:color="auto" w:fill="auto"/>
            <w:vAlign w:val="center"/>
          </w:tcPr>
          <w:p w:rsidR="003A33EA" w:rsidRPr="00204D74" w:rsidRDefault="003A33EA" w:rsidP="00722B1D">
            <w:pPr>
              <w:pStyle w:val="11"/>
              <w:rPr>
                <w:sz w:val="20"/>
              </w:rPr>
            </w:pPr>
            <w:r w:rsidRPr="00204D74">
              <w:rPr>
                <w:sz w:val="20"/>
              </w:rPr>
              <w:t>1.1</w:t>
            </w:r>
          </w:p>
        </w:tc>
        <w:tc>
          <w:tcPr>
            <w:tcW w:w="4699" w:type="pct"/>
            <w:gridSpan w:val="13"/>
            <w:tcBorders>
              <w:left w:val="double" w:sz="6" w:space="0" w:color="auto"/>
              <w:bottom w:val="single" w:sz="4" w:space="0" w:color="auto"/>
              <w:right w:val="double" w:sz="6" w:space="0" w:color="auto"/>
            </w:tcBorders>
            <w:shd w:val="clear" w:color="auto" w:fill="auto"/>
            <w:vAlign w:val="center"/>
          </w:tcPr>
          <w:p w:rsidR="003A33EA" w:rsidRPr="00204D74" w:rsidRDefault="003A33EA" w:rsidP="00722B1D">
            <w:pPr>
              <w:pStyle w:val="11"/>
              <w:ind w:firstLine="21"/>
              <w:rPr>
                <w:sz w:val="20"/>
              </w:rPr>
            </w:pPr>
            <w:r w:rsidRPr="00204D74">
              <w:rPr>
                <w:sz w:val="20"/>
              </w:rPr>
              <w:t xml:space="preserve">Прошу </w:t>
            </w:r>
            <w:proofErr w:type="gramStart"/>
            <w:r w:rsidRPr="00204D74">
              <w:rPr>
                <w:sz w:val="20"/>
              </w:rPr>
              <w:t>разместить сведения</w:t>
            </w:r>
            <w:proofErr w:type="gramEnd"/>
            <w:r w:rsidRPr="00204D74">
              <w:rPr>
                <w:sz w:val="20"/>
              </w:rPr>
              <w:t xml:space="preserve"> в информационной системе обеспечения  градостроительной деятельности:</w:t>
            </w:r>
          </w:p>
        </w:tc>
      </w:tr>
      <w:tr w:rsidR="003A33EA" w:rsidRPr="00204D74" w:rsidTr="00722B1D">
        <w:trPr>
          <w:trHeight w:val="154"/>
        </w:trPr>
        <w:tc>
          <w:tcPr>
            <w:tcW w:w="301" w:type="pct"/>
            <w:gridSpan w:val="2"/>
            <w:tcBorders>
              <w:left w:val="double" w:sz="6" w:space="0" w:color="auto"/>
              <w:bottom w:val="double" w:sz="4" w:space="0" w:color="auto"/>
              <w:right w:val="double" w:sz="6" w:space="0" w:color="auto"/>
            </w:tcBorders>
            <w:shd w:val="clear" w:color="auto" w:fill="auto"/>
            <w:vAlign w:val="center"/>
          </w:tcPr>
          <w:p w:rsidR="003A33EA" w:rsidRPr="00204D74" w:rsidRDefault="003A33EA" w:rsidP="00722B1D">
            <w:pPr>
              <w:pStyle w:val="11"/>
              <w:rPr>
                <w:sz w:val="20"/>
              </w:rPr>
            </w:pPr>
          </w:p>
        </w:tc>
        <w:tc>
          <w:tcPr>
            <w:tcW w:w="234" w:type="pct"/>
            <w:gridSpan w:val="2"/>
            <w:tcBorders>
              <w:left w:val="double" w:sz="6" w:space="0" w:color="auto"/>
              <w:bottom w:val="double" w:sz="4" w:space="0" w:color="auto"/>
              <w:right w:val="double" w:sz="4" w:space="0" w:color="auto"/>
            </w:tcBorders>
            <w:shd w:val="clear" w:color="auto" w:fill="E6E6E6"/>
            <w:vAlign w:val="center"/>
          </w:tcPr>
          <w:p w:rsidR="003A33EA" w:rsidRPr="00204D74" w:rsidRDefault="003A33EA" w:rsidP="00722B1D">
            <w:pPr>
              <w:pStyle w:val="11"/>
              <w:ind w:firstLine="720"/>
              <w:rPr>
                <w:sz w:val="20"/>
              </w:rPr>
            </w:pPr>
          </w:p>
        </w:tc>
        <w:tc>
          <w:tcPr>
            <w:tcW w:w="2060" w:type="pct"/>
            <w:gridSpan w:val="6"/>
            <w:tcBorders>
              <w:left w:val="double" w:sz="4" w:space="0" w:color="auto"/>
              <w:bottom w:val="double" w:sz="4" w:space="0" w:color="auto"/>
              <w:right w:val="double" w:sz="4" w:space="0" w:color="auto"/>
            </w:tcBorders>
            <w:shd w:val="clear" w:color="auto" w:fill="auto"/>
            <w:vAlign w:val="center"/>
          </w:tcPr>
          <w:p w:rsidR="003A33EA" w:rsidRPr="00204D74" w:rsidRDefault="003A33EA" w:rsidP="00722B1D">
            <w:pPr>
              <w:pStyle w:val="11"/>
              <w:ind w:firstLine="31"/>
              <w:rPr>
                <w:sz w:val="20"/>
              </w:rPr>
            </w:pPr>
            <w:r w:rsidRPr="00204D74">
              <w:rPr>
                <w:sz w:val="20"/>
              </w:rPr>
              <w:t xml:space="preserve">о земельном участке </w:t>
            </w:r>
          </w:p>
        </w:tc>
        <w:tc>
          <w:tcPr>
            <w:tcW w:w="271" w:type="pct"/>
            <w:gridSpan w:val="2"/>
            <w:tcBorders>
              <w:left w:val="double" w:sz="4" w:space="0" w:color="auto"/>
              <w:bottom w:val="double" w:sz="4" w:space="0" w:color="auto"/>
              <w:right w:val="double" w:sz="4" w:space="0" w:color="auto"/>
            </w:tcBorders>
            <w:shd w:val="clear" w:color="auto" w:fill="E6E6E6"/>
            <w:vAlign w:val="center"/>
          </w:tcPr>
          <w:p w:rsidR="003A33EA" w:rsidRPr="00204D74" w:rsidRDefault="003A33EA" w:rsidP="00722B1D">
            <w:pPr>
              <w:pStyle w:val="11"/>
              <w:ind w:firstLine="720"/>
              <w:rPr>
                <w:sz w:val="20"/>
              </w:rPr>
            </w:pPr>
          </w:p>
        </w:tc>
        <w:tc>
          <w:tcPr>
            <w:tcW w:w="2134" w:type="pct"/>
            <w:gridSpan w:val="3"/>
            <w:tcBorders>
              <w:left w:val="double" w:sz="4" w:space="0" w:color="auto"/>
              <w:bottom w:val="double" w:sz="4" w:space="0" w:color="auto"/>
              <w:right w:val="double" w:sz="4" w:space="0" w:color="auto"/>
            </w:tcBorders>
            <w:shd w:val="clear" w:color="auto" w:fill="auto"/>
            <w:vAlign w:val="center"/>
          </w:tcPr>
          <w:p w:rsidR="003A33EA" w:rsidRPr="00204D74" w:rsidRDefault="003A33EA" w:rsidP="00722B1D">
            <w:pPr>
              <w:pStyle w:val="11"/>
              <w:ind w:firstLine="140"/>
              <w:rPr>
                <w:sz w:val="20"/>
              </w:rPr>
            </w:pPr>
            <w:r w:rsidRPr="00204D74">
              <w:rPr>
                <w:sz w:val="20"/>
              </w:rPr>
              <w:t>о линейном объекте</w:t>
            </w:r>
          </w:p>
        </w:tc>
      </w:tr>
      <w:tr w:rsidR="003A33EA" w:rsidRPr="00204D74" w:rsidTr="00722B1D">
        <w:trPr>
          <w:trHeight w:val="242"/>
        </w:trPr>
        <w:tc>
          <w:tcPr>
            <w:tcW w:w="301" w:type="pct"/>
            <w:gridSpan w:val="2"/>
            <w:tcBorders>
              <w:left w:val="double" w:sz="6" w:space="0" w:color="auto"/>
              <w:bottom w:val="double" w:sz="4" w:space="0" w:color="auto"/>
              <w:right w:val="double" w:sz="6" w:space="0" w:color="auto"/>
            </w:tcBorders>
            <w:shd w:val="clear" w:color="auto" w:fill="auto"/>
            <w:vAlign w:val="center"/>
          </w:tcPr>
          <w:p w:rsidR="003A33EA" w:rsidRPr="00204D74" w:rsidRDefault="003A33EA" w:rsidP="00722B1D">
            <w:pPr>
              <w:pStyle w:val="11"/>
              <w:rPr>
                <w:sz w:val="20"/>
              </w:rPr>
            </w:pPr>
          </w:p>
        </w:tc>
        <w:tc>
          <w:tcPr>
            <w:tcW w:w="234" w:type="pct"/>
            <w:gridSpan w:val="2"/>
            <w:tcBorders>
              <w:left w:val="double" w:sz="6" w:space="0" w:color="auto"/>
              <w:bottom w:val="double" w:sz="4" w:space="0" w:color="auto"/>
              <w:right w:val="double" w:sz="4" w:space="0" w:color="auto"/>
            </w:tcBorders>
            <w:shd w:val="clear" w:color="auto" w:fill="E6E6E6"/>
            <w:vAlign w:val="center"/>
          </w:tcPr>
          <w:p w:rsidR="003A33EA" w:rsidRPr="00204D74" w:rsidRDefault="003A33EA" w:rsidP="00722B1D">
            <w:pPr>
              <w:pStyle w:val="11"/>
              <w:ind w:firstLine="720"/>
              <w:rPr>
                <w:sz w:val="20"/>
              </w:rPr>
            </w:pPr>
          </w:p>
        </w:tc>
        <w:tc>
          <w:tcPr>
            <w:tcW w:w="2060" w:type="pct"/>
            <w:gridSpan w:val="6"/>
            <w:tcBorders>
              <w:left w:val="double" w:sz="4" w:space="0" w:color="auto"/>
              <w:bottom w:val="double" w:sz="4" w:space="0" w:color="auto"/>
              <w:right w:val="double" w:sz="4" w:space="0" w:color="auto"/>
            </w:tcBorders>
            <w:shd w:val="clear" w:color="auto" w:fill="auto"/>
            <w:vAlign w:val="center"/>
          </w:tcPr>
          <w:p w:rsidR="003A33EA" w:rsidRPr="00204D74" w:rsidRDefault="003A33EA" w:rsidP="00722B1D">
            <w:pPr>
              <w:pStyle w:val="11"/>
              <w:ind w:firstLine="31"/>
              <w:rPr>
                <w:sz w:val="20"/>
              </w:rPr>
            </w:pPr>
            <w:proofErr w:type="gramStart"/>
            <w:r w:rsidRPr="00204D74">
              <w:rPr>
                <w:sz w:val="20"/>
              </w:rPr>
              <w:t>о</w:t>
            </w:r>
            <w:proofErr w:type="gramEnd"/>
            <w:r w:rsidRPr="00204D74">
              <w:rPr>
                <w:sz w:val="20"/>
              </w:rPr>
              <w:t xml:space="preserve"> объекте капитального строительства</w:t>
            </w:r>
          </w:p>
        </w:tc>
        <w:tc>
          <w:tcPr>
            <w:tcW w:w="271" w:type="pct"/>
            <w:gridSpan w:val="2"/>
            <w:tcBorders>
              <w:left w:val="double" w:sz="4" w:space="0" w:color="auto"/>
              <w:bottom w:val="double" w:sz="4" w:space="0" w:color="auto"/>
              <w:right w:val="double" w:sz="4" w:space="0" w:color="auto"/>
            </w:tcBorders>
            <w:shd w:val="clear" w:color="auto" w:fill="E6E6E6"/>
            <w:vAlign w:val="center"/>
          </w:tcPr>
          <w:p w:rsidR="003A33EA" w:rsidRPr="00204D74" w:rsidRDefault="003A33EA" w:rsidP="00722B1D">
            <w:pPr>
              <w:pStyle w:val="11"/>
              <w:ind w:firstLine="720"/>
              <w:rPr>
                <w:sz w:val="20"/>
              </w:rPr>
            </w:pPr>
          </w:p>
        </w:tc>
        <w:tc>
          <w:tcPr>
            <w:tcW w:w="2134" w:type="pct"/>
            <w:gridSpan w:val="3"/>
            <w:tcBorders>
              <w:left w:val="double" w:sz="4" w:space="0" w:color="auto"/>
              <w:bottom w:val="double" w:sz="4" w:space="0" w:color="auto"/>
              <w:right w:val="double" w:sz="4" w:space="0" w:color="auto"/>
            </w:tcBorders>
            <w:shd w:val="clear" w:color="auto" w:fill="auto"/>
            <w:vAlign w:val="center"/>
          </w:tcPr>
          <w:p w:rsidR="003A33EA" w:rsidRPr="00204D74" w:rsidRDefault="003A33EA" w:rsidP="00722B1D">
            <w:pPr>
              <w:pStyle w:val="11"/>
              <w:ind w:firstLine="720"/>
              <w:rPr>
                <w:sz w:val="20"/>
              </w:rPr>
            </w:pPr>
          </w:p>
        </w:tc>
      </w:tr>
      <w:tr w:rsidR="003A33EA" w:rsidRPr="00204D74" w:rsidTr="00722B1D">
        <w:trPr>
          <w:trHeight w:val="191"/>
        </w:trPr>
        <w:tc>
          <w:tcPr>
            <w:tcW w:w="301" w:type="pct"/>
            <w:gridSpan w:val="2"/>
            <w:tcBorders>
              <w:top w:val="double" w:sz="4" w:space="0" w:color="auto"/>
              <w:left w:val="double" w:sz="6" w:space="0" w:color="auto"/>
              <w:bottom w:val="double" w:sz="4" w:space="0" w:color="auto"/>
              <w:right w:val="double" w:sz="6" w:space="0" w:color="auto"/>
            </w:tcBorders>
            <w:shd w:val="clear" w:color="auto" w:fill="auto"/>
            <w:vAlign w:val="center"/>
          </w:tcPr>
          <w:p w:rsidR="003A33EA" w:rsidRPr="00204D74" w:rsidRDefault="003A33EA" w:rsidP="00722B1D">
            <w:pPr>
              <w:pStyle w:val="11"/>
              <w:rPr>
                <w:sz w:val="20"/>
              </w:rPr>
            </w:pPr>
            <w:r w:rsidRPr="00204D74">
              <w:rPr>
                <w:sz w:val="20"/>
              </w:rPr>
              <w:t>1.2</w:t>
            </w:r>
          </w:p>
        </w:tc>
        <w:tc>
          <w:tcPr>
            <w:tcW w:w="1408" w:type="pct"/>
            <w:gridSpan w:val="5"/>
            <w:tcBorders>
              <w:top w:val="double" w:sz="4" w:space="0" w:color="auto"/>
              <w:left w:val="double" w:sz="6" w:space="0" w:color="auto"/>
              <w:bottom w:val="double" w:sz="4" w:space="0" w:color="auto"/>
              <w:right w:val="double" w:sz="4" w:space="0" w:color="auto"/>
            </w:tcBorders>
            <w:shd w:val="clear" w:color="auto" w:fill="auto"/>
            <w:vAlign w:val="center"/>
          </w:tcPr>
          <w:p w:rsidR="003A33EA" w:rsidRPr="00204D74" w:rsidRDefault="003A33EA" w:rsidP="00722B1D">
            <w:pPr>
              <w:pStyle w:val="11"/>
              <w:rPr>
                <w:sz w:val="20"/>
              </w:rPr>
            </w:pPr>
            <w:r w:rsidRPr="00204D74">
              <w:rPr>
                <w:sz w:val="20"/>
              </w:rPr>
              <w:t>Адрес объекта:</w:t>
            </w:r>
          </w:p>
        </w:tc>
        <w:tc>
          <w:tcPr>
            <w:tcW w:w="3291" w:type="pct"/>
            <w:gridSpan w:val="8"/>
            <w:tcBorders>
              <w:top w:val="double" w:sz="4" w:space="0" w:color="auto"/>
              <w:left w:val="double" w:sz="4" w:space="0" w:color="auto"/>
              <w:bottom w:val="double" w:sz="4" w:space="0" w:color="auto"/>
              <w:right w:val="double" w:sz="4" w:space="0" w:color="auto"/>
            </w:tcBorders>
            <w:shd w:val="clear" w:color="auto" w:fill="E6E6E6"/>
            <w:vAlign w:val="center"/>
          </w:tcPr>
          <w:p w:rsidR="003A33EA" w:rsidRPr="00204D74" w:rsidRDefault="003A33EA" w:rsidP="00722B1D">
            <w:pPr>
              <w:pStyle w:val="11"/>
              <w:rPr>
                <w:sz w:val="20"/>
              </w:rPr>
            </w:pPr>
            <w:r w:rsidRPr="00204D74">
              <w:rPr>
                <w:sz w:val="20"/>
              </w:rPr>
              <w:t>______________________________________________________________</w:t>
            </w:r>
          </w:p>
        </w:tc>
      </w:tr>
      <w:tr w:rsidR="003A33EA" w:rsidRPr="00204D74" w:rsidTr="00722B1D">
        <w:trPr>
          <w:trHeight w:val="191"/>
        </w:trPr>
        <w:tc>
          <w:tcPr>
            <w:tcW w:w="301" w:type="pct"/>
            <w:gridSpan w:val="2"/>
            <w:tcBorders>
              <w:top w:val="double" w:sz="4" w:space="0" w:color="auto"/>
              <w:left w:val="double" w:sz="6" w:space="0" w:color="auto"/>
              <w:bottom w:val="double" w:sz="4" w:space="0" w:color="auto"/>
              <w:right w:val="double" w:sz="6" w:space="0" w:color="auto"/>
            </w:tcBorders>
            <w:shd w:val="clear" w:color="auto" w:fill="auto"/>
            <w:vAlign w:val="center"/>
          </w:tcPr>
          <w:p w:rsidR="003A33EA" w:rsidRPr="00204D74" w:rsidRDefault="003A33EA" w:rsidP="00722B1D">
            <w:pPr>
              <w:pStyle w:val="11"/>
              <w:rPr>
                <w:sz w:val="20"/>
              </w:rPr>
            </w:pPr>
            <w:r w:rsidRPr="00204D74">
              <w:rPr>
                <w:sz w:val="20"/>
              </w:rPr>
              <w:t>1.3</w:t>
            </w:r>
          </w:p>
        </w:tc>
        <w:tc>
          <w:tcPr>
            <w:tcW w:w="1748" w:type="pct"/>
            <w:gridSpan w:val="7"/>
            <w:tcBorders>
              <w:top w:val="double" w:sz="4" w:space="0" w:color="auto"/>
              <w:left w:val="double" w:sz="6" w:space="0" w:color="auto"/>
              <w:bottom w:val="double" w:sz="4" w:space="0" w:color="auto"/>
              <w:right w:val="double" w:sz="4" w:space="0" w:color="auto"/>
            </w:tcBorders>
            <w:shd w:val="clear" w:color="auto" w:fill="auto"/>
            <w:vAlign w:val="center"/>
          </w:tcPr>
          <w:p w:rsidR="003A33EA" w:rsidRPr="00204D74" w:rsidRDefault="003A33EA" w:rsidP="00722B1D">
            <w:pPr>
              <w:pStyle w:val="11"/>
              <w:rPr>
                <w:sz w:val="20"/>
              </w:rPr>
            </w:pPr>
            <w:r w:rsidRPr="00204D74">
              <w:rPr>
                <w:sz w:val="20"/>
              </w:rPr>
              <w:t>Наименование/назначение объекта</w:t>
            </w:r>
          </w:p>
        </w:tc>
        <w:tc>
          <w:tcPr>
            <w:tcW w:w="2951" w:type="pct"/>
            <w:gridSpan w:val="6"/>
            <w:tcBorders>
              <w:top w:val="double" w:sz="4" w:space="0" w:color="auto"/>
              <w:left w:val="double" w:sz="4" w:space="0" w:color="auto"/>
              <w:bottom w:val="double" w:sz="4" w:space="0" w:color="auto"/>
              <w:right w:val="double" w:sz="4" w:space="0" w:color="auto"/>
            </w:tcBorders>
            <w:shd w:val="clear" w:color="auto" w:fill="E6E6E6"/>
            <w:vAlign w:val="center"/>
          </w:tcPr>
          <w:p w:rsidR="003A33EA" w:rsidRPr="00204D74" w:rsidRDefault="003A33EA" w:rsidP="00722B1D">
            <w:pPr>
              <w:pStyle w:val="11"/>
              <w:rPr>
                <w:sz w:val="20"/>
              </w:rPr>
            </w:pPr>
            <w:r w:rsidRPr="00204D74">
              <w:rPr>
                <w:sz w:val="20"/>
              </w:rPr>
              <w:t>_______________________________________________________</w:t>
            </w:r>
          </w:p>
        </w:tc>
      </w:tr>
      <w:tr w:rsidR="003A33EA" w:rsidRPr="00204D74" w:rsidTr="00722B1D">
        <w:trPr>
          <w:trHeight w:val="237"/>
        </w:trPr>
        <w:tc>
          <w:tcPr>
            <w:tcW w:w="301" w:type="pct"/>
            <w:gridSpan w:val="2"/>
            <w:tcBorders>
              <w:top w:val="double" w:sz="4" w:space="0" w:color="auto"/>
              <w:left w:val="double" w:sz="6" w:space="0" w:color="auto"/>
              <w:bottom w:val="single" w:sz="4" w:space="0" w:color="auto"/>
              <w:right w:val="double" w:sz="6" w:space="0" w:color="auto"/>
            </w:tcBorders>
            <w:shd w:val="clear" w:color="auto" w:fill="auto"/>
          </w:tcPr>
          <w:p w:rsidR="003A33EA" w:rsidRPr="00204D74" w:rsidRDefault="003A33EA" w:rsidP="00722B1D">
            <w:pPr>
              <w:pStyle w:val="11"/>
              <w:rPr>
                <w:caps/>
                <w:sz w:val="20"/>
              </w:rPr>
            </w:pPr>
            <w:r w:rsidRPr="00204D74">
              <w:rPr>
                <w:caps/>
                <w:sz w:val="20"/>
              </w:rPr>
              <w:t>1.4</w:t>
            </w:r>
          </w:p>
        </w:tc>
        <w:tc>
          <w:tcPr>
            <w:tcW w:w="4699" w:type="pct"/>
            <w:gridSpan w:val="13"/>
            <w:tcBorders>
              <w:top w:val="double" w:sz="4" w:space="0" w:color="auto"/>
              <w:left w:val="double" w:sz="6" w:space="0" w:color="auto"/>
              <w:bottom w:val="double" w:sz="4" w:space="0" w:color="auto"/>
              <w:right w:val="double" w:sz="6" w:space="0" w:color="auto"/>
            </w:tcBorders>
            <w:shd w:val="clear" w:color="auto" w:fill="auto"/>
          </w:tcPr>
          <w:p w:rsidR="003A33EA" w:rsidRPr="00204D74" w:rsidRDefault="003A33EA" w:rsidP="00722B1D">
            <w:pPr>
              <w:pStyle w:val="11"/>
              <w:rPr>
                <w:caps/>
                <w:sz w:val="20"/>
              </w:rPr>
            </w:pPr>
            <w:r w:rsidRPr="00204D74">
              <w:rPr>
                <w:spacing w:val="-8"/>
                <w:sz w:val="20"/>
              </w:rPr>
              <w:t>В виде копий/оригиналов документов:</w:t>
            </w:r>
          </w:p>
        </w:tc>
      </w:tr>
      <w:tr w:rsidR="003A33EA" w:rsidRPr="00204D74" w:rsidTr="00722B1D">
        <w:trPr>
          <w:gridAfter w:val="1"/>
          <w:wAfter w:w="29" w:type="pct"/>
          <w:trHeight w:val="230"/>
        </w:trPr>
        <w:tc>
          <w:tcPr>
            <w:tcW w:w="271" w:type="pct"/>
            <w:vMerge w:val="restart"/>
            <w:tcBorders>
              <w:top w:val="double" w:sz="4" w:space="0" w:color="auto"/>
              <w:left w:val="double" w:sz="6" w:space="0" w:color="auto"/>
              <w:right w:val="double" w:sz="6" w:space="0" w:color="auto"/>
            </w:tcBorders>
            <w:shd w:val="clear" w:color="auto" w:fill="auto"/>
          </w:tcPr>
          <w:p w:rsidR="003A33EA" w:rsidRPr="00204D74" w:rsidRDefault="003A33EA" w:rsidP="00722B1D">
            <w:pPr>
              <w:pStyle w:val="11"/>
              <w:ind w:firstLine="720"/>
              <w:rPr>
                <w:caps/>
                <w:sz w:val="20"/>
              </w:rPr>
            </w:pPr>
          </w:p>
        </w:tc>
        <w:tc>
          <w:tcPr>
            <w:tcW w:w="165" w:type="pct"/>
            <w:gridSpan w:val="2"/>
            <w:tcBorders>
              <w:top w:val="double" w:sz="4" w:space="0" w:color="auto"/>
              <w:left w:val="double" w:sz="6" w:space="0" w:color="auto"/>
              <w:bottom w:val="single" w:sz="4" w:space="0" w:color="auto"/>
              <w:right w:val="double" w:sz="6" w:space="0" w:color="auto"/>
            </w:tcBorders>
            <w:shd w:val="clear" w:color="auto" w:fill="E6E6E6"/>
          </w:tcPr>
          <w:p w:rsidR="003A33EA" w:rsidRPr="00204D74" w:rsidRDefault="003A33EA" w:rsidP="00722B1D">
            <w:pPr>
              <w:pStyle w:val="11"/>
              <w:ind w:firstLine="720"/>
              <w:rPr>
                <w:spacing w:val="-8"/>
                <w:sz w:val="20"/>
              </w:rPr>
            </w:pPr>
          </w:p>
        </w:tc>
        <w:tc>
          <w:tcPr>
            <w:tcW w:w="4535" w:type="pct"/>
            <w:gridSpan w:val="11"/>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autoSpaceDE w:val="0"/>
              <w:autoSpaceDN w:val="0"/>
              <w:adjustRightInd w:val="0"/>
              <w:jc w:val="both"/>
              <w:outlineLvl w:val="1"/>
            </w:pPr>
            <w:r w:rsidRPr="00204D74">
              <w:t>сведения о площади, о высоте и количестве этажей планируемого объекта капитального строительства</w:t>
            </w:r>
          </w:p>
        </w:tc>
      </w:tr>
      <w:tr w:rsidR="003A33EA" w:rsidRPr="00204D74" w:rsidTr="00722B1D">
        <w:trPr>
          <w:gridAfter w:val="1"/>
          <w:wAfter w:w="29" w:type="pct"/>
          <w:trHeight w:val="230"/>
        </w:trPr>
        <w:tc>
          <w:tcPr>
            <w:tcW w:w="271" w:type="pct"/>
            <w:vMerge/>
            <w:tcBorders>
              <w:top w:val="double" w:sz="4" w:space="0" w:color="auto"/>
              <w:left w:val="double" w:sz="6" w:space="0" w:color="auto"/>
              <w:right w:val="double" w:sz="6" w:space="0" w:color="auto"/>
            </w:tcBorders>
            <w:shd w:val="clear" w:color="auto" w:fill="auto"/>
          </w:tcPr>
          <w:p w:rsidR="003A33EA" w:rsidRPr="00204D74" w:rsidRDefault="003A33EA" w:rsidP="00722B1D">
            <w:pPr>
              <w:pStyle w:val="11"/>
              <w:ind w:firstLine="720"/>
              <w:rPr>
                <w:caps/>
                <w:sz w:val="20"/>
              </w:rPr>
            </w:pPr>
          </w:p>
        </w:tc>
        <w:tc>
          <w:tcPr>
            <w:tcW w:w="165" w:type="pct"/>
            <w:gridSpan w:val="2"/>
            <w:tcBorders>
              <w:top w:val="double" w:sz="4" w:space="0" w:color="auto"/>
              <w:left w:val="double" w:sz="6" w:space="0" w:color="auto"/>
              <w:bottom w:val="single" w:sz="4" w:space="0" w:color="auto"/>
              <w:right w:val="double" w:sz="6" w:space="0" w:color="auto"/>
            </w:tcBorders>
            <w:shd w:val="clear" w:color="auto" w:fill="E6E6E6"/>
          </w:tcPr>
          <w:p w:rsidR="003A33EA" w:rsidRPr="00204D74" w:rsidRDefault="003A33EA" w:rsidP="00722B1D">
            <w:pPr>
              <w:pStyle w:val="11"/>
              <w:ind w:firstLine="720"/>
              <w:rPr>
                <w:spacing w:val="-8"/>
                <w:sz w:val="20"/>
              </w:rPr>
            </w:pPr>
          </w:p>
        </w:tc>
        <w:tc>
          <w:tcPr>
            <w:tcW w:w="4535" w:type="pct"/>
            <w:gridSpan w:val="11"/>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autoSpaceDE w:val="0"/>
              <w:autoSpaceDN w:val="0"/>
              <w:adjustRightInd w:val="0"/>
              <w:jc w:val="both"/>
              <w:outlineLvl w:val="1"/>
            </w:pPr>
            <w:r w:rsidRPr="00204D74">
              <w:t>сведения о сетях инженерно-технического обеспечения</w:t>
            </w:r>
          </w:p>
        </w:tc>
      </w:tr>
      <w:tr w:rsidR="003A33EA" w:rsidRPr="00204D74" w:rsidTr="00722B1D">
        <w:trPr>
          <w:gridAfter w:val="1"/>
          <w:wAfter w:w="29" w:type="pct"/>
          <w:trHeight w:val="230"/>
        </w:trPr>
        <w:tc>
          <w:tcPr>
            <w:tcW w:w="271" w:type="pct"/>
            <w:vMerge/>
            <w:tcBorders>
              <w:top w:val="double" w:sz="4" w:space="0" w:color="auto"/>
              <w:left w:val="double" w:sz="6" w:space="0" w:color="auto"/>
              <w:right w:val="double" w:sz="6" w:space="0" w:color="auto"/>
            </w:tcBorders>
            <w:shd w:val="clear" w:color="auto" w:fill="auto"/>
          </w:tcPr>
          <w:p w:rsidR="003A33EA" w:rsidRPr="00204D74" w:rsidRDefault="003A33EA" w:rsidP="00722B1D">
            <w:pPr>
              <w:pStyle w:val="11"/>
              <w:ind w:firstLine="720"/>
              <w:rPr>
                <w:caps/>
                <w:sz w:val="20"/>
              </w:rPr>
            </w:pPr>
          </w:p>
        </w:tc>
        <w:tc>
          <w:tcPr>
            <w:tcW w:w="165" w:type="pct"/>
            <w:gridSpan w:val="2"/>
            <w:tcBorders>
              <w:top w:val="double" w:sz="4" w:space="0" w:color="auto"/>
              <w:left w:val="double" w:sz="6" w:space="0" w:color="auto"/>
              <w:bottom w:val="single" w:sz="4" w:space="0" w:color="auto"/>
              <w:right w:val="double" w:sz="6" w:space="0" w:color="auto"/>
            </w:tcBorders>
            <w:shd w:val="clear" w:color="auto" w:fill="E6E6E6"/>
          </w:tcPr>
          <w:p w:rsidR="003A33EA" w:rsidRPr="00204D74" w:rsidRDefault="003A33EA" w:rsidP="00722B1D">
            <w:pPr>
              <w:pStyle w:val="11"/>
              <w:ind w:firstLine="720"/>
              <w:rPr>
                <w:spacing w:val="-8"/>
                <w:sz w:val="20"/>
              </w:rPr>
            </w:pPr>
          </w:p>
        </w:tc>
        <w:tc>
          <w:tcPr>
            <w:tcW w:w="4535" w:type="pct"/>
            <w:gridSpan w:val="11"/>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autoSpaceDE w:val="0"/>
              <w:autoSpaceDN w:val="0"/>
              <w:adjustRightInd w:val="0"/>
              <w:jc w:val="both"/>
              <w:outlineLvl w:val="1"/>
            </w:pPr>
            <w:r w:rsidRPr="00204D74">
              <w:t>результаты инженерных изысканий</w:t>
            </w:r>
          </w:p>
        </w:tc>
      </w:tr>
      <w:tr w:rsidR="003A33EA" w:rsidRPr="00204D74" w:rsidTr="00722B1D">
        <w:trPr>
          <w:gridAfter w:val="1"/>
          <w:wAfter w:w="29" w:type="pct"/>
          <w:trHeight w:val="230"/>
        </w:trPr>
        <w:tc>
          <w:tcPr>
            <w:tcW w:w="271" w:type="pct"/>
            <w:vMerge/>
            <w:tcBorders>
              <w:top w:val="double" w:sz="4" w:space="0" w:color="auto"/>
              <w:left w:val="double" w:sz="6" w:space="0" w:color="auto"/>
              <w:right w:val="double" w:sz="6" w:space="0" w:color="auto"/>
            </w:tcBorders>
            <w:shd w:val="clear" w:color="auto" w:fill="auto"/>
          </w:tcPr>
          <w:p w:rsidR="003A33EA" w:rsidRPr="00204D74" w:rsidRDefault="003A33EA" w:rsidP="00722B1D">
            <w:pPr>
              <w:pStyle w:val="11"/>
              <w:ind w:firstLine="720"/>
              <w:rPr>
                <w:caps/>
                <w:sz w:val="20"/>
              </w:rPr>
            </w:pPr>
          </w:p>
        </w:tc>
        <w:tc>
          <w:tcPr>
            <w:tcW w:w="165" w:type="pct"/>
            <w:gridSpan w:val="2"/>
            <w:tcBorders>
              <w:top w:val="double" w:sz="4" w:space="0" w:color="auto"/>
              <w:left w:val="double" w:sz="6" w:space="0" w:color="auto"/>
              <w:bottom w:val="single" w:sz="4" w:space="0" w:color="auto"/>
              <w:right w:val="double" w:sz="6" w:space="0" w:color="auto"/>
            </w:tcBorders>
            <w:shd w:val="clear" w:color="auto" w:fill="E6E6E6"/>
          </w:tcPr>
          <w:p w:rsidR="003A33EA" w:rsidRPr="00204D74" w:rsidRDefault="003A33EA" w:rsidP="00722B1D">
            <w:pPr>
              <w:pStyle w:val="11"/>
              <w:ind w:firstLine="720"/>
              <w:rPr>
                <w:spacing w:val="-8"/>
                <w:sz w:val="20"/>
              </w:rPr>
            </w:pPr>
          </w:p>
        </w:tc>
        <w:tc>
          <w:tcPr>
            <w:tcW w:w="4535" w:type="pct"/>
            <w:gridSpan w:val="11"/>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autoSpaceDE w:val="0"/>
              <w:autoSpaceDN w:val="0"/>
              <w:adjustRightInd w:val="0"/>
              <w:ind w:firstLine="165"/>
              <w:jc w:val="both"/>
              <w:outlineLvl w:val="1"/>
              <w:rPr>
                <w:szCs w:val="28"/>
              </w:rPr>
            </w:pPr>
            <w:r w:rsidRPr="00204D74">
              <w:rPr>
                <w:szCs w:val="28"/>
              </w:rPr>
              <w:t>разделы 2, 8-10 проектной документации;</w:t>
            </w:r>
          </w:p>
          <w:p w:rsidR="003A33EA" w:rsidRPr="00204D74" w:rsidRDefault="003A33EA" w:rsidP="003A33EA">
            <w:pPr>
              <w:numPr>
                <w:ilvl w:val="0"/>
                <w:numId w:val="3"/>
              </w:numPr>
              <w:tabs>
                <w:tab w:val="left" w:pos="324"/>
              </w:tabs>
              <w:autoSpaceDE w:val="0"/>
              <w:autoSpaceDN w:val="0"/>
              <w:adjustRightInd w:val="0"/>
              <w:spacing w:after="0" w:line="240" w:lineRule="auto"/>
              <w:ind w:left="40" w:firstLine="6"/>
              <w:jc w:val="both"/>
              <w:outlineLvl w:val="1"/>
              <w:rPr>
                <w:szCs w:val="28"/>
              </w:rPr>
            </w:pPr>
            <w:r w:rsidRPr="00204D74">
              <w:rPr>
                <w:szCs w:val="28"/>
              </w:rPr>
              <w:t>схема планировочной организации земельного участка;</w:t>
            </w:r>
          </w:p>
          <w:p w:rsidR="003A33EA" w:rsidRPr="00204D74" w:rsidRDefault="003A33EA" w:rsidP="003A33EA">
            <w:pPr>
              <w:numPr>
                <w:ilvl w:val="0"/>
                <w:numId w:val="3"/>
              </w:numPr>
              <w:tabs>
                <w:tab w:val="left" w:pos="324"/>
              </w:tabs>
              <w:autoSpaceDE w:val="0"/>
              <w:autoSpaceDN w:val="0"/>
              <w:adjustRightInd w:val="0"/>
              <w:spacing w:after="0" w:line="240" w:lineRule="auto"/>
              <w:ind w:left="40" w:firstLine="6"/>
              <w:jc w:val="both"/>
              <w:outlineLvl w:val="1"/>
              <w:rPr>
                <w:szCs w:val="28"/>
              </w:rPr>
            </w:pPr>
            <w:r w:rsidRPr="00204D74">
              <w:rPr>
                <w:szCs w:val="28"/>
              </w:rPr>
              <w:t>перечень мероприятий по охране окружающей среды;</w:t>
            </w:r>
          </w:p>
          <w:p w:rsidR="003A33EA" w:rsidRPr="00204D74" w:rsidRDefault="003A33EA" w:rsidP="003A33EA">
            <w:pPr>
              <w:numPr>
                <w:ilvl w:val="0"/>
                <w:numId w:val="3"/>
              </w:numPr>
              <w:tabs>
                <w:tab w:val="left" w:pos="324"/>
              </w:tabs>
              <w:autoSpaceDE w:val="0"/>
              <w:autoSpaceDN w:val="0"/>
              <w:adjustRightInd w:val="0"/>
              <w:spacing w:after="0" w:line="240" w:lineRule="auto"/>
              <w:ind w:left="40" w:firstLine="6"/>
              <w:jc w:val="both"/>
              <w:outlineLvl w:val="1"/>
              <w:rPr>
                <w:szCs w:val="28"/>
              </w:rPr>
            </w:pPr>
            <w:r w:rsidRPr="00204D74">
              <w:rPr>
                <w:szCs w:val="28"/>
              </w:rPr>
              <w:t>перечень мероприятий по обеспечению пожарной безопасности;</w:t>
            </w:r>
          </w:p>
          <w:p w:rsidR="003A33EA" w:rsidRPr="00204D74" w:rsidRDefault="003A33EA" w:rsidP="003A33EA">
            <w:pPr>
              <w:numPr>
                <w:ilvl w:val="0"/>
                <w:numId w:val="3"/>
              </w:numPr>
              <w:tabs>
                <w:tab w:val="left" w:pos="324"/>
              </w:tabs>
              <w:autoSpaceDE w:val="0"/>
              <w:autoSpaceDN w:val="0"/>
              <w:adjustRightInd w:val="0"/>
              <w:spacing w:after="0" w:line="240" w:lineRule="auto"/>
              <w:ind w:left="40" w:firstLine="6"/>
              <w:jc w:val="both"/>
              <w:outlineLvl w:val="1"/>
              <w:rPr>
                <w:szCs w:val="28"/>
              </w:rPr>
            </w:pPr>
            <w:r w:rsidRPr="00204D74">
              <w:rPr>
                <w:szCs w:val="28"/>
              </w:rPr>
              <w:t>перечень мероприятий по обеспечению доступа инвалидов к объектам здравоохранение,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w:t>
            </w:r>
            <w:proofErr w:type="gramStart"/>
            <w:r w:rsidRPr="00204D74">
              <w:rPr>
                <w:szCs w:val="28"/>
              </w:rPr>
              <w:t>.</w:t>
            </w:r>
            <w:proofErr w:type="gramEnd"/>
            <w:r w:rsidRPr="00204D74">
              <w:rPr>
                <w:szCs w:val="28"/>
              </w:rPr>
              <w:t xml:space="preserve"> </w:t>
            </w:r>
            <w:proofErr w:type="gramStart"/>
            <w:r w:rsidRPr="00204D74">
              <w:rPr>
                <w:szCs w:val="28"/>
              </w:rPr>
              <w:t>а</w:t>
            </w:r>
            <w:proofErr w:type="gramEnd"/>
            <w:r w:rsidRPr="00204D74">
              <w:rPr>
                <w:szCs w:val="28"/>
              </w:rPr>
              <w:t>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3A33EA" w:rsidRPr="00204D74" w:rsidRDefault="003A33EA" w:rsidP="003A33EA">
            <w:pPr>
              <w:numPr>
                <w:ilvl w:val="0"/>
                <w:numId w:val="3"/>
              </w:numPr>
              <w:tabs>
                <w:tab w:val="left" w:pos="324"/>
              </w:tabs>
              <w:autoSpaceDE w:val="0"/>
              <w:autoSpaceDN w:val="0"/>
              <w:adjustRightInd w:val="0"/>
              <w:spacing w:after="0" w:line="240" w:lineRule="auto"/>
              <w:ind w:left="40" w:firstLine="6"/>
              <w:jc w:val="both"/>
              <w:outlineLvl w:val="1"/>
            </w:pPr>
            <w:r w:rsidRPr="00204D74">
              <w:rPr>
                <w:szCs w:val="28"/>
              </w:rPr>
              <w:t>раздел проектной документации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(кроме объектов индивидуального жилищного строительства);</w:t>
            </w:r>
          </w:p>
        </w:tc>
      </w:tr>
      <w:tr w:rsidR="003A33EA" w:rsidRPr="00204D74" w:rsidTr="00722B1D">
        <w:trPr>
          <w:gridAfter w:val="1"/>
          <w:wAfter w:w="29" w:type="pct"/>
          <w:trHeight w:val="472"/>
        </w:trPr>
        <w:tc>
          <w:tcPr>
            <w:tcW w:w="271" w:type="pct"/>
            <w:vMerge/>
            <w:tcBorders>
              <w:top w:val="double" w:sz="4" w:space="0" w:color="auto"/>
              <w:left w:val="double" w:sz="6" w:space="0" w:color="auto"/>
              <w:right w:val="double" w:sz="6" w:space="0" w:color="auto"/>
            </w:tcBorders>
            <w:shd w:val="clear" w:color="auto" w:fill="auto"/>
          </w:tcPr>
          <w:p w:rsidR="003A33EA" w:rsidRPr="00204D74" w:rsidRDefault="003A33EA" w:rsidP="00722B1D">
            <w:pPr>
              <w:pStyle w:val="11"/>
              <w:ind w:firstLine="720"/>
              <w:rPr>
                <w:caps/>
                <w:sz w:val="20"/>
              </w:rPr>
            </w:pPr>
          </w:p>
        </w:tc>
        <w:tc>
          <w:tcPr>
            <w:tcW w:w="165" w:type="pct"/>
            <w:gridSpan w:val="2"/>
            <w:tcBorders>
              <w:top w:val="double" w:sz="4" w:space="0" w:color="auto"/>
              <w:left w:val="double" w:sz="6" w:space="0" w:color="auto"/>
              <w:right w:val="double" w:sz="6" w:space="0" w:color="auto"/>
            </w:tcBorders>
            <w:shd w:val="clear" w:color="auto" w:fill="E6E6E6"/>
          </w:tcPr>
          <w:p w:rsidR="003A33EA" w:rsidRPr="00204D74" w:rsidRDefault="003A33EA" w:rsidP="00722B1D">
            <w:pPr>
              <w:pStyle w:val="11"/>
              <w:ind w:firstLine="720"/>
              <w:rPr>
                <w:spacing w:val="-8"/>
                <w:sz w:val="20"/>
              </w:rPr>
            </w:pPr>
          </w:p>
        </w:tc>
        <w:tc>
          <w:tcPr>
            <w:tcW w:w="4535" w:type="pct"/>
            <w:gridSpan w:val="11"/>
            <w:tcBorders>
              <w:top w:val="double" w:sz="6" w:space="0" w:color="auto"/>
              <w:left w:val="double" w:sz="6" w:space="0" w:color="auto"/>
              <w:right w:val="double" w:sz="6" w:space="0" w:color="auto"/>
            </w:tcBorders>
            <w:shd w:val="clear" w:color="auto" w:fill="auto"/>
          </w:tcPr>
          <w:p w:rsidR="003A33EA" w:rsidRPr="00204D74" w:rsidRDefault="003A33EA" w:rsidP="00722B1D">
            <w:pPr>
              <w:autoSpaceDE w:val="0"/>
              <w:autoSpaceDN w:val="0"/>
              <w:adjustRightInd w:val="0"/>
              <w:jc w:val="both"/>
              <w:outlineLvl w:val="1"/>
            </w:pPr>
            <w:r w:rsidRPr="00204D74">
              <w:t>схема планировочной организации земельного участка (для объектов индивидуального жилищного строительства)</w:t>
            </w:r>
          </w:p>
        </w:tc>
      </w:tr>
      <w:tr w:rsidR="003A33EA" w:rsidRPr="00204D74" w:rsidTr="00722B1D">
        <w:trPr>
          <w:gridAfter w:val="1"/>
          <w:wAfter w:w="29" w:type="pct"/>
          <w:trHeight w:val="237"/>
        </w:trPr>
        <w:tc>
          <w:tcPr>
            <w:tcW w:w="271" w:type="pct"/>
            <w:vMerge/>
            <w:tcBorders>
              <w:left w:val="double" w:sz="6" w:space="0" w:color="auto"/>
              <w:bottom w:val="single" w:sz="4" w:space="0" w:color="auto"/>
              <w:right w:val="double" w:sz="6" w:space="0" w:color="auto"/>
            </w:tcBorders>
            <w:shd w:val="clear" w:color="auto" w:fill="auto"/>
          </w:tcPr>
          <w:p w:rsidR="003A33EA" w:rsidRPr="00204D74" w:rsidRDefault="003A33EA" w:rsidP="00722B1D">
            <w:pPr>
              <w:pStyle w:val="11"/>
              <w:ind w:firstLine="720"/>
              <w:rPr>
                <w:caps/>
                <w:sz w:val="20"/>
              </w:rPr>
            </w:pPr>
          </w:p>
        </w:tc>
        <w:tc>
          <w:tcPr>
            <w:tcW w:w="165" w:type="pct"/>
            <w:gridSpan w:val="2"/>
            <w:tcBorders>
              <w:top w:val="double" w:sz="4" w:space="0" w:color="auto"/>
              <w:left w:val="double" w:sz="6" w:space="0" w:color="auto"/>
              <w:bottom w:val="single" w:sz="4" w:space="0" w:color="auto"/>
              <w:right w:val="double" w:sz="6" w:space="0" w:color="auto"/>
            </w:tcBorders>
            <w:shd w:val="clear" w:color="auto" w:fill="E0E0E0"/>
          </w:tcPr>
          <w:p w:rsidR="003A33EA" w:rsidRPr="00204D74" w:rsidRDefault="003A33EA" w:rsidP="00722B1D">
            <w:pPr>
              <w:pStyle w:val="11"/>
              <w:ind w:firstLine="720"/>
              <w:rPr>
                <w:spacing w:val="-8"/>
                <w:sz w:val="20"/>
              </w:rPr>
            </w:pPr>
          </w:p>
        </w:tc>
        <w:tc>
          <w:tcPr>
            <w:tcW w:w="1415" w:type="pct"/>
            <w:gridSpan w:val="5"/>
            <w:tcBorders>
              <w:top w:val="double" w:sz="6" w:space="0" w:color="auto"/>
              <w:left w:val="double" w:sz="6" w:space="0" w:color="auto"/>
              <w:bottom w:val="double" w:sz="4" w:space="0" w:color="auto"/>
              <w:right w:val="double" w:sz="6" w:space="0" w:color="auto"/>
            </w:tcBorders>
            <w:shd w:val="clear" w:color="auto" w:fill="auto"/>
          </w:tcPr>
          <w:p w:rsidR="003A33EA" w:rsidRPr="00204D74" w:rsidRDefault="003A33EA" w:rsidP="00722B1D">
            <w:pPr>
              <w:pStyle w:val="11"/>
              <w:ind w:firstLine="55"/>
              <w:rPr>
                <w:spacing w:val="-8"/>
                <w:sz w:val="20"/>
              </w:rPr>
            </w:pPr>
            <w:r w:rsidRPr="00204D74">
              <w:rPr>
                <w:spacing w:val="-8"/>
                <w:sz w:val="20"/>
              </w:rPr>
              <w:t>Иные сведения (указать</w:t>
            </w:r>
            <w:proofErr w:type="gramStart"/>
            <w:r w:rsidRPr="00204D74">
              <w:rPr>
                <w:spacing w:val="-8"/>
                <w:sz w:val="20"/>
              </w:rPr>
              <w:t xml:space="preserve"> )</w:t>
            </w:r>
            <w:proofErr w:type="gramEnd"/>
          </w:p>
        </w:tc>
        <w:tc>
          <w:tcPr>
            <w:tcW w:w="3120" w:type="pct"/>
            <w:gridSpan w:val="6"/>
            <w:tcBorders>
              <w:top w:val="double" w:sz="6" w:space="0" w:color="auto"/>
              <w:left w:val="double" w:sz="6" w:space="0" w:color="auto"/>
              <w:bottom w:val="double" w:sz="4" w:space="0" w:color="auto"/>
              <w:right w:val="double" w:sz="6" w:space="0" w:color="auto"/>
            </w:tcBorders>
            <w:shd w:val="clear" w:color="auto" w:fill="E0E0E0"/>
          </w:tcPr>
          <w:p w:rsidR="003A33EA" w:rsidRPr="00204D74" w:rsidRDefault="003A33EA" w:rsidP="00722B1D">
            <w:pPr>
              <w:pStyle w:val="11"/>
              <w:rPr>
                <w:spacing w:val="-8"/>
                <w:sz w:val="20"/>
              </w:rPr>
            </w:pPr>
            <w:r w:rsidRPr="00204D74">
              <w:rPr>
                <w:spacing w:val="-8"/>
                <w:sz w:val="20"/>
              </w:rPr>
              <w:t>______________________________________________________________________________________________________________________________</w:t>
            </w:r>
          </w:p>
        </w:tc>
      </w:tr>
      <w:tr w:rsidR="003A33EA" w:rsidRPr="00204D74" w:rsidTr="00722B1D">
        <w:trPr>
          <w:gridAfter w:val="1"/>
          <w:wAfter w:w="29" w:type="pct"/>
        </w:trPr>
        <w:tc>
          <w:tcPr>
            <w:tcW w:w="271" w:type="pct"/>
            <w:tcBorders>
              <w:left w:val="double" w:sz="6" w:space="0" w:color="auto"/>
              <w:bottom w:val="double" w:sz="4" w:space="0" w:color="auto"/>
              <w:right w:val="double" w:sz="6" w:space="0" w:color="auto"/>
            </w:tcBorders>
            <w:shd w:val="clear" w:color="auto" w:fill="auto"/>
          </w:tcPr>
          <w:p w:rsidR="003A33EA" w:rsidRPr="00204D74" w:rsidRDefault="003A33EA" w:rsidP="00722B1D">
            <w:pPr>
              <w:pStyle w:val="11"/>
              <w:ind w:firstLine="720"/>
              <w:jc w:val="center"/>
              <w:rPr>
                <w:sz w:val="20"/>
              </w:rPr>
            </w:pPr>
            <w:r w:rsidRPr="00204D74">
              <w:rPr>
                <w:sz w:val="20"/>
              </w:rPr>
              <w:t>2</w:t>
            </w:r>
          </w:p>
        </w:tc>
        <w:tc>
          <w:tcPr>
            <w:tcW w:w="4700" w:type="pct"/>
            <w:gridSpan w:val="13"/>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720"/>
              <w:rPr>
                <w:sz w:val="20"/>
              </w:rPr>
            </w:pPr>
            <w:r w:rsidRPr="00204D74">
              <w:rPr>
                <w:caps/>
                <w:sz w:val="20"/>
              </w:rPr>
              <w:t>Сведения о ЗАЯВИТЕЛе</w:t>
            </w:r>
          </w:p>
        </w:tc>
      </w:tr>
      <w:tr w:rsidR="003A33EA" w:rsidRPr="00204D74" w:rsidTr="00722B1D">
        <w:trPr>
          <w:trHeight w:val="292"/>
        </w:trPr>
        <w:tc>
          <w:tcPr>
            <w:tcW w:w="301" w:type="pct"/>
            <w:gridSpan w:val="2"/>
            <w:tcBorders>
              <w:top w:val="double" w:sz="6" w:space="0" w:color="auto"/>
              <w:left w:val="double" w:sz="6" w:space="0" w:color="auto"/>
              <w:bottom w:val="single" w:sz="4" w:space="0" w:color="auto"/>
              <w:right w:val="double" w:sz="6" w:space="0" w:color="auto"/>
            </w:tcBorders>
            <w:shd w:val="clear" w:color="auto" w:fill="auto"/>
          </w:tcPr>
          <w:p w:rsidR="003A33EA" w:rsidRPr="00204D74" w:rsidRDefault="003A33EA" w:rsidP="00722B1D">
            <w:pPr>
              <w:pStyle w:val="11"/>
              <w:ind w:firstLine="44"/>
              <w:jc w:val="center"/>
              <w:rPr>
                <w:sz w:val="20"/>
              </w:rPr>
            </w:pPr>
            <w:r w:rsidRPr="00204D74">
              <w:rPr>
                <w:sz w:val="20"/>
              </w:rPr>
              <w:t>2.1</w:t>
            </w:r>
          </w:p>
        </w:tc>
        <w:tc>
          <w:tcPr>
            <w:tcW w:w="1303" w:type="pct"/>
            <w:gridSpan w:val="4"/>
            <w:tcBorders>
              <w:top w:val="single" w:sz="4"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14"/>
              <w:jc w:val="center"/>
              <w:rPr>
                <w:sz w:val="20"/>
              </w:rPr>
            </w:pPr>
            <w:r w:rsidRPr="00204D74">
              <w:rPr>
                <w:sz w:val="20"/>
              </w:rPr>
              <w:t>Фамилия, Имя, Отчество</w:t>
            </w:r>
          </w:p>
        </w:tc>
        <w:tc>
          <w:tcPr>
            <w:tcW w:w="3396" w:type="pct"/>
            <w:gridSpan w:val="9"/>
            <w:tcBorders>
              <w:top w:val="double" w:sz="6" w:space="0" w:color="auto"/>
              <w:bottom w:val="double" w:sz="6" w:space="0" w:color="auto"/>
              <w:right w:val="double" w:sz="6" w:space="0" w:color="auto"/>
            </w:tcBorders>
            <w:shd w:val="clear" w:color="auto" w:fill="E0E0E0"/>
          </w:tcPr>
          <w:p w:rsidR="003A33EA" w:rsidRPr="00204D74" w:rsidRDefault="003A33EA" w:rsidP="00722B1D">
            <w:pPr>
              <w:pStyle w:val="11"/>
              <w:tabs>
                <w:tab w:val="left" w:pos="10142"/>
              </w:tabs>
              <w:ind w:firstLine="14"/>
              <w:rPr>
                <w:sz w:val="20"/>
              </w:rPr>
            </w:pPr>
            <w:r w:rsidRPr="00204D74">
              <w:rPr>
                <w:sz w:val="20"/>
              </w:rPr>
              <w:t>______________________________________________________________________________________________________</w:t>
            </w:r>
          </w:p>
        </w:tc>
      </w:tr>
      <w:tr w:rsidR="003A33EA" w:rsidRPr="00204D74" w:rsidTr="00722B1D">
        <w:tc>
          <w:tcPr>
            <w:tcW w:w="301" w:type="pct"/>
            <w:gridSpan w:val="2"/>
            <w:tcBorders>
              <w:left w:val="double" w:sz="6" w:space="0" w:color="auto"/>
              <w:right w:val="double" w:sz="6" w:space="0" w:color="auto"/>
            </w:tcBorders>
            <w:shd w:val="clear" w:color="auto" w:fill="auto"/>
          </w:tcPr>
          <w:p w:rsidR="003A33EA" w:rsidRPr="00204D74" w:rsidRDefault="003A33EA" w:rsidP="00722B1D">
            <w:pPr>
              <w:pStyle w:val="11"/>
              <w:ind w:firstLine="44"/>
              <w:jc w:val="center"/>
              <w:rPr>
                <w:sz w:val="20"/>
              </w:rPr>
            </w:pPr>
            <w:r w:rsidRPr="00204D74">
              <w:rPr>
                <w:sz w:val="20"/>
              </w:rPr>
              <w:t>2.2</w:t>
            </w:r>
          </w:p>
        </w:tc>
        <w:tc>
          <w:tcPr>
            <w:tcW w:w="2315" w:type="pct"/>
            <w:gridSpan w:val="9"/>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tabs>
                <w:tab w:val="left" w:pos="10142"/>
              </w:tabs>
              <w:ind w:firstLine="14"/>
              <w:rPr>
                <w:sz w:val="20"/>
              </w:rPr>
            </w:pPr>
            <w:r w:rsidRPr="00204D74">
              <w:rPr>
                <w:sz w:val="20"/>
              </w:rPr>
              <w:t xml:space="preserve">Вид документа, удостоверяющего личность </w:t>
            </w:r>
          </w:p>
        </w:tc>
        <w:tc>
          <w:tcPr>
            <w:tcW w:w="2384" w:type="pct"/>
            <w:gridSpan w:val="4"/>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tabs>
                <w:tab w:val="left" w:pos="10142"/>
              </w:tabs>
              <w:ind w:firstLine="14"/>
              <w:rPr>
                <w:sz w:val="20"/>
              </w:rPr>
            </w:pPr>
            <w:r w:rsidRPr="00204D74">
              <w:rPr>
                <w:sz w:val="20"/>
              </w:rPr>
              <w:t>___________________________________________</w:t>
            </w:r>
          </w:p>
        </w:tc>
      </w:tr>
      <w:tr w:rsidR="003A33EA" w:rsidRPr="00204D74" w:rsidTr="00722B1D">
        <w:trPr>
          <w:trHeight w:val="250"/>
        </w:trPr>
        <w:tc>
          <w:tcPr>
            <w:tcW w:w="301" w:type="pct"/>
            <w:gridSpan w:val="2"/>
            <w:tcBorders>
              <w:left w:val="double" w:sz="6" w:space="0" w:color="auto"/>
              <w:right w:val="double" w:sz="6" w:space="0" w:color="auto"/>
            </w:tcBorders>
            <w:shd w:val="clear" w:color="auto" w:fill="auto"/>
          </w:tcPr>
          <w:p w:rsidR="003A33EA" w:rsidRPr="00204D74" w:rsidRDefault="003A33EA" w:rsidP="00722B1D">
            <w:pPr>
              <w:pStyle w:val="11"/>
              <w:ind w:firstLine="44"/>
              <w:jc w:val="center"/>
              <w:rPr>
                <w:sz w:val="20"/>
              </w:rPr>
            </w:pPr>
            <w:r w:rsidRPr="00204D74">
              <w:rPr>
                <w:sz w:val="20"/>
              </w:rPr>
              <w:t>2.3</w:t>
            </w:r>
          </w:p>
        </w:tc>
        <w:tc>
          <w:tcPr>
            <w:tcW w:w="2605" w:type="pct"/>
            <w:gridSpan w:val="11"/>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14"/>
              <w:rPr>
                <w:sz w:val="20"/>
              </w:rPr>
            </w:pPr>
            <w:r w:rsidRPr="00204D74">
              <w:rPr>
                <w:sz w:val="20"/>
              </w:rPr>
              <w:t xml:space="preserve">Серия и номер документа, удостоверяющего личность </w:t>
            </w:r>
          </w:p>
        </w:tc>
        <w:tc>
          <w:tcPr>
            <w:tcW w:w="2094" w:type="pct"/>
            <w:gridSpan w:val="2"/>
            <w:tcBorders>
              <w:top w:val="double" w:sz="6" w:space="0" w:color="auto"/>
              <w:bottom w:val="double" w:sz="6" w:space="0" w:color="auto"/>
              <w:right w:val="double" w:sz="6" w:space="0" w:color="auto"/>
            </w:tcBorders>
          </w:tcPr>
          <w:p w:rsidR="003A33EA" w:rsidRPr="00204D74" w:rsidRDefault="003A33EA" w:rsidP="00722B1D">
            <w:pPr>
              <w:pStyle w:val="11"/>
              <w:tabs>
                <w:tab w:val="left" w:pos="10142"/>
              </w:tabs>
              <w:ind w:firstLine="21"/>
              <w:rPr>
                <w:sz w:val="20"/>
              </w:rPr>
            </w:pPr>
            <w:r w:rsidRPr="00204D74">
              <w:rPr>
                <w:sz w:val="20"/>
              </w:rPr>
              <w:t>_____________________________________</w:t>
            </w:r>
          </w:p>
        </w:tc>
      </w:tr>
      <w:tr w:rsidR="003A33EA" w:rsidRPr="00204D74" w:rsidTr="00722B1D">
        <w:trPr>
          <w:trHeight w:val="142"/>
        </w:trPr>
        <w:tc>
          <w:tcPr>
            <w:tcW w:w="301" w:type="pct"/>
            <w:gridSpan w:val="2"/>
            <w:tcBorders>
              <w:left w:val="double" w:sz="6" w:space="0" w:color="auto"/>
              <w:right w:val="double" w:sz="6" w:space="0" w:color="auto"/>
            </w:tcBorders>
            <w:shd w:val="clear" w:color="auto" w:fill="auto"/>
          </w:tcPr>
          <w:p w:rsidR="003A33EA" w:rsidRPr="00204D74" w:rsidRDefault="003A33EA" w:rsidP="00722B1D">
            <w:pPr>
              <w:pStyle w:val="11"/>
              <w:ind w:firstLine="44"/>
              <w:jc w:val="center"/>
              <w:rPr>
                <w:sz w:val="20"/>
              </w:rPr>
            </w:pPr>
            <w:r w:rsidRPr="00204D74">
              <w:rPr>
                <w:sz w:val="20"/>
              </w:rPr>
              <w:t>2.4</w:t>
            </w:r>
          </w:p>
        </w:tc>
        <w:tc>
          <w:tcPr>
            <w:tcW w:w="2605" w:type="pct"/>
            <w:gridSpan w:val="11"/>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14"/>
              <w:rPr>
                <w:sz w:val="20"/>
              </w:rPr>
            </w:pPr>
            <w:r w:rsidRPr="00204D74">
              <w:rPr>
                <w:sz w:val="20"/>
              </w:rPr>
              <w:t xml:space="preserve">Кем выдан документ, удостоверяющий личность </w:t>
            </w:r>
          </w:p>
        </w:tc>
        <w:tc>
          <w:tcPr>
            <w:tcW w:w="2094" w:type="pct"/>
            <w:gridSpan w:val="2"/>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21"/>
              <w:rPr>
                <w:sz w:val="20"/>
              </w:rPr>
            </w:pPr>
            <w:r w:rsidRPr="00204D74">
              <w:rPr>
                <w:sz w:val="20"/>
              </w:rPr>
              <w:t>_____________________________________</w:t>
            </w:r>
          </w:p>
        </w:tc>
      </w:tr>
      <w:tr w:rsidR="003A33EA" w:rsidRPr="00204D74" w:rsidTr="00722B1D">
        <w:trPr>
          <w:trHeight w:val="321"/>
        </w:trPr>
        <w:tc>
          <w:tcPr>
            <w:tcW w:w="301" w:type="pct"/>
            <w:gridSpan w:val="2"/>
            <w:tcBorders>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44"/>
              <w:jc w:val="center"/>
              <w:rPr>
                <w:sz w:val="20"/>
              </w:rPr>
            </w:pPr>
            <w:r w:rsidRPr="00204D74">
              <w:rPr>
                <w:sz w:val="20"/>
              </w:rPr>
              <w:t>2.5</w:t>
            </w:r>
          </w:p>
        </w:tc>
        <w:tc>
          <w:tcPr>
            <w:tcW w:w="2605" w:type="pct"/>
            <w:gridSpan w:val="11"/>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14"/>
              <w:rPr>
                <w:sz w:val="20"/>
              </w:rPr>
            </w:pPr>
            <w:r w:rsidRPr="00204D74">
              <w:rPr>
                <w:sz w:val="20"/>
              </w:rPr>
              <w:t>Дата выдачи документа</w:t>
            </w:r>
          </w:p>
        </w:tc>
        <w:tc>
          <w:tcPr>
            <w:tcW w:w="2094" w:type="pct"/>
            <w:gridSpan w:val="2"/>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21"/>
              <w:rPr>
                <w:sz w:val="20"/>
              </w:rPr>
            </w:pPr>
            <w:r w:rsidRPr="00204D74">
              <w:rPr>
                <w:sz w:val="20"/>
              </w:rPr>
              <w:t>_____________________________________</w:t>
            </w:r>
          </w:p>
        </w:tc>
      </w:tr>
      <w:tr w:rsidR="003A33EA" w:rsidRPr="00204D74" w:rsidTr="00722B1D">
        <w:tc>
          <w:tcPr>
            <w:tcW w:w="301" w:type="pct"/>
            <w:gridSpan w:val="2"/>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44"/>
              <w:jc w:val="center"/>
              <w:rPr>
                <w:sz w:val="20"/>
              </w:rPr>
            </w:pPr>
            <w:r w:rsidRPr="00204D74">
              <w:rPr>
                <w:sz w:val="20"/>
              </w:rPr>
              <w:t>3</w:t>
            </w:r>
          </w:p>
        </w:tc>
        <w:tc>
          <w:tcPr>
            <w:tcW w:w="4699" w:type="pct"/>
            <w:gridSpan w:val="13"/>
            <w:tcBorders>
              <w:top w:val="double" w:sz="6" w:space="0" w:color="auto"/>
              <w:left w:val="double" w:sz="6" w:space="0" w:color="auto"/>
              <w:bottom w:val="single" w:sz="4" w:space="0" w:color="auto"/>
              <w:right w:val="double" w:sz="6" w:space="0" w:color="auto"/>
            </w:tcBorders>
            <w:shd w:val="clear" w:color="auto" w:fill="auto"/>
          </w:tcPr>
          <w:p w:rsidR="003A33EA" w:rsidRPr="00204D74" w:rsidRDefault="003A33EA" w:rsidP="00722B1D">
            <w:pPr>
              <w:pStyle w:val="11"/>
              <w:ind w:firstLine="720"/>
              <w:rPr>
                <w:sz w:val="20"/>
              </w:rPr>
            </w:pPr>
            <w:r w:rsidRPr="00204D74">
              <w:rPr>
                <w:caps/>
                <w:sz w:val="20"/>
              </w:rPr>
              <w:t>Адреса ДЛЯ СВЯЗИ и телефоны заявителя</w:t>
            </w:r>
          </w:p>
        </w:tc>
      </w:tr>
      <w:tr w:rsidR="003A33EA" w:rsidRPr="00204D74" w:rsidTr="00722B1D">
        <w:tc>
          <w:tcPr>
            <w:tcW w:w="301" w:type="pct"/>
            <w:gridSpan w:val="2"/>
            <w:tcBorders>
              <w:top w:val="double" w:sz="6" w:space="0" w:color="auto"/>
              <w:left w:val="double" w:sz="6" w:space="0" w:color="auto"/>
              <w:bottom w:val="single" w:sz="4" w:space="0" w:color="auto"/>
              <w:right w:val="double" w:sz="6" w:space="0" w:color="auto"/>
            </w:tcBorders>
            <w:shd w:val="clear" w:color="auto" w:fill="auto"/>
          </w:tcPr>
          <w:p w:rsidR="003A33EA" w:rsidRPr="00204D74" w:rsidRDefault="003A33EA" w:rsidP="00722B1D">
            <w:pPr>
              <w:pStyle w:val="11"/>
              <w:ind w:firstLine="44"/>
              <w:jc w:val="center"/>
              <w:rPr>
                <w:sz w:val="20"/>
              </w:rPr>
            </w:pPr>
            <w:r w:rsidRPr="00204D74">
              <w:rPr>
                <w:sz w:val="20"/>
              </w:rPr>
              <w:t>3.1</w:t>
            </w:r>
          </w:p>
        </w:tc>
        <w:tc>
          <w:tcPr>
            <w:tcW w:w="767" w:type="pct"/>
            <w:gridSpan w:val="3"/>
            <w:tcBorders>
              <w:top w:val="double" w:sz="4"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rPr>
                <w:sz w:val="20"/>
              </w:rPr>
            </w:pPr>
            <w:r w:rsidRPr="00204D74">
              <w:rPr>
                <w:sz w:val="20"/>
              </w:rPr>
              <w:t>адрес</w:t>
            </w:r>
          </w:p>
        </w:tc>
        <w:tc>
          <w:tcPr>
            <w:tcW w:w="3932" w:type="pct"/>
            <w:gridSpan w:val="10"/>
            <w:tcBorders>
              <w:top w:val="double" w:sz="4" w:space="0" w:color="auto"/>
              <w:left w:val="double" w:sz="6" w:space="0" w:color="auto"/>
              <w:bottom w:val="double" w:sz="6" w:space="0" w:color="auto"/>
              <w:right w:val="double" w:sz="6" w:space="0" w:color="auto"/>
            </w:tcBorders>
            <w:shd w:val="clear" w:color="auto" w:fill="E6E6E6"/>
          </w:tcPr>
          <w:p w:rsidR="003A33EA" w:rsidRPr="00204D74" w:rsidRDefault="003A33EA" w:rsidP="00722B1D">
            <w:pPr>
              <w:pStyle w:val="11"/>
              <w:ind w:firstLine="720"/>
              <w:rPr>
                <w:sz w:val="20"/>
              </w:rPr>
            </w:pPr>
            <w:r w:rsidRPr="00204D74">
              <w:rPr>
                <w:sz w:val="20"/>
              </w:rPr>
              <w:t>___________________________________________________________________</w:t>
            </w:r>
          </w:p>
        </w:tc>
      </w:tr>
      <w:tr w:rsidR="003A33EA" w:rsidRPr="00204D74" w:rsidTr="00722B1D">
        <w:tc>
          <w:tcPr>
            <w:tcW w:w="301" w:type="pct"/>
            <w:gridSpan w:val="2"/>
            <w:tcBorders>
              <w:top w:val="single" w:sz="4"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44"/>
              <w:jc w:val="center"/>
              <w:rPr>
                <w:sz w:val="20"/>
              </w:rPr>
            </w:pPr>
            <w:r w:rsidRPr="00204D74">
              <w:rPr>
                <w:sz w:val="20"/>
              </w:rPr>
              <w:t>3.2</w:t>
            </w:r>
          </w:p>
        </w:tc>
        <w:tc>
          <w:tcPr>
            <w:tcW w:w="767" w:type="pct"/>
            <w:gridSpan w:val="3"/>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rPr>
                <w:sz w:val="20"/>
              </w:rPr>
            </w:pPr>
            <w:r w:rsidRPr="00204D74">
              <w:rPr>
                <w:sz w:val="20"/>
              </w:rPr>
              <w:t>телефон</w:t>
            </w:r>
          </w:p>
        </w:tc>
        <w:tc>
          <w:tcPr>
            <w:tcW w:w="3932" w:type="pct"/>
            <w:gridSpan w:val="10"/>
            <w:tcBorders>
              <w:top w:val="double" w:sz="6" w:space="0" w:color="auto"/>
              <w:left w:val="double" w:sz="6" w:space="0" w:color="auto"/>
              <w:bottom w:val="double" w:sz="6" w:space="0" w:color="auto"/>
              <w:right w:val="double" w:sz="6" w:space="0" w:color="auto"/>
            </w:tcBorders>
            <w:shd w:val="clear" w:color="auto" w:fill="E6E6E6"/>
          </w:tcPr>
          <w:p w:rsidR="003A33EA" w:rsidRPr="00204D74" w:rsidRDefault="003A33EA" w:rsidP="00722B1D">
            <w:pPr>
              <w:pStyle w:val="11"/>
              <w:ind w:firstLine="720"/>
              <w:rPr>
                <w:sz w:val="20"/>
              </w:rPr>
            </w:pPr>
            <w:r w:rsidRPr="00204D74">
              <w:rPr>
                <w:sz w:val="20"/>
              </w:rPr>
              <w:t>___________________________________________________________________</w:t>
            </w:r>
          </w:p>
        </w:tc>
      </w:tr>
      <w:tr w:rsidR="003A33EA" w:rsidRPr="00204D74" w:rsidTr="00722B1D">
        <w:trPr>
          <w:gridAfter w:val="1"/>
          <w:wAfter w:w="29" w:type="pct"/>
        </w:trPr>
        <w:tc>
          <w:tcPr>
            <w:tcW w:w="271" w:type="pct"/>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ind w:firstLine="720"/>
              <w:jc w:val="center"/>
              <w:rPr>
                <w:sz w:val="20"/>
              </w:rPr>
            </w:pPr>
            <w:r w:rsidRPr="00204D74">
              <w:rPr>
                <w:sz w:val="20"/>
              </w:rPr>
              <w:t>4</w:t>
            </w:r>
          </w:p>
        </w:tc>
        <w:tc>
          <w:tcPr>
            <w:tcW w:w="4700" w:type="pct"/>
            <w:gridSpan w:val="13"/>
            <w:tcBorders>
              <w:top w:val="double" w:sz="4" w:space="0" w:color="auto"/>
              <w:left w:val="double" w:sz="6" w:space="0" w:color="auto"/>
              <w:bottom w:val="double" w:sz="6" w:space="0" w:color="auto"/>
              <w:right w:val="double" w:sz="6" w:space="0" w:color="auto"/>
            </w:tcBorders>
            <w:shd w:val="clear" w:color="auto" w:fill="auto"/>
          </w:tcPr>
          <w:p w:rsidR="003A33EA" w:rsidRPr="00204D74" w:rsidRDefault="003A33EA" w:rsidP="00722B1D">
            <w:pPr>
              <w:pStyle w:val="11"/>
              <w:tabs>
                <w:tab w:val="left" w:pos="10142"/>
              </w:tabs>
              <w:ind w:firstLine="720"/>
              <w:rPr>
                <w:sz w:val="20"/>
              </w:rPr>
            </w:pPr>
            <w:r w:rsidRPr="00204D74">
              <w:rPr>
                <w:sz w:val="20"/>
              </w:rPr>
              <w:t>ПОДПИСЬ_____________  _______________________________________________</w:t>
            </w:r>
          </w:p>
          <w:p w:rsidR="003A33EA" w:rsidRPr="00204D74" w:rsidRDefault="003A33EA" w:rsidP="00722B1D">
            <w:pPr>
              <w:pStyle w:val="11"/>
              <w:tabs>
                <w:tab w:val="left" w:pos="10142"/>
              </w:tabs>
              <w:ind w:firstLine="720"/>
              <w:rPr>
                <w:sz w:val="20"/>
              </w:rPr>
            </w:pPr>
            <w:r w:rsidRPr="00204D74">
              <w:rPr>
                <w:sz w:val="20"/>
              </w:rPr>
              <w:t xml:space="preserve">                                                                                   (Ф.И.О.)</w:t>
            </w:r>
          </w:p>
          <w:p w:rsidR="003A33EA" w:rsidRPr="00204D74" w:rsidRDefault="003A33EA" w:rsidP="00722B1D">
            <w:pPr>
              <w:pStyle w:val="11"/>
              <w:tabs>
                <w:tab w:val="left" w:pos="10142"/>
              </w:tabs>
              <w:ind w:firstLine="720"/>
              <w:rPr>
                <w:caps/>
                <w:sz w:val="20"/>
              </w:rPr>
            </w:pPr>
            <w:r w:rsidRPr="00204D74">
              <w:rPr>
                <w:sz w:val="20"/>
              </w:rPr>
              <w:t>Дата «___»___________________20_____г.</w:t>
            </w:r>
          </w:p>
        </w:tc>
      </w:tr>
      <w:tr w:rsidR="003A33EA" w:rsidRPr="00204D74" w:rsidTr="00722B1D">
        <w:trPr>
          <w:gridAfter w:val="1"/>
          <w:wAfter w:w="29" w:type="pct"/>
          <w:trHeight w:val="510"/>
        </w:trPr>
        <w:tc>
          <w:tcPr>
            <w:tcW w:w="4971" w:type="pct"/>
            <w:gridSpan w:val="14"/>
            <w:tcBorders>
              <w:top w:val="double" w:sz="6" w:space="0" w:color="auto"/>
              <w:left w:val="double" w:sz="6" w:space="0" w:color="auto"/>
              <w:bottom w:val="double" w:sz="6" w:space="0" w:color="auto"/>
              <w:right w:val="double" w:sz="6" w:space="0" w:color="auto"/>
            </w:tcBorders>
            <w:shd w:val="clear" w:color="auto" w:fill="auto"/>
          </w:tcPr>
          <w:p w:rsidR="003A33EA" w:rsidRPr="00204D74" w:rsidRDefault="003A33EA" w:rsidP="00722B1D">
            <w:pPr>
              <w:ind w:firstLine="720"/>
              <w:jc w:val="both"/>
            </w:pPr>
            <w:r w:rsidRPr="00204D74">
              <w:t>Согласен на использование своих персональных данных для формирования запрашиваемых документов в соответствии с ФЗ от 27.07.2006г. № 152 «О персональных данных»</w:t>
            </w:r>
          </w:p>
        </w:tc>
      </w:tr>
    </w:tbl>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r w:rsidRPr="00204D74">
        <w:rPr>
          <w:rFonts w:ascii="Times New Roman" w:eastAsia="Times New Roman" w:hAnsi="Times New Roman" w:cs="Times New Roman"/>
          <w:sz w:val="28"/>
          <w:szCs w:val="28"/>
          <w:lang w:eastAsia="ru-RU"/>
        </w:rPr>
        <w:t xml:space="preserve">    </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8"/>
          <w:szCs w:val="28"/>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3A33EA" w:rsidRPr="00204D74" w:rsidRDefault="003A33EA" w:rsidP="003A33EA">
      <w:pPr>
        <w:spacing w:after="0" w:line="240" w:lineRule="auto"/>
        <w:ind w:left="4956" w:firstLine="708"/>
        <w:jc w:val="center"/>
        <w:rPr>
          <w:rFonts w:ascii="Times New Roman" w:eastAsia="Times New Roman" w:hAnsi="Times New Roman" w:cs="Times New Roman"/>
          <w:sz w:val="24"/>
          <w:szCs w:val="24"/>
          <w:lang w:eastAsia="ru-RU"/>
        </w:rPr>
      </w:pPr>
    </w:p>
    <w:p w:rsidR="00685DB3" w:rsidRDefault="00685DB3" w:rsidP="003A33EA">
      <w:pPr>
        <w:pStyle w:val="a5"/>
        <w:ind w:left="4248" w:firstLine="708"/>
        <w:jc w:val="center"/>
      </w:pPr>
    </w:p>
    <w:p w:rsidR="00685DB3" w:rsidRDefault="00685DB3" w:rsidP="003A33EA">
      <w:pPr>
        <w:pStyle w:val="a5"/>
        <w:ind w:left="4248" w:firstLine="708"/>
        <w:jc w:val="center"/>
      </w:pPr>
    </w:p>
    <w:p w:rsidR="003A33EA" w:rsidRPr="00204D74" w:rsidRDefault="003A33EA" w:rsidP="003A33EA">
      <w:pPr>
        <w:pStyle w:val="a5"/>
        <w:ind w:left="4248" w:firstLine="708"/>
        <w:jc w:val="center"/>
      </w:pPr>
      <w:r w:rsidRPr="00204D74">
        <w:t>Приложение 3</w:t>
      </w:r>
    </w:p>
    <w:p w:rsidR="003A33EA" w:rsidRPr="00204D74" w:rsidRDefault="003A33EA" w:rsidP="003A33EA">
      <w:pPr>
        <w:pStyle w:val="a5"/>
        <w:ind w:left="4248" w:firstLine="708"/>
        <w:jc w:val="center"/>
      </w:pPr>
      <w:r w:rsidRPr="00204D74">
        <w:t>к Административному регламенту</w:t>
      </w:r>
    </w:p>
    <w:p w:rsidR="003A33EA" w:rsidRPr="00204D74" w:rsidRDefault="003A33EA" w:rsidP="003A33EA">
      <w:pPr>
        <w:pStyle w:val="a5"/>
        <w:ind w:left="4248" w:firstLine="708"/>
        <w:jc w:val="center"/>
      </w:pPr>
      <w:r w:rsidRPr="00204D74">
        <w:t xml:space="preserve">предоставления </w:t>
      </w:r>
      <w:proofErr w:type="gramStart"/>
      <w:r w:rsidRPr="00204D74">
        <w:t>муниципальной</w:t>
      </w:r>
      <w:proofErr w:type="gramEnd"/>
    </w:p>
    <w:p w:rsidR="003A33EA" w:rsidRPr="00204D74" w:rsidRDefault="003A33EA" w:rsidP="003A33EA">
      <w:pPr>
        <w:pStyle w:val="a5"/>
        <w:ind w:left="4956" w:firstLine="708"/>
        <w:jc w:val="center"/>
      </w:pPr>
      <w:r w:rsidRPr="00204D74">
        <w:t>услуги «</w:t>
      </w:r>
      <w:r w:rsidRPr="00204D74">
        <w:rPr>
          <w:rStyle w:val="a4"/>
          <w:b w:val="0"/>
        </w:rPr>
        <w:t>Передача материалов для размещения в информационной системе обеспечения градостроительной деятельности</w:t>
      </w:r>
      <w:r w:rsidRPr="00204D74">
        <w:t>» муниципального образования»</w:t>
      </w: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tabs>
          <w:tab w:val="left" w:pos="-12"/>
        </w:tabs>
        <w:ind w:left="6" w:firstLine="660"/>
        <w:jc w:val="center"/>
        <w:rPr>
          <w:sz w:val="24"/>
          <w:szCs w:val="24"/>
        </w:rPr>
      </w:pPr>
      <w:r w:rsidRPr="00204D74">
        <w:rPr>
          <w:bCs/>
          <w:sz w:val="24"/>
          <w:szCs w:val="24"/>
        </w:rPr>
        <w:t>Уведомление №_____</w:t>
      </w:r>
      <w:r w:rsidRPr="00204D74">
        <w:rPr>
          <w:sz w:val="24"/>
          <w:szCs w:val="24"/>
        </w:rPr>
        <w:br/>
      </w:r>
      <w:r w:rsidRPr="00204D74">
        <w:rPr>
          <w:bCs/>
          <w:sz w:val="24"/>
          <w:szCs w:val="24"/>
        </w:rPr>
        <w:t xml:space="preserve">об отказе в предоставлении </w:t>
      </w:r>
      <w:r w:rsidRPr="00204D74">
        <w:rPr>
          <w:sz w:val="24"/>
          <w:szCs w:val="24"/>
        </w:rPr>
        <w:t xml:space="preserve">муниципальной услуги </w:t>
      </w:r>
    </w:p>
    <w:p w:rsidR="003A33EA" w:rsidRPr="00204D74" w:rsidRDefault="003A33EA" w:rsidP="003A33EA">
      <w:pPr>
        <w:tabs>
          <w:tab w:val="left" w:pos="-12"/>
        </w:tabs>
        <w:ind w:left="6" w:firstLine="660"/>
        <w:jc w:val="center"/>
        <w:rPr>
          <w:sz w:val="24"/>
          <w:szCs w:val="24"/>
        </w:rPr>
      </w:pPr>
      <w:r w:rsidRPr="00204D74">
        <w:rPr>
          <w:sz w:val="24"/>
          <w:szCs w:val="24"/>
        </w:rPr>
        <w:t>«Передача материалов для размещения в информационной системе обеспечения градостроительной деятельности»</w:t>
      </w:r>
    </w:p>
    <w:tbl>
      <w:tblPr>
        <w:tblW w:w="0" w:type="auto"/>
        <w:jc w:val="center"/>
        <w:tblLayout w:type="fixed"/>
        <w:tblCellMar>
          <w:left w:w="28" w:type="dxa"/>
          <w:right w:w="28" w:type="dxa"/>
        </w:tblCellMar>
        <w:tblLook w:val="0000" w:firstRow="0" w:lastRow="0" w:firstColumn="0" w:lastColumn="0" w:noHBand="0" w:noVBand="0"/>
      </w:tblPr>
      <w:tblGrid>
        <w:gridCol w:w="227"/>
        <w:gridCol w:w="652"/>
        <w:gridCol w:w="283"/>
        <w:gridCol w:w="1843"/>
        <w:gridCol w:w="567"/>
        <w:gridCol w:w="797"/>
        <w:gridCol w:w="1074"/>
      </w:tblGrid>
      <w:tr w:rsidR="003A33EA" w:rsidRPr="00204D74" w:rsidTr="00722B1D">
        <w:trPr>
          <w:jc w:val="center"/>
        </w:trPr>
        <w:tc>
          <w:tcPr>
            <w:tcW w:w="227" w:type="dxa"/>
            <w:tcBorders>
              <w:top w:val="nil"/>
              <w:left w:val="nil"/>
              <w:bottom w:val="nil"/>
              <w:right w:val="nil"/>
            </w:tcBorders>
            <w:vAlign w:val="bottom"/>
          </w:tcPr>
          <w:p w:rsidR="003A33EA" w:rsidRPr="00204D74" w:rsidRDefault="003A33EA" w:rsidP="00722B1D">
            <w:pPr>
              <w:tabs>
                <w:tab w:val="left" w:pos="-12"/>
              </w:tabs>
              <w:ind w:left="6" w:firstLine="660"/>
              <w:rPr>
                <w:bCs/>
                <w:sz w:val="24"/>
                <w:szCs w:val="24"/>
              </w:rPr>
            </w:pPr>
            <w:r w:rsidRPr="00204D74">
              <w:rPr>
                <w:bCs/>
                <w:sz w:val="24"/>
                <w:szCs w:val="24"/>
              </w:rPr>
              <w:t>“</w:t>
            </w:r>
          </w:p>
        </w:tc>
        <w:tc>
          <w:tcPr>
            <w:tcW w:w="652" w:type="dxa"/>
            <w:tcBorders>
              <w:top w:val="nil"/>
              <w:left w:val="nil"/>
              <w:bottom w:val="single" w:sz="4" w:space="0" w:color="auto"/>
              <w:right w:val="nil"/>
            </w:tcBorders>
            <w:vAlign w:val="bottom"/>
          </w:tcPr>
          <w:p w:rsidR="003A33EA" w:rsidRPr="00204D74" w:rsidRDefault="003A33EA" w:rsidP="00722B1D">
            <w:pPr>
              <w:tabs>
                <w:tab w:val="left" w:pos="-12"/>
              </w:tabs>
              <w:ind w:left="6" w:firstLine="660"/>
              <w:jc w:val="center"/>
              <w:rPr>
                <w:bCs/>
                <w:sz w:val="24"/>
                <w:szCs w:val="24"/>
              </w:rPr>
            </w:pPr>
          </w:p>
        </w:tc>
        <w:tc>
          <w:tcPr>
            <w:tcW w:w="283" w:type="dxa"/>
            <w:tcBorders>
              <w:top w:val="nil"/>
              <w:left w:val="nil"/>
              <w:bottom w:val="nil"/>
              <w:right w:val="nil"/>
            </w:tcBorders>
            <w:vAlign w:val="bottom"/>
          </w:tcPr>
          <w:p w:rsidR="003A33EA" w:rsidRPr="00204D74" w:rsidRDefault="003A33EA" w:rsidP="00722B1D">
            <w:pPr>
              <w:tabs>
                <w:tab w:val="left" w:pos="-12"/>
              </w:tabs>
              <w:ind w:left="6" w:firstLine="660"/>
              <w:rPr>
                <w:bCs/>
                <w:sz w:val="24"/>
                <w:szCs w:val="24"/>
              </w:rPr>
            </w:pPr>
            <w:r w:rsidRPr="00204D74">
              <w:rPr>
                <w:bCs/>
                <w:sz w:val="24"/>
                <w:szCs w:val="24"/>
              </w:rPr>
              <w:t>”</w:t>
            </w:r>
          </w:p>
        </w:tc>
        <w:tc>
          <w:tcPr>
            <w:tcW w:w="1843" w:type="dxa"/>
            <w:tcBorders>
              <w:top w:val="nil"/>
              <w:left w:val="nil"/>
              <w:bottom w:val="single" w:sz="4" w:space="0" w:color="auto"/>
              <w:right w:val="nil"/>
            </w:tcBorders>
            <w:vAlign w:val="bottom"/>
          </w:tcPr>
          <w:p w:rsidR="003A33EA" w:rsidRPr="00204D74" w:rsidRDefault="003A33EA" w:rsidP="00722B1D">
            <w:pPr>
              <w:tabs>
                <w:tab w:val="left" w:pos="-12"/>
              </w:tabs>
              <w:ind w:left="6" w:firstLine="660"/>
              <w:jc w:val="center"/>
              <w:rPr>
                <w:bCs/>
                <w:sz w:val="24"/>
                <w:szCs w:val="24"/>
              </w:rPr>
            </w:pPr>
          </w:p>
        </w:tc>
        <w:tc>
          <w:tcPr>
            <w:tcW w:w="567" w:type="dxa"/>
            <w:tcBorders>
              <w:top w:val="nil"/>
              <w:left w:val="nil"/>
              <w:bottom w:val="nil"/>
              <w:right w:val="nil"/>
            </w:tcBorders>
            <w:vAlign w:val="bottom"/>
          </w:tcPr>
          <w:p w:rsidR="003A33EA" w:rsidRPr="00204D74" w:rsidRDefault="003A33EA" w:rsidP="00722B1D">
            <w:pPr>
              <w:tabs>
                <w:tab w:val="left" w:pos="-12"/>
              </w:tabs>
              <w:ind w:left="6" w:firstLine="660"/>
              <w:jc w:val="right"/>
              <w:rPr>
                <w:bCs/>
                <w:sz w:val="24"/>
                <w:szCs w:val="24"/>
              </w:rPr>
            </w:pPr>
            <w:r w:rsidRPr="00204D74">
              <w:rPr>
                <w:bCs/>
                <w:sz w:val="24"/>
                <w:szCs w:val="24"/>
              </w:rPr>
              <w:t>2</w:t>
            </w:r>
          </w:p>
        </w:tc>
        <w:tc>
          <w:tcPr>
            <w:tcW w:w="797" w:type="dxa"/>
            <w:tcBorders>
              <w:top w:val="nil"/>
              <w:left w:val="nil"/>
              <w:bottom w:val="single" w:sz="4" w:space="0" w:color="auto"/>
              <w:right w:val="nil"/>
            </w:tcBorders>
            <w:vAlign w:val="bottom"/>
          </w:tcPr>
          <w:p w:rsidR="003A33EA" w:rsidRPr="00204D74" w:rsidRDefault="003A33EA" w:rsidP="00722B1D">
            <w:pPr>
              <w:tabs>
                <w:tab w:val="left" w:pos="-12"/>
              </w:tabs>
              <w:ind w:left="6" w:firstLine="660"/>
              <w:rPr>
                <w:bCs/>
                <w:sz w:val="24"/>
                <w:szCs w:val="24"/>
              </w:rPr>
            </w:pPr>
          </w:p>
        </w:tc>
        <w:tc>
          <w:tcPr>
            <w:tcW w:w="1074" w:type="dxa"/>
            <w:tcBorders>
              <w:top w:val="nil"/>
              <w:left w:val="nil"/>
              <w:bottom w:val="nil"/>
              <w:right w:val="nil"/>
            </w:tcBorders>
            <w:vAlign w:val="bottom"/>
          </w:tcPr>
          <w:p w:rsidR="003A33EA" w:rsidRPr="00204D74" w:rsidRDefault="003A33EA" w:rsidP="00722B1D">
            <w:pPr>
              <w:tabs>
                <w:tab w:val="left" w:pos="-12"/>
              </w:tabs>
              <w:ind w:left="6" w:hanging="6"/>
              <w:rPr>
                <w:bCs/>
                <w:sz w:val="24"/>
                <w:szCs w:val="24"/>
              </w:rPr>
            </w:pPr>
            <w:r w:rsidRPr="00204D74">
              <w:rPr>
                <w:bCs/>
                <w:sz w:val="24"/>
                <w:szCs w:val="24"/>
              </w:rPr>
              <w:t>года</w:t>
            </w:r>
          </w:p>
        </w:tc>
      </w:tr>
    </w:tbl>
    <w:p w:rsidR="003A33EA" w:rsidRPr="00204D74" w:rsidRDefault="003A33EA" w:rsidP="003A33EA">
      <w:pPr>
        <w:tabs>
          <w:tab w:val="left" w:pos="-12"/>
        </w:tabs>
        <w:ind w:left="6" w:firstLine="660"/>
        <w:jc w:val="center"/>
      </w:pPr>
    </w:p>
    <w:p w:rsidR="003A33EA" w:rsidRPr="00204D74" w:rsidRDefault="003A33EA" w:rsidP="003A33EA">
      <w:pPr>
        <w:pBdr>
          <w:top w:val="single" w:sz="4" w:space="0" w:color="auto"/>
        </w:pBdr>
        <w:tabs>
          <w:tab w:val="left" w:pos="-12"/>
        </w:tabs>
        <w:ind w:left="6" w:firstLine="660"/>
        <w:jc w:val="center"/>
      </w:pPr>
      <w:r w:rsidRPr="00204D74">
        <w:t xml:space="preserve"> (наименование органа)</w:t>
      </w:r>
    </w:p>
    <w:tbl>
      <w:tblPr>
        <w:tblW w:w="9120" w:type="dxa"/>
        <w:tblInd w:w="16" w:type="dxa"/>
        <w:tblLayout w:type="fixed"/>
        <w:tblCellMar>
          <w:left w:w="28" w:type="dxa"/>
          <w:right w:w="28" w:type="dxa"/>
        </w:tblCellMar>
        <w:tblLook w:val="0000" w:firstRow="0" w:lastRow="0" w:firstColumn="0" w:lastColumn="0" w:noHBand="0" w:noVBand="0"/>
      </w:tblPr>
      <w:tblGrid>
        <w:gridCol w:w="3840"/>
        <w:gridCol w:w="1830"/>
        <w:gridCol w:w="1170"/>
        <w:gridCol w:w="2280"/>
      </w:tblGrid>
      <w:tr w:rsidR="003A33EA" w:rsidRPr="00204D74" w:rsidTr="00722B1D">
        <w:tc>
          <w:tcPr>
            <w:tcW w:w="3840" w:type="dxa"/>
            <w:tcBorders>
              <w:top w:val="nil"/>
              <w:left w:val="nil"/>
              <w:bottom w:val="nil"/>
              <w:right w:val="nil"/>
            </w:tcBorders>
            <w:vAlign w:val="bottom"/>
          </w:tcPr>
          <w:p w:rsidR="003A33EA" w:rsidRPr="00204D74" w:rsidRDefault="003A33EA" w:rsidP="00722B1D">
            <w:pPr>
              <w:tabs>
                <w:tab w:val="left" w:pos="-12"/>
              </w:tabs>
              <w:ind w:left="6" w:hanging="6"/>
              <w:rPr>
                <w:sz w:val="24"/>
                <w:szCs w:val="24"/>
              </w:rPr>
            </w:pPr>
            <w:r w:rsidRPr="00204D74">
              <w:rPr>
                <w:sz w:val="24"/>
                <w:szCs w:val="24"/>
              </w:rPr>
              <w:t xml:space="preserve">в результате рассмотрения запроса </w:t>
            </w:r>
          </w:p>
        </w:tc>
        <w:tc>
          <w:tcPr>
            <w:tcW w:w="1830" w:type="dxa"/>
            <w:tcBorders>
              <w:top w:val="nil"/>
              <w:left w:val="nil"/>
              <w:bottom w:val="single" w:sz="4" w:space="0" w:color="auto"/>
              <w:right w:val="nil"/>
            </w:tcBorders>
            <w:vAlign w:val="bottom"/>
          </w:tcPr>
          <w:p w:rsidR="003A33EA" w:rsidRPr="00204D74" w:rsidRDefault="003A33EA" w:rsidP="00722B1D">
            <w:pPr>
              <w:tabs>
                <w:tab w:val="left" w:pos="-12"/>
              </w:tabs>
              <w:ind w:left="6" w:hanging="6"/>
              <w:rPr>
                <w:sz w:val="24"/>
                <w:szCs w:val="24"/>
              </w:rPr>
            </w:pPr>
            <w:r w:rsidRPr="00204D74">
              <w:rPr>
                <w:sz w:val="24"/>
                <w:szCs w:val="24"/>
              </w:rPr>
              <w:t>№</w:t>
            </w:r>
          </w:p>
        </w:tc>
        <w:tc>
          <w:tcPr>
            <w:tcW w:w="1170" w:type="dxa"/>
            <w:tcBorders>
              <w:top w:val="nil"/>
              <w:left w:val="nil"/>
              <w:bottom w:val="nil"/>
              <w:right w:val="nil"/>
            </w:tcBorders>
            <w:vAlign w:val="bottom"/>
          </w:tcPr>
          <w:p w:rsidR="003A33EA" w:rsidRPr="00204D74" w:rsidRDefault="003A33EA" w:rsidP="00722B1D">
            <w:pPr>
              <w:tabs>
                <w:tab w:val="left" w:pos="-12"/>
              </w:tabs>
              <w:ind w:left="6" w:firstLine="660"/>
              <w:jc w:val="center"/>
              <w:rPr>
                <w:sz w:val="24"/>
                <w:szCs w:val="24"/>
              </w:rPr>
            </w:pPr>
            <w:r w:rsidRPr="00204D74">
              <w:rPr>
                <w:sz w:val="24"/>
                <w:szCs w:val="24"/>
              </w:rPr>
              <w:t>от</w:t>
            </w:r>
          </w:p>
        </w:tc>
        <w:tc>
          <w:tcPr>
            <w:tcW w:w="2280" w:type="dxa"/>
            <w:tcBorders>
              <w:top w:val="nil"/>
              <w:left w:val="nil"/>
              <w:bottom w:val="single" w:sz="4" w:space="0" w:color="auto"/>
              <w:right w:val="nil"/>
            </w:tcBorders>
            <w:vAlign w:val="bottom"/>
          </w:tcPr>
          <w:p w:rsidR="003A33EA" w:rsidRPr="00204D74" w:rsidRDefault="003A33EA" w:rsidP="00722B1D">
            <w:pPr>
              <w:tabs>
                <w:tab w:val="left" w:pos="-12"/>
              </w:tabs>
              <w:ind w:left="6" w:firstLine="660"/>
              <w:rPr>
                <w:sz w:val="24"/>
                <w:szCs w:val="24"/>
              </w:rPr>
            </w:pPr>
          </w:p>
        </w:tc>
      </w:tr>
    </w:tbl>
    <w:p w:rsidR="003A33EA" w:rsidRPr="00204D74" w:rsidRDefault="003A33EA" w:rsidP="003A33EA">
      <w:pPr>
        <w:tabs>
          <w:tab w:val="left" w:pos="-12"/>
        </w:tabs>
        <w:ind w:left="6" w:hanging="6"/>
        <w:jc w:val="both"/>
        <w:rPr>
          <w:sz w:val="24"/>
          <w:szCs w:val="24"/>
        </w:rPr>
      </w:pPr>
      <w:r w:rsidRPr="00204D74">
        <w:rPr>
          <w:sz w:val="24"/>
          <w:szCs w:val="24"/>
        </w:rPr>
        <w:t>о размещении сведений в информационной системы обеспечения градостроительной деятельности в отношении объекта, расположенного по адресу</w:t>
      </w:r>
      <w:proofErr w:type="gramStart"/>
      <w:r w:rsidRPr="00204D74">
        <w:rPr>
          <w:sz w:val="24"/>
          <w:szCs w:val="24"/>
        </w:rPr>
        <w:t xml:space="preserve"> :</w:t>
      </w:r>
      <w:proofErr w:type="gramEnd"/>
      <w:r w:rsidRPr="00204D74">
        <w:rPr>
          <w:sz w:val="24"/>
          <w:szCs w:val="24"/>
        </w:rPr>
        <w:t xml:space="preserve"> </w:t>
      </w:r>
    </w:p>
    <w:p w:rsidR="003A33EA" w:rsidRPr="00204D74" w:rsidRDefault="003A33EA" w:rsidP="003A33EA">
      <w:pPr>
        <w:tabs>
          <w:tab w:val="left" w:pos="-12"/>
        </w:tabs>
        <w:ind w:left="6" w:hanging="6"/>
        <w:jc w:val="both"/>
        <w:rPr>
          <w:sz w:val="24"/>
          <w:szCs w:val="24"/>
        </w:rPr>
      </w:pPr>
      <w:r w:rsidRPr="00204D74">
        <w:rPr>
          <w:sz w:val="24"/>
          <w:szCs w:val="24"/>
        </w:rPr>
        <w:t>__________________________________________________________________________________</w:t>
      </w:r>
    </w:p>
    <w:p w:rsidR="003A33EA" w:rsidRPr="00204D74" w:rsidRDefault="003A33EA" w:rsidP="003A33EA">
      <w:pPr>
        <w:tabs>
          <w:tab w:val="left" w:pos="-12"/>
        </w:tabs>
        <w:ind w:left="6" w:hanging="6"/>
        <w:jc w:val="center"/>
      </w:pPr>
      <w:r w:rsidRPr="00204D74">
        <w:t>(адрес объекта/адресный ориентир)</w:t>
      </w:r>
    </w:p>
    <w:p w:rsidR="003A33EA" w:rsidRPr="00204D74" w:rsidRDefault="003A33EA" w:rsidP="003A33EA">
      <w:pPr>
        <w:tabs>
          <w:tab w:val="left" w:pos="-12"/>
        </w:tabs>
        <w:ind w:left="6" w:hanging="6"/>
        <w:jc w:val="center"/>
        <w:rPr>
          <w:sz w:val="24"/>
          <w:szCs w:val="24"/>
        </w:rPr>
      </w:pPr>
    </w:p>
    <w:p w:rsidR="003A33EA" w:rsidRPr="00204D74" w:rsidRDefault="003A33EA" w:rsidP="003A33EA">
      <w:pPr>
        <w:tabs>
          <w:tab w:val="left" w:pos="-12"/>
        </w:tabs>
        <w:ind w:left="6" w:hanging="6"/>
        <w:jc w:val="both"/>
        <w:rPr>
          <w:sz w:val="24"/>
          <w:szCs w:val="24"/>
        </w:rPr>
      </w:pPr>
      <w:r w:rsidRPr="00204D74">
        <w:rPr>
          <w:sz w:val="24"/>
          <w:szCs w:val="24"/>
        </w:rPr>
        <w:t>и проведения проверку представленных документов на наличие причин отказа в соответствии с требованиями Административного регламента «Передача материалов для размещения в информационной системе обеспечения градостроительной деятельности», выявлено:</w:t>
      </w:r>
    </w:p>
    <w:tbl>
      <w:tblPr>
        <w:tblW w:w="9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513"/>
        <w:gridCol w:w="1833"/>
      </w:tblGrid>
      <w:tr w:rsidR="003A33EA" w:rsidRPr="00204D74" w:rsidTr="00722B1D">
        <w:tc>
          <w:tcPr>
            <w:tcW w:w="567" w:type="dxa"/>
          </w:tcPr>
          <w:p w:rsidR="003A33EA" w:rsidRPr="00204D74" w:rsidRDefault="003A33EA" w:rsidP="00722B1D">
            <w:pPr>
              <w:tabs>
                <w:tab w:val="left" w:pos="-12"/>
              </w:tabs>
              <w:ind w:left="6" w:hanging="6"/>
              <w:jc w:val="both"/>
              <w:rPr>
                <w:sz w:val="24"/>
                <w:szCs w:val="24"/>
              </w:rPr>
            </w:pPr>
            <w:r w:rsidRPr="00204D74">
              <w:rPr>
                <w:sz w:val="24"/>
                <w:szCs w:val="24"/>
              </w:rPr>
              <w:t xml:space="preserve">№ </w:t>
            </w:r>
            <w:proofErr w:type="gramStart"/>
            <w:r w:rsidRPr="00204D74">
              <w:rPr>
                <w:sz w:val="24"/>
                <w:szCs w:val="24"/>
              </w:rPr>
              <w:t>п</w:t>
            </w:r>
            <w:proofErr w:type="gramEnd"/>
            <w:r w:rsidRPr="00204D74">
              <w:rPr>
                <w:sz w:val="24"/>
                <w:szCs w:val="24"/>
              </w:rPr>
              <w:t>/п</w:t>
            </w:r>
          </w:p>
        </w:tc>
        <w:tc>
          <w:tcPr>
            <w:tcW w:w="7513" w:type="dxa"/>
          </w:tcPr>
          <w:p w:rsidR="003A33EA" w:rsidRPr="00204D74" w:rsidRDefault="003A33EA" w:rsidP="00722B1D">
            <w:pPr>
              <w:tabs>
                <w:tab w:val="left" w:pos="-12"/>
              </w:tabs>
              <w:ind w:left="6" w:firstLine="660"/>
              <w:jc w:val="center"/>
              <w:rPr>
                <w:sz w:val="24"/>
                <w:szCs w:val="24"/>
              </w:rPr>
            </w:pPr>
            <w:r w:rsidRPr="00204D74">
              <w:rPr>
                <w:sz w:val="24"/>
                <w:szCs w:val="24"/>
              </w:rPr>
              <w:t>Причина отказа</w:t>
            </w:r>
          </w:p>
        </w:tc>
        <w:tc>
          <w:tcPr>
            <w:tcW w:w="1833" w:type="dxa"/>
          </w:tcPr>
          <w:p w:rsidR="003A33EA" w:rsidRPr="00204D74" w:rsidRDefault="003A33EA" w:rsidP="00722B1D">
            <w:pPr>
              <w:tabs>
                <w:tab w:val="left" w:pos="-12"/>
              </w:tabs>
              <w:ind w:left="6" w:hanging="6"/>
              <w:jc w:val="center"/>
              <w:rPr>
                <w:sz w:val="24"/>
                <w:szCs w:val="24"/>
              </w:rPr>
            </w:pPr>
            <w:proofErr w:type="gramStart"/>
            <w:r w:rsidRPr="00204D74">
              <w:rPr>
                <w:sz w:val="24"/>
                <w:szCs w:val="24"/>
              </w:rPr>
              <w:t>Установлена</w:t>
            </w:r>
            <w:proofErr w:type="gramEnd"/>
            <w:r w:rsidRPr="00204D74">
              <w:rPr>
                <w:sz w:val="24"/>
                <w:szCs w:val="24"/>
              </w:rPr>
              <w:t>/</w:t>
            </w:r>
          </w:p>
          <w:p w:rsidR="003A33EA" w:rsidRPr="00204D74" w:rsidRDefault="003A33EA" w:rsidP="00722B1D">
            <w:pPr>
              <w:tabs>
                <w:tab w:val="left" w:pos="-12"/>
              </w:tabs>
              <w:ind w:left="6" w:hanging="6"/>
              <w:jc w:val="center"/>
              <w:rPr>
                <w:sz w:val="24"/>
                <w:szCs w:val="24"/>
              </w:rPr>
            </w:pPr>
            <w:r w:rsidRPr="00204D74">
              <w:rPr>
                <w:sz w:val="24"/>
                <w:szCs w:val="24"/>
              </w:rPr>
              <w:t xml:space="preserve">не </w:t>
            </w:r>
            <w:proofErr w:type="gramStart"/>
            <w:r w:rsidRPr="00204D74">
              <w:rPr>
                <w:sz w:val="24"/>
                <w:szCs w:val="24"/>
              </w:rPr>
              <w:t>установлена</w:t>
            </w:r>
            <w:proofErr w:type="gramEnd"/>
          </w:p>
        </w:tc>
      </w:tr>
      <w:tr w:rsidR="003A33EA" w:rsidRPr="00204D74" w:rsidTr="00722B1D">
        <w:trPr>
          <w:trHeight w:val="519"/>
        </w:trPr>
        <w:tc>
          <w:tcPr>
            <w:tcW w:w="567" w:type="dxa"/>
          </w:tcPr>
          <w:p w:rsidR="003A33EA" w:rsidRPr="00204D74" w:rsidRDefault="003A33EA" w:rsidP="00722B1D">
            <w:pPr>
              <w:tabs>
                <w:tab w:val="left" w:pos="-12"/>
              </w:tabs>
              <w:ind w:left="6" w:hanging="6"/>
              <w:jc w:val="center"/>
              <w:rPr>
                <w:sz w:val="24"/>
                <w:szCs w:val="24"/>
              </w:rPr>
            </w:pPr>
            <w:r w:rsidRPr="00204D74">
              <w:rPr>
                <w:sz w:val="24"/>
                <w:szCs w:val="24"/>
              </w:rPr>
              <w:t>1</w:t>
            </w:r>
          </w:p>
        </w:tc>
        <w:tc>
          <w:tcPr>
            <w:tcW w:w="7513" w:type="dxa"/>
          </w:tcPr>
          <w:p w:rsidR="003A33EA" w:rsidRPr="00204D74" w:rsidRDefault="003A33EA" w:rsidP="00722B1D">
            <w:pPr>
              <w:tabs>
                <w:tab w:val="left" w:pos="-12"/>
              </w:tabs>
              <w:ind w:left="6" w:hanging="6"/>
              <w:jc w:val="both"/>
              <w:rPr>
                <w:sz w:val="24"/>
                <w:szCs w:val="24"/>
              </w:rPr>
            </w:pPr>
            <w:r w:rsidRPr="00204D74">
              <w:rPr>
                <w:sz w:val="24"/>
                <w:szCs w:val="24"/>
              </w:rPr>
              <w:t>Предоставление документов, не соответствующих перечню, указанному в пункте 16.1 настоящего Регламента</w:t>
            </w:r>
          </w:p>
        </w:tc>
        <w:tc>
          <w:tcPr>
            <w:tcW w:w="1833" w:type="dxa"/>
          </w:tcPr>
          <w:p w:rsidR="003A33EA" w:rsidRPr="00204D74" w:rsidRDefault="003A33EA" w:rsidP="00722B1D">
            <w:pPr>
              <w:tabs>
                <w:tab w:val="left" w:pos="-12"/>
              </w:tabs>
              <w:ind w:left="6" w:firstLine="660"/>
              <w:jc w:val="both"/>
              <w:rPr>
                <w:sz w:val="24"/>
                <w:szCs w:val="24"/>
              </w:rPr>
            </w:pPr>
          </w:p>
        </w:tc>
      </w:tr>
      <w:tr w:rsidR="003A33EA" w:rsidRPr="00204D74" w:rsidTr="00722B1D">
        <w:tc>
          <w:tcPr>
            <w:tcW w:w="567" w:type="dxa"/>
          </w:tcPr>
          <w:p w:rsidR="003A33EA" w:rsidRPr="00204D74" w:rsidRDefault="003A33EA" w:rsidP="00722B1D">
            <w:pPr>
              <w:tabs>
                <w:tab w:val="left" w:pos="-12"/>
              </w:tabs>
              <w:ind w:left="6" w:hanging="6"/>
              <w:jc w:val="center"/>
              <w:rPr>
                <w:sz w:val="24"/>
                <w:szCs w:val="24"/>
              </w:rPr>
            </w:pPr>
            <w:r w:rsidRPr="00204D74">
              <w:rPr>
                <w:sz w:val="24"/>
                <w:szCs w:val="24"/>
              </w:rPr>
              <w:t>2</w:t>
            </w:r>
          </w:p>
        </w:tc>
        <w:tc>
          <w:tcPr>
            <w:tcW w:w="7513" w:type="dxa"/>
          </w:tcPr>
          <w:p w:rsidR="003A33EA" w:rsidRPr="00204D74" w:rsidRDefault="003A33EA" w:rsidP="00722B1D">
            <w:pPr>
              <w:tabs>
                <w:tab w:val="left" w:pos="-12"/>
              </w:tabs>
              <w:ind w:left="6" w:hanging="6"/>
              <w:jc w:val="both"/>
              <w:rPr>
                <w:sz w:val="24"/>
                <w:szCs w:val="24"/>
              </w:rPr>
            </w:pPr>
            <w:r w:rsidRPr="00204D74">
              <w:rPr>
                <w:sz w:val="24"/>
                <w:szCs w:val="24"/>
              </w:rPr>
              <w:t>Нарушение требований к оформлению документов, установленных в пункте 17 настоящего Регламента</w:t>
            </w:r>
          </w:p>
        </w:tc>
        <w:tc>
          <w:tcPr>
            <w:tcW w:w="1833" w:type="dxa"/>
          </w:tcPr>
          <w:p w:rsidR="003A33EA" w:rsidRPr="00204D74" w:rsidRDefault="003A33EA" w:rsidP="00722B1D">
            <w:pPr>
              <w:tabs>
                <w:tab w:val="left" w:pos="-12"/>
              </w:tabs>
              <w:ind w:left="6" w:firstLine="660"/>
              <w:jc w:val="both"/>
              <w:rPr>
                <w:sz w:val="24"/>
                <w:szCs w:val="24"/>
              </w:rPr>
            </w:pPr>
          </w:p>
        </w:tc>
      </w:tr>
      <w:tr w:rsidR="003A33EA" w:rsidRPr="00204D74" w:rsidTr="00722B1D">
        <w:tc>
          <w:tcPr>
            <w:tcW w:w="567" w:type="dxa"/>
          </w:tcPr>
          <w:p w:rsidR="003A33EA" w:rsidRPr="00204D74" w:rsidRDefault="003A33EA" w:rsidP="00722B1D">
            <w:pPr>
              <w:tabs>
                <w:tab w:val="left" w:pos="-12"/>
              </w:tabs>
              <w:ind w:left="6" w:hanging="6"/>
              <w:jc w:val="center"/>
              <w:rPr>
                <w:sz w:val="24"/>
                <w:szCs w:val="24"/>
              </w:rPr>
            </w:pPr>
            <w:r w:rsidRPr="00204D74">
              <w:rPr>
                <w:sz w:val="24"/>
                <w:szCs w:val="24"/>
              </w:rPr>
              <w:t>3</w:t>
            </w:r>
          </w:p>
        </w:tc>
        <w:tc>
          <w:tcPr>
            <w:tcW w:w="7513" w:type="dxa"/>
          </w:tcPr>
          <w:p w:rsidR="003A33EA" w:rsidRPr="00204D74" w:rsidRDefault="003A33EA" w:rsidP="00722B1D">
            <w:pPr>
              <w:tabs>
                <w:tab w:val="left" w:pos="-12"/>
              </w:tabs>
              <w:ind w:left="6" w:hanging="6"/>
              <w:jc w:val="both"/>
              <w:rPr>
                <w:sz w:val="24"/>
                <w:szCs w:val="24"/>
              </w:rPr>
            </w:pPr>
            <w:r w:rsidRPr="00204D74">
              <w:rPr>
                <w:sz w:val="24"/>
                <w:szCs w:val="24"/>
              </w:rPr>
              <w:t>Отсутствие у заявителя права на получение услуги в соответствии с действующим законодательством</w:t>
            </w:r>
          </w:p>
        </w:tc>
        <w:tc>
          <w:tcPr>
            <w:tcW w:w="1833" w:type="dxa"/>
          </w:tcPr>
          <w:p w:rsidR="003A33EA" w:rsidRPr="00204D74" w:rsidRDefault="003A33EA" w:rsidP="00722B1D">
            <w:pPr>
              <w:tabs>
                <w:tab w:val="left" w:pos="-12"/>
              </w:tabs>
              <w:ind w:left="6" w:firstLine="660"/>
              <w:jc w:val="both"/>
              <w:rPr>
                <w:sz w:val="24"/>
                <w:szCs w:val="24"/>
              </w:rPr>
            </w:pPr>
          </w:p>
        </w:tc>
      </w:tr>
      <w:tr w:rsidR="003A33EA" w:rsidRPr="00204D74" w:rsidTr="00722B1D">
        <w:tc>
          <w:tcPr>
            <w:tcW w:w="567" w:type="dxa"/>
          </w:tcPr>
          <w:p w:rsidR="003A33EA" w:rsidRPr="00204D74" w:rsidRDefault="003A33EA" w:rsidP="00722B1D">
            <w:pPr>
              <w:tabs>
                <w:tab w:val="left" w:pos="-12"/>
              </w:tabs>
              <w:ind w:left="6" w:hanging="6"/>
              <w:jc w:val="center"/>
              <w:rPr>
                <w:sz w:val="24"/>
                <w:szCs w:val="24"/>
              </w:rPr>
            </w:pPr>
            <w:r w:rsidRPr="00204D74">
              <w:rPr>
                <w:sz w:val="24"/>
                <w:szCs w:val="24"/>
              </w:rPr>
              <w:t>4</w:t>
            </w:r>
          </w:p>
        </w:tc>
        <w:tc>
          <w:tcPr>
            <w:tcW w:w="7513" w:type="dxa"/>
          </w:tcPr>
          <w:p w:rsidR="003A33EA" w:rsidRPr="00204D74" w:rsidRDefault="003A33EA" w:rsidP="00722B1D">
            <w:pPr>
              <w:tabs>
                <w:tab w:val="left" w:pos="-12"/>
              </w:tabs>
              <w:ind w:left="6" w:hanging="6"/>
              <w:jc w:val="both"/>
              <w:rPr>
                <w:sz w:val="24"/>
                <w:szCs w:val="24"/>
              </w:rPr>
            </w:pPr>
            <w:r w:rsidRPr="00204D74">
              <w:rPr>
                <w:sz w:val="24"/>
                <w:szCs w:val="24"/>
              </w:rPr>
              <w:t>Имеются противоречия в сведениях об объектах недвижимости в предоставленных документах, сведениям информационной системы обеспечения градостроительной деятельности, за исключением случаев исправления кадастровой, технической ошибки</w:t>
            </w:r>
          </w:p>
        </w:tc>
        <w:tc>
          <w:tcPr>
            <w:tcW w:w="1833" w:type="dxa"/>
          </w:tcPr>
          <w:p w:rsidR="003A33EA" w:rsidRPr="00204D74" w:rsidRDefault="003A33EA" w:rsidP="00722B1D">
            <w:pPr>
              <w:tabs>
                <w:tab w:val="left" w:pos="-12"/>
              </w:tabs>
              <w:ind w:left="6" w:firstLine="660"/>
              <w:jc w:val="both"/>
              <w:rPr>
                <w:sz w:val="24"/>
                <w:szCs w:val="24"/>
              </w:rPr>
            </w:pPr>
          </w:p>
        </w:tc>
      </w:tr>
      <w:tr w:rsidR="003A33EA" w:rsidRPr="00204D74" w:rsidTr="00722B1D">
        <w:tc>
          <w:tcPr>
            <w:tcW w:w="567" w:type="dxa"/>
          </w:tcPr>
          <w:p w:rsidR="003A33EA" w:rsidRPr="00204D74" w:rsidRDefault="003A33EA" w:rsidP="00722B1D">
            <w:pPr>
              <w:tabs>
                <w:tab w:val="left" w:pos="-12"/>
              </w:tabs>
              <w:ind w:left="6" w:hanging="6"/>
              <w:jc w:val="center"/>
              <w:rPr>
                <w:sz w:val="24"/>
                <w:szCs w:val="24"/>
              </w:rPr>
            </w:pPr>
            <w:r w:rsidRPr="00204D74">
              <w:rPr>
                <w:sz w:val="24"/>
                <w:szCs w:val="24"/>
              </w:rPr>
              <w:t>5</w:t>
            </w:r>
          </w:p>
        </w:tc>
        <w:tc>
          <w:tcPr>
            <w:tcW w:w="7513" w:type="dxa"/>
          </w:tcPr>
          <w:p w:rsidR="003A33EA" w:rsidRPr="00204D74" w:rsidRDefault="003A33EA" w:rsidP="00722B1D">
            <w:pPr>
              <w:tabs>
                <w:tab w:val="left" w:pos="-12"/>
              </w:tabs>
              <w:ind w:left="6" w:hanging="6"/>
              <w:jc w:val="both"/>
              <w:rPr>
                <w:sz w:val="24"/>
                <w:szCs w:val="24"/>
              </w:rPr>
            </w:pPr>
            <w:r w:rsidRPr="00204D74">
              <w:rPr>
                <w:sz w:val="24"/>
                <w:szCs w:val="24"/>
              </w:rPr>
              <w:t>Представленные документы по форме и содержанию не отвечают требованиям законодательства</w:t>
            </w:r>
          </w:p>
        </w:tc>
        <w:tc>
          <w:tcPr>
            <w:tcW w:w="1833" w:type="dxa"/>
          </w:tcPr>
          <w:p w:rsidR="003A33EA" w:rsidRPr="00204D74" w:rsidRDefault="003A33EA" w:rsidP="00722B1D">
            <w:pPr>
              <w:tabs>
                <w:tab w:val="left" w:pos="-12"/>
              </w:tabs>
              <w:ind w:left="6" w:firstLine="660"/>
              <w:jc w:val="both"/>
              <w:rPr>
                <w:sz w:val="24"/>
                <w:szCs w:val="24"/>
              </w:rPr>
            </w:pPr>
          </w:p>
        </w:tc>
      </w:tr>
      <w:tr w:rsidR="003A33EA" w:rsidRPr="00204D74" w:rsidTr="00722B1D">
        <w:tc>
          <w:tcPr>
            <w:tcW w:w="567" w:type="dxa"/>
          </w:tcPr>
          <w:p w:rsidR="003A33EA" w:rsidRPr="00204D74" w:rsidRDefault="003A33EA" w:rsidP="00722B1D">
            <w:pPr>
              <w:tabs>
                <w:tab w:val="left" w:pos="-12"/>
              </w:tabs>
              <w:ind w:left="6" w:hanging="6"/>
              <w:jc w:val="center"/>
              <w:rPr>
                <w:sz w:val="24"/>
                <w:szCs w:val="24"/>
              </w:rPr>
            </w:pPr>
            <w:r w:rsidRPr="00204D74">
              <w:rPr>
                <w:sz w:val="24"/>
                <w:szCs w:val="24"/>
              </w:rPr>
              <w:t>6</w:t>
            </w:r>
          </w:p>
        </w:tc>
        <w:tc>
          <w:tcPr>
            <w:tcW w:w="7513" w:type="dxa"/>
          </w:tcPr>
          <w:p w:rsidR="003A33EA" w:rsidRPr="00204D74" w:rsidRDefault="003A33EA" w:rsidP="00722B1D">
            <w:pPr>
              <w:tabs>
                <w:tab w:val="left" w:pos="-12"/>
              </w:tabs>
              <w:ind w:left="6" w:hanging="6"/>
              <w:jc w:val="both"/>
              <w:rPr>
                <w:sz w:val="24"/>
                <w:szCs w:val="24"/>
              </w:rPr>
            </w:pPr>
            <w:r w:rsidRPr="00204D74">
              <w:rPr>
                <w:sz w:val="24"/>
                <w:szCs w:val="24"/>
              </w:rPr>
              <w:t>Электронный вид документов, указанных в частях 5,7 и 8 п.16.1 не соответствует требованиям электронному виду документов, размещаемых в автоматизированной информационной системе обеспечения градостроительной деятельности</w:t>
            </w:r>
          </w:p>
        </w:tc>
        <w:tc>
          <w:tcPr>
            <w:tcW w:w="1833" w:type="dxa"/>
          </w:tcPr>
          <w:p w:rsidR="003A33EA" w:rsidRPr="00204D74" w:rsidRDefault="003A33EA" w:rsidP="00722B1D">
            <w:pPr>
              <w:tabs>
                <w:tab w:val="left" w:pos="-12"/>
              </w:tabs>
              <w:ind w:left="6" w:firstLine="660"/>
              <w:jc w:val="both"/>
              <w:rPr>
                <w:sz w:val="24"/>
                <w:szCs w:val="24"/>
              </w:rPr>
            </w:pPr>
          </w:p>
        </w:tc>
      </w:tr>
      <w:tr w:rsidR="003A33EA" w:rsidRPr="00204D74" w:rsidTr="00722B1D">
        <w:tc>
          <w:tcPr>
            <w:tcW w:w="567" w:type="dxa"/>
          </w:tcPr>
          <w:p w:rsidR="003A33EA" w:rsidRPr="00204D74" w:rsidRDefault="003A33EA" w:rsidP="00722B1D">
            <w:pPr>
              <w:tabs>
                <w:tab w:val="left" w:pos="-12"/>
              </w:tabs>
              <w:ind w:left="6" w:hanging="6"/>
              <w:jc w:val="center"/>
              <w:rPr>
                <w:sz w:val="24"/>
                <w:szCs w:val="24"/>
              </w:rPr>
            </w:pPr>
            <w:r w:rsidRPr="00204D74">
              <w:rPr>
                <w:sz w:val="24"/>
                <w:szCs w:val="24"/>
              </w:rPr>
              <w:t>7</w:t>
            </w:r>
          </w:p>
        </w:tc>
        <w:tc>
          <w:tcPr>
            <w:tcW w:w="7513" w:type="dxa"/>
          </w:tcPr>
          <w:p w:rsidR="003A33EA" w:rsidRPr="00204D74" w:rsidRDefault="003A33EA" w:rsidP="00722B1D">
            <w:pPr>
              <w:tabs>
                <w:tab w:val="left" w:pos="-12"/>
                <w:tab w:val="left" w:pos="284"/>
                <w:tab w:val="left" w:pos="567"/>
                <w:tab w:val="left" w:pos="851"/>
                <w:tab w:val="left" w:pos="1134"/>
              </w:tabs>
              <w:autoSpaceDE w:val="0"/>
              <w:autoSpaceDN w:val="0"/>
              <w:adjustRightInd w:val="0"/>
              <w:ind w:left="6" w:hanging="6"/>
              <w:jc w:val="both"/>
              <w:rPr>
                <w:sz w:val="24"/>
                <w:szCs w:val="24"/>
              </w:rPr>
            </w:pPr>
            <w:r w:rsidRPr="00204D74">
              <w:rPr>
                <w:sz w:val="24"/>
                <w:szCs w:val="24"/>
              </w:rPr>
              <w:t>Документы, представленные для размещения в ИСОГД, не относятся к сведениям о развитии территорий МО «Город Шахты», не подлежат включению в разделы информационной системы.</w:t>
            </w:r>
          </w:p>
        </w:tc>
        <w:tc>
          <w:tcPr>
            <w:tcW w:w="1833" w:type="dxa"/>
          </w:tcPr>
          <w:p w:rsidR="003A33EA" w:rsidRPr="00204D74" w:rsidRDefault="003A33EA" w:rsidP="00722B1D">
            <w:pPr>
              <w:tabs>
                <w:tab w:val="left" w:pos="-12"/>
              </w:tabs>
              <w:ind w:left="6" w:firstLine="660"/>
              <w:jc w:val="both"/>
              <w:rPr>
                <w:sz w:val="24"/>
                <w:szCs w:val="24"/>
              </w:rPr>
            </w:pPr>
          </w:p>
        </w:tc>
      </w:tr>
    </w:tbl>
    <w:p w:rsidR="003A33EA" w:rsidRPr="00204D74" w:rsidRDefault="003A33EA" w:rsidP="003A33EA">
      <w:pPr>
        <w:tabs>
          <w:tab w:val="left" w:pos="-12"/>
        </w:tabs>
        <w:ind w:left="6"/>
        <w:jc w:val="both"/>
        <w:rPr>
          <w:sz w:val="24"/>
          <w:szCs w:val="24"/>
        </w:rPr>
      </w:pPr>
      <w:r w:rsidRPr="00204D74">
        <w:rPr>
          <w:sz w:val="24"/>
          <w:szCs w:val="24"/>
        </w:rPr>
        <w:t>В связи с наличием причин, установленных в пункте 18 Административного регламента предоставления муниципальной услуги «Передача материалов для размещения в информационной системе обеспечения градостроительной деятельности» Вам отказано в предоставлении муниципальной услуги.</w:t>
      </w:r>
    </w:p>
    <w:p w:rsidR="003A33EA" w:rsidRPr="00204D74" w:rsidRDefault="003A33EA" w:rsidP="003A33EA">
      <w:pPr>
        <w:tabs>
          <w:tab w:val="left" w:pos="-12"/>
        </w:tabs>
        <w:ind w:left="6" w:firstLine="660"/>
        <w:jc w:val="both"/>
        <w:rPr>
          <w:sz w:val="24"/>
          <w:szCs w:val="24"/>
        </w:rPr>
      </w:pPr>
      <w:r w:rsidRPr="00204D74">
        <w:rPr>
          <w:sz w:val="24"/>
          <w:szCs w:val="24"/>
        </w:rPr>
        <w:t>Рекомендовано:</w:t>
      </w:r>
    </w:p>
    <w:p w:rsidR="003A33EA" w:rsidRPr="00204D74" w:rsidRDefault="003A33EA" w:rsidP="003A33EA">
      <w:pPr>
        <w:tabs>
          <w:tab w:val="left" w:pos="-12"/>
        </w:tabs>
        <w:ind w:left="6" w:firstLine="660"/>
        <w:jc w:val="both"/>
        <w:rPr>
          <w:sz w:val="24"/>
          <w:szCs w:val="24"/>
        </w:rPr>
      </w:pPr>
    </w:p>
    <w:tbl>
      <w:tblPr>
        <w:tblW w:w="0" w:type="auto"/>
        <w:tblInd w:w="6" w:type="dxa"/>
        <w:tblLook w:val="04A0" w:firstRow="1" w:lastRow="0" w:firstColumn="1" w:lastColumn="0" w:noHBand="0" w:noVBand="1"/>
      </w:tblPr>
      <w:tblGrid>
        <w:gridCol w:w="3422"/>
        <w:gridCol w:w="3356"/>
        <w:gridCol w:w="2787"/>
      </w:tblGrid>
      <w:tr w:rsidR="003A33EA" w:rsidRPr="00204D74" w:rsidTr="00722B1D">
        <w:tc>
          <w:tcPr>
            <w:tcW w:w="3538" w:type="dxa"/>
            <w:shd w:val="clear" w:color="auto" w:fill="auto"/>
          </w:tcPr>
          <w:p w:rsidR="003A33EA" w:rsidRPr="00204D74" w:rsidRDefault="003A33EA" w:rsidP="00722B1D">
            <w:pPr>
              <w:tabs>
                <w:tab w:val="left" w:pos="-12"/>
              </w:tabs>
              <w:jc w:val="both"/>
              <w:rPr>
                <w:sz w:val="24"/>
                <w:szCs w:val="24"/>
              </w:rPr>
            </w:pPr>
            <w:r w:rsidRPr="00204D74">
              <w:rPr>
                <w:sz w:val="24"/>
                <w:szCs w:val="24"/>
              </w:rPr>
              <w:t xml:space="preserve">Руководитель </w:t>
            </w:r>
          </w:p>
          <w:p w:rsidR="003A33EA" w:rsidRPr="00204D74" w:rsidRDefault="003A33EA" w:rsidP="00722B1D">
            <w:pPr>
              <w:tabs>
                <w:tab w:val="left" w:pos="-12"/>
              </w:tabs>
              <w:jc w:val="both"/>
              <w:rPr>
                <w:sz w:val="24"/>
                <w:szCs w:val="24"/>
              </w:rPr>
            </w:pPr>
            <w:r w:rsidRPr="00204D74">
              <w:rPr>
                <w:sz w:val="24"/>
                <w:szCs w:val="24"/>
              </w:rPr>
              <w:t>(уполномоченное лицо)</w:t>
            </w:r>
          </w:p>
        </w:tc>
        <w:tc>
          <w:tcPr>
            <w:tcW w:w="3538" w:type="dxa"/>
            <w:shd w:val="clear" w:color="auto" w:fill="auto"/>
          </w:tcPr>
          <w:p w:rsidR="003A33EA" w:rsidRPr="00204D74" w:rsidRDefault="003A33EA" w:rsidP="00722B1D">
            <w:pPr>
              <w:tabs>
                <w:tab w:val="left" w:pos="-12"/>
              </w:tabs>
              <w:jc w:val="both"/>
              <w:rPr>
                <w:sz w:val="24"/>
                <w:szCs w:val="24"/>
              </w:rPr>
            </w:pPr>
          </w:p>
          <w:p w:rsidR="003A33EA" w:rsidRPr="00204D74" w:rsidRDefault="003A33EA" w:rsidP="00722B1D">
            <w:pPr>
              <w:tabs>
                <w:tab w:val="left" w:pos="-12"/>
              </w:tabs>
              <w:jc w:val="center"/>
              <w:rPr>
                <w:sz w:val="24"/>
                <w:szCs w:val="24"/>
              </w:rPr>
            </w:pPr>
            <w:r w:rsidRPr="00204D74">
              <w:rPr>
                <w:sz w:val="24"/>
                <w:szCs w:val="24"/>
              </w:rPr>
              <w:t>(подпись)</w:t>
            </w:r>
          </w:p>
        </w:tc>
        <w:tc>
          <w:tcPr>
            <w:tcW w:w="2949" w:type="dxa"/>
            <w:shd w:val="clear" w:color="auto" w:fill="auto"/>
          </w:tcPr>
          <w:p w:rsidR="003A33EA" w:rsidRPr="00204D74" w:rsidRDefault="003A33EA" w:rsidP="00722B1D">
            <w:pPr>
              <w:tabs>
                <w:tab w:val="left" w:pos="-12"/>
              </w:tabs>
              <w:jc w:val="center"/>
              <w:rPr>
                <w:sz w:val="24"/>
                <w:szCs w:val="24"/>
              </w:rPr>
            </w:pPr>
          </w:p>
          <w:p w:rsidR="003A33EA" w:rsidRPr="00204D74" w:rsidRDefault="003A33EA" w:rsidP="00722B1D">
            <w:pPr>
              <w:tabs>
                <w:tab w:val="left" w:pos="-12"/>
              </w:tabs>
              <w:jc w:val="center"/>
              <w:rPr>
                <w:sz w:val="24"/>
                <w:szCs w:val="24"/>
              </w:rPr>
            </w:pPr>
            <w:r w:rsidRPr="00204D74">
              <w:rPr>
                <w:sz w:val="24"/>
                <w:szCs w:val="24"/>
              </w:rPr>
              <w:t>Ф.И.О.</w:t>
            </w:r>
          </w:p>
        </w:tc>
      </w:tr>
    </w:tbl>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3A33EA" w:rsidP="003A33EA">
      <w:pPr>
        <w:spacing w:after="0" w:line="240" w:lineRule="auto"/>
        <w:jc w:val="both"/>
        <w:rPr>
          <w:rFonts w:ascii="Times New Roman" w:eastAsia="Times New Roman" w:hAnsi="Times New Roman" w:cs="Times New Roman"/>
          <w:sz w:val="28"/>
          <w:szCs w:val="28"/>
          <w:lang w:eastAsia="ru-RU"/>
        </w:rPr>
      </w:pPr>
    </w:p>
    <w:p w:rsidR="003A33EA" w:rsidRPr="00204D74" w:rsidRDefault="00472DDE" w:rsidP="00472DDE">
      <w:pPr>
        <w:tabs>
          <w:tab w:val="left" w:pos="81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A33EA" w:rsidRPr="00204D74">
        <w:rPr>
          <w:rFonts w:ascii="Times New Roman" w:eastAsia="Times New Roman" w:hAnsi="Times New Roman" w:cs="Times New Roman"/>
          <w:sz w:val="28"/>
          <w:szCs w:val="28"/>
          <w:lang w:eastAsia="ru-RU"/>
        </w:rPr>
        <w:t xml:space="preserve">                                                                 </w:t>
      </w:r>
    </w:p>
    <w:p w:rsidR="002D47BB" w:rsidRDefault="002D47BB"/>
    <w:sectPr w:rsidR="002D47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0643"/>
    <w:multiLevelType w:val="hybridMultilevel"/>
    <w:tmpl w:val="A2425476"/>
    <w:lvl w:ilvl="0" w:tplc="C42A19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CE0CCA"/>
    <w:multiLevelType w:val="hybridMultilevel"/>
    <w:tmpl w:val="56B01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80B588C"/>
    <w:multiLevelType w:val="hybridMultilevel"/>
    <w:tmpl w:val="92E4AEAC"/>
    <w:lvl w:ilvl="0" w:tplc="9F0C2F7C">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3EA"/>
    <w:rsid w:val="000F3BE3"/>
    <w:rsid w:val="002D47BB"/>
    <w:rsid w:val="003A33EA"/>
    <w:rsid w:val="0044105E"/>
    <w:rsid w:val="00472DDE"/>
    <w:rsid w:val="00625BE2"/>
    <w:rsid w:val="00685DB3"/>
    <w:rsid w:val="00B53F3B"/>
    <w:rsid w:val="00F371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3EA"/>
  </w:style>
  <w:style w:type="paragraph" w:styleId="1">
    <w:name w:val="heading 1"/>
    <w:basedOn w:val="a"/>
    <w:next w:val="a"/>
    <w:link w:val="10"/>
    <w:autoRedefine/>
    <w:uiPriority w:val="9"/>
    <w:qFormat/>
    <w:rsid w:val="00B53F3B"/>
    <w:pPr>
      <w:keepNext/>
      <w:keepLines/>
      <w:spacing w:before="480" w:after="0"/>
      <w:jc w:val="center"/>
      <w:outlineLvl w:val="0"/>
    </w:pPr>
    <w:rPr>
      <w:rFonts w:eastAsiaTheme="majorEastAsia"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3F3B"/>
    <w:rPr>
      <w:rFonts w:ascii="Times New Roman" w:eastAsiaTheme="majorEastAsia" w:hAnsi="Times New Roman" w:cstheme="majorBidi"/>
      <w:b/>
      <w:bCs/>
      <w:sz w:val="28"/>
      <w:szCs w:val="28"/>
    </w:rPr>
  </w:style>
  <w:style w:type="paragraph" w:customStyle="1" w:styleId="ConsPlusTitle">
    <w:name w:val="ConsPlusTitle"/>
    <w:link w:val="ConsPlusTitle0"/>
    <w:rsid w:val="003A33E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link w:val="ConsPlusNormal0"/>
    <w:rsid w:val="003A33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basedOn w:val="a"/>
    <w:uiPriority w:val="34"/>
    <w:qFormat/>
    <w:rsid w:val="003A33EA"/>
    <w:pPr>
      <w:suppressAutoHyphens/>
      <w:ind w:left="720"/>
    </w:pPr>
    <w:rPr>
      <w:rFonts w:ascii="Calibri" w:eastAsia="Times New Roman" w:hAnsi="Calibri" w:cs="Times New Roman"/>
      <w:lang w:eastAsia="ar-SA"/>
    </w:rPr>
  </w:style>
  <w:style w:type="character" w:styleId="a4">
    <w:name w:val="Strong"/>
    <w:qFormat/>
    <w:rsid w:val="003A33EA"/>
    <w:rPr>
      <w:b/>
      <w:bCs/>
    </w:rPr>
  </w:style>
  <w:style w:type="paragraph" w:styleId="a5">
    <w:name w:val="No Spacing"/>
    <w:uiPriority w:val="1"/>
    <w:qFormat/>
    <w:rsid w:val="003A33EA"/>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3A33EA"/>
    <w:rPr>
      <w:rFonts w:ascii="Arial" w:eastAsia="Times New Roman" w:hAnsi="Arial" w:cs="Arial"/>
      <w:sz w:val="20"/>
      <w:szCs w:val="20"/>
      <w:lang w:eastAsia="ru-RU"/>
    </w:rPr>
  </w:style>
  <w:style w:type="character" w:customStyle="1" w:styleId="ConsPlusTitle0">
    <w:name w:val="ConsPlusTitle Знак"/>
    <w:link w:val="ConsPlusTitle"/>
    <w:rsid w:val="003A33EA"/>
    <w:rPr>
      <w:rFonts w:ascii="Times New Roman" w:eastAsia="Times New Roman" w:hAnsi="Times New Roman" w:cs="Times New Roman"/>
      <w:b/>
      <w:bCs/>
      <w:sz w:val="24"/>
      <w:szCs w:val="24"/>
      <w:lang w:eastAsia="ru-RU"/>
    </w:rPr>
  </w:style>
  <w:style w:type="paragraph" w:customStyle="1" w:styleId="11">
    <w:name w:val="Обычный1"/>
    <w:rsid w:val="003A33EA"/>
    <w:pPr>
      <w:spacing w:after="0" w:line="240" w:lineRule="auto"/>
    </w:pPr>
    <w:rPr>
      <w:rFonts w:ascii="Times New Roman" w:eastAsia="Times New Roman" w:hAnsi="Times New Roman" w:cs="Times New Roman"/>
      <w:snapToGrid w:val="0"/>
      <w:sz w:val="24"/>
      <w:szCs w:val="20"/>
      <w:lang w:eastAsia="ru-RU"/>
    </w:rPr>
  </w:style>
  <w:style w:type="paragraph" w:styleId="a6">
    <w:name w:val="Balloon Text"/>
    <w:basedOn w:val="a"/>
    <w:link w:val="a7"/>
    <w:uiPriority w:val="99"/>
    <w:semiHidden/>
    <w:unhideWhenUsed/>
    <w:rsid w:val="003A33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A33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3EA"/>
  </w:style>
  <w:style w:type="paragraph" w:styleId="1">
    <w:name w:val="heading 1"/>
    <w:basedOn w:val="a"/>
    <w:next w:val="a"/>
    <w:link w:val="10"/>
    <w:autoRedefine/>
    <w:uiPriority w:val="9"/>
    <w:qFormat/>
    <w:rsid w:val="00B53F3B"/>
    <w:pPr>
      <w:keepNext/>
      <w:keepLines/>
      <w:spacing w:before="480" w:after="0"/>
      <w:jc w:val="center"/>
      <w:outlineLvl w:val="0"/>
    </w:pPr>
    <w:rPr>
      <w:rFonts w:eastAsiaTheme="majorEastAsia"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3F3B"/>
    <w:rPr>
      <w:rFonts w:ascii="Times New Roman" w:eastAsiaTheme="majorEastAsia" w:hAnsi="Times New Roman" w:cstheme="majorBidi"/>
      <w:b/>
      <w:bCs/>
      <w:sz w:val="28"/>
      <w:szCs w:val="28"/>
    </w:rPr>
  </w:style>
  <w:style w:type="paragraph" w:customStyle="1" w:styleId="ConsPlusTitle">
    <w:name w:val="ConsPlusTitle"/>
    <w:link w:val="ConsPlusTitle0"/>
    <w:rsid w:val="003A33E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link w:val="ConsPlusNormal0"/>
    <w:rsid w:val="003A33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basedOn w:val="a"/>
    <w:uiPriority w:val="34"/>
    <w:qFormat/>
    <w:rsid w:val="003A33EA"/>
    <w:pPr>
      <w:suppressAutoHyphens/>
      <w:ind w:left="720"/>
    </w:pPr>
    <w:rPr>
      <w:rFonts w:ascii="Calibri" w:eastAsia="Times New Roman" w:hAnsi="Calibri" w:cs="Times New Roman"/>
      <w:lang w:eastAsia="ar-SA"/>
    </w:rPr>
  </w:style>
  <w:style w:type="character" w:styleId="a4">
    <w:name w:val="Strong"/>
    <w:qFormat/>
    <w:rsid w:val="003A33EA"/>
    <w:rPr>
      <w:b/>
      <w:bCs/>
    </w:rPr>
  </w:style>
  <w:style w:type="paragraph" w:styleId="a5">
    <w:name w:val="No Spacing"/>
    <w:uiPriority w:val="1"/>
    <w:qFormat/>
    <w:rsid w:val="003A33EA"/>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3A33EA"/>
    <w:rPr>
      <w:rFonts w:ascii="Arial" w:eastAsia="Times New Roman" w:hAnsi="Arial" w:cs="Arial"/>
      <w:sz w:val="20"/>
      <w:szCs w:val="20"/>
      <w:lang w:eastAsia="ru-RU"/>
    </w:rPr>
  </w:style>
  <w:style w:type="character" w:customStyle="1" w:styleId="ConsPlusTitle0">
    <w:name w:val="ConsPlusTitle Знак"/>
    <w:link w:val="ConsPlusTitle"/>
    <w:rsid w:val="003A33EA"/>
    <w:rPr>
      <w:rFonts w:ascii="Times New Roman" w:eastAsia="Times New Roman" w:hAnsi="Times New Roman" w:cs="Times New Roman"/>
      <w:b/>
      <w:bCs/>
      <w:sz w:val="24"/>
      <w:szCs w:val="24"/>
      <w:lang w:eastAsia="ru-RU"/>
    </w:rPr>
  </w:style>
  <w:style w:type="paragraph" w:customStyle="1" w:styleId="11">
    <w:name w:val="Обычный1"/>
    <w:rsid w:val="003A33EA"/>
    <w:pPr>
      <w:spacing w:after="0" w:line="240" w:lineRule="auto"/>
    </w:pPr>
    <w:rPr>
      <w:rFonts w:ascii="Times New Roman" w:eastAsia="Times New Roman" w:hAnsi="Times New Roman" w:cs="Times New Roman"/>
      <w:snapToGrid w:val="0"/>
      <w:sz w:val="24"/>
      <w:szCs w:val="20"/>
      <w:lang w:eastAsia="ru-RU"/>
    </w:rPr>
  </w:style>
  <w:style w:type="paragraph" w:styleId="a6">
    <w:name w:val="Balloon Text"/>
    <w:basedOn w:val="a"/>
    <w:link w:val="a7"/>
    <w:uiPriority w:val="99"/>
    <w:semiHidden/>
    <w:unhideWhenUsed/>
    <w:rsid w:val="003A33E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A33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7669;fld=134" TargetMode="External"/><Relationship Id="rId3" Type="http://schemas.microsoft.com/office/2007/relationships/stylesWithEffects" Target="stylesWithEffects.xml"/><Relationship Id="rId7" Type="http://schemas.openxmlformats.org/officeDocument/2006/relationships/hyperlink" Target="consultantplus://offline/ref=BF300DE526B31AE8B73ACB7F78A569B9DB1C4F27C4C7D7E3CF97539BE2d205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706557356161AAF3938123594DF1E42ADC0362C6112AF5C8BABB2754D7o8j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19</Pages>
  <Words>6592</Words>
  <Characters>37578</Characters>
  <Application>Microsoft Office Word</Application>
  <DocSecurity>0</DocSecurity>
  <Lines>313</Lines>
  <Paragraphs>88</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
      <vt:lpstr>Основания для отказа в приеме документов, необходимых для предоставления муницип</vt:lpstr>
    </vt:vector>
  </TitlesOfParts>
  <Company>SPecialiST RePack</Company>
  <LinksUpToDate>false</LinksUpToDate>
  <CharactersWithSpaces>44082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Архитектор</dc:creator>
  <cp:lastModifiedBy>Архитектор</cp:lastModifiedBy>
  <cp:revision>8</cp:revision>
  <cp:lastPrinted>2016-06-08T05:53:00Z</cp:lastPrinted>
  <dcterms:created xsi:type="dcterms:W3CDTF">2016-05-30T03:28:00Z</dcterms:created>
  <dcterms:modified xsi:type="dcterms:W3CDTF">2016-06-08T08:23:00Z</dcterms:modified>
</cp:coreProperties>
</file>