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1EC" w:rsidRPr="000911EC" w:rsidRDefault="000911EC" w:rsidP="000911EC">
      <w:pPr>
        <w:ind w:left="-142" w:right="-143" w:firstLine="709"/>
        <w:jc w:val="center"/>
        <w:rPr>
          <w:rFonts w:ascii="Arial Narrow" w:eastAsia="Times New Roman" w:hAnsi="Arial Narrow" w:cs="Times New Roman"/>
          <w:caps/>
          <w:sz w:val="24"/>
          <w:szCs w:val="24"/>
        </w:rPr>
      </w:pPr>
      <w:bookmarkStart w:id="0" w:name="_GoBack"/>
      <w:bookmarkEnd w:id="0"/>
      <w:r w:rsidRPr="000911EC">
        <w:rPr>
          <w:rFonts w:ascii="Arial Narrow" w:eastAsia="Times New Roman" w:hAnsi="Arial Narrow" w:cs="Times New Roman"/>
          <w:caps/>
          <w:sz w:val="24"/>
          <w:szCs w:val="24"/>
        </w:rPr>
        <w:t>Открытое акционерное общество</w:t>
      </w:r>
    </w:p>
    <w:p w:rsidR="000911EC" w:rsidRPr="000911EC" w:rsidRDefault="000911EC" w:rsidP="000911EC">
      <w:pPr>
        <w:spacing w:after="0" w:line="240" w:lineRule="auto"/>
        <w:ind w:left="-142" w:right="-143" w:firstLine="709"/>
        <w:jc w:val="center"/>
        <w:rPr>
          <w:rFonts w:ascii="Arial Narrow" w:eastAsia="Times New Roman" w:hAnsi="Arial Narrow" w:cs="Times New Roman"/>
          <w:caps/>
          <w:sz w:val="24"/>
          <w:szCs w:val="24"/>
        </w:rPr>
      </w:pPr>
      <w:r w:rsidRPr="000911EC">
        <w:rPr>
          <w:rFonts w:ascii="Arial Narrow" w:eastAsia="Times New Roman" w:hAnsi="Arial Narrow" w:cs="Times New Roman"/>
          <w:caps/>
          <w:sz w:val="24"/>
          <w:szCs w:val="24"/>
        </w:rPr>
        <w:t>Красноярский территориальный институт</w:t>
      </w:r>
    </w:p>
    <w:p w:rsidR="000911EC" w:rsidRPr="000911EC" w:rsidRDefault="000911EC" w:rsidP="000911EC">
      <w:pPr>
        <w:spacing w:after="0" w:line="240" w:lineRule="auto"/>
        <w:ind w:left="-142" w:right="-143" w:firstLine="709"/>
        <w:jc w:val="center"/>
        <w:rPr>
          <w:rFonts w:ascii="Arial Narrow" w:eastAsia="Times New Roman" w:hAnsi="Arial Narrow" w:cs="Times New Roman"/>
          <w:caps/>
          <w:sz w:val="24"/>
          <w:szCs w:val="24"/>
        </w:rPr>
      </w:pPr>
      <w:r w:rsidRPr="000911EC">
        <w:rPr>
          <w:rFonts w:ascii="Arial Narrow" w:eastAsia="Times New Roman" w:hAnsi="Arial Narrow" w:cs="Times New Roman"/>
          <w:caps/>
          <w:sz w:val="24"/>
          <w:szCs w:val="24"/>
        </w:rPr>
        <w:t>По проектированию градостроительной документации</w:t>
      </w:r>
    </w:p>
    <w:p w:rsidR="000911EC" w:rsidRPr="000911EC" w:rsidRDefault="000911EC" w:rsidP="000911EC">
      <w:pPr>
        <w:spacing w:after="0" w:line="240" w:lineRule="auto"/>
        <w:ind w:left="-142" w:right="-143" w:firstLine="709"/>
        <w:jc w:val="center"/>
        <w:rPr>
          <w:rFonts w:ascii="Arial Narrow" w:eastAsia="Times New Roman" w:hAnsi="Arial Narrow" w:cs="Times New Roman"/>
          <w:caps/>
          <w:sz w:val="24"/>
          <w:szCs w:val="24"/>
        </w:rPr>
      </w:pPr>
      <w:r w:rsidRPr="000911EC">
        <w:rPr>
          <w:rFonts w:ascii="Arial Narrow" w:eastAsia="Times New Roman" w:hAnsi="Arial Narrow" w:cs="Times New Roman"/>
          <w:caps/>
          <w:sz w:val="24"/>
          <w:szCs w:val="24"/>
        </w:rPr>
        <w:t>И объектов агропромышленного комплекса</w:t>
      </w:r>
    </w:p>
    <w:p w:rsidR="000911EC" w:rsidRPr="000911EC" w:rsidRDefault="000911EC" w:rsidP="000911EC">
      <w:pPr>
        <w:spacing w:after="0" w:line="240" w:lineRule="auto"/>
        <w:ind w:left="-142" w:right="-143" w:firstLine="709"/>
        <w:jc w:val="center"/>
        <w:rPr>
          <w:rFonts w:ascii="Arial Narrow" w:eastAsia="Times New Roman" w:hAnsi="Arial Narrow" w:cs="Times New Roman"/>
          <w:sz w:val="28"/>
          <w:szCs w:val="28"/>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caps/>
          <w:sz w:val="32"/>
          <w:szCs w:val="32"/>
        </w:rPr>
      </w:pPr>
      <w:r w:rsidRPr="000911EC">
        <w:rPr>
          <w:rFonts w:ascii="Arial Narrow" w:eastAsia="Times New Roman" w:hAnsi="Arial Narrow" w:cs="Times New Roman"/>
          <w:caps/>
          <w:sz w:val="32"/>
          <w:szCs w:val="32"/>
        </w:rPr>
        <w:t>«Красноярскагропроект»</w:t>
      </w:r>
    </w:p>
    <w:p w:rsidR="000911EC" w:rsidRPr="000911EC" w:rsidRDefault="000911EC" w:rsidP="000911EC">
      <w:pPr>
        <w:spacing w:after="0" w:line="240" w:lineRule="auto"/>
        <w:ind w:left="-142" w:right="-143" w:firstLine="709"/>
        <w:jc w:val="center"/>
        <w:rPr>
          <w:rFonts w:ascii="Arial Narrow" w:eastAsia="Times New Roman" w:hAnsi="Arial Narrow" w:cs="Times New Roman"/>
          <w:sz w:val="28"/>
          <w:szCs w:val="28"/>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28"/>
          <w:szCs w:val="28"/>
        </w:rPr>
      </w:pPr>
    </w:p>
    <w:p w:rsidR="000911EC" w:rsidRPr="000911EC" w:rsidRDefault="000911EC" w:rsidP="000911EC">
      <w:pPr>
        <w:spacing w:after="0" w:line="240" w:lineRule="auto"/>
        <w:ind w:left="-142" w:right="-143" w:firstLine="709"/>
        <w:rPr>
          <w:rFonts w:ascii="Arial Narrow" w:eastAsia="Times New Roman" w:hAnsi="Arial Narrow" w:cs="Times New Roman"/>
          <w:b/>
          <w:sz w:val="36"/>
          <w:szCs w:val="36"/>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36"/>
          <w:szCs w:val="36"/>
        </w:rPr>
      </w:pPr>
      <w:r w:rsidRPr="000911EC">
        <w:rPr>
          <w:rFonts w:ascii="Arial Narrow" w:eastAsia="Times New Roman" w:hAnsi="Arial Narrow" w:cs="Times New Roman"/>
          <w:b/>
          <w:sz w:val="36"/>
          <w:szCs w:val="36"/>
        </w:rPr>
        <w:t>Корректировка генерального плана</w:t>
      </w: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36"/>
          <w:szCs w:val="36"/>
        </w:rPr>
      </w:pPr>
      <w:r w:rsidRPr="000911EC">
        <w:rPr>
          <w:rFonts w:ascii="Arial Narrow" w:eastAsia="Times New Roman" w:hAnsi="Arial Narrow" w:cs="Times New Roman"/>
          <w:b/>
          <w:sz w:val="36"/>
          <w:szCs w:val="36"/>
        </w:rPr>
        <w:t>с. Дружба Бай-Тайгинского кожууна</w:t>
      </w: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36"/>
          <w:szCs w:val="36"/>
        </w:rPr>
      </w:pPr>
      <w:r w:rsidRPr="000911EC">
        <w:rPr>
          <w:rFonts w:ascii="Arial Narrow" w:eastAsia="Times New Roman" w:hAnsi="Arial Narrow" w:cs="Times New Roman"/>
          <w:b/>
          <w:sz w:val="36"/>
          <w:szCs w:val="36"/>
        </w:rPr>
        <w:t>Республики Тыва</w:t>
      </w: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28"/>
          <w:szCs w:val="28"/>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28"/>
          <w:szCs w:val="28"/>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28"/>
          <w:szCs w:val="28"/>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28"/>
          <w:szCs w:val="28"/>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40"/>
          <w:szCs w:val="40"/>
        </w:rPr>
      </w:pPr>
      <w:r w:rsidRPr="000911EC">
        <w:rPr>
          <w:rFonts w:ascii="Arial Narrow" w:eastAsia="Times New Roman" w:hAnsi="Arial Narrow" w:cs="Times New Roman"/>
          <w:b/>
          <w:sz w:val="40"/>
          <w:szCs w:val="40"/>
        </w:rPr>
        <w:t>Пояснительная записка</w:t>
      </w: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28"/>
          <w:szCs w:val="28"/>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sz w:val="32"/>
          <w:szCs w:val="32"/>
        </w:rPr>
      </w:pPr>
      <w:r w:rsidRPr="000911EC">
        <w:rPr>
          <w:rFonts w:ascii="Arial Narrow" w:eastAsia="Times New Roman" w:hAnsi="Arial Narrow" w:cs="Times New Roman"/>
          <w:sz w:val="32"/>
          <w:szCs w:val="32"/>
        </w:rPr>
        <w:t>333/9 – ПЗ</w:t>
      </w:r>
    </w:p>
    <w:p w:rsidR="000911EC" w:rsidRPr="000911EC" w:rsidRDefault="000911EC" w:rsidP="000911EC">
      <w:pPr>
        <w:spacing w:after="0" w:line="240" w:lineRule="auto"/>
        <w:ind w:left="-142" w:right="-143" w:firstLine="709"/>
        <w:jc w:val="center"/>
        <w:rPr>
          <w:rFonts w:ascii="Arial Narrow" w:eastAsia="Times New Roman" w:hAnsi="Arial Narrow" w:cs="Times New Roman"/>
          <w:sz w:val="32"/>
          <w:szCs w:val="32"/>
        </w:rPr>
      </w:pPr>
      <w:r w:rsidRPr="000911EC">
        <w:rPr>
          <w:rFonts w:ascii="Arial Narrow" w:eastAsia="Times New Roman" w:hAnsi="Arial Narrow" w:cs="Times New Roman"/>
          <w:sz w:val="32"/>
          <w:szCs w:val="32"/>
        </w:rPr>
        <w:t xml:space="preserve"> </w:t>
      </w:r>
    </w:p>
    <w:p w:rsidR="000911EC" w:rsidRPr="000911EC" w:rsidRDefault="000911EC" w:rsidP="000911EC">
      <w:pPr>
        <w:spacing w:after="0" w:line="240" w:lineRule="auto"/>
        <w:ind w:left="-142" w:right="-143" w:firstLine="709"/>
        <w:jc w:val="center"/>
        <w:rPr>
          <w:rFonts w:ascii="Arial Narrow" w:eastAsia="Times New Roman" w:hAnsi="Arial Narrow" w:cs="Times New Roman"/>
          <w:sz w:val="32"/>
          <w:szCs w:val="32"/>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sz w:val="32"/>
          <w:szCs w:val="32"/>
        </w:rPr>
      </w:pPr>
      <w:r w:rsidRPr="000911EC">
        <w:rPr>
          <w:rFonts w:ascii="Arial Narrow" w:eastAsia="Times New Roman" w:hAnsi="Arial Narrow" w:cs="Times New Roman"/>
          <w:sz w:val="32"/>
          <w:szCs w:val="32"/>
        </w:rPr>
        <w:t>Том 1, часть 1</w:t>
      </w:r>
    </w:p>
    <w:p w:rsidR="000911EC" w:rsidRPr="000911EC" w:rsidRDefault="000911EC" w:rsidP="000911EC">
      <w:pPr>
        <w:spacing w:after="0" w:line="240" w:lineRule="auto"/>
        <w:ind w:left="-142" w:right="-143" w:firstLine="709"/>
        <w:jc w:val="center"/>
        <w:rPr>
          <w:rFonts w:ascii="Arial Narrow" w:eastAsia="Times New Roman" w:hAnsi="Arial Narrow" w:cs="Times New Roman"/>
          <w:sz w:val="28"/>
          <w:szCs w:val="28"/>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sz w:val="28"/>
          <w:szCs w:val="28"/>
        </w:rPr>
      </w:pPr>
      <w:r w:rsidRPr="000911EC">
        <w:rPr>
          <w:rFonts w:ascii="Arial Narrow" w:eastAsia="Times New Roman" w:hAnsi="Arial Narrow" w:cs="Times New Roman"/>
          <w:noProof/>
          <w:sz w:val="28"/>
          <w:szCs w:val="28"/>
        </w:rPr>
        <w:drawing>
          <wp:anchor distT="0" distB="0" distL="114300" distR="114300" simplePos="0" relativeHeight="251684864" behindDoc="1" locked="0" layoutInCell="1" allowOverlap="1" wp14:anchorId="5AC95380" wp14:editId="78953F85">
            <wp:simplePos x="0" y="0"/>
            <wp:positionH relativeFrom="column">
              <wp:posOffset>3047831</wp:posOffset>
            </wp:positionH>
            <wp:positionV relativeFrom="paragraph">
              <wp:posOffset>193675</wp:posOffset>
            </wp:positionV>
            <wp:extent cx="1257826" cy="561975"/>
            <wp:effectExtent l="19050" t="0" r="0" b="0"/>
            <wp:wrapNone/>
            <wp:docPr id="15" name="Рисунок 0" descr="Подпись директора (черна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директора (черная).tif"/>
                    <pic:cNvPicPr/>
                  </pic:nvPicPr>
                  <pic:blipFill>
                    <a:blip r:embed="rId8" cstate="print"/>
                    <a:stretch>
                      <a:fillRect/>
                    </a:stretch>
                  </pic:blipFill>
                  <pic:spPr>
                    <a:xfrm>
                      <a:off x="0" y="0"/>
                      <a:ext cx="1262408" cy="564022"/>
                    </a:xfrm>
                    <a:prstGeom prst="rect">
                      <a:avLst/>
                    </a:prstGeom>
                  </pic:spPr>
                </pic:pic>
              </a:graphicData>
            </a:graphic>
          </wp:anchor>
        </w:drawing>
      </w:r>
    </w:p>
    <w:p w:rsidR="000911EC" w:rsidRPr="000911EC" w:rsidRDefault="000911EC" w:rsidP="000911EC">
      <w:pPr>
        <w:spacing w:after="0" w:line="240" w:lineRule="auto"/>
        <w:ind w:left="284" w:right="992" w:firstLine="850"/>
        <w:jc w:val="both"/>
        <w:rPr>
          <w:rFonts w:ascii="Arial Narrow" w:eastAsia="Times New Roman" w:hAnsi="Arial Narrow" w:cs="Times New Roman"/>
          <w:sz w:val="28"/>
          <w:szCs w:val="28"/>
        </w:rPr>
      </w:pPr>
    </w:p>
    <w:p w:rsidR="000911EC" w:rsidRPr="000911EC" w:rsidRDefault="000911EC" w:rsidP="000911EC">
      <w:pPr>
        <w:tabs>
          <w:tab w:val="left" w:pos="7938"/>
          <w:tab w:val="left" w:pos="8789"/>
        </w:tabs>
        <w:spacing w:after="0" w:line="240" w:lineRule="auto"/>
        <w:ind w:left="284" w:right="708" w:firstLine="850"/>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Генеральный директор института                                                          В.К. Шадрин</w:t>
      </w:r>
    </w:p>
    <w:p w:rsidR="000911EC" w:rsidRPr="000911EC" w:rsidRDefault="000911EC" w:rsidP="000911EC">
      <w:pPr>
        <w:tabs>
          <w:tab w:val="left" w:pos="7938"/>
          <w:tab w:val="left" w:pos="8789"/>
        </w:tabs>
        <w:spacing w:after="0" w:line="240" w:lineRule="auto"/>
        <w:ind w:left="284" w:right="708" w:firstLine="850"/>
        <w:jc w:val="both"/>
        <w:rPr>
          <w:rFonts w:ascii="Arial Narrow" w:eastAsia="Times New Roman" w:hAnsi="Arial Narrow" w:cs="Times New Roman"/>
          <w:sz w:val="24"/>
          <w:szCs w:val="24"/>
        </w:rPr>
      </w:pPr>
    </w:p>
    <w:p w:rsidR="000911EC" w:rsidRPr="000911EC" w:rsidRDefault="000911EC" w:rsidP="000911EC">
      <w:pPr>
        <w:spacing w:after="0" w:line="240" w:lineRule="auto"/>
        <w:ind w:left="284" w:right="992" w:firstLine="850"/>
        <w:jc w:val="both"/>
        <w:rPr>
          <w:rFonts w:ascii="Arial Narrow" w:eastAsia="Times New Roman" w:hAnsi="Arial Narrow" w:cs="Times New Roman"/>
          <w:sz w:val="24"/>
          <w:szCs w:val="24"/>
        </w:rPr>
      </w:pPr>
    </w:p>
    <w:p w:rsidR="000911EC" w:rsidRPr="000911EC" w:rsidRDefault="000911EC" w:rsidP="000911EC">
      <w:pPr>
        <w:spacing w:after="0" w:line="240" w:lineRule="auto"/>
        <w:ind w:left="284" w:right="992" w:firstLine="850"/>
        <w:jc w:val="both"/>
        <w:rPr>
          <w:rFonts w:ascii="Arial Narrow" w:eastAsia="Times New Roman" w:hAnsi="Arial Narrow" w:cs="Times New Roman"/>
          <w:sz w:val="24"/>
          <w:szCs w:val="24"/>
        </w:rPr>
      </w:pPr>
      <w:r w:rsidRPr="000911EC">
        <w:rPr>
          <w:rFonts w:ascii="Arial Narrow" w:eastAsia="Times New Roman" w:hAnsi="Arial Narrow" w:cs="Times New Roman"/>
          <w:noProof/>
          <w:sz w:val="24"/>
          <w:szCs w:val="24"/>
        </w:rPr>
        <w:drawing>
          <wp:anchor distT="0" distB="0" distL="114300" distR="114300" simplePos="0" relativeHeight="251685888" behindDoc="1" locked="0" layoutInCell="1" allowOverlap="1" wp14:anchorId="10B2D259" wp14:editId="373C4BB7">
            <wp:simplePos x="0" y="0"/>
            <wp:positionH relativeFrom="column">
              <wp:posOffset>3066415</wp:posOffset>
            </wp:positionH>
            <wp:positionV relativeFrom="paragraph">
              <wp:posOffset>137795</wp:posOffset>
            </wp:positionV>
            <wp:extent cx="1238885" cy="771525"/>
            <wp:effectExtent l="19050" t="0" r="0" b="0"/>
            <wp:wrapNone/>
            <wp:docPr id="16" name="Рисунок 1" descr="Пан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ов.tif"/>
                    <pic:cNvPicPr/>
                  </pic:nvPicPr>
                  <pic:blipFill>
                    <a:blip r:embed="rId9" cstate="print"/>
                    <a:stretch>
                      <a:fillRect/>
                    </a:stretch>
                  </pic:blipFill>
                  <pic:spPr>
                    <a:xfrm>
                      <a:off x="0" y="0"/>
                      <a:ext cx="1238885" cy="771525"/>
                    </a:xfrm>
                    <a:prstGeom prst="rect">
                      <a:avLst/>
                    </a:prstGeom>
                  </pic:spPr>
                </pic:pic>
              </a:graphicData>
            </a:graphic>
          </wp:anchor>
        </w:drawing>
      </w:r>
    </w:p>
    <w:p w:rsidR="000911EC" w:rsidRPr="000911EC" w:rsidRDefault="000911EC" w:rsidP="000911EC">
      <w:pPr>
        <w:spacing w:after="0" w:line="240" w:lineRule="auto"/>
        <w:ind w:left="284" w:right="992" w:firstLine="850"/>
        <w:jc w:val="both"/>
        <w:rPr>
          <w:rFonts w:ascii="Arial Narrow" w:eastAsia="Times New Roman" w:hAnsi="Arial Narrow" w:cs="Times New Roman"/>
          <w:sz w:val="24"/>
          <w:szCs w:val="24"/>
        </w:rPr>
      </w:pPr>
    </w:p>
    <w:p w:rsidR="000911EC" w:rsidRPr="000911EC" w:rsidRDefault="000911EC" w:rsidP="000911EC">
      <w:pPr>
        <w:tabs>
          <w:tab w:val="left" w:pos="7938"/>
        </w:tabs>
        <w:spacing w:after="0" w:line="240" w:lineRule="auto"/>
        <w:ind w:left="284" w:right="992" w:firstLine="850"/>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Заместитель генерального директора, </w:t>
      </w:r>
    </w:p>
    <w:p w:rsidR="000911EC" w:rsidRPr="000911EC" w:rsidRDefault="000911EC" w:rsidP="000911EC">
      <w:pPr>
        <w:tabs>
          <w:tab w:val="left" w:pos="7938"/>
        </w:tabs>
        <w:spacing w:after="0" w:line="240" w:lineRule="auto"/>
        <w:ind w:left="284" w:right="708" w:firstLine="850"/>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главный архитектор института                                                               Э.М. Панов</w:t>
      </w:r>
    </w:p>
    <w:p w:rsidR="000911EC" w:rsidRPr="000911EC" w:rsidRDefault="000911EC" w:rsidP="000911EC">
      <w:pPr>
        <w:tabs>
          <w:tab w:val="left" w:pos="7938"/>
        </w:tabs>
        <w:spacing w:after="0" w:line="240" w:lineRule="auto"/>
        <w:ind w:left="284" w:right="708" w:firstLine="850"/>
        <w:jc w:val="both"/>
        <w:rPr>
          <w:rFonts w:ascii="Arial Narrow" w:eastAsia="Times New Roman" w:hAnsi="Arial Narrow" w:cs="Times New Roman"/>
          <w:sz w:val="24"/>
          <w:szCs w:val="24"/>
        </w:rPr>
      </w:pPr>
    </w:p>
    <w:p w:rsidR="000911EC" w:rsidRPr="000911EC" w:rsidRDefault="000911EC" w:rsidP="000911EC">
      <w:pPr>
        <w:tabs>
          <w:tab w:val="left" w:pos="7938"/>
        </w:tabs>
        <w:spacing w:after="0" w:line="240" w:lineRule="auto"/>
        <w:ind w:left="284" w:right="708" w:firstLine="850"/>
        <w:jc w:val="both"/>
        <w:rPr>
          <w:rFonts w:ascii="Arial Narrow" w:eastAsia="Times New Roman" w:hAnsi="Arial Narrow" w:cs="Times New Roman"/>
          <w:sz w:val="24"/>
          <w:szCs w:val="24"/>
        </w:rPr>
      </w:pPr>
    </w:p>
    <w:p w:rsidR="000911EC" w:rsidRPr="000911EC" w:rsidRDefault="000911EC" w:rsidP="000911EC">
      <w:pPr>
        <w:tabs>
          <w:tab w:val="left" w:pos="7938"/>
        </w:tabs>
        <w:spacing w:after="0" w:line="240" w:lineRule="auto"/>
        <w:ind w:left="284" w:right="708" w:firstLine="850"/>
        <w:jc w:val="both"/>
        <w:rPr>
          <w:rFonts w:ascii="Arial Narrow" w:eastAsia="Times New Roman" w:hAnsi="Arial Narrow" w:cs="Times New Roman"/>
          <w:sz w:val="24"/>
          <w:szCs w:val="24"/>
        </w:rPr>
      </w:pPr>
      <w:r w:rsidRPr="000911EC">
        <w:rPr>
          <w:rFonts w:ascii="Arial Narrow" w:eastAsia="Times New Roman" w:hAnsi="Arial Narrow" w:cs="Times New Roman"/>
          <w:noProof/>
          <w:sz w:val="24"/>
          <w:szCs w:val="24"/>
        </w:rPr>
        <w:drawing>
          <wp:anchor distT="0" distB="0" distL="114300" distR="114300" simplePos="0" relativeHeight="251686912" behindDoc="1" locked="0" layoutInCell="1" allowOverlap="1" wp14:anchorId="1F318BD7" wp14:editId="4ACE8136">
            <wp:simplePos x="0" y="0"/>
            <wp:positionH relativeFrom="column">
              <wp:posOffset>2939415</wp:posOffset>
            </wp:positionH>
            <wp:positionV relativeFrom="paragraph">
              <wp:posOffset>158750</wp:posOffset>
            </wp:positionV>
            <wp:extent cx="1247775" cy="552450"/>
            <wp:effectExtent l="19050" t="0" r="9525" b="0"/>
            <wp:wrapNone/>
            <wp:docPr id="17" name="Рисунок 7" descr="Си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доров"/>
                    <pic:cNvPicPr>
                      <a:picLocks noChangeAspect="1" noChangeArrowheads="1"/>
                    </pic:cNvPicPr>
                  </pic:nvPicPr>
                  <pic:blipFill>
                    <a:blip r:embed="rId10" cstate="print"/>
                    <a:srcRect/>
                    <a:stretch>
                      <a:fillRect/>
                    </a:stretch>
                  </pic:blipFill>
                  <pic:spPr bwMode="auto">
                    <a:xfrm>
                      <a:off x="0" y="0"/>
                      <a:ext cx="1247775" cy="552450"/>
                    </a:xfrm>
                    <a:prstGeom prst="rect">
                      <a:avLst/>
                    </a:prstGeom>
                    <a:noFill/>
                    <a:ln w="9525">
                      <a:noFill/>
                      <a:miter lim="800000"/>
                      <a:headEnd/>
                      <a:tailEnd/>
                    </a:ln>
                  </pic:spPr>
                </pic:pic>
              </a:graphicData>
            </a:graphic>
          </wp:anchor>
        </w:drawing>
      </w:r>
    </w:p>
    <w:p w:rsidR="000911EC" w:rsidRPr="000911EC" w:rsidRDefault="000911EC" w:rsidP="000911EC">
      <w:pPr>
        <w:tabs>
          <w:tab w:val="left" w:pos="7938"/>
        </w:tabs>
        <w:spacing w:after="0" w:line="240" w:lineRule="auto"/>
        <w:ind w:left="284" w:right="708" w:firstLine="850"/>
        <w:jc w:val="both"/>
        <w:rPr>
          <w:rFonts w:ascii="Arial Narrow" w:eastAsia="Times New Roman" w:hAnsi="Arial Narrow" w:cs="Times New Roman"/>
          <w:sz w:val="24"/>
          <w:szCs w:val="24"/>
        </w:rPr>
      </w:pPr>
    </w:p>
    <w:p w:rsidR="000911EC" w:rsidRPr="000911EC" w:rsidRDefault="000911EC" w:rsidP="000911EC">
      <w:pPr>
        <w:tabs>
          <w:tab w:val="left" w:pos="7938"/>
        </w:tabs>
        <w:spacing w:after="0" w:line="240" w:lineRule="auto"/>
        <w:ind w:left="284" w:right="708" w:firstLine="850"/>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Главный инженер проекта                                                                      Н.А. Сидоров</w:t>
      </w:r>
    </w:p>
    <w:p w:rsidR="000911EC" w:rsidRPr="000911EC" w:rsidRDefault="000911EC" w:rsidP="000911EC">
      <w:pPr>
        <w:spacing w:after="0" w:line="240" w:lineRule="auto"/>
        <w:ind w:left="-142" w:right="-143" w:firstLine="709"/>
        <w:jc w:val="center"/>
        <w:rPr>
          <w:rFonts w:ascii="Arial Narrow" w:eastAsia="Times New Roman" w:hAnsi="Arial Narrow" w:cs="Times New Roman"/>
          <w:sz w:val="32"/>
          <w:szCs w:val="32"/>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32"/>
          <w:szCs w:val="32"/>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32"/>
          <w:szCs w:val="32"/>
        </w:rPr>
      </w:pPr>
    </w:p>
    <w:p w:rsidR="000911EC" w:rsidRPr="000911EC" w:rsidRDefault="000911EC" w:rsidP="000911EC">
      <w:pPr>
        <w:spacing w:after="0" w:line="240" w:lineRule="auto"/>
        <w:rPr>
          <w:rFonts w:ascii="Arial Narrow" w:eastAsia="Times New Roman" w:hAnsi="Arial Narrow" w:cs="Times New Roman"/>
          <w:sz w:val="24"/>
          <w:szCs w:val="24"/>
        </w:rPr>
      </w:pPr>
      <w:r w:rsidRPr="000911EC">
        <w:rPr>
          <w:rFonts w:ascii="Arial Narrow" w:eastAsia="Times New Roman" w:hAnsi="Arial Narrow" w:cs="Times New Roman"/>
          <w:sz w:val="20"/>
          <w:szCs w:val="20"/>
        </w:rPr>
        <w:t xml:space="preserve">            </w:t>
      </w:r>
      <w:r w:rsidRPr="000911EC">
        <w:rPr>
          <w:rFonts w:ascii="Arial Narrow" w:eastAsia="Times New Roman" w:hAnsi="Arial Narrow" w:cs="Times New Roman"/>
          <w:sz w:val="24"/>
          <w:szCs w:val="24"/>
        </w:rPr>
        <w:t xml:space="preserve">             Свидетельство</w:t>
      </w:r>
    </w:p>
    <w:p w:rsidR="000911EC" w:rsidRPr="000911EC" w:rsidRDefault="000911EC" w:rsidP="000911EC">
      <w:pPr>
        <w:spacing w:after="0" w:line="240" w:lineRule="auto"/>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0202-2010-2461002003-П-9 </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sz w:val="32"/>
          <w:szCs w:val="32"/>
        </w:rPr>
      </w:pPr>
      <w:r w:rsidRPr="000911EC">
        <w:rPr>
          <w:rFonts w:ascii="Arial Narrow" w:eastAsia="Times New Roman" w:hAnsi="Arial Narrow" w:cs="Times New Roman"/>
          <w:sz w:val="32"/>
          <w:szCs w:val="32"/>
        </w:rPr>
        <w:t>2010</w:t>
      </w:r>
    </w:p>
    <w:p w:rsidR="000911EC" w:rsidRPr="000911EC" w:rsidRDefault="000911EC" w:rsidP="000911EC">
      <w:pPr>
        <w:spacing w:after="0" w:line="240" w:lineRule="auto"/>
        <w:ind w:left="-142" w:right="-143" w:firstLine="142"/>
        <w:jc w:val="center"/>
        <w:rPr>
          <w:rFonts w:ascii="Arial Narrow" w:eastAsia="Times New Roman" w:hAnsi="Arial Narrow" w:cs="Times New Roman"/>
          <w:sz w:val="24"/>
          <w:szCs w:val="24"/>
        </w:rPr>
      </w:pPr>
      <w:r w:rsidRPr="000911EC">
        <w:rPr>
          <w:rFonts w:ascii="Arial Narrow" w:eastAsia="Times New Roman" w:hAnsi="Arial Narrow" w:cs="Times New Roman"/>
          <w:sz w:val="24"/>
          <w:szCs w:val="24"/>
        </w:rPr>
        <w:t>ПРОЕКТ РАЗРАБОТАН  АВТОРСКИМ</w:t>
      </w:r>
    </w:p>
    <w:p w:rsidR="000911EC" w:rsidRPr="000911EC" w:rsidRDefault="000911EC" w:rsidP="000911EC">
      <w:pPr>
        <w:spacing w:after="0" w:line="240" w:lineRule="auto"/>
        <w:ind w:left="-142" w:right="-143" w:firstLine="142"/>
        <w:jc w:val="center"/>
        <w:rPr>
          <w:rFonts w:ascii="Arial Narrow" w:eastAsia="Times New Roman" w:hAnsi="Arial Narrow" w:cs="Times New Roman"/>
          <w:sz w:val="24"/>
          <w:szCs w:val="24"/>
        </w:rPr>
      </w:pPr>
      <w:r w:rsidRPr="000911EC">
        <w:rPr>
          <w:rFonts w:ascii="Arial Narrow" w:eastAsia="Times New Roman" w:hAnsi="Arial Narrow" w:cs="Times New Roman"/>
          <w:sz w:val="24"/>
          <w:szCs w:val="24"/>
        </w:rPr>
        <w:t>КОЛЛЕКТИВОМ</w:t>
      </w:r>
    </w:p>
    <w:p w:rsidR="000911EC" w:rsidRPr="000911EC" w:rsidRDefault="000911EC" w:rsidP="000911EC">
      <w:pPr>
        <w:spacing w:after="0" w:line="240" w:lineRule="auto"/>
        <w:ind w:left="-142" w:right="-143" w:firstLine="709"/>
        <w:jc w:val="both"/>
        <w:rPr>
          <w:rFonts w:ascii="Arial Narrow" w:eastAsia="Times New Roman" w:hAnsi="Arial Narrow" w:cs="Times New Roman"/>
          <w:b/>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b/>
          <w:sz w:val="24"/>
          <w:szCs w:val="24"/>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24"/>
          <w:szCs w:val="24"/>
        </w:rPr>
      </w:pPr>
      <w:r w:rsidRPr="000911EC">
        <w:rPr>
          <w:rFonts w:ascii="Arial Narrow" w:eastAsia="Times New Roman" w:hAnsi="Arial Narrow" w:cs="Times New Roman"/>
          <w:b/>
          <w:sz w:val="24"/>
          <w:szCs w:val="24"/>
        </w:rPr>
        <w:t>Мастерская территориального планирования и                                                  градостроительной документации планировки территории</w:t>
      </w:r>
    </w:p>
    <w:p w:rsidR="000911EC" w:rsidRPr="000911EC" w:rsidRDefault="000911EC" w:rsidP="000911EC">
      <w:pPr>
        <w:tabs>
          <w:tab w:val="left" w:pos="8931"/>
        </w:tabs>
        <w:spacing w:after="0" w:line="240" w:lineRule="auto"/>
        <w:ind w:left="-142" w:right="-143" w:firstLine="709"/>
        <w:jc w:val="both"/>
        <w:rPr>
          <w:rFonts w:ascii="Arial Narrow" w:eastAsia="Times New Roman" w:hAnsi="Arial Narrow" w:cs="Times New Roman"/>
          <w:b/>
          <w:sz w:val="28"/>
          <w:szCs w:val="28"/>
        </w:rPr>
      </w:pPr>
      <w:r w:rsidRPr="000911EC">
        <w:rPr>
          <w:rFonts w:ascii="Arial Narrow" w:eastAsia="Times New Roman" w:hAnsi="Arial Narrow" w:cs="Times New Roman"/>
          <w:b/>
          <w:noProof/>
          <w:sz w:val="28"/>
          <w:szCs w:val="28"/>
        </w:rPr>
        <w:drawing>
          <wp:anchor distT="0" distB="0" distL="114300" distR="114300" simplePos="0" relativeHeight="251687936" behindDoc="1" locked="0" layoutInCell="1" allowOverlap="1" wp14:anchorId="6F3FC0BE" wp14:editId="7BD227D7">
            <wp:simplePos x="0" y="0"/>
            <wp:positionH relativeFrom="column">
              <wp:posOffset>2982278</wp:posOffset>
            </wp:positionH>
            <wp:positionV relativeFrom="paragraph">
              <wp:posOffset>37465</wp:posOffset>
            </wp:positionV>
            <wp:extent cx="1247775" cy="552450"/>
            <wp:effectExtent l="19050" t="0" r="9525" b="0"/>
            <wp:wrapNone/>
            <wp:docPr id="18" name="Рисунок 7" descr="Си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доров"/>
                    <pic:cNvPicPr>
                      <a:picLocks noChangeAspect="1" noChangeArrowheads="1"/>
                    </pic:cNvPicPr>
                  </pic:nvPicPr>
                  <pic:blipFill>
                    <a:blip r:embed="rId10" cstate="print"/>
                    <a:srcRect/>
                    <a:stretch>
                      <a:fillRect/>
                    </a:stretch>
                  </pic:blipFill>
                  <pic:spPr bwMode="auto">
                    <a:xfrm>
                      <a:off x="0" y="0"/>
                      <a:ext cx="1247775" cy="552450"/>
                    </a:xfrm>
                    <a:prstGeom prst="rect">
                      <a:avLst/>
                    </a:prstGeom>
                    <a:noFill/>
                    <a:ln w="9525">
                      <a:noFill/>
                      <a:miter lim="800000"/>
                      <a:headEnd/>
                      <a:tailEnd/>
                    </a:ln>
                  </pic:spPr>
                </pic:pic>
              </a:graphicData>
            </a:graphic>
          </wp:anchor>
        </w:drawing>
      </w:r>
    </w:p>
    <w:p w:rsidR="000911EC" w:rsidRPr="000911EC" w:rsidRDefault="000911EC" w:rsidP="000911EC">
      <w:pPr>
        <w:tabs>
          <w:tab w:val="left" w:pos="1134"/>
          <w:tab w:val="left" w:pos="8789"/>
        </w:tabs>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b/>
          <w:sz w:val="28"/>
          <w:szCs w:val="28"/>
        </w:rPr>
        <w:t xml:space="preserve">        </w:t>
      </w:r>
      <w:r w:rsidRPr="000911EC">
        <w:rPr>
          <w:rFonts w:ascii="Arial Narrow" w:eastAsia="Times New Roman" w:hAnsi="Arial Narrow" w:cs="Times New Roman"/>
          <w:sz w:val="24"/>
          <w:szCs w:val="24"/>
        </w:rPr>
        <w:t>Начальник  мастерской                                                                            Н.А. Сидоров</w:t>
      </w:r>
    </w:p>
    <w:p w:rsidR="000911EC" w:rsidRPr="000911EC" w:rsidRDefault="000911EC" w:rsidP="000911EC">
      <w:pPr>
        <w:tabs>
          <w:tab w:val="left" w:pos="1134"/>
          <w:tab w:val="left" w:pos="8789"/>
        </w:tabs>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Руководитель отдела  территориального планирования  и </w:t>
      </w:r>
    </w:p>
    <w:p w:rsidR="000911EC" w:rsidRPr="000911EC" w:rsidRDefault="000911EC" w:rsidP="000911EC">
      <w:pPr>
        <w:spacing w:after="0" w:line="240" w:lineRule="auto"/>
        <w:ind w:left="-142" w:right="-143" w:firstLine="709"/>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градостроительной планировки территории                                           В.Ф. Савина </w:t>
      </w:r>
    </w:p>
    <w:p w:rsidR="000911EC" w:rsidRPr="000911EC" w:rsidRDefault="000911EC" w:rsidP="000911EC">
      <w:pPr>
        <w:spacing w:after="0" w:line="240" w:lineRule="auto"/>
        <w:ind w:left="-142" w:right="-143" w:firstLine="709"/>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spacing w:after="0" w:line="240" w:lineRule="auto"/>
        <w:ind w:left="-142" w:right="-143" w:firstLine="709"/>
        <w:jc w:val="both"/>
        <w:rPr>
          <w:rFonts w:ascii="Arial Narrow" w:eastAsia="Times New Roman" w:hAnsi="Arial Narrow" w:cs="Times New Roman"/>
          <w:color w:val="000000" w:themeColor="text1"/>
          <w:sz w:val="24"/>
          <w:szCs w:val="24"/>
        </w:rPr>
      </w:pPr>
      <w:r w:rsidRPr="000911EC">
        <w:rPr>
          <w:rFonts w:ascii="Arial Narrow" w:eastAsia="Times New Roman" w:hAnsi="Arial Narrow" w:cs="Times New Roman"/>
          <w:noProof/>
          <w:color w:val="000000" w:themeColor="text1"/>
          <w:sz w:val="24"/>
          <w:szCs w:val="24"/>
        </w:rPr>
        <w:drawing>
          <wp:anchor distT="0" distB="0" distL="114300" distR="114300" simplePos="0" relativeHeight="251688960" behindDoc="1" locked="0" layoutInCell="1" allowOverlap="1" wp14:anchorId="484F55D2" wp14:editId="269C36BA">
            <wp:simplePos x="0" y="0"/>
            <wp:positionH relativeFrom="column">
              <wp:posOffset>3753485</wp:posOffset>
            </wp:positionH>
            <wp:positionV relativeFrom="paragraph">
              <wp:posOffset>106680</wp:posOffset>
            </wp:positionV>
            <wp:extent cx="923925" cy="261620"/>
            <wp:effectExtent l="19050" t="0" r="9525" b="0"/>
            <wp:wrapNone/>
            <wp:docPr id="19" name="Рисунок 2" descr="Заброд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бродская"/>
                    <pic:cNvPicPr>
                      <a:picLocks noChangeAspect="1" noChangeArrowheads="1"/>
                    </pic:cNvPicPr>
                  </pic:nvPicPr>
                  <pic:blipFill>
                    <a:blip r:embed="rId11" cstate="print"/>
                    <a:srcRect/>
                    <a:stretch>
                      <a:fillRect/>
                    </a:stretch>
                  </pic:blipFill>
                  <pic:spPr bwMode="auto">
                    <a:xfrm>
                      <a:off x="0" y="0"/>
                      <a:ext cx="923925" cy="261620"/>
                    </a:xfrm>
                    <a:prstGeom prst="rect">
                      <a:avLst/>
                    </a:prstGeom>
                    <a:noFill/>
                    <a:ln w="9525">
                      <a:noFill/>
                      <a:miter lim="800000"/>
                      <a:headEnd/>
                      <a:tailEnd/>
                    </a:ln>
                  </pic:spPr>
                </pic:pic>
              </a:graphicData>
            </a:graphic>
          </wp:anchor>
        </w:drawing>
      </w:r>
      <w:r w:rsidRPr="000911EC">
        <w:rPr>
          <w:rFonts w:ascii="Arial Narrow" w:eastAsia="Times New Roman" w:hAnsi="Arial Narrow" w:cs="Times New Roman"/>
          <w:color w:val="000000" w:themeColor="text1"/>
          <w:sz w:val="24"/>
          <w:szCs w:val="24"/>
        </w:rPr>
        <w:t xml:space="preserve">         Руководитель отдела экономического обоснования и</w:t>
      </w:r>
    </w:p>
    <w:p w:rsidR="000911EC" w:rsidRPr="000911EC" w:rsidRDefault="000911EC" w:rsidP="000911EC">
      <w:pPr>
        <w:spacing w:after="0" w:line="240" w:lineRule="auto"/>
        <w:ind w:left="-142" w:right="-143" w:firstLine="709"/>
        <w:jc w:val="both"/>
        <w:rPr>
          <w:rFonts w:ascii="Arial Narrow" w:eastAsia="Times New Roman" w:hAnsi="Arial Narrow" w:cs="Times New Roman"/>
          <w:color w:val="000000" w:themeColor="text1"/>
          <w:sz w:val="24"/>
          <w:szCs w:val="24"/>
        </w:rPr>
      </w:pPr>
      <w:r w:rsidRPr="000911EC">
        <w:rPr>
          <w:rFonts w:ascii="Arial Narrow" w:eastAsia="Times New Roman" w:hAnsi="Arial Narrow" w:cs="Times New Roman"/>
          <w:color w:val="000000" w:themeColor="text1"/>
          <w:sz w:val="24"/>
          <w:szCs w:val="24"/>
        </w:rPr>
        <w:t xml:space="preserve">         инфраструктурного обеспечения                                                             Г.А. Забродская</w:t>
      </w:r>
    </w:p>
    <w:p w:rsidR="000911EC" w:rsidRPr="000911EC" w:rsidRDefault="000911EC" w:rsidP="000911EC">
      <w:pPr>
        <w:spacing w:after="0" w:line="240" w:lineRule="auto"/>
        <w:ind w:left="-142" w:right="-143" w:firstLine="709"/>
        <w:jc w:val="both"/>
        <w:rPr>
          <w:rFonts w:ascii="Arial Narrow" w:eastAsia="Times New Roman" w:hAnsi="Arial Narrow" w:cs="Times New Roman"/>
          <w:color w:val="000000" w:themeColor="text1"/>
          <w:sz w:val="24"/>
          <w:szCs w:val="24"/>
        </w:rPr>
      </w:pPr>
      <w:r w:rsidRPr="000911EC">
        <w:rPr>
          <w:rFonts w:ascii="Arial Narrow" w:eastAsia="Times New Roman" w:hAnsi="Arial Narrow" w:cs="Times New Roman"/>
          <w:noProof/>
          <w:color w:val="000000" w:themeColor="text1"/>
          <w:sz w:val="24"/>
          <w:szCs w:val="24"/>
        </w:rPr>
        <w:drawing>
          <wp:anchor distT="0" distB="0" distL="114300" distR="114300" simplePos="0" relativeHeight="251691008" behindDoc="1" locked="0" layoutInCell="1" allowOverlap="1" wp14:anchorId="51EC4474" wp14:editId="700AE989">
            <wp:simplePos x="0" y="0"/>
            <wp:positionH relativeFrom="column">
              <wp:posOffset>3434715</wp:posOffset>
            </wp:positionH>
            <wp:positionV relativeFrom="paragraph">
              <wp:posOffset>76200</wp:posOffset>
            </wp:positionV>
            <wp:extent cx="1122045" cy="3076575"/>
            <wp:effectExtent l="19050" t="0" r="1905" b="0"/>
            <wp:wrapNone/>
            <wp:docPr id="20" name="Рисунок 5" descr="Изображен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8.jpg"/>
                    <pic:cNvPicPr/>
                  </pic:nvPicPr>
                  <pic:blipFill>
                    <a:blip r:embed="rId12"/>
                    <a:stretch>
                      <a:fillRect/>
                    </a:stretch>
                  </pic:blipFill>
                  <pic:spPr>
                    <a:xfrm>
                      <a:off x="0" y="0"/>
                      <a:ext cx="1122045" cy="3076575"/>
                    </a:xfrm>
                    <a:prstGeom prst="rect">
                      <a:avLst/>
                    </a:prstGeom>
                  </pic:spPr>
                </pic:pic>
              </a:graphicData>
            </a:graphic>
          </wp:anchor>
        </w:drawing>
      </w:r>
    </w:p>
    <w:p w:rsidR="000911EC" w:rsidRPr="000911EC" w:rsidRDefault="000911EC" w:rsidP="000911EC">
      <w:pPr>
        <w:tabs>
          <w:tab w:val="left" w:pos="8931"/>
        </w:tabs>
        <w:spacing w:after="0" w:line="240" w:lineRule="auto"/>
        <w:ind w:left="-142" w:right="566"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Руководитель градостроительного сектора                                            Т.И. Мадонова</w:t>
      </w:r>
    </w:p>
    <w:p w:rsidR="000911EC" w:rsidRPr="000911EC" w:rsidRDefault="000911EC" w:rsidP="000911EC">
      <w:pPr>
        <w:tabs>
          <w:tab w:val="left" w:pos="8931"/>
        </w:tabs>
        <w:spacing w:after="0" w:line="240" w:lineRule="auto"/>
        <w:ind w:left="-142" w:right="566" w:firstLine="709"/>
        <w:jc w:val="both"/>
        <w:rPr>
          <w:rFonts w:ascii="Arial Narrow" w:eastAsia="Times New Roman" w:hAnsi="Arial Narrow" w:cs="Times New Roman"/>
          <w:sz w:val="24"/>
          <w:szCs w:val="24"/>
        </w:rPr>
      </w:pPr>
    </w:p>
    <w:p w:rsidR="000911EC" w:rsidRPr="000911EC" w:rsidRDefault="000911EC" w:rsidP="000911EC">
      <w:pPr>
        <w:tabs>
          <w:tab w:val="left" w:pos="8789"/>
        </w:tabs>
        <w:spacing w:after="0" w:line="240" w:lineRule="auto"/>
        <w:ind w:right="-143"/>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Руководитель сектора  землепользования                                              И.С. Чижов</w:t>
      </w: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Руководитель сектора инженерного обеспечения</w:t>
      </w: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территории и ИТМ ГО ЧС                                                                         Н.В. Некошнова</w:t>
      </w: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Ведущий инженер                                                                                     И.Г. Черногор</w:t>
      </w: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Ведущий градостроитель                                                                         И.В. Магомедова</w:t>
      </w: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Градостроитель </w:t>
      </w:r>
      <w:r w:rsidRPr="000911EC">
        <w:rPr>
          <w:rFonts w:ascii="Arial Narrow" w:eastAsia="Times New Roman" w:hAnsi="Arial Narrow" w:cs="Times New Roman"/>
          <w:sz w:val="24"/>
          <w:szCs w:val="24"/>
          <w:lang w:val="en-US"/>
        </w:rPr>
        <w:t>II</w:t>
      </w:r>
      <w:r w:rsidRPr="000911EC">
        <w:rPr>
          <w:rFonts w:ascii="Arial Narrow" w:eastAsia="Times New Roman" w:hAnsi="Arial Narrow" w:cs="Times New Roman"/>
          <w:sz w:val="24"/>
          <w:szCs w:val="24"/>
        </w:rPr>
        <w:t xml:space="preserve"> категории                                                                    А.Ю. Дёдина</w:t>
      </w: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Градостроитель </w:t>
      </w:r>
      <w:r w:rsidRPr="000911EC">
        <w:rPr>
          <w:rFonts w:ascii="Arial Narrow" w:eastAsia="Times New Roman" w:hAnsi="Arial Narrow" w:cs="Times New Roman"/>
          <w:sz w:val="24"/>
          <w:szCs w:val="24"/>
          <w:lang w:val="en-US"/>
        </w:rPr>
        <w:t>III</w:t>
      </w:r>
      <w:r w:rsidRPr="000911EC">
        <w:rPr>
          <w:rFonts w:ascii="Arial Narrow" w:eastAsia="Times New Roman" w:hAnsi="Arial Narrow" w:cs="Times New Roman"/>
          <w:sz w:val="24"/>
          <w:szCs w:val="24"/>
        </w:rPr>
        <w:t xml:space="preserve"> категории                                                                   А.В. Романова</w:t>
      </w:r>
    </w:p>
    <w:p w:rsidR="000911EC" w:rsidRPr="000911EC" w:rsidRDefault="000911EC" w:rsidP="000911EC">
      <w:pPr>
        <w:tabs>
          <w:tab w:val="left" w:pos="8789"/>
        </w:tabs>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Землеустроитель </w:t>
      </w:r>
      <w:r w:rsidRPr="000911EC">
        <w:rPr>
          <w:rFonts w:ascii="Arial Narrow" w:eastAsia="Times New Roman" w:hAnsi="Arial Narrow" w:cs="Times New Roman"/>
          <w:sz w:val="24"/>
          <w:szCs w:val="24"/>
          <w:lang w:val="en-US"/>
        </w:rPr>
        <w:t>III</w:t>
      </w:r>
      <w:r w:rsidRPr="000911EC">
        <w:rPr>
          <w:rFonts w:ascii="Arial Narrow" w:eastAsia="Times New Roman" w:hAnsi="Arial Narrow" w:cs="Times New Roman"/>
          <w:sz w:val="24"/>
          <w:szCs w:val="24"/>
        </w:rPr>
        <w:t xml:space="preserve"> категории                                                                Т.С. Нефодина</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noProof/>
          <w:sz w:val="24"/>
          <w:szCs w:val="24"/>
        </w:rPr>
        <w:drawing>
          <wp:anchor distT="0" distB="0" distL="114300" distR="114300" simplePos="0" relativeHeight="251689984" behindDoc="1" locked="0" layoutInCell="1" allowOverlap="1" wp14:anchorId="6DAE0CFA" wp14:editId="4934B55A">
            <wp:simplePos x="0" y="0"/>
            <wp:positionH relativeFrom="column">
              <wp:posOffset>3063240</wp:posOffset>
            </wp:positionH>
            <wp:positionV relativeFrom="paragraph">
              <wp:posOffset>170180</wp:posOffset>
            </wp:positionV>
            <wp:extent cx="1365885" cy="785495"/>
            <wp:effectExtent l="19050" t="0" r="5715" b="0"/>
            <wp:wrapNone/>
            <wp:docPr id="21" name="Рисунок 4" descr="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2.jpg"/>
                    <pic:cNvPicPr/>
                  </pic:nvPicPr>
                  <pic:blipFill>
                    <a:blip r:embed="rId13"/>
                    <a:stretch>
                      <a:fillRect/>
                    </a:stretch>
                  </pic:blipFill>
                  <pic:spPr>
                    <a:xfrm>
                      <a:off x="0" y="0"/>
                      <a:ext cx="1365885" cy="785495"/>
                    </a:xfrm>
                    <a:prstGeom prst="rect">
                      <a:avLst/>
                    </a:prstGeom>
                  </pic:spPr>
                </pic:pic>
              </a:graphicData>
            </a:graphic>
          </wp:anchor>
        </w:drawing>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Экономист </w:t>
      </w:r>
      <w:r w:rsidRPr="000911EC">
        <w:rPr>
          <w:rFonts w:ascii="Arial Narrow" w:eastAsia="Times New Roman" w:hAnsi="Arial Narrow" w:cs="Times New Roman"/>
          <w:sz w:val="24"/>
          <w:szCs w:val="24"/>
          <w:lang w:val="en-US"/>
        </w:rPr>
        <w:t>II</w:t>
      </w:r>
      <w:r w:rsidRPr="000911EC">
        <w:rPr>
          <w:rFonts w:ascii="Arial Narrow" w:eastAsia="Times New Roman" w:hAnsi="Arial Narrow" w:cs="Times New Roman"/>
          <w:sz w:val="24"/>
          <w:szCs w:val="24"/>
        </w:rPr>
        <w:t xml:space="preserve"> категории                                                                             Т.В. Гончарова</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Инженер ЭС </w:t>
      </w:r>
      <w:r w:rsidRPr="000911EC">
        <w:rPr>
          <w:rFonts w:ascii="Arial Narrow" w:eastAsia="Times New Roman" w:hAnsi="Arial Narrow" w:cs="Times New Roman"/>
          <w:sz w:val="24"/>
          <w:szCs w:val="24"/>
          <w:lang w:val="en-US"/>
        </w:rPr>
        <w:t>III</w:t>
      </w:r>
      <w:r w:rsidRPr="000911EC">
        <w:rPr>
          <w:rFonts w:ascii="Arial Narrow" w:eastAsia="Times New Roman" w:hAnsi="Arial Narrow" w:cs="Times New Roman"/>
          <w:sz w:val="24"/>
          <w:szCs w:val="24"/>
        </w:rPr>
        <w:t xml:space="preserve"> категории                                                                         Н.П. Таркина</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Инженер ВК </w:t>
      </w:r>
      <w:r w:rsidRPr="000911EC">
        <w:rPr>
          <w:rFonts w:ascii="Arial Narrow" w:eastAsia="Times New Roman" w:hAnsi="Arial Narrow" w:cs="Times New Roman"/>
          <w:sz w:val="24"/>
          <w:szCs w:val="24"/>
          <w:lang w:val="en-US"/>
        </w:rPr>
        <w:t>III</w:t>
      </w:r>
      <w:r w:rsidRPr="000911EC">
        <w:rPr>
          <w:rFonts w:ascii="Arial Narrow" w:eastAsia="Times New Roman" w:hAnsi="Arial Narrow" w:cs="Times New Roman"/>
          <w:sz w:val="24"/>
          <w:szCs w:val="24"/>
        </w:rPr>
        <w:t xml:space="preserve"> категории                                                                          А.Н. Филатов</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tabs>
          <w:tab w:val="left" w:pos="8789"/>
        </w:tabs>
        <w:spacing w:after="0" w:line="240" w:lineRule="auto"/>
        <w:ind w:left="-142" w:right="-143" w:firstLine="709"/>
        <w:jc w:val="center"/>
        <w:rPr>
          <w:rFonts w:ascii="Arial Narrow" w:eastAsia="Times New Roman" w:hAnsi="Arial Narrow" w:cs="Times New Roman"/>
          <w:b/>
          <w:sz w:val="24"/>
          <w:szCs w:val="24"/>
        </w:rPr>
      </w:pPr>
      <w:r w:rsidRPr="000911EC">
        <w:rPr>
          <w:rFonts w:ascii="Arial Narrow" w:eastAsia="Times New Roman" w:hAnsi="Arial Narrow" w:cs="Times New Roman"/>
          <w:b/>
          <w:noProof/>
          <w:sz w:val="24"/>
          <w:szCs w:val="24"/>
        </w:rPr>
        <w:drawing>
          <wp:anchor distT="0" distB="0" distL="114300" distR="114300" simplePos="0" relativeHeight="251692032" behindDoc="1" locked="0" layoutInCell="1" allowOverlap="1" wp14:anchorId="061E1225" wp14:editId="4AAABDC1">
            <wp:simplePos x="0" y="0"/>
            <wp:positionH relativeFrom="column">
              <wp:posOffset>3307080</wp:posOffset>
            </wp:positionH>
            <wp:positionV relativeFrom="paragraph">
              <wp:posOffset>133350</wp:posOffset>
            </wp:positionV>
            <wp:extent cx="1365885" cy="1666875"/>
            <wp:effectExtent l="19050" t="0" r="5715" b="0"/>
            <wp:wrapNone/>
            <wp:docPr id="22" name="Рисунок 6" descr="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9.jpg"/>
                    <pic:cNvPicPr/>
                  </pic:nvPicPr>
                  <pic:blipFill>
                    <a:blip r:embed="rId14"/>
                    <a:stretch>
                      <a:fillRect/>
                    </a:stretch>
                  </pic:blipFill>
                  <pic:spPr>
                    <a:xfrm>
                      <a:off x="0" y="0"/>
                      <a:ext cx="1365885" cy="1666875"/>
                    </a:xfrm>
                    <a:prstGeom prst="rect">
                      <a:avLst/>
                    </a:prstGeom>
                  </pic:spPr>
                </pic:pic>
              </a:graphicData>
            </a:graphic>
          </wp:anchor>
        </w:drawing>
      </w:r>
      <w:r w:rsidRPr="000911EC">
        <w:rPr>
          <w:rFonts w:ascii="Arial Narrow" w:eastAsia="Times New Roman" w:hAnsi="Arial Narrow" w:cs="Times New Roman"/>
          <w:b/>
          <w:sz w:val="24"/>
          <w:szCs w:val="24"/>
        </w:rPr>
        <w:t>Комплексная  мастерская</w:t>
      </w:r>
    </w:p>
    <w:p w:rsidR="000911EC" w:rsidRPr="000911EC" w:rsidRDefault="000911EC" w:rsidP="000911EC">
      <w:pPr>
        <w:spacing w:after="0" w:line="240" w:lineRule="auto"/>
        <w:ind w:left="-142" w:right="-143" w:firstLine="709"/>
        <w:jc w:val="both"/>
        <w:rPr>
          <w:rFonts w:ascii="Arial Narrow" w:eastAsia="Times New Roman" w:hAnsi="Arial Narrow" w:cs="Times New Roman"/>
          <w:b/>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b/>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Начальник  мастерской                                                                             В.В. Грановская  </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Главный  специалист  по  теплоснабжению                                            А.В. Якимов</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Инженер по теплоснабжению </w:t>
      </w:r>
      <w:r w:rsidRPr="000911EC">
        <w:rPr>
          <w:rFonts w:ascii="Arial Narrow" w:eastAsia="Times New Roman" w:hAnsi="Arial Narrow" w:cs="Times New Roman"/>
          <w:sz w:val="24"/>
          <w:szCs w:val="24"/>
          <w:lang w:val="en-US"/>
        </w:rPr>
        <w:t>I</w:t>
      </w:r>
      <w:r w:rsidRPr="000911EC">
        <w:rPr>
          <w:rFonts w:ascii="Arial Narrow" w:eastAsia="Times New Roman" w:hAnsi="Arial Narrow" w:cs="Times New Roman"/>
          <w:sz w:val="24"/>
          <w:szCs w:val="24"/>
        </w:rPr>
        <w:t xml:space="preserve"> категории                                               О.А. Абисова</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rPr>
          <w:rFonts w:ascii="Arial Narrow" w:eastAsia="Times New Roman" w:hAnsi="Arial Narrow" w:cs="Times New Roman"/>
          <w:b/>
          <w:sz w:val="24"/>
          <w:szCs w:val="24"/>
        </w:rPr>
      </w:pPr>
      <w:r w:rsidRPr="000911EC">
        <w:rPr>
          <w:rFonts w:ascii="Arial Narrow" w:eastAsia="Times New Roman" w:hAnsi="Arial Narrow" w:cs="Times New Roman"/>
          <w:b/>
          <w:sz w:val="24"/>
          <w:szCs w:val="24"/>
        </w:rPr>
        <w:t xml:space="preserve">                                            СОСТАВ  ПРОЕКТА</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ТОМ 1  часть 1          Пояснительная  записка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ТОМ 1  часть 2          Графические  материалы, в  т.ч.:</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ГП-1      Схема положения села в районе                                                М  1: 25 000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ГП-2      Схема землепользования                                                            М  1: 200 000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ГП-3      План  современного  использования  территории.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Схема комплексной  оценки  территории                                    М  1:5 000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ГП-4      Генеральный  план                                                                       М  1: 5 000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ГП-5      Генеральный  план  (основной  чертёж)                                     М  1: 2 000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ГП-6      Схема инженерной  инфраструктуры  (водоснабжение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и  бытовая  канализация)                                                            М 1: 5000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ГП-7      Схема  инженерной  инфраструктуры  (инженерная подготовка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территории,  дождевая  канализация                                        М 1:5000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ГП-8      Схема инженерной  инфраструктуры (теплоснабжение,</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электроснабжение, связь)                                                          М 1:5 000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ГП-9      Схема транспортной  инфраструктуры                                     М 1: 5 000</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Лист  ГП-10    Схема  градостроительного  зонирования                                М 1:2 000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2977"/>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ТОМ 2             Исходные  данные</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ТОМ 3             Правила  землепользования  и  застройки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ТОМ 4              Охрана  окружающей  среды</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ТОМ 5              Инженерно-технические   мероприятия  гражданской обороны.  </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Мероприятия  по  предупреждению  чрезвычайных  ситуаций.</w:t>
      </w: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p>
    <w:p w:rsidR="000911EC" w:rsidRPr="000911EC" w:rsidRDefault="000911EC" w:rsidP="000911EC">
      <w:pPr>
        <w:tabs>
          <w:tab w:val="left" w:pos="8080"/>
        </w:tabs>
        <w:spacing w:after="0" w:line="240" w:lineRule="auto"/>
        <w:ind w:left="-142" w:right="-1"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spacing w:after="0" w:line="240" w:lineRule="auto"/>
        <w:ind w:left="-142" w:right="-143" w:firstLine="709"/>
        <w:jc w:val="center"/>
        <w:rPr>
          <w:rFonts w:ascii="Arial Narrow" w:eastAsia="Times New Roman" w:hAnsi="Arial Narrow" w:cs="Times New Roman"/>
          <w:b/>
          <w:sz w:val="24"/>
          <w:szCs w:val="24"/>
        </w:rPr>
      </w:pPr>
      <w:r w:rsidRPr="000911EC">
        <w:rPr>
          <w:rFonts w:ascii="Arial Narrow" w:eastAsia="Times New Roman" w:hAnsi="Arial Narrow" w:cs="Times New Roman"/>
          <w:b/>
          <w:sz w:val="24"/>
          <w:szCs w:val="24"/>
        </w:rPr>
        <w:t>СОДЕРЖАНИЕ  ПОЯСНИТЕЛЬНОЙ  ЗАПИСКИ</w:t>
      </w:r>
    </w:p>
    <w:p w:rsidR="000911EC" w:rsidRPr="000911EC" w:rsidRDefault="000911EC" w:rsidP="000911EC">
      <w:pPr>
        <w:spacing w:after="0" w:line="240" w:lineRule="auto"/>
        <w:ind w:left="-142" w:right="-143" w:firstLine="709"/>
        <w:jc w:val="both"/>
        <w:rPr>
          <w:rFonts w:ascii="Arial Narrow" w:eastAsia="Times New Roman" w:hAnsi="Arial Narrow" w:cs="Times New Roman"/>
          <w:sz w:val="24"/>
          <w:szCs w:val="24"/>
        </w:rPr>
      </w:pP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ВВЕДЕНИЕ …………………………………………………………………………………..6</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Краткая  характеристика  района…………………………………………………………6</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Историческая  справка  …………………………………………………………………….7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ЧАСТЬ 1       СОВРЕМЕННОЕ СОСТОЯНИЕ ТЕРРИТОРИИ  И  ПРОБЛЕМЫ     СОЦИАЛЬНО-    </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ЭКОНОМИЧЕСКОГО РАЗВИТИЯ………………………………………………….……..8</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1.1      ПРИРОДНО–ЭКОЛОГИЧЕСКОЕ  СОСТОЯНИЕ РАЙОНА…………………………..8</w:t>
      </w:r>
    </w:p>
    <w:p w:rsidR="000911EC" w:rsidRPr="000911EC" w:rsidRDefault="000911EC" w:rsidP="000911EC">
      <w:pPr>
        <w:numPr>
          <w:ilvl w:val="2"/>
          <w:numId w:val="8"/>
        </w:numPr>
        <w:tabs>
          <w:tab w:val="left" w:pos="1985"/>
        </w:tabs>
        <w:spacing w:after="0" w:line="240" w:lineRule="auto"/>
        <w:ind w:right="-1"/>
        <w:contextualSpacing/>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Климатическая характеристика……………………………………………..……………</w:t>
      </w:r>
      <w:r w:rsidRPr="000911EC">
        <w:rPr>
          <w:rFonts w:ascii="Arial Narrow" w:eastAsia="Times New Roman" w:hAnsi="Arial Narrow" w:cs="Times New Roman"/>
          <w:sz w:val="24"/>
          <w:szCs w:val="24"/>
          <w:lang w:val="en-US"/>
        </w:rPr>
        <w:t>8</w:t>
      </w:r>
    </w:p>
    <w:p w:rsidR="000911EC" w:rsidRPr="000911EC" w:rsidRDefault="000911EC" w:rsidP="000911EC">
      <w:pPr>
        <w:numPr>
          <w:ilvl w:val="2"/>
          <w:numId w:val="8"/>
        </w:numPr>
        <w:tabs>
          <w:tab w:val="left" w:pos="1985"/>
        </w:tabs>
        <w:spacing w:after="0" w:line="240" w:lineRule="auto"/>
        <w:ind w:right="-1"/>
        <w:contextualSpacing/>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Геологическое  строение и рельеф……………………………………………………..</w:t>
      </w:r>
      <w:r w:rsidRPr="000911EC">
        <w:rPr>
          <w:rFonts w:ascii="Arial Narrow" w:eastAsia="Times New Roman" w:hAnsi="Arial Narrow" w:cs="Times New Roman"/>
          <w:sz w:val="24"/>
          <w:szCs w:val="24"/>
          <w:lang w:val="en-US"/>
        </w:rPr>
        <w:t>8</w:t>
      </w:r>
    </w:p>
    <w:p w:rsidR="000911EC" w:rsidRPr="000911EC" w:rsidRDefault="000911EC" w:rsidP="000911EC">
      <w:pPr>
        <w:numPr>
          <w:ilvl w:val="2"/>
          <w:numId w:val="8"/>
        </w:numPr>
        <w:tabs>
          <w:tab w:val="left" w:pos="1985"/>
        </w:tabs>
        <w:spacing w:after="0" w:line="240" w:lineRule="auto"/>
        <w:ind w:right="-1"/>
        <w:contextualSpacing/>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Гидрологические и гидрогеологические условия…………………………………..…</w:t>
      </w:r>
      <w:r w:rsidRPr="000911EC">
        <w:rPr>
          <w:rFonts w:ascii="Arial Narrow" w:eastAsia="Times New Roman" w:hAnsi="Arial Narrow" w:cs="Times New Roman"/>
          <w:sz w:val="24"/>
          <w:szCs w:val="24"/>
          <w:lang w:val="en-US"/>
        </w:rPr>
        <w:t>8</w:t>
      </w:r>
    </w:p>
    <w:p w:rsidR="000911EC" w:rsidRPr="000911EC" w:rsidRDefault="000911EC" w:rsidP="000911EC">
      <w:pPr>
        <w:spacing w:after="0" w:line="240" w:lineRule="auto"/>
        <w:ind w:left="708"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1.1.4              Минерально-сырьевые ресурсы……………. …………………………………….........</w:t>
      </w:r>
      <w:r w:rsidRPr="000911EC">
        <w:rPr>
          <w:rFonts w:ascii="Arial Narrow" w:eastAsia="Times New Roman" w:hAnsi="Arial Narrow" w:cs="Times New Roman"/>
          <w:sz w:val="24"/>
          <w:szCs w:val="24"/>
          <w:lang w:val="en-US"/>
        </w:rPr>
        <w:t>9</w:t>
      </w:r>
      <w:r w:rsidRPr="000911EC">
        <w:rPr>
          <w:rFonts w:ascii="Arial Narrow" w:eastAsia="Times New Roman" w:hAnsi="Arial Narrow" w:cs="Times New Roman"/>
          <w:sz w:val="24"/>
          <w:szCs w:val="24"/>
        </w:rPr>
        <w:t xml:space="preserve"> </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1.1.5              Гидрогеологическое заключение…………………………….………………………....10</w:t>
      </w:r>
    </w:p>
    <w:p w:rsidR="000911EC" w:rsidRPr="000911EC" w:rsidRDefault="000911EC" w:rsidP="000911EC">
      <w:pPr>
        <w:tabs>
          <w:tab w:val="left" w:pos="1985"/>
        </w:tabs>
        <w:spacing w:after="0" w:line="240" w:lineRule="auto"/>
        <w:ind w:left="709" w:right="-1"/>
        <w:rPr>
          <w:rFonts w:ascii="Arial Narrow" w:eastAsia="Times New Roman" w:hAnsi="Arial Narrow" w:cs="Times New Roman"/>
          <w:sz w:val="24"/>
          <w:szCs w:val="24"/>
        </w:rPr>
      </w:pPr>
      <w:r w:rsidRPr="000911EC">
        <w:rPr>
          <w:rFonts w:ascii="Arial Narrow" w:eastAsia="Times New Roman" w:hAnsi="Arial Narrow" w:cs="Times New Roman"/>
          <w:sz w:val="24"/>
          <w:szCs w:val="24"/>
        </w:rPr>
        <w:t>1.1.5.1           Характеристика гидрогеологических условий на территории с. Тээли (скважины у лесхоза и на ул. Комсомольской)………………..…………………………………….……………..10</w:t>
      </w:r>
    </w:p>
    <w:p w:rsidR="000911EC" w:rsidRPr="000911EC" w:rsidRDefault="000911EC" w:rsidP="000911EC">
      <w:pPr>
        <w:tabs>
          <w:tab w:val="left" w:pos="1843"/>
        </w:tabs>
        <w:spacing w:after="0" w:line="240" w:lineRule="auto"/>
        <w:ind w:left="709" w:right="-1"/>
        <w:rPr>
          <w:rFonts w:ascii="Arial Narrow" w:eastAsia="Times New Roman" w:hAnsi="Arial Narrow" w:cs="Times New Roman"/>
          <w:sz w:val="24"/>
          <w:szCs w:val="24"/>
        </w:rPr>
      </w:pPr>
      <w:r w:rsidRPr="000911EC">
        <w:rPr>
          <w:rFonts w:ascii="Arial Narrow" w:eastAsia="Times New Roman" w:hAnsi="Arial Narrow" w:cs="Times New Roman"/>
          <w:sz w:val="24"/>
          <w:szCs w:val="24"/>
        </w:rPr>
        <w:t>1.1.5.2          Характеристика существующего и перспективного водопотребления с. Тээли Бай-Тайгинского района (отдельно по 2-м скважинам)……………………………….…………….11</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1.1.6              Землепользование………………………………………………………………....……..22</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1.1.6.1           Современное землепользование……………………………………………………... 22</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1.1.6.2           Проектируемое землепользование…………………………………………………… 22</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ЧАСТЬ 2      КОМПЛЕКСНАЯ ОЦЕНКА СОЦИАЛЬНО-ЭКОНОМИЧЕСКОГО ПОТЕНЦИАЛА</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НАСЕЛЁННОГО ПУНКТА…………………………………………………………..…….24</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2.1.     ДЕМОГРАФИЧЕСКОЕ СОСТОЯНИЕ И ПРОЕКТНОЕ НАСЕЛЕНИЕ….………….24</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2.1.1              Градообразующие  кадры  ……………………………………………………….……..24</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2.1.2              Прогнозируемое население……………………………………………………………..25</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2.2      ПРОИЗВОДСТВЕННАЯ  СФЕРА………………………………………………….…….27</w:t>
      </w:r>
    </w:p>
    <w:p w:rsidR="000911EC" w:rsidRPr="000911EC" w:rsidRDefault="000911EC" w:rsidP="000911EC">
      <w:pPr>
        <w:tabs>
          <w:tab w:val="left" w:pos="2552"/>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2.2.1              Аграрный  комплекс:……………………………………………………………..……….27</w:t>
      </w:r>
    </w:p>
    <w:p w:rsidR="000911EC" w:rsidRPr="000911EC" w:rsidRDefault="000911EC" w:rsidP="000911EC">
      <w:pPr>
        <w:tabs>
          <w:tab w:val="left" w:pos="1843"/>
          <w:tab w:val="left" w:pos="2552"/>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Животноводство;……………………………………………….…………………….27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Растениеводство;  ……………………………………………………………..……28</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Пищевая промышленность……………………………………………………...…29</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2.2.2             Промышленный  комплекс:……………………………………………………………....29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Добывающее  производство и строительная база…………………………….29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Перерабатывающее производство……………………………………………….29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Лесное  хозяйство ……………………………………………………………….…..29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Транспортное  хозяйство……………………………………….………………..….29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Малое  предпринимательство…………………………………………………...…30</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2.2.3             Предложения  по составу и  характеру  экономических  мер  перспективного        </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развития производственного  сектора …………………………………………………30</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2.3      СОЦИАЛЬНО-БЫТОВАЯ  СФЕРА…………………………………………………...…30</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2.3.1            Жилищный  комплекс………………………………………………………………………30</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2.3.2             Инфраструктура  объектов  социально – культурного  обслуживания ………..…33</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2.3.3             Расчет необходимых объектов соцкультбыта………………………………………..34</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Административно-управленческие учреждения и организации, кредитно-финансовые учреждения и предприятия связи………………………………………………….…..35</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Учреждения образования……………………………………………………………35</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Учреждения здравоохранения и социального обеспечения…………….…….36</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Предприятия торговли, общественного питания и бытового обслуживания.36</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lastRenderedPageBreak/>
        <w:t xml:space="preserve">                         - Учреждения культуры и искусства…………………………………………….……36</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Спортивные и физкультурно-оздоровительные учреждения………………….37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Объекты транспортного обслуживания……………………………………..…….37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 Противопожарная служба……………………………………………………..……..37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b/>
          <w:sz w:val="24"/>
          <w:szCs w:val="24"/>
        </w:rPr>
      </w:pPr>
      <w:r w:rsidRPr="000911EC">
        <w:rPr>
          <w:rFonts w:ascii="Arial Narrow" w:eastAsia="Times New Roman" w:hAnsi="Arial Narrow" w:cs="Times New Roman"/>
          <w:sz w:val="24"/>
          <w:szCs w:val="24"/>
        </w:rPr>
        <w:t>Глава 2.4     ИНЖЕНЕРНОЕ ОБЕСПЕЧЕНИЕ ТЕРРИТОРИИ……….…………………………….38</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2.4.1          Водоснабжение  и  канализация…………………………………………………………..38</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2.4.1.1       Современное состояние   ………………………………………………………………….38</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2.4.1.2       Проектное предложение…………………………………………………………………….39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2.4.2          Теплоснабжение  ………………………………………………………………….…………46</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2.4.2.1       Современное состояние…………………………………………………………………….46</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2.4.2.1       Проектное предложение…………………………………………………………………….46</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2.4.3          Электроснабжение ……………………………………………………………..……………47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2.4.3.1       Современное состояние    …………………………………………………………………47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2.4.3.2       Проектное предложение   ………………………………………………………………….49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2.4.4          Сооружения  связи   ……………………………………………………………………...…53</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2.4.4.1       Современное состояние…………………………………………………………………….53</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2.4.4.2       Проектное предложение…………………………………………………………………….54</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2.4.5          Инженерная  подготовка  территории…………………………………………………….56</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2.4.6          Обращение с отходами и санитарная  очистка  территории…………………………57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2.5     ТРАСНСПОРТНАЯ  СТРУКТУРА  И УЛИЧНО-ДОРОЖНАЯ  СЕТЬ……………….59</w:t>
      </w: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2.5.1           Внешние  межселенные  связи……………………………………………………………59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2.5.2           Внутренний  сельский  транспорт………………………………………………………...59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2.5.3           Структура лично-дорожной  сети……………………………………………...……….…61</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2.5.4           Организация транспортного  обслуживания………………………………………...….63</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985"/>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ЧАСТЬ 3     ПРОСТРАНСТВЕННАЯ  ОРГАНИЗАЦИЯ  ТЕРРИТОРИАЛЬНОГО РАЗВИТИЯ</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НАСЕЛЁННОГО  ПУНКТА с. ДРУЖБА…… ……………………………………………..65</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3.1     ГРАДОСТРОИТЕЛЬНАЯ  ОЦЕНКА  ТЕРРИТОРИАЛЬНОГО  ПОТЕНЦИАЛА…..65</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3.2     ДОСТИГНУТЫЙ  УРОВЕНЬ РЕАЛИЗАЦИИ  ГЕНПЛАНА………………………...…66</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3.3     ПРОЕКТНЫЕ  ПРЕДЛОЖЕНИЯ  ПО  ТЕРРИТОРИАЛЬНОМУ ПЛАНИРОВАНИЮ</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ЖИЛОГО  ОБРАЗОВАНИЯ……………………………………………………………….67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3.3.1            Структурно-планировочный  каркас  селитебной  территории……………………..67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3.3.2            Функциональное  зонирование…………………………………………………………...68</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3.3.3            Организация  производственных  и коммунальных территорий ………………..…69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3.3.4            Озеленение и рекреационные территории……...……………………………….….…69</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Глава 3.4.    ОСНОВНЫЕ  ТЕХНИКО-ЭКОНОМИЧЕСКИЕ  ПОКАЗАТЕЛИ  ГЕНПЛАНА</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с. ДРУЖБА…………………………………………………..……………………….………70</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ЧАСТЬ 4      ПЕРВООЧЕРЕДНЫЕ  ОРГАНИЗАЦИОННЫЕ  И  ГРАДОСТРОИТЕЛЬНЫЕ</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МЕРОПРИЯТИЯ  ПО  РЕАЛИЗАЦИИ  ГЕНЕРАЛЬНОГО  ПЛАНА……………..….77</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СПИСОК ИСПОЛЬЗОВАННОЙ ЛИТЕРАТУРЫ И ДОКУМЕНТАЦИИ…….…….…81</w:t>
      </w: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p>
    <w:p w:rsidR="000911EC" w:rsidRPr="000911EC" w:rsidRDefault="000911EC" w:rsidP="000911EC">
      <w:pPr>
        <w:tabs>
          <w:tab w:val="left" w:pos="1843"/>
        </w:tabs>
        <w:spacing w:after="0" w:line="240" w:lineRule="auto"/>
        <w:ind w:left="709" w:right="-1"/>
        <w:jc w:val="both"/>
        <w:rPr>
          <w:rFonts w:ascii="Arial Narrow" w:eastAsia="Times New Roman" w:hAnsi="Arial Narrow" w:cs="Times New Roman"/>
          <w:sz w:val="24"/>
          <w:szCs w:val="24"/>
        </w:rPr>
      </w:pPr>
      <w:r w:rsidRPr="000911EC">
        <w:rPr>
          <w:rFonts w:ascii="Arial Narrow" w:eastAsia="Times New Roman" w:hAnsi="Arial Narrow" w:cs="Times New Roman"/>
          <w:sz w:val="24"/>
          <w:szCs w:val="24"/>
        </w:rPr>
        <w:t xml:space="preserve">                     ПРИЛОЖЕНИЯ………………………………………………………………..……………82</w:t>
      </w:r>
    </w:p>
    <w:p w:rsidR="000911EC" w:rsidRDefault="000911EC" w:rsidP="00D766C4">
      <w:pPr>
        <w:ind w:left="113" w:right="113" w:firstLine="709"/>
        <w:jc w:val="both"/>
        <w:rPr>
          <w:rFonts w:ascii="Arial Narrow" w:hAnsi="Arial Narrow"/>
          <w:b/>
          <w:sz w:val="24"/>
          <w:szCs w:val="24"/>
        </w:rPr>
      </w:pPr>
    </w:p>
    <w:p w:rsidR="00D766C4" w:rsidRPr="00D766C4" w:rsidRDefault="00D766C4" w:rsidP="000911EC">
      <w:pPr>
        <w:ind w:left="113" w:right="113" w:firstLine="709"/>
        <w:jc w:val="center"/>
        <w:rPr>
          <w:rFonts w:ascii="Arial Narrow" w:hAnsi="Arial Narrow"/>
          <w:b/>
          <w:sz w:val="24"/>
          <w:szCs w:val="24"/>
        </w:rPr>
      </w:pPr>
      <w:r w:rsidRPr="00D766C4">
        <w:rPr>
          <w:rFonts w:ascii="Arial Narrow" w:hAnsi="Arial Narrow"/>
          <w:b/>
          <w:sz w:val="24"/>
          <w:szCs w:val="24"/>
        </w:rPr>
        <w:t>ВВЕДЕНИЕ</w:t>
      </w:r>
    </w:p>
    <w:p w:rsidR="00D766C4" w:rsidRPr="00D766C4" w:rsidRDefault="00BC4D4C" w:rsidP="00280060">
      <w:pPr>
        <w:spacing w:after="0"/>
        <w:ind w:left="3261" w:right="-143" w:firstLine="992"/>
        <w:rPr>
          <w:rFonts w:ascii="Arial Narrow" w:hAnsi="Arial Narrow"/>
          <w:sz w:val="24"/>
          <w:szCs w:val="24"/>
        </w:rPr>
      </w:pPr>
      <w:r>
        <w:rPr>
          <w:rFonts w:ascii="Arial Narrow" w:hAnsi="Arial Narrow"/>
          <w:b/>
          <w:noProof/>
          <w:sz w:val="24"/>
          <w:szCs w:val="24"/>
        </w:rPr>
        <w:lastRenderedPageBreak/>
        <w:drawing>
          <wp:anchor distT="0" distB="0" distL="114300" distR="114300" simplePos="0" relativeHeight="251681792" behindDoc="1" locked="0" layoutInCell="1" allowOverlap="1">
            <wp:simplePos x="0" y="0"/>
            <wp:positionH relativeFrom="column">
              <wp:posOffset>110490</wp:posOffset>
            </wp:positionH>
            <wp:positionV relativeFrom="paragraph">
              <wp:posOffset>33655</wp:posOffset>
            </wp:positionV>
            <wp:extent cx="1476375" cy="2143125"/>
            <wp:effectExtent l="19050" t="0" r="9525" b="0"/>
            <wp:wrapNone/>
            <wp:docPr id="12" name="Рисунок 7" descr="ger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_2.jpg"/>
                    <pic:cNvPicPr/>
                  </pic:nvPicPr>
                  <pic:blipFill>
                    <a:blip r:embed="rId15"/>
                    <a:stretch>
                      <a:fillRect/>
                    </a:stretch>
                  </pic:blipFill>
                  <pic:spPr>
                    <a:xfrm>
                      <a:off x="0" y="0"/>
                      <a:ext cx="1476375" cy="2143125"/>
                    </a:xfrm>
                    <a:prstGeom prst="rect">
                      <a:avLst/>
                    </a:prstGeom>
                  </pic:spPr>
                </pic:pic>
              </a:graphicData>
            </a:graphic>
          </wp:anchor>
        </w:drawing>
      </w:r>
      <w:r w:rsidR="00D766C4" w:rsidRPr="00D766C4">
        <w:rPr>
          <w:rFonts w:ascii="Arial Narrow" w:hAnsi="Arial Narrow"/>
          <w:sz w:val="24"/>
          <w:szCs w:val="24"/>
        </w:rPr>
        <w:t xml:space="preserve">Генеральный  план  </w:t>
      </w:r>
      <w:r w:rsidR="00D766C4">
        <w:rPr>
          <w:rFonts w:ascii="Arial Narrow" w:hAnsi="Arial Narrow"/>
          <w:sz w:val="24"/>
          <w:szCs w:val="24"/>
        </w:rPr>
        <w:t>с. Тээли Бай- Тайгинского</w:t>
      </w:r>
      <w:r w:rsidR="00D766C4" w:rsidRPr="00D766C4">
        <w:rPr>
          <w:rFonts w:ascii="Arial Narrow" w:hAnsi="Arial Narrow"/>
          <w:sz w:val="24"/>
          <w:szCs w:val="24"/>
        </w:rPr>
        <w:t xml:space="preserve"> кожууна Республики </w:t>
      </w:r>
      <w:r w:rsidRPr="00BC4D4C">
        <w:rPr>
          <w:rFonts w:ascii="Arial Narrow" w:hAnsi="Arial Narrow"/>
          <w:sz w:val="24"/>
          <w:szCs w:val="24"/>
        </w:rPr>
        <w:t xml:space="preserve">     </w:t>
      </w:r>
      <w:r w:rsidR="00D766C4" w:rsidRPr="00D766C4">
        <w:rPr>
          <w:rFonts w:ascii="Arial Narrow" w:hAnsi="Arial Narrow"/>
          <w:sz w:val="24"/>
          <w:szCs w:val="24"/>
        </w:rPr>
        <w:t>Тыва  разработан  согласно  муниципального контракта</w:t>
      </w:r>
      <w:r w:rsidR="00D766C4">
        <w:rPr>
          <w:rFonts w:ascii="Arial Narrow" w:hAnsi="Arial Narrow"/>
          <w:sz w:val="24"/>
          <w:szCs w:val="24"/>
        </w:rPr>
        <w:t xml:space="preserve"> № 333/6 от 13</w:t>
      </w:r>
      <w:r w:rsidR="00D766C4" w:rsidRPr="00D766C4">
        <w:rPr>
          <w:rFonts w:ascii="Arial Narrow" w:hAnsi="Arial Narrow"/>
          <w:sz w:val="24"/>
          <w:szCs w:val="24"/>
        </w:rPr>
        <w:t xml:space="preserve"> ноября 2009 г., заключенного с администрацией </w:t>
      </w:r>
      <w:r w:rsidR="00D766C4">
        <w:rPr>
          <w:rFonts w:ascii="Arial Narrow" w:hAnsi="Arial Narrow"/>
          <w:sz w:val="24"/>
          <w:szCs w:val="24"/>
        </w:rPr>
        <w:t>сельского поселения сумона Тээли</w:t>
      </w:r>
      <w:r w:rsidR="008C4A1B">
        <w:rPr>
          <w:rFonts w:ascii="Arial Narrow" w:hAnsi="Arial Narrow"/>
          <w:sz w:val="24"/>
          <w:szCs w:val="24"/>
        </w:rPr>
        <w:t xml:space="preserve"> и </w:t>
      </w:r>
      <w:r w:rsidR="00D766C4" w:rsidRPr="00D766C4">
        <w:rPr>
          <w:rFonts w:ascii="Arial Narrow" w:hAnsi="Arial Narrow"/>
          <w:sz w:val="24"/>
          <w:szCs w:val="24"/>
        </w:rPr>
        <w:t>заданию на проектирование,  утверждённом</w:t>
      </w:r>
      <w:r w:rsidR="00D766C4">
        <w:rPr>
          <w:rFonts w:ascii="Arial Narrow" w:hAnsi="Arial Narrow"/>
          <w:sz w:val="24"/>
          <w:szCs w:val="24"/>
        </w:rPr>
        <w:t>у Председателем администрации сельского поселения сумон Тээли</w:t>
      </w:r>
      <w:r w:rsidR="00D766C4" w:rsidRPr="00D766C4">
        <w:rPr>
          <w:rFonts w:ascii="Arial Narrow" w:hAnsi="Arial Narrow"/>
          <w:sz w:val="24"/>
          <w:szCs w:val="24"/>
        </w:rPr>
        <w:t>.  Ранее</w:t>
      </w:r>
      <w:r w:rsidR="00280060">
        <w:rPr>
          <w:rFonts w:ascii="Arial Narrow" w:hAnsi="Arial Narrow"/>
          <w:sz w:val="24"/>
          <w:szCs w:val="24"/>
        </w:rPr>
        <w:t>,</w:t>
      </w:r>
      <w:r w:rsidR="00280060" w:rsidRPr="00280060">
        <w:rPr>
          <w:rFonts w:ascii="Arial Narrow" w:hAnsi="Arial Narrow"/>
          <w:sz w:val="24"/>
          <w:szCs w:val="24"/>
        </w:rPr>
        <w:t xml:space="preserve"> </w:t>
      </w:r>
      <w:r w:rsidR="00452745">
        <w:rPr>
          <w:rFonts w:ascii="Arial Narrow" w:hAnsi="Arial Narrow"/>
          <w:sz w:val="24"/>
          <w:szCs w:val="24"/>
        </w:rPr>
        <w:t>в 198</w:t>
      </w:r>
      <w:r w:rsidR="008C4A1B">
        <w:rPr>
          <w:rFonts w:ascii="Arial Narrow" w:hAnsi="Arial Narrow"/>
          <w:sz w:val="24"/>
          <w:szCs w:val="24"/>
        </w:rPr>
        <w:t>9</w:t>
      </w:r>
      <w:r w:rsidR="00452745">
        <w:rPr>
          <w:rFonts w:ascii="Arial Narrow" w:hAnsi="Arial Narrow"/>
          <w:sz w:val="24"/>
          <w:szCs w:val="24"/>
        </w:rPr>
        <w:t xml:space="preserve"> </w:t>
      </w:r>
      <w:r w:rsidR="00D766C4" w:rsidRPr="00D766C4">
        <w:rPr>
          <w:rFonts w:ascii="Arial Narrow" w:hAnsi="Arial Narrow"/>
          <w:sz w:val="24"/>
          <w:szCs w:val="24"/>
        </w:rPr>
        <w:t xml:space="preserve">г. </w:t>
      </w:r>
      <w:r w:rsidR="008C4A1B">
        <w:rPr>
          <w:rFonts w:ascii="Arial Narrow" w:hAnsi="Arial Narrow"/>
          <w:sz w:val="24"/>
          <w:szCs w:val="24"/>
        </w:rPr>
        <w:t>генеральный план</w:t>
      </w:r>
      <w:r w:rsidR="00D766C4">
        <w:rPr>
          <w:rFonts w:ascii="Arial Narrow" w:hAnsi="Arial Narrow"/>
          <w:sz w:val="24"/>
          <w:szCs w:val="24"/>
        </w:rPr>
        <w:t xml:space="preserve">  с. Тээли</w:t>
      </w:r>
      <w:r w:rsidR="00D766C4" w:rsidRPr="00D766C4">
        <w:rPr>
          <w:rFonts w:ascii="Arial Narrow" w:hAnsi="Arial Narrow"/>
          <w:sz w:val="24"/>
          <w:szCs w:val="24"/>
        </w:rPr>
        <w:t xml:space="preserve">  выполнялся </w:t>
      </w:r>
      <w:r w:rsidR="00452745">
        <w:rPr>
          <w:rFonts w:ascii="Arial Narrow" w:hAnsi="Arial Narrow"/>
          <w:sz w:val="24"/>
          <w:szCs w:val="24"/>
        </w:rPr>
        <w:t xml:space="preserve"> институтом  «Востсибагропромпроект» </w:t>
      </w:r>
      <w:r w:rsidR="008C4A1B">
        <w:rPr>
          <w:rFonts w:ascii="Arial Narrow" w:hAnsi="Arial Narrow"/>
          <w:sz w:val="24"/>
          <w:szCs w:val="24"/>
        </w:rPr>
        <w:t xml:space="preserve"> </w:t>
      </w:r>
      <w:r w:rsidR="00452745">
        <w:rPr>
          <w:rFonts w:ascii="Arial Narrow" w:hAnsi="Arial Narrow"/>
          <w:sz w:val="24"/>
          <w:szCs w:val="24"/>
        </w:rPr>
        <w:t xml:space="preserve"> (шифр 33/2А</w:t>
      </w:r>
      <w:r w:rsidR="00280060">
        <w:rPr>
          <w:rFonts w:ascii="Arial Narrow" w:hAnsi="Arial Narrow"/>
          <w:sz w:val="24"/>
          <w:szCs w:val="24"/>
        </w:rPr>
        <w:t>). Положения</w:t>
      </w:r>
      <w:r w:rsidR="00280060" w:rsidRPr="00280060">
        <w:rPr>
          <w:rFonts w:ascii="Arial Narrow" w:hAnsi="Arial Narrow"/>
          <w:sz w:val="24"/>
          <w:szCs w:val="24"/>
        </w:rPr>
        <w:t xml:space="preserve"> </w:t>
      </w:r>
      <w:r w:rsidR="00280060">
        <w:rPr>
          <w:rFonts w:ascii="Arial Narrow" w:hAnsi="Arial Narrow"/>
          <w:sz w:val="24"/>
          <w:szCs w:val="24"/>
        </w:rPr>
        <w:t xml:space="preserve">действовавшего до </w:t>
      </w:r>
      <w:r w:rsidR="00D766C4" w:rsidRPr="00D766C4">
        <w:rPr>
          <w:rFonts w:ascii="Arial Narrow" w:hAnsi="Arial Narrow"/>
          <w:sz w:val="24"/>
          <w:szCs w:val="24"/>
        </w:rPr>
        <w:t>настоящего времени документа  генерального  плана   реализовывались  без  отступлений.</w:t>
      </w:r>
    </w:p>
    <w:p w:rsidR="00D766C4" w:rsidRPr="00D766C4" w:rsidRDefault="00D766C4" w:rsidP="00280060">
      <w:pPr>
        <w:spacing w:after="0"/>
        <w:ind w:left="142" w:right="113" w:firstLine="4111"/>
        <w:rPr>
          <w:rFonts w:ascii="Arial Narrow" w:hAnsi="Arial Narrow"/>
          <w:sz w:val="24"/>
          <w:szCs w:val="24"/>
        </w:rPr>
      </w:pPr>
      <w:r w:rsidRPr="00D766C4">
        <w:rPr>
          <w:rFonts w:ascii="Arial Narrow" w:hAnsi="Arial Narrow"/>
          <w:sz w:val="24"/>
          <w:szCs w:val="24"/>
        </w:rPr>
        <w:t>Целью настоящего проекта является создание нового правового документа терри-ториального планирования  -  генерального плана  сельского поселения - устанавливающего чёткое функциональное зонирование территории, предусматривающего  размещение всех  видов первоочередного</w:t>
      </w:r>
      <w:r w:rsidR="008C4A1B">
        <w:rPr>
          <w:rFonts w:ascii="Arial Narrow" w:hAnsi="Arial Narrow"/>
          <w:sz w:val="24"/>
          <w:szCs w:val="24"/>
        </w:rPr>
        <w:t xml:space="preserve"> и </w:t>
      </w:r>
      <w:r w:rsidRPr="00D766C4">
        <w:rPr>
          <w:rFonts w:ascii="Arial Narrow" w:hAnsi="Arial Narrow"/>
          <w:sz w:val="24"/>
          <w:szCs w:val="24"/>
        </w:rPr>
        <w:t>перспективного ст</w:t>
      </w:r>
      <w:r w:rsidR="008C4A1B">
        <w:rPr>
          <w:rFonts w:ascii="Arial Narrow" w:hAnsi="Arial Narrow"/>
          <w:sz w:val="24"/>
          <w:szCs w:val="24"/>
        </w:rPr>
        <w:t xml:space="preserve">роительства и зон инвестиций, </w:t>
      </w:r>
      <w:r w:rsidRPr="00D766C4">
        <w:rPr>
          <w:rFonts w:ascii="Arial Narrow" w:hAnsi="Arial Narrow"/>
          <w:sz w:val="24"/>
          <w:szCs w:val="24"/>
        </w:rPr>
        <w:t xml:space="preserve">определяющего  перспективы  градостроительного  развития  населённого  пункта   в  целом,  в  разрезе основных  сфер  обеспечения  жизнедеятельности  населения  </w:t>
      </w:r>
      <w:r w:rsidR="008C4A1B">
        <w:rPr>
          <w:rFonts w:ascii="Arial Narrow" w:hAnsi="Arial Narrow"/>
          <w:sz w:val="24"/>
          <w:szCs w:val="24"/>
        </w:rPr>
        <w:t>на  ближайшие  25-30</w:t>
      </w:r>
      <w:r w:rsidRPr="00D766C4">
        <w:rPr>
          <w:rFonts w:ascii="Arial Narrow" w:hAnsi="Arial Narrow"/>
          <w:sz w:val="24"/>
          <w:szCs w:val="24"/>
        </w:rPr>
        <w:t xml:space="preserve"> лет.  </w:t>
      </w:r>
    </w:p>
    <w:p w:rsidR="00D766C4" w:rsidRPr="00D766C4" w:rsidRDefault="00D766C4" w:rsidP="00280060">
      <w:pPr>
        <w:spacing w:after="0"/>
        <w:ind w:left="113" w:right="113" w:firstLine="709"/>
        <w:rPr>
          <w:rFonts w:ascii="Arial Narrow" w:hAnsi="Arial Narrow"/>
          <w:sz w:val="24"/>
          <w:szCs w:val="24"/>
        </w:rPr>
      </w:pPr>
      <w:r w:rsidRPr="00D766C4">
        <w:rPr>
          <w:rFonts w:ascii="Arial Narrow" w:hAnsi="Arial Narrow"/>
          <w:sz w:val="24"/>
          <w:szCs w:val="24"/>
        </w:rPr>
        <w:t xml:space="preserve">Архитектурно-планировочной организацией проекта </w:t>
      </w:r>
      <w:r w:rsidR="008C4A1B">
        <w:rPr>
          <w:rFonts w:ascii="Arial Narrow" w:hAnsi="Arial Narrow"/>
          <w:sz w:val="24"/>
          <w:szCs w:val="24"/>
        </w:rPr>
        <w:t>генерального плана с.Тээли</w:t>
      </w:r>
      <w:r w:rsidRPr="00D766C4">
        <w:rPr>
          <w:rFonts w:ascii="Arial Narrow" w:hAnsi="Arial Narrow"/>
          <w:sz w:val="24"/>
          <w:szCs w:val="24"/>
        </w:rPr>
        <w:t xml:space="preserve"> явилась разработка единственно верного направления дальнейшего развития сложившейся структуры, обеспечивающей перспективные территориальные резервы села, с учетом очерёдности жилищного и производственного строительства, культурно-бытового строительства  на  первую  очередь  и  на  расчётный срок формирующих поселение,  отвечающее  современным  нормам,  требованиям,  комфортному  проживанию и деятельности бизнеса.  </w:t>
      </w:r>
    </w:p>
    <w:p w:rsidR="00AD144B" w:rsidRPr="00D766C4" w:rsidRDefault="00D766C4" w:rsidP="00791F00">
      <w:pPr>
        <w:spacing w:after="0"/>
        <w:ind w:left="113" w:right="113" w:firstLine="709"/>
        <w:jc w:val="both"/>
        <w:rPr>
          <w:rFonts w:ascii="Arial Narrow" w:hAnsi="Arial Narrow"/>
          <w:sz w:val="24"/>
          <w:szCs w:val="24"/>
        </w:rPr>
      </w:pPr>
      <w:r w:rsidRPr="00D766C4">
        <w:rPr>
          <w:rFonts w:ascii="Arial Narrow" w:hAnsi="Arial Narrow"/>
          <w:sz w:val="24"/>
          <w:szCs w:val="24"/>
        </w:rPr>
        <w:t xml:space="preserve"> </w:t>
      </w:r>
    </w:p>
    <w:p w:rsidR="004D0089" w:rsidRDefault="00791F00">
      <w:r>
        <w:t xml:space="preserve">            </w:t>
      </w:r>
      <w:r w:rsidRPr="00D766C4">
        <w:rPr>
          <w:rFonts w:ascii="Arial Narrow" w:hAnsi="Arial Narrow"/>
          <w:b/>
          <w:sz w:val="24"/>
          <w:szCs w:val="24"/>
        </w:rPr>
        <w:t xml:space="preserve">Краткая  характеристика  района   </w:t>
      </w:r>
    </w:p>
    <w:p w:rsidR="004B49A7" w:rsidRPr="00BF065B" w:rsidRDefault="0077633A" w:rsidP="0077633A">
      <w:pPr>
        <w:pStyle w:val="text"/>
        <w:jc w:val="left"/>
        <w:rPr>
          <w:rFonts w:ascii="Arial Narrow" w:hAnsi="Arial Narrow"/>
          <w:sz w:val="24"/>
          <w:szCs w:val="24"/>
        </w:rPr>
      </w:pPr>
      <w:r w:rsidRPr="0077633A">
        <w:rPr>
          <w:rStyle w:val="ae"/>
          <w:rFonts w:ascii="Arial Narrow" w:hAnsi="Arial Narrow"/>
          <w:b w:val="0"/>
          <w:sz w:val="24"/>
          <w:szCs w:val="24"/>
        </w:rPr>
        <w:t>Территория</w:t>
      </w:r>
      <w:r w:rsidRPr="0077633A">
        <w:rPr>
          <w:rFonts w:ascii="Arial Narrow" w:hAnsi="Arial Narrow"/>
          <w:b/>
          <w:sz w:val="24"/>
          <w:szCs w:val="24"/>
        </w:rPr>
        <w:t xml:space="preserve"> </w:t>
      </w:r>
      <w:r w:rsidRPr="0077633A">
        <w:rPr>
          <w:rFonts w:ascii="Arial Narrow" w:hAnsi="Arial Narrow"/>
          <w:sz w:val="24"/>
          <w:szCs w:val="24"/>
        </w:rPr>
        <w:t>Бай-Тайгинского кожууна расположена в западной части Республики Тыва и граничит на севере с Республикой Хакасия, на востоке -с Барун-Хемчикским кожууном, на западе -с Республикой Алтай, на юге- с Монгун-Тайгинским кожууном.</w:t>
      </w:r>
      <w:r w:rsidRPr="0077633A">
        <w:rPr>
          <w:rFonts w:ascii="Arial Narrow" w:hAnsi="Arial Narrow"/>
          <w:sz w:val="24"/>
          <w:szCs w:val="24"/>
        </w:rPr>
        <w:br/>
        <w:t xml:space="preserve">В кожууне имеется 7 населенных пунктов кожуунных и сумонных ( Бай-Тал, Кара-Хол, Кызыл-Даг, Тээли, Шуй, Хемчик, Ээр-Хавак) администраций, с общей численностью на 1 января 2010 г 12472 человек. </w:t>
      </w:r>
      <w:r w:rsidRPr="0077633A">
        <w:rPr>
          <w:rStyle w:val="ae"/>
          <w:rFonts w:ascii="Arial Narrow" w:hAnsi="Arial Narrow"/>
          <w:b w:val="0"/>
          <w:sz w:val="24"/>
          <w:szCs w:val="24"/>
        </w:rPr>
        <w:t>Кожуунным центром</w:t>
      </w:r>
      <w:r w:rsidRPr="0077633A">
        <w:rPr>
          <w:rFonts w:ascii="Arial Narrow" w:hAnsi="Arial Narrow"/>
          <w:sz w:val="24"/>
          <w:szCs w:val="24"/>
        </w:rPr>
        <w:t xml:space="preserve"> является село </w:t>
      </w:r>
      <w:r w:rsidRPr="0077633A">
        <w:rPr>
          <w:rStyle w:val="ae"/>
          <w:rFonts w:ascii="Arial Narrow" w:hAnsi="Arial Narrow"/>
          <w:b w:val="0"/>
          <w:sz w:val="24"/>
          <w:szCs w:val="24"/>
        </w:rPr>
        <w:t>Тээли</w:t>
      </w:r>
      <w:r w:rsidRPr="0077633A">
        <w:rPr>
          <w:rFonts w:ascii="Arial Narrow" w:hAnsi="Arial Narrow"/>
          <w:b/>
          <w:sz w:val="24"/>
          <w:szCs w:val="24"/>
        </w:rPr>
        <w:t>.</w:t>
      </w:r>
      <w:r w:rsidRPr="0077633A">
        <w:rPr>
          <w:rFonts w:ascii="Arial Narrow" w:hAnsi="Arial Narrow"/>
          <w:sz w:val="24"/>
          <w:szCs w:val="24"/>
        </w:rPr>
        <w:t xml:space="preserve"> Связь со столицей республики - г. Кызылом осуществляется по дороге, с твердым покрытием, республиканского значения Кызыл-Тээли, протяженностью 350 км.</w:t>
      </w:r>
      <w:r w:rsidRPr="0077633A">
        <w:rPr>
          <w:rFonts w:ascii="Arial Narrow" w:hAnsi="Arial Narrow"/>
          <w:sz w:val="24"/>
          <w:szCs w:val="24"/>
        </w:rPr>
        <w:br/>
      </w:r>
      <w:r>
        <w:rPr>
          <w:rFonts w:ascii="Arial Narrow" w:hAnsi="Arial Narrow"/>
          <w:sz w:val="24"/>
          <w:szCs w:val="24"/>
        </w:rPr>
        <w:t xml:space="preserve">          </w:t>
      </w:r>
      <w:r w:rsidRPr="0077633A">
        <w:rPr>
          <w:rFonts w:ascii="Arial Narrow" w:hAnsi="Arial Narrow"/>
          <w:sz w:val="24"/>
          <w:szCs w:val="24"/>
        </w:rPr>
        <w:t xml:space="preserve">Основное производственное направление кожууна - сельское хозяйство, с преобладанием овцеводства. Из-за очень низкого содержания гумуса в почве, несмотря на  благоприятные климатические условия для выращивания сельскохозяйственных культур, кожуун относится к зоне </w:t>
      </w:r>
      <w:r w:rsidR="004B49A7">
        <w:rPr>
          <w:rFonts w:ascii="Arial Narrow" w:hAnsi="Arial Narrow"/>
          <w:sz w:val="24"/>
          <w:szCs w:val="24"/>
        </w:rPr>
        <w:t>рискованного</w:t>
      </w:r>
      <w:r w:rsidR="00791F00">
        <w:rPr>
          <w:rFonts w:ascii="Arial Narrow" w:hAnsi="Arial Narrow"/>
          <w:sz w:val="24"/>
          <w:szCs w:val="24"/>
        </w:rPr>
        <w:t xml:space="preserve"> </w:t>
      </w:r>
      <w:r w:rsidR="004B49A7">
        <w:rPr>
          <w:rFonts w:ascii="Arial Narrow" w:hAnsi="Arial Narrow"/>
          <w:sz w:val="24"/>
          <w:szCs w:val="24"/>
        </w:rPr>
        <w:t>земледелия.</w:t>
      </w:r>
    </w:p>
    <w:p w:rsidR="00BC4D4C" w:rsidRPr="00BF065B" w:rsidRDefault="00BC4D4C" w:rsidP="0077633A">
      <w:pPr>
        <w:pStyle w:val="text"/>
        <w:jc w:val="left"/>
        <w:rPr>
          <w:rFonts w:ascii="Arial Narrow" w:hAnsi="Arial Narrow"/>
          <w:sz w:val="24"/>
          <w:szCs w:val="24"/>
        </w:rPr>
      </w:pPr>
    </w:p>
    <w:p w:rsidR="00BC4D4C" w:rsidRPr="00BF065B" w:rsidRDefault="00BC4D4C" w:rsidP="0077633A">
      <w:pPr>
        <w:pStyle w:val="text"/>
        <w:jc w:val="left"/>
        <w:rPr>
          <w:rFonts w:ascii="Arial Narrow" w:hAnsi="Arial Narrow"/>
          <w:sz w:val="24"/>
          <w:szCs w:val="24"/>
        </w:rPr>
      </w:pPr>
    </w:p>
    <w:p w:rsidR="00BC4D4C" w:rsidRPr="00BF065B" w:rsidRDefault="00BC4D4C" w:rsidP="0077633A">
      <w:pPr>
        <w:pStyle w:val="text"/>
        <w:jc w:val="left"/>
        <w:rPr>
          <w:rFonts w:ascii="Arial Narrow" w:hAnsi="Arial Narrow"/>
          <w:sz w:val="24"/>
          <w:szCs w:val="24"/>
        </w:rPr>
      </w:pPr>
    </w:p>
    <w:p w:rsidR="00B969BE" w:rsidRDefault="00BC4D4C" w:rsidP="004B49A7">
      <w:pPr>
        <w:pStyle w:val="text"/>
        <w:ind w:firstLine="0"/>
        <w:jc w:val="left"/>
        <w:rPr>
          <w:rStyle w:val="ae"/>
          <w:rFonts w:ascii="Arial Narrow" w:hAnsi="Arial Narrow"/>
          <w:b w:val="0"/>
          <w:sz w:val="24"/>
          <w:szCs w:val="24"/>
        </w:rPr>
      </w:pPr>
      <w:r>
        <w:rPr>
          <w:rFonts w:ascii="Arial Narrow" w:hAnsi="Arial Narrow"/>
          <w:noProof/>
          <w:sz w:val="24"/>
          <w:szCs w:val="24"/>
        </w:rPr>
        <w:drawing>
          <wp:anchor distT="0" distB="0" distL="114300" distR="114300" simplePos="0" relativeHeight="251682816" behindDoc="1" locked="0" layoutInCell="1" allowOverlap="1">
            <wp:simplePos x="0" y="0"/>
            <wp:positionH relativeFrom="column">
              <wp:posOffset>1263015</wp:posOffset>
            </wp:positionH>
            <wp:positionV relativeFrom="paragraph">
              <wp:posOffset>257175</wp:posOffset>
            </wp:positionV>
            <wp:extent cx="2990850" cy="1828800"/>
            <wp:effectExtent l="19050" t="0" r="0" b="0"/>
            <wp:wrapNone/>
            <wp:docPr id="1" name="Рисунок 1" descr="http://www.baitaiga.ru/images/stories/bai-tai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itaiga.ru/images/stories/bai-taiga.gif"/>
                    <pic:cNvPicPr>
                      <a:picLocks noChangeAspect="1" noChangeArrowheads="1"/>
                    </pic:cNvPicPr>
                  </pic:nvPicPr>
                  <pic:blipFill>
                    <a:blip r:embed="rId16"/>
                    <a:srcRect/>
                    <a:stretch>
                      <a:fillRect/>
                    </a:stretch>
                  </pic:blipFill>
                  <pic:spPr bwMode="auto">
                    <a:xfrm>
                      <a:off x="0" y="0"/>
                      <a:ext cx="2990850" cy="1828800"/>
                    </a:xfrm>
                    <a:prstGeom prst="rect">
                      <a:avLst/>
                    </a:prstGeom>
                    <a:noFill/>
                    <a:ln w="9525">
                      <a:noFill/>
                      <a:miter lim="800000"/>
                      <a:headEnd/>
                      <a:tailEnd/>
                    </a:ln>
                  </pic:spPr>
                </pic:pic>
              </a:graphicData>
            </a:graphic>
          </wp:anchor>
        </w:drawing>
      </w:r>
      <w:r w:rsidR="004B49A7">
        <w:rPr>
          <w:rFonts w:ascii="Arial Narrow" w:hAnsi="Arial Narrow"/>
          <w:sz w:val="24"/>
          <w:szCs w:val="24"/>
        </w:rPr>
        <w:t xml:space="preserve">                                               </w:t>
      </w:r>
      <w:r w:rsidR="0077633A" w:rsidRPr="0077633A">
        <w:rPr>
          <w:rFonts w:ascii="Arial Narrow" w:hAnsi="Arial Narrow"/>
          <w:sz w:val="24"/>
          <w:szCs w:val="24"/>
        </w:rPr>
        <w:t>.</w:t>
      </w:r>
      <w:r w:rsidR="0077633A" w:rsidRPr="0077633A">
        <w:rPr>
          <w:rFonts w:ascii="Arial Narrow" w:hAnsi="Arial Narrow"/>
          <w:sz w:val="24"/>
          <w:szCs w:val="24"/>
        </w:rPr>
        <w:br/>
      </w:r>
      <w:r w:rsidR="0077633A">
        <w:rPr>
          <w:rStyle w:val="ae"/>
          <w:rFonts w:ascii="Arial Narrow" w:hAnsi="Arial Narrow"/>
          <w:b w:val="0"/>
          <w:sz w:val="24"/>
          <w:szCs w:val="24"/>
        </w:rPr>
        <w:t xml:space="preserve">          </w:t>
      </w: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77633A" w:rsidRPr="0077633A" w:rsidRDefault="0077633A" w:rsidP="00B969BE">
      <w:pPr>
        <w:pStyle w:val="text"/>
        <w:ind w:firstLine="567"/>
        <w:jc w:val="left"/>
        <w:rPr>
          <w:rFonts w:ascii="Arial Narrow" w:hAnsi="Arial Narrow"/>
          <w:sz w:val="24"/>
          <w:szCs w:val="24"/>
        </w:rPr>
      </w:pPr>
      <w:r w:rsidRPr="0077633A">
        <w:rPr>
          <w:rStyle w:val="ae"/>
          <w:rFonts w:ascii="Arial Narrow" w:hAnsi="Arial Narrow"/>
          <w:b w:val="0"/>
          <w:sz w:val="24"/>
          <w:szCs w:val="24"/>
        </w:rPr>
        <w:t>Общая площадь</w:t>
      </w:r>
      <w:r w:rsidRPr="0077633A">
        <w:rPr>
          <w:rFonts w:ascii="Arial Narrow" w:hAnsi="Arial Narrow"/>
          <w:sz w:val="24"/>
          <w:szCs w:val="24"/>
        </w:rPr>
        <w:t xml:space="preserve"> Бай-Тайгинского кожууна составляет 792282 га, из них сельскохозяйственные угодья -248559 га, в том числе: пашни- 7780 га, орошаемые-40060га, пастбищ- 237810 га. Также в кожууне имеются земли особо - охраняемых территорий: кластерного участка «Кара-Хол», государственного биосферного заповедника «Убсунурская котловина» с площадью 126413 га. На территории кожууна имеются следующие месторождения полезных ископаемых: Шивилигское месторождение минеральных вод, месторождение поделочных камней Сарыг-Хая,  Шуйское месторождения строительных материалов, золото- на Чинге-Каътском месторождении. В районе поселка Бай-Тал известны одноименные радоновые источники и разведано Шивилигское месторождение радоновых вод. По типизации минеральных вод они относятся к Хасуртаевскому типу-холодные кислородно-азотные и ультра-пресные, гидрокарбонатные, натриево-кальциевые, радоновые слабой и средней концентрации воды. Ближайшие аналоги-Липовские и Колываньские воды.На базе разведанного Шивилигского месторождения планируется строительство современного курорта, который несомненно будет иметь федеральное значение.</w:t>
      </w:r>
    </w:p>
    <w:p w:rsidR="009241D2" w:rsidRPr="009241D2" w:rsidRDefault="009241D2" w:rsidP="009241D2">
      <w:pPr>
        <w:pStyle w:val="11"/>
        <w:ind w:left="113" w:right="113" w:firstLine="709"/>
        <w:jc w:val="both"/>
        <w:rPr>
          <w:rStyle w:val="a7"/>
          <w:i w:val="0"/>
          <w:szCs w:val="24"/>
        </w:rPr>
      </w:pPr>
      <w:r w:rsidRPr="00D766C4">
        <w:rPr>
          <w:rStyle w:val="a7"/>
          <w:i w:val="0"/>
          <w:szCs w:val="24"/>
        </w:rPr>
        <w:t>Историческая   справка</w:t>
      </w:r>
    </w:p>
    <w:p w:rsidR="009241D2" w:rsidRDefault="009241D2" w:rsidP="009241D2">
      <w:pPr>
        <w:pStyle w:val="11"/>
        <w:ind w:left="113" w:right="113" w:firstLine="709"/>
        <w:jc w:val="both"/>
        <w:rPr>
          <w:rStyle w:val="a7"/>
          <w:i w:val="0"/>
          <w:szCs w:val="24"/>
        </w:rPr>
      </w:pPr>
    </w:p>
    <w:p w:rsidR="00B969BE" w:rsidRPr="00D766C4" w:rsidRDefault="00B969BE" w:rsidP="00B969BE">
      <w:pPr>
        <w:spacing w:after="0"/>
        <w:ind w:firstLine="851"/>
        <w:rPr>
          <w:rFonts w:ascii="Arial Narrow" w:hAnsi="Arial Narrow"/>
          <w:sz w:val="24"/>
          <w:szCs w:val="24"/>
        </w:rPr>
      </w:pPr>
      <w:r w:rsidRPr="00B969BE">
        <w:rPr>
          <w:rFonts w:ascii="Arial Narrow" w:hAnsi="Arial Narrow"/>
          <w:sz w:val="24"/>
          <w:szCs w:val="24"/>
        </w:rPr>
        <w:t xml:space="preserve">В период с </w:t>
      </w:r>
      <w:r w:rsidRPr="00B969BE">
        <w:rPr>
          <w:rFonts w:ascii="Arial Narrow" w:hAnsi="Arial Narrow"/>
          <w:sz w:val="24"/>
          <w:szCs w:val="24"/>
          <w:lang w:val="en-US"/>
        </w:rPr>
        <w:t>XVIII</w:t>
      </w:r>
      <w:r w:rsidRPr="00B969BE">
        <w:rPr>
          <w:rFonts w:ascii="Arial Narrow" w:hAnsi="Arial Narrow"/>
          <w:sz w:val="24"/>
          <w:szCs w:val="24"/>
        </w:rPr>
        <w:t xml:space="preserve"> в. по начало ХХ в. территория современного Бай- Тайгинского кожууна располагалась  в границах Бээзи хошуна и Даа хошуна.</w:t>
      </w:r>
      <w:r>
        <w:rPr>
          <w:b/>
          <w:szCs w:val="24"/>
        </w:rPr>
        <w:t xml:space="preserve"> </w:t>
      </w:r>
      <w:r>
        <w:rPr>
          <w:rFonts w:ascii="Arial Narrow" w:hAnsi="Arial Narrow"/>
          <w:sz w:val="24"/>
          <w:szCs w:val="24"/>
        </w:rPr>
        <w:t>Бай- Тайгинский</w:t>
      </w:r>
      <w:r w:rsidRPr="00D766C4">
        <w:rPr>
          <w:rFonts w:ascii="Arial Narrow" w:hAnsi="Arial Narrow"/>
          <w:sz w:val="24"/>
          <w:szCs w:val="24"/>
        </w:rPr>
        <w:t xml:space="preserve"> хошун был образован </w:t>
      </w:r>
      <w:r>
        <w:rPr>
          <w:rFonts w:ascii="Arial Narrow" w:hAnsi="Arial Narrow"/>
          <w:sz w:val="24"/>
          <w:szCs w:val="24"/>
        </w:rPr>
        <w:t xml:space="preserve">       </w:t>
      </w:r>
      <w:r w:rsidRPr="00D766C4">
        <w:rPr>
          <w:rFonts w:ascii="Arial Narrow" w:hAnsi="Arial Narrow"/>
          <w:sz w:val="24"/>
          <w:szCs w:val="24"/>
        </w:rPr>
        <w:t>12 марта 1941 года Президиумом Малого хурала ТНР за счёт разукрупнения существующих хошунов. Данная реорганизация была проведена с целью успешного решения сложных задач социально- экономического развития путём приближения государственных и партийных органов к широким массам трудящихся.</w:t>
      </w:r>
    </w:p>
    <w:p w:rsidR="009241D2" w:rsidRPr="009241D2" w:rsidRDefault="009241D2" w:rsidP="009241D2">
      <w:pPr>
        <w:spacing w:after="0"/>
        <w:rPr>
          <w:rFonts w:ascii="Arial Narrow" w:hAnsi="Arial Narrow"/>
          <w:sz w:val="24"/>
          <w:szCs w:val="24"/>
        </w:rPr>
      </w:pPr>
      <w:r w:rsidRPr="00D766C4">
        <w:rPr>
          <w:rFonts w:ascii="Arial Narrow" w:hAnsi="Arial Narrow"/>
          <w:sz w:val="24"/>
          <w:szCs w:val="24"/>
        </w:rPr>
        <w:t xml:space="preserve"> </w:t>
      </w:r>
      <w:r w:rsidRPr="00D766C4">
        <w:rPr>
          <w:rFonts w:ascii="Arial Narrow" w:hAnsi="Arial Narrow"/>
          <w:b/>
          <w:sz w:val="24"/>
          <w:szCs w:val="24"/>
        </w:rPr>
        <w:t xml:space="preserve">       </w:t>
      </w:r>
      <w:r w:rsidRPr="009241D2">
        <w:rPr>
          <w:rFonts w:ascii="Arial Narrow" w:hAnsi="Arial Narrow"/>
          <w:sz w:val="24"/>
          <w:szCs w:val="24"/>
        </w:rPr>
        <w:t xml:space="preserve">        11 октября 1944 г. ТНР добровольно вошла в состав СССР на правах автономной области. Административное деление ТАО было произведено в соответствии с Конституцией РСФСР. Вместо хошунов были образованы районы.</w:t>
      </w:r>
    </w:p>
    <w:p w:rsidR="0077633A" w:rsidRPr="00B23349" w:rsidRDefault="0077633A"/>
    <w:p w:rsidR="004A6897" w:rsidRPr="00B23349" w:rsidRDefault="004A6897"/>
    <w:p w:rsidR="004A6897" w:rsidRPr="00B23349" w:rsidRDefault="004A6897"/>
    <w:p w:rsidR="004A6897" w:rsidRPr="00B23349" w:rsidRDefault="004A6897"/>
    <w:p w:rsidR="004A6897" w:rsidRPr="00B23349" w:rsidRDefault="004A6897"/>
    <w:p w:rsidR="004A6897" w:rsidRPr="00B23349" w:rsidRDefault="004A6897"/>
    <w:p w:rsidR="004A6897" w:rsidRPr="00B23349" w:rsidRDefault="004A6897"/>
    <w:p w:rsidR="00FE46DF" w:rsidRPr="00FE46DF" w:rsidRDefault="00FE46DF" w:rsidP="00FE46DF">
      <w:pPr>
        <w:tabs>
          <w:tab w:val="left" w:pos="1843"/>
        </w:tabs>
        <w:spacing w:after="0"/>
        <w:ind w:left="709" w:right="-1"/>
        <w:jc w:val="both"/>
        <w:rPr>
          <w:rFonts w:ascii="Arial Narrow" w:hAnsi="Arial Narrow"/>
          <w:b/>
          <w:sz w:val="24"/>
          <w:szCs w:val="24"/>
        </w:rPr>
      </w:pPr>
      <w:r w:rsidRPr="00FE46DF">
        <w:rPr>
          <w:rFonts w:ascii="Arial Narrow" w:hAnsi="Arial Narrow"/>
          <w:b/>
          <w:sz w:val="24"/>
          <w:szCs w:val="24"/>
        </w:rPr>
        <w:t xml:space="preserve">ЧАСТЬ 1       СОВРЕМЕННОЕ СОСТОЯНИЕ ТЕРРИТОРИИ  И  ПРОБЛЕМЫ СОЦИАЛЬНО-    </w:t>
      </w:r>
    </w:p>
    <w:p w:rsidR="00FE46DF" w:rsidRPr="00FE46DF" w:rsidRDefault="00FE46DF" w:rsidP="00FE46DF">
      <w:pPr>
        <w:tabs>
          <w:tab w:val="left" w:pos="1985"/>
        </w:tabs>
        <w:ind w:left="709" w:right="-1"/>
        <w:jc w:val="both"/>
        <w:rPr>
          <w:rFonts w:ascii="Arial Narrow" w:hAnsi="Arial Narrow"/>
          <w:b/>
          <w:sz w:val="24"/>
          <w:szCs w:val="24"/>
        </w:rPr>
      </w:pPr>
      <w:r w:rsidRPr="00FE46DF">
        <w:rPr>
          <w:rFonts w:ascii="Arial Narrow" w:hAnsi="Arial Narrow"/>
          <w:b/>
          <w:sz w:val="24"/>
          <w:szCs w:val="24"/>
        </w:rPr>
        <w:t xml:space="preserve">                     </w:t>
      </w:r>
      <w:r>
        <w:rPr>
          <w:rFonts w:ascii="Arial Narrow" w:hAnsi="Arial Narrow"/>
          <w:b/>
          <w:sz w:val="24"/>
          <w:szCs w:val="24"/>
        </w:rPr>
        <w:t xml:space="preserve"> </w:t>
      </w:r>
      <w:r w:rsidRPr="00FE46DF">
        <w:rPr>
          <w:rFonts w:ascii="Arial Narrow" w:hAnsi="Arial Narrow"/>
          <w:b/>
          <w:sz w:val="24"/>
          <w:szCs w:val="24"/>
        </w:rPr>
        <w:t>ЭКОНОМИЧЕСКОГО РАЗВИТИЯ</w:t>
      </w:r>
    </w:p>
    <w:p w:rsidR="00FE46DF" w:rsidRDefault="00FE46DF" w:rsidP="00FE46DF">
      <w:pPr>
        <w:ind w:left="113" w:right="113" w:firstLine="709"/>
        <w:jc w:val="both"/>
        <w:rPr>
          <w:rFonts w:ascii="Arial Narrow" w:hAnsi="Arial Narrow"/>
          <w:b/>
          <w:sz w:val="24"/>
          <w:szCs w:val="24"/>
        </w:rPr>
      </w:pPr>
      <w:r w:rsidRPr="00FE46DF">
        <w:rPr>
          <w:rFonts w:ascii="Arial Narrow" w:hAnsi="Arial Narrow"/>
          <w:b/>
          <w:sz w:val="24"/>
          <w:szCs w:val="24"/>
        </w:rPr>
        <w:lastRenderedPageBreak/>
        <w:t>Глава 1.1      ПРИРОДНО–ЭКОЛОГИЧЕСКОЕ  СОСТОЯНИЕ РАЙОНА</w:t>
      </w:r>
    </w:p>
    <w:p w:rsidR="00FE46DF" w:rsidRPr="00FE46DF" w:rsidRDefault="00FE46DF" w:rsidP="00B47C0D">
      <w:pPr>
        <w:pStyle w:val="af4"/>
        <w:numPr>
          <w:ilvl w:val="2"/>
          <w:numId w:val="2"/>
        </w:numPr>
        <w:ind w:right="113"/>
        <w:jc w:val="both"/>
        <w:rPr>
          <w:b/>
        </w:rPr>
      </w:pPr>
      <w:r w:rsidRPr="00FE46DF">
        <w:rPr>
          <w:b/>
        </w:rPr>
        <w:t>Климатическая характеристика</w:t>
      </w:r>
    </w:p>
    <w:p w:rsidR="00FE46DF" w:rsidRDefault="00FE46DF" w:rsidP="00FE46DF">
      <w:pPr>
        <w:pStyle w:val="af4"/>
        <w:ind w:left="1542" w:right="113"/>
        <w:jc w:val="both"/>
        <w:rPr>
          <w:b/>
        </w:rPr>
      </w:pPr>
    </w:p>
    <w:p w:rsidR="00FE46DF" w:rsidRPr="00FF414F" w:rsidRDefault="00FE46DF" w:rsidP="00FE46DF">
      <w:pPr>
        <w:spacing w:after="0" w:line="240" w:lineRule="auto"/>
        <w:ind w:right="113" w:firstLine="851"/>
        <w:jc w:val="both"/>
        <w:rPr>
          <w:rFonts w:ascii="Arial Narrow" w:hAnsi="Arial Narrow"/>
          <w:sz w:val="24"/>
          <w:szCs w:val="24"/>
        </w:rPr>
      </w:pPr>
      <w:r w:rsidRPr="00FF414F">
        <w:rPr>
          <w:rFonts w:ascii="Arial Narrow" w:hAnsi="Arial Narrow"/>
          <w:sz w:val="24"/>
          <w:szCs w:val="24"/>
        </w:rPr>
        <w:t xml:space="preserve">Бай-Тайгинский кожуун расположен в пределах прохладного агроклиматического и горного (занимает горно-таёжную зону, опоясывающую </w:t>
      </w:r>
      <w:r>
        <w:rPr>
          <w:rFonts w:ascii="Arial Narrow" w:hAnsi="Arial Narrow"/>
          <w:sz w:val="24"/>
          <w:szCs w:val="24"/>
        </w:rPr>
        <w:t>Хемчик</w:t>
      </w:r>
      <w:r w:rsidRPr="00FF414F">
        <w:rPr>
          <w:rFonts w:ascii="Arial Narrow" w:hAnsi="Arial Narrow"/>
          <w:sz w:val="24"/>
          <w:szCs w:val="24"/>
        </w:rPr>
        <w:t>скую котловину со всех сторон – зона субальпийских лугов и высокогорной тундры) районов.</w:t>
      </w:r>
    </w:p>
    <w:p w:rsidR="00FE46DF" w:rsidRPr="0000066C" w:rsidRDefault="00FE46DF" w:rsidP="00FE46DF">
      <w:pPr>
        <w:spacing w:after="0" w:line="240" w:lineRule="auto"/>
        <w:ind w:right="113" w:firstLine="851"/>
        <w:jc w:val="both"/>
        <w:rPr>
          <w:rFonts w:ascii="Arial Narrow" w:hAnsi="Arial Narrow" w:cs="Arial Narrow"/>
          <w:bCs/>
          <w:sz w:val="24"/>
          <w:szCs w:val="24"/>
        </w:rPr>
      </w:pPr>
      <w:r>
        <w:rPr>
          <w:rFonts w:ascii="Arial Narrow" w:hAnsi="Arial Narrow"/>
          <w:sz w:val="24"/>
          <w:szCs w:val="24"/>
        </w:rPr>
        <w:t xml:space="preserve">Сумон Тээлинский </w:t>
      </w:r>
      <w:r w:rsidRPr="00FF414F">
        <w:rPr>
          <w:rFonts w:ascii="Arial Narrow" w:hAnsi="Arial Narrow"/>
          <w:sz w:val="24"/>
          <w:szCs w:val="24"/>
        </w:rPr>
        <w:t>согласно агроклиматическому районированию</w:t>
      </w:r>
      <w:r w:rsidRPr="00FF414F">
        <w:rPr>
          <w:rFonts w:ascii="Arial Narrow" w:hAnsi="Arial Narrow" w:cs="Arial Narrow"/>
          <w:bCs/>
          <w:sz w:val="24"/>
          <w:szCs w:val="24"/>
        </w:rPr>
        <w:t xml:space="preserve"> </w:t>
      </w:r>
      <w:r>
        <w:rPr>
          <w:rFonts w:ascii="Arial Narrow" w:hAnsi="Arial Narrow"/>
          <w:sz w:val="24"/>
          <w:szCs w:val="24"/>
        </w:rPr>
        <w:t>относится</w:t>
      </w:r>
      <w:r w:rsidRPr="00FF414F">
        <w:rPr>
          <w:rFonts w:ascii="Arial Narrow" w:hAnsi="Arial Narrow"/>
          <w:sz w:val="24"/>
          <w:szCs w:val="24"/>
        </w:rPr>
        <w:t xml:space="preserve"> к прохладному</w:t>
      </w:r>
      <w:r>
        <w:rPr>
          <w:rFonts w:ascii="Arial Narrow" w:hAnsi="Arial Narrow"/>
          <w:sz w:val="24"/>
          <w:szCs w:val="24"/>
        </w:rPr>
        <w:t xml:space="preserve"> району и засушливому подрайону с характерной холодной, малоснежной зимой, малым</w:t>
      </w:r>
      <w:r w:rsidRPr="00D73340">
        <w:rPr>
          <w:rFonts w:ascii="Arial Narrow" w:hAnsi="Arial Narrow"/>
          <w:sz w:val="24"/>
          <w:szCs w:val="24"/>
        </w:rPr>
        <w:t xml:space="preserve"> количество</w:t>
      </w:r>
      <w:r>
        <w:rPr>
          <w:rFonts w:ascii="Arial Narrow" w:hAnsi="Arial Narrow"/>
          <w:sz w:val="24"/>
          <w:szCs w:val="24"/>
        </w:rPr>
        <w:t xml:space="preserve">м осадков и большой амплитудой </w:t>
      </w:r>
      <w:r w:rsidRPr="00D73340">
        <w:rPr>
          <w:rFonts w:ascii="Arial Narrow" w:hAnsi="Arial Narrow"/>
          <w:sz w:val="24"/>
          <w:szCs w:val="24"/>
        </w:rPr>
        <w:t xml:space="preserve"> абсолютных и средних суточных температур.</w:t>
      </w:r>
    </w:p>
    <w:p w:rsidR="00FE46DF" w:rsidRPr="00FF414F" w:rsidRDefault="00FE46DF" w:rsidP="00FE46DF">
      <w:pPr>
        <w:spacing w:after="0" w:line="240" w:lineRule="auto"/>
        <w:ind w:right="113" w:firstLine="851"/>
        <w:jc w:val="both"/>
        <w:rPr>
          <w:rFonts w:ascii="Arial Narrow" w:hAnsi="Arial Narrow" w:cs="Arial Narrow"/>
          <w:bCs/>
          <w:sz w:val="24"/>
          <w:szCs w:val="24"/>
        </w:rPr>
      </w:pPr>
      <w:r w:rsidRPr="00FF414F">
        <w:rPr>
          <w:rFonts w:ascii="Arial Narrow" w:hAnsi="Arial Narrow" w:cs="Arial Narrow"/>
          <w:bCs/>
          <w:sz w:val="24"/>
          <w:szCs w:val="24"/>
        </w:rPr>
        <w:t>Климат резко-континентальный, с суровой продолжительной зимой и жарким летом.</w:t>
      </w:r>
    </w:p>
    <w:p w:rsidR="00FE46DF" w:rsidRPr="00D73340" w:rsidRDefault="00FE46DF" w:rsidP="00FE46DF">
      <w:pPr>
        <w:spacing w:after="0" w:line="240" w:lineRule="auto"/>
        <w:ind w:right="113" w:firstLine="851"/>
        <w:jc w:val="both"/>
        <w:rPr>
          <w:rFonts w:ascii="Arial Narrow" w:hAnsi="Arial Narrow"/>
          <w:sz w:val="24"/>
          <w:szCs w:val="24"/>
        </w:rPr>
      </w:pPr>
      <w:r w:rsidRPr="00D73340">
        <w:rPr>
          <w:rFonts w:ascii="Arial Narrow" w:hAnsi="Arial Narrow"/>
          <w:sz w:val="24"/>
          <w:szCs w:val="24"/>
        </w:rPr>
        <w:t>Самая низкая на</w:t>
      </w:r>
      <w:r>
        <w:rPr>
          <w:rFonts w:ascii="Arial Narrow" w:hAnsi="Arial Narrow"/>
          <w:sz w:val="24"/>
          <w:szCs w:val="24"/>
        </w:rPr>
        <w:t xml:space="preserve">блюдавшаяся температура зимой - </w:t>
      </w:r>
      <w:r w:rsidRPr="00D73340">
        <w:rPr>
          <w:rFonts w:ascii="Arial Narrow" w:hAnsi="Arial Narrow"/>
          <w:sz w:val="24"/>
          <w:szCs w:val="24"/>
        </w:rPr>
        <w:t>52°С, средняя температ</w:t>
      </w:r>
      <w:r>
        <w:rPr>
          <w:rFonts w:ascii="Arial Narrow" w:hAnsi="Arial Narrow"/>
          <w:sz w:val="24"/>
          <w:szCs w:val="24"/>
        </w:rPr>
        <w:t>ура января – 31</w:t>
      </w:r>
      <w:r w:rsidRPr="00FF414F">
        <w:rPr>
          <w:rFonts w:ascii="Arial Narrow" w:hAnsi="Arial Narrow" w:cs="Arial Narrow"/>
          <w:bCs/>
          <w:sz w:val="24"/>
          <w:szCs w:val="24"/>
        </w:rPr>
        <w:t>°С</w:t>
      </w:r>
      <w:r w:rsidRPr="00D73340">
        <w:rPr>
          <w:rFonts w:ascii="Arial Narrow" w:hAnsi="Arial Narrow"/>
          <w:sz w:val="24"/>
          <w:szCs w:val="24"/>
        </w:rPr>
        <w:t>. Зимний период длится около 180 дней. Котловинный характер рельефа района при общем преобладании зимой антициклонального режима способствует скоплению холодного воздуха в котловине и дополнительному его выхолаживанию.</w:t>
      </w:r>
    </w:p>
    <w:p w:rsidR="00FE46DF" w:rsidRDefault="00FE46DF" w:rsidP="00FE46DF">
      <w:pPr>
        <w:spacing w:after="0" w:line="240" w:lineRule="auto"/>
        <w:ind w:right="113" w:firstLine="851"/>
        <w:jc w:val="both"/>
        <w:rPr>
          <w:rFonts w:ascii="Arial Narrow" w:hAnsi="Arial Narrow"/>
          <w:sz w:val="24"/>
          <w:szCs w:val="24"/>
        </w:rPr>
      </w:pPr>
      <w:r w:rsidRPr="00D73340">
        <w:rPr>
          <w:rFonts w:ascii="Arial Narrow" w:hAnsi="Arial Narrow"/>
          <w:sz w:val="24"/>
          <w:szCs w:val="24"/>
        </w:rPr>
        <w:t>Снежный покров</w:t>
      </w:r>
      <w:r>
        <w:rPr>
          <w:rFonts w:ascii="Arial Narrow" w:hAnsi="Arial Narrow"/>
          <w:sz w:val="24"/>
          <w:szCs w:val="24"/>
        </w:rPr>
        <w:t xml:space="preserve"> (не превышает 20-30 см)</w:t>
      </w:r>
      <w:r w:rsidRPr="00D73340">
        <w:rPr>
          <w:rFonts w:ascii="Arial Narrow" w:hAnsi="Arial Narrow"/>
          <w:sz w:val="24"/>
          <w:szCs w:val="24"/>
        </w:rPr>
        <w:t xml:space="preserve"> лежит с середины ноября до начала апреля. Период с устойчивым снежным покровом не превышает 150 дней при максимальной толщине покрова 200 мм, что позволяет осуществлят</w:t>
      </w:r>
      <w:r>
        <w:rPr>
          <w:rFonts w:ascii="Arial Narrow" w:hAnsi="Arial Narrow"/>
          <w:sz w:val="24"/>
          <w:szCs w:val="24"/>
        </w:rPr>
        <w:t xml:space="preserve">ь зимний выпас скота. </w:t>
      </w:r>
    </w:p>
    <w:p w:rsidR="00FE46DF" w:rsidRPr="00D73340" w:rsidRDefault="00FE46DF" w:rsidP="00FE46DF">
      <w:pPr>
        <w:spacing w:after="0" w:line="240" w:lineRule="auto"/>
        <w:ind w:right="113" w:firstLine="851"/>
        <w:jc w:val="both"/>
        <w:rPr>
          <w:rFonts w:ascii="Arial Narrow" w:hAnsi="Arial Narrow" w:cs="Arial Narrow"/>
          <w:bCs/>
          <w:sz w:val="24"/>
          <w:szCs w:val="24"/>
        </w:rPr>
      </w:pPr>
      <w:r w:rsidRPr="00D73340">
        <w:rPr>
          <w:rFonts w:ascii="Arial Narrow" w:hAnsi="Arial Narrow"/>
          <w:sz w:val="24"/>
          <w:szCs w:val="24"/>
        </w:rPr>
        <w:t xml:space="preserve">Самый ветреный период наблюдается весной, скорость ветра нередко </w:t>
      </w:r>
      <w:r>
        <w:rPr>
          <w:rFonts w:ascii="Arial Narrow" w:hAnsi="Arial Narrow"/>
          <w:sz w:val="24"/>
          <w:szCs w:val="24"/>
        </w:rPr>
        <w:t>достигает 25-30 м/с</w:t>
      </w:r>
      <w:r w:rsidRPr="00D73340">
        <w:rPr>
          <w:rFonts w:ascii="Arial Narrow" w:hAnsi="Arial Narrow"/>
          <w:sz w:val="24"/>
          <w:szCs w:val="24"/>
        </w:rPr>
        <w:t>. В год число дней с п</w:t>
      </w:r>
      <w:r>
        <w:rPr>
          <w:rFonts w:ascii="Arial Narrow" w:hAnsi="Arial Narrow"/>
          <w:sz w:val="24"/>
          <w:szCs w:val="24"/>
        </w:rPr>
        <w:t>ыльной бурей составляет 15-17, с метелью - 5–</w:t>
      </w:r>
      <w:r w:rsidRPr="00D73340">
        <w:rPr>
          <w:rFonts w:ascii="Arial Narrow" w:hAnsi="Arial Narrow"/>
          <w:sz w:val="24"/>
          <w:szCs w:val="24"/>
        </w:rPr>
        <w:t>7 дней. Продолжительность вегетационного периода 157 дней.</w:t>
      </w:r>
    </w:p>
    <w:p w:rsidR="00FE46DF" w:rsidRPr="00AC1059" w:rsidRDefault="00FE46DF" w:rsidP="00FE46DF">
      <w:pPr>
        <w:spacing w:after="0" w:line="240" w:lineRule="auto"/>
        <w:ind w:right="-1" w:firstLine="851"/>
        <w:jc w:val="both"/>
        <w:rPr>
          <w:rFonts w:ascii="Arial Narrow" w:hAnsi="Arial Narrow" w:cs="Arial Narrow"/>
          <w:bCs/>
          <w:sz w:val="24"/>
          <w:szCs w:val="24"/>
        </w:rPr>
      </w:pPr>
      <w:r w:rsidRPr="00AC1059">
        <w:rPr>
          <w:rFonts w:ascii="Arial Narrow" w:hAnsi="Arial Narrow"/>
          <w:sz w:val="24"/>
          <w:szCs w:val="24"/>
        </w:rPr>
        <w:t xml:space="preserve">Жаркое и сухое лето наступает в конце мая и длится </w:t>
      </w:r>
      <w:r>
        <w:rPr>
          <w:rFonts w:ascii="Arial Narrow" w:hAnsi="Arial Narrow"/>
          <w:sz w:val="24"/>
          <w:szCs w:val="24"/>
        </w:rPr>
        <w:t xml:space="preserve">около </w:t>
      </w:r>
      <w:r w:rsidRPr="00AC1059">
        <w:rPr>
          <w:rFonts w:ascii="Arial Narrow" w:hAnsi="Arial Narrow"/>
          <w:sz w:val="24"/>
          <w:szCs w:val="24"/>
        </w:rPr>
        <w:t>85 дней.</w:t>
      </w:r>
      <w:r>
        <w:rPr>
          <w:rFonts w:ascii="Arial Narrow" w:hAnsi="Arial Narrow"/>
          <w:sz w:val="24"/>
          <w:szCs w:val="24"/>
        </w:rPr>
        <w:t xml:space="preserve"> Средняя температура июля +18</w:t>
      </w:r>
      <w:r w:rsidRPr="00D73340">
        <w:rPr>
          <w:rFonts w:ascii="Arial Narrow" w:hAnsi="Arial Narrow"/>
          <w:sz w:val="24"/>
          <w:szCs w:val="24"/>
        </w:rPr>
        <w:t>°С</w:t>
      </w:r>
      <w:r>
        <w:rPr>
          <w:rFonts w:ascii="Arial Narrow" w:hAnsi="Arial Narrow"/>
          <w:sz w:val="24"/>
          <w:szCs w:val="24"/>
        </w:rPr>
        <w:t>, максимальная +35</w:t>
      </w:r>
      <w:r w:rsidRPr="00D73340">
        <w:rPr>
          <w:rFonts w:ascii="Arial Narrow" w:hAnsi="Arial Narrow"/>
          <w:sz w:val="24"/>
          <w:szCs w:val="24"/>
        </w:rPr>
        <w:t>°С</w:t>
      </w:r>
      <w:r w:rsidRPr="00AC1059">
        <w:rPr>
          <w:rFonts w:ascii="Arial Narrow" w:hAnsi="Arial Narrow"/>
          <w:sz w:val="24"/>
          <w:szCs w:val="24"/>
        </w:rPr>
        <w:t>. Заморозков в течение лета не наблюдается. Весенние заморозки обычно заканчиваются в конце второй</w:t>
      </w:r>
      <w:r>
        <w:rPr>
          <w:rFonts w:ascii="Arial Narrow" w:hAnsi="Arial Narrow"/>
          <w:sz w:val="24"/>
          <w:szCs w:val="24"/>
        </w:rPr>
        <w:t xml:space="preserve"> декады мая</w:t>
      </w:r>
      <w:r w:rsidRPr="00AC1059">
        <w:rPr>
          <w:rFonts w:ascii="Arial Narrow" w:hAnsi="Arial Narrow"/>
          <w:sz w:val="24"/>
          <w:szCs w:val="24"/>
        </w:rPr>
        <w:t>. Осенние заморозки начина</w:t>
      </w:r>
      <w:r>
        <w:rPr>
          <w:rFonts w:ascii="Arial Narrow" w:hAnsi="Arial Narrow"/>
          <w:sz w:val="24"/>
          <w:szCs w:val="24"/>
        </w:rPr>
        <w:t>ются в третьей декаде сентября</w:t>
      </w:r>
      <w:r w:rsidRPr="00AC1059">
        <w:rPr>
          <w:rFonts w:ascii="Arial Narrow" w:hAnsi="Arial Narrow"/>
          <w:sz w:val="24"/>
          <w:szCs w:val="24"/>
        </w:rPr>
        <w:t>. Продолжительность теп</w:t>
      </w:r>
      <w:r>
        <w:rPr>
          <w:rFonts w:ascii="Arial Narrow" w:hAnsi="Arial Narrow"/>
          <w:sz w:val="24"/>
          <w:szCs w:val="24"/>
        </w:rPr>
        <w:t>лого (температура выше +10</w:t>
      </w:r>
      <w:r w:rsidRPr="00D73340">
        <w:rPr>
          <w:rFonts w:ascii="Arial Narrow" w:hAnsi="Arial Narrow"/>
          <w:sz w:val="24"/>
          <w:szCs w:val="24"/>
        </w:rPr>
        <w:t>°С</w:t>
      </w:r>
      <w:r w:rsidRPr="00AC1059">
        <w:rPr>
          <w:rFonts w:ascii="Arial Narrow" w:hAnsi="Arial Narrow"/>
          <w:sz w:val="24"/>
          <w:szCs w:val="24"/>
        </w:rPr>
        <w:t>) периода около 125 дней. В целом, климатические условия данного района отличается суровостью.</w:t>
      </w:r>
      <w:r w:rsidRPr="00AC1059">
        <w:rPr>
          <w:rFonts w:ascii="Arial Narrow" w:hAnsi="Arial Narrow" w:cs="Arial Narrow"/>
          <w:bCs/>
          <w:sz w:val="24"/>
          <w:szCs w:val="24"/>
        </w:rPr>
        <w:t xml:space="preserve"> Наблюдаются засухи.</w:t>
      </w:r>
    </w:p>
    <w:p w:rsidR="00FE46DF" w:rsidRDefault="00FE46DF" w:rsidP="00FE46DF">
      <w:pPr>
        <w:pStyle w:val="af4"/>
        <w:ind w:left="1542" w:right="113"/>
        <w:jc w:val="both"/>
        <w:rPr>
          <w:b/>
        </w:rPr>
      </w:pPr>
    </w:p>
    <w:p w:rsidR="005E42DB" w:rsidRDefault="005E42DB" w:rsidP="005E42DB">
      <w:pPr>
        <w:spacing w:after="0" w:line="240" w:lineRule="auto"/>
        <w:ind w:right="-1"/>
        <w:jc w:val="both"/>
        <w:rPr>
          <w:rFonts w:ascii="Arial Narrow" w:hAnsi="Arial Narrow"/>
          <w:b/>
          <w:sz w:val="24"/>
          <w:szCs w:val="24"/>
        </w:rPr>
      </w:pPr>
      <w:r>
        <w:rPr>
          <w:rFonts w:ascii="Arial Narrow" w:hAnsi="Arial Narrow"/>
          <w:b/>
          <w:sz w:val="24"/>
          <w:szCs w:val="24"/>
        </w:rPr>
        <w:t xml:space="preserve">              </w:t>
      </w:r>
      <w:r w:rsidR="00FE46DF">
        <w:rPr>
          <w:rFonts w:ascii="Arial Narrow" w:hAnsi="Arial Narrow"/>
          <w:b/>
          <w:sz w:val="24"/>
          <w:szCs w:val="24"/>
        </w:rPr>
        <w:t xml:space="preserve"> </w:t>
      </w:r>
      <w:r w:rsidR="00FE46DF" w:rsidRPr="00FE46DF">
        <w:rPr>
          <w:rFonts w:ascii="Arial Narrow" w:hAnsi="Arial Narrow"/>
          <w:b/>
          <w:sz w:val="24"/>
          <w:szCs w:val="24"/>
        </w:rPr>
        <w:t>1.1.2</w:t>
      </w:r>
      <w:r w:rsidR="00FE46DF">
        <w:rPr>
          <w:rFonts w:ascii="Arial Narrow" w:hAnsi="Arial Narrow"/>
          <w:b/>
          <w:sz w:val="24"/>
          <w:szCs w:val="24"/>
        </w:rPr>
        <w:t xml:space="preserve">  </w:t>
      </w:r>
      <w:r w:rsidR="00743C82">
        <w:rPr>
          <w:rFonts w:ascii="Arial Narrow" w:hAnsi="Arial Narrow"/>
          <w:b/>
          <w:sz w:val="24"/>
          <w:szCs w:val="24"/>
        </w:rPr>
        <w:t xml:space="preserve">  </w:t>
      </w:r>
      <w:r w:rsidRPr="007D7401">
        <w:rPr>
          <w:rFonts w:ascii="Arial Narrow" w:hAnsi="Arial Narrow"/>
          <w:b/>
          <w:sz w:val="24"/>
          <w:szCs w:val="24"/>
        </w:rPr>
        <w:t>Геологическое строение и рельеф</w:t>
      </w:r>
    </w:p>
    <w:p w:rsidR="005E42DB" w:rsidRPr="00FF414F" w:rsidRDefault="005E42DB" w:rsidP="005E42DB">
      <w:pPr>
        <w:spacing w:after="0" w:line="240" w:lineRule="auto"/>
        <w:ind w:firstLine="851"/>
        <w:jc w:val="both"/>
        <w:rPr>
          <w:rFonts w:ascii="Arial Narrow" w:hAnsi="Arial Narrow"/>
          <w:sz w:val="12"/>
          <w:szCs w:val="24"/>
        </w:rPr>
      </w:pPr>
    </w:p>
    <w:p w:rsidR="005E42DB" w:rsidRPr="00BC0FF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Рельеф Бай-Тайгинского кожууна</w:t>
      </w:r>
      <w:r w:rsidRPr="00FF414F">
        <w:rPr>
          <w:rFonts w:ascii="Arial Narrow" w:hAnsi="Arial Narrow"/>
          <w:sz w:val="24"/>
          <w:szCs w:val="24"/>
        </w:rPr>
        <w:t xml:space="preserve"> сильно расчленен. Узкие водораздельные хребты характеризуются сравнительно сглаженными вершинами и крутыми, не редко обрывистыми склонами. Высота гор колеблется от 900 до 1700 метров. </w:t>
      </w:r>
      <w:r w:rsidRPr="009F7472">
        <w:rPr>
          <w:rFonts w:ascii="Arial Narrow" w:hAnsi="Arial Narrow"/>
          <w:sz w:val="24"/>
          <w:szCs w:val="24"/>
        </w:rPr>
        <w:t xml:space="preserve">Сейсмичность района </w:t>
      </w:r>
      <w:r w:rsidRPr="00BC0FFB">
        <w:rPr>
          <w:rFonts w:ascii="Arial Narrow" w:hAnsi="Arial Narrow"/>
          <w:sz w:val="24"/>
          <w:szCs w:val="24"/>
        </w:rPr>
        <w:t xml:space="preserve">составляет </w:t>
      </w:r>
      <w:r>
        <w:rPr>
          <w:rFonts w:ascii="Arial Narrow" w:hAnsi="Arial Narrow"/>
          <w:sz w:val="24"/>
          <w:szCs w:val="24"/>
        </w:rPr>
        <w:t>8</w:t>
      </w:r>
      <w:r w:rsidRPr="00BC0FFB">
        <w:rPr>
          <w:rFonts w:ascii="Arial Narrow" w:hAnsi="Arial Narrow"/>
          <w:sz w:val="24"/>
          <w:szCs w:val="24"/>
        </w:rPr>
        <w:t xml:space="preserve"> балов.</w:t>
      </w:r>
    </w:p>
    <w:p w:rsidR="005E42DB" w:rsidRDefault="005E42DB" w:rsidP="005E42DB">
      <w:pPr>
        <w:spacing w:after="0" w:line="240" w:lineRule="auto"/>
        <w:ind w:firstLine="851"/>
        <w:jc w:val="both"/>
        <w:rPr>
          <w:rFonts w:ascii="Arial Narrow" w:hAnsi="Arial Narrow"/>
          <w:sz w:val="24"/>
          <w:szCs w:val="24"/>
        </w:rPr>
      </w:pPr>
      <w:r w:rsidRPr="009F7472">
        <w:rPr>
          <w:rFonts w:ascii="Arial Narrow" w:hAnsi="Arial Narrow"/>
          <w:sz w:val="24"/>
          <w:szCs w:val="24"/>
        </w:rPr>
        <w:t>Господствующее направление ветров – северо-западное, частично восточное.</w:t>
      </w:r>
    </w:p>
    <w:p w:rsidR="005E42DB" w:rsidRDefault="005E42DB" w:rsidP="005E42DB">
      <w:pPr>
        <w:spacing w:after="0" w:line="240" w:lineRule="auto"/>
        <w:ind w:firstLine="851"/>
        <w:jc w:val="both"/>
        <w:rPr>
          <w:rFonts w:ascii="Arial Narrow" w:hAnsi="Arial Narrow"/>
          <w:sz w:val="24"/>
          <w:szCs w:val="24"/>
        </w:rPr>
      </w:pPr>
      <w:r w:rsidRPr="00A86D8C">
        <w:rPr>
          <w:rFonts w:ascii="Arial Narrow" w:hAnsi="Arial Narrow"/>
          <w:sz w:val="24"/>
          <w:szCs w:val="24"/>
        </w:rPr>
        <w:t>Тээлинский</w:t>
      </w:r>
      <w:r>
        <w:rPr>
          <w:rFonts w:ascii="Arial Narrow" w:hAnsi="Arial Narrow"/>
          <w:sz w:val="24"/>
          <w:szCs w:val="24"/>
        </w:rPr>
        <w:t xml:space="preserve"> сумон</w:t>
      </w:r>
      <w:r w:rsidRPr="00A86D8C">
        <w:rPr>
          <w:rFonts w:ascii="Arial Narrow" w:hAnsi="Arial Narrow"/>
          <w:sz w:val="24"/>
          <w:szCs w:val="24"/>
        </w:rPr>
        <w:t xml:space="preserve"> по ландшафтно-строительному зонированию относится к относительно благоприятной по освоению территории (равнина в долине р. Хемчик).</w:t>
      </w:r>
      <w:r w:rsidRPr="00FF414F">
        <w:rPr>
          <w:rFonts w:ascii="Arial Narrow" w:hAnsi="Arial Narrow"/>
          <w:sz w:val="24"/>
          <w:szCs w:val="24"/>
        </w:rPr>
        <w:t xml:space="preserve"> </w:t>
      </w:r>
      <w:r>
        <w:rPr>
          <w:rFonts w:ascii="Arial Narrow" w:hAnsi="Arial Narrow"/>
          <w:sz w:val="24"/>
          <w:szCs w:val="24"/>
        </w:rPr>
        <w:t>Рельеф ровный, с северной стороны подступают невысокие горы</w:t>
      </w:r>
      <w:r w:rsidRPr="009F7472">
        <w:rPr>
          <w:rFonts w:ascii="Arial Narrow" w:hAnsi="Arial Narrow"/>
          <w:sz w:val="24"/>
          <w:szCs w:val="24"/>
        </w:rPr>
        <w:t>.</w:t>
      </w:r>
    </w:p>
    <w:p w:rsidR="005E42DB" w:rsidRDefault="005E42DB" w:rsidP="005E42DB">
      <w:pPr>
        <w:spacing w:after="0" w:line="240" w:lineRule="auto"/>
        <w:ind w:firstLine="851"/>
        <w:jc w:val="both"/>
        <w:rPr>
          <w:rFonts w:ascii="Arial Narrow" w:hAnsi="Arial Narrow"/>
          <w:sz w:val="24"/>
          <w:szCs w:val="24"/>
        </w:rPr>
      </w:pPr>
      <w:r w:rsidRPr="00AE5D13">
        <w:rPr>
          <w:rFonts w:ascii="Arial Narrow" w:hAnsi="Arial Narrow"/>
          <w:sz w:val="24"/>
          <w:szCs w:val="24"/>
        </w:rPr>
        <w:t>В пределах Хемчик</w:t>
      </w:r>
      <w:r>
        <w:rPr>
          <w:rFonts w:ascii="Arial Narrow" w:hAnsi="Arial Narrow"/>
          <w:sz w:val="24"/>
          <w:szCs w:val="24"/>
        </w:rPr>
        <w:t>ской котловины, к которой относи</w:t>
      </w:r>
      <w:r w:rsidRPr="00AE5D13">
        <w:rPr>
          <w:rFonts w:ascii="Arial Narrow" w:hAnsi="Arial Narrow"/>
          <w:sz w:val="24"/>
          <w:szCs w:val="24"/>
        </w:rPr>
        <w:t>тся ра</w:t>
      </w:r>
      <w:r>
        <w:rPr>
          <w:rFonts w:ascii="Arial Narrow" w:hAnsi="Arial Narrow"/>
          <w:sz w:val="24"/>
          <w:szCs w:val="24"/>
        </w:rPr>
        <w:t>с</w:t>
      </w:r>
      <w:r w:rsidRPr="00AE5D13">
        <w:rPr>
          <w:rFonts w:ascii="Arial Narrow" w:hAnsi="Arial Narrow"/>
          <w:sz w:val="24"/>
          <w:szCs w:val="24"/>
        </w:rPr>
        <w:t>смат</w:t>
      </w:r>
      <w:r>
        <w:rPr>
          <w:rFonts w:ascii="Arial Narrow" w:hAnsi="Arial Narrow"/>
          <w:sz w:val="24"/>
          <w:szCs w:val="24"/>
        </w:rPr>
        <w:t>риваемое село Тээли,</w:t>
      </w:r>
      <w:r w:rsidRPr="00AE5D13">
        <w:rPr>
          <w:rFonts w:ascii="Arial Narrow" w:hAnsi="Arial Narrow"/>
          <w:sz w:val="24"/>
          <w:szCs w:val="24"/>
        </w:rPr>
        <w:t xml:space="preserve"> развит аккумулятивный тип рельефа. К долине реки Хемчик приурочены равнины, созданные процессами аллювиальной </w:t>
      </w:r>
      <w:r>
        <w:rPr>
          <w:rFonts w:ascii="Arial Narrow" w:hAnsi="Arial Narrow"/>
          <w:sz w:val="24"/>
          <w:szCs w:val="24"/>
        </w:rPr>
        <w:t>аккумуляции.</w:t>
      </w:r>
    </w:p>
    <w:p w:rsidR="005E42DB" w:rsidRDefault="005E42DB" w:rsidP="005E42DB">
      <w:pPr>
        <w:spacing w:after="0" w:line="240" w:lineRule="auto"/>
        <w:ind w:firstLine="851"/>
        <w:jc w:val="both"/>
        <w:rPr>
          <w:rFonts w:ascii="Arial Narrow" w:hAnsi="Arial Narrow"/>
          <w:sz w:val="24"/>
          <w:szCs w:val="24"/>
        </w:rPr>
      </w:pPr>
    </w:p>
    <w:p w:rsidR="005E42DB" w:rsidRPr="007D7401" w:rsidRDefault="005E42DB" w:rsidP="00743C82">
      <w:pPr>
        <w:spacing w:after="240" w:line="240" w:lineRule="auto"/>
        <w:ind w:left="851" w:right="-1"/>
        <w:jc w:val="both"/>
        <w:rPr>
          <w:rFonts w:ascii="Arial Narrow" w:hAnsi="Arial Narrow"/>
          <w:b/>
          <w:sz w:val="24"/>
          <w:szCs w:val="24"/>
        </w:rPr>
      </w:pPr>
      <w:r w:rsidRPr="005E42DB">
        <w:rPr>
          <w:rFonts w:ascii="Arial Narrow" w:hAnsi="Arial Narrow"/>
          <w:b/>
          <w:sz w:val="24"/>
          <w:szCs w:val="24"/>
        </w:rPr>
        <w:t>1.1.3</w:t>
      </w:r>
      <w:r>
        <w:rPr>
          <w:rFonts w:ascii="Arial Narrow" w:hAnsi="Arial Narrow"/>
          <w:b/>
          <w:sz w:val="24"/>
          <w:szCs w:val="24"/>
        </w:rPr>
        <w:t xml:space="preserve">    </w:t>
      </w:r>
      <w:r w:rsidR="008C60EC">
        <w:rPr>
          <w:rFonts w:ascii="Arial Narrow" w:hAnsi="Arial Narrow"/>
          <w:b/>
          <w:sz w:val="24"/>
          <w:szCs w:val="24"/>
        </w:rPr>
        <w:t>Гидро</w:t>
      </w:r>
      <w:r w:rsidRPr="00D91698">
        <w:rPr>
          <w:rFonts w:ascii="Arial Narrow" w:hAnsi="Arial Narrow"/>
          <w:b/>
          <w:sz w:val="24"/>
          <w:szCs w:val="24"/>
        </w:rPr>
        <w:t>логические и</w:t>
      </w:r>
      <w:r>
        <w:rPr>
          <w:rFonts w:ascii="Arial Narrow" w:hAnsi="Arial Narrow"/>
          <w:b/>
          <w:sz w:val="24"/>
          <w:szCs w:val="24"/>
        </w:rPr>
        <w:t xml:space="preserve"> г</w:t>
      </w:r>
      <w:r w:rsidRPr="007D7401">
        <w:rPr>
          <w:rFonts w:ascii="Arial Narrow" w:hAnsi="Arial Narrow"/>
          <w:b/>
          <w:sz w:val="24"/>
          <w:szCs w:val="24"/>
        </w:rPr>
        <w:t>идрогеологические условия</w:t>
      </w:r>
    </w:p>
    <w:p w:rsidR="005E42DB" w:rsidRPr="006E2001" w:rsidRDefault="005E42DB" w:rsidP="005E42DB">
      <w:pPr>
        <w:spacing w:after="0" w:line="240" w:lineRule="auto"/>
        <w:ind w:right="-1" w:firstLine="993"/>
        <w:jc w:val="both"/>
        <w:rPr>
          <w:rFonts w:ascii="Arial Narrow" w:hAnsi="Arial Narrow"/>
          <w:sz w:val="12"/>
          <w:szCs w:val="24"/>
        </w:rPr>
      </w:pPr>
    </w:p>
    <w:p w:rsidR="005E42DB" w:rsidRPr="00D91698" w:rsidRDefault="005E42DB" w:rsidP="005E42DB">
      <w:pPr>
        <w:spacing w:after="0" w:line="240" w:lineRule="auto"/>
        <w:ind w:right="-1" w:firstLine="851"/>
        <w:jc w:val="both"/>
        <w:rPr>
          <w:rFonts w:ascii="Arial Narrow" w:hAnsi="Arial Narrow"/>
          <w:sz w:val="24"/>
          <w:szCs w:val="24"/>
        </w:rPr>
      </w:pPr>
      <w:r w:rsidRPr="00D91698">
        <w:rPr>
          <w:rFonts w:ascii="Arial Narrow" w:hAnsi="Arial Narrow"/>
          <w:sz w:val="24"/>
          <w:szCs w:val="24"/>
        </w:rPr>
        <w:t>Гидрография</w:t>
      </w:r>
      <w:r>
        <w:rPr>
          <w:rFonts w:ascii="Arial Narrow" w:hAnsi="Arial Narrow"/>
          <w:sz w:val="24"/>
          <w:szCs w:val="24"/>
        </w:rPr>
        <w:t xml:space="preserve"> Бай-Тайгинского кожууна</w:t>
      </w:r>
      <w:r w:rsidRPr="00D91698">
        <w:rPr>
          <w:rFonts w:ascii="Arial Narrow" w:hAnsi="Arial Narrow"/>
          <w:sz w:val="24"/>
          <w:szCs w:val="24"/>
        </w:rPr>
        <w:t xml:space="preserve"> представлена реками Хемчик, Алды-Хон, Делен, Олуг-Оруг. Имеются озёра и родники. Родники слабозасоленные, используются в качестве водопоя парнокопытных млекопитающих</w:t>
      </w:r>
      <w:r>
        <w:rPr>
          <w:rFonts w:ascii="Arial Narrow" w:hAnsi="Arial Narrow"/>
          <w:sz w:val="24"/>
          <w:szCs w:val="24"/>
        </w:rPr>
        <w:t xml:space="preserve"> в летний период.</w:t>
      </w:r>
    </w:p>
    <w:p w:rsidR="005E42DB" w:rsidRPr="00712FC4" w:rsidRDefault="005E42DB" w:rsidP="005E42DB">
      <w:pPr>
        <w:spacing w:after="0" w:line="240" w:lineRule="auto"/>
        <w:ind w:firstLine="851"/>
        <w:jc w:val="both"/>
        <w:rPr>
          <w:rFonts w:ascii="Arial Narrow" w:hAnsi="Arial Narrow"/>
          <w:sz w:val="24"/>
          <w:szCs w:val="24"/>
        </w:rPr>
      </w:pPr>
      <w:r w:rsidRPr="00712FC4">
        <w:rPr>
          <w:rFonts w:ascii="Arial Narrow" w:hAnsi="Arial Narrow"/>
          <w:sz w:val="24"/>
          <w:szCs w:val="24"/>
        </w:rPr>
        <w:t>В Бай-Тайгинском</w:t>
      </w:r>
      <w:r>
        <w:rPr>
          <w:rFonts w:ascii="Arial Narrow" w:hAnsi="Arial Narrow"/>
          <w:sz w:val="24"/>
          <w:szCs w:val="24"/>
        </w:rPr>
        <w:t xml:space="preserve"> кожууне на 01.04.2010 г. </w:t>
      </w:r>
      <w:r w:rsidRPr="005E42DB">
        <w:rPr>
          <w:rFonts w:ascii="Arial Narrow" w:hAnsi="Arial Narrow"/>
          <w:sz w:val="24"/>
          <w:szCs w:val="24"/>
        </w:rPr>
        <w:t>отсутствуют</w:t>
      </w:r>
      <w:r>
        <w:rPr>
          <w:rFonts w:ascii="Arial Narrow" w:hAnsi="Arial Narrow"/>
          <w:sz w:val="24"/>
          <w:szCs w:val="24"/>
        </w:rPr>
        <w:t xml:space="preserve"> месторождения и автономные участки</w:t>
      </w:r>
      <w:r w:rsidRPr="00712FC4">
        <w:rPr>
          <w:rFonts w:ascii="Arial Narrow" w:hAnsi="Arial Narrow"/>
          <w:sz w:val="24"/>
          <w:szCs w:val="24"/>
        </w:rPr>
        <w:t xml:space="preserve"> пресных </w:t>
      </w:r>
      <w:r>
        <w:rPr>
          <w:rFonts w:ascii="Arial Narrow" w:hAnsi="Arial Narrow"/>
          <w:sz w:val="24"/>
          <w:szCs w:val="24"/>
        </w:rPr>
        <w:t xml:space="preserve">подземных вод с оцененными </w:t>
      </w:r>
      <w:r w:rsidRPr="00712FC4">
        <w:rPr>
          <w:rFonts w:ascii="Arial Narrow" w:hAnsi="Arial Narrow"/>
          <w:sz w:val="24"/>
          <w:szCs w:val="24"/>
        </w:rPr>
        <w:t>эксплуатационными запасами</w:t>
      </w:r>
      <w:r>
        <w:rPr>
          <w:rFonts w:ascii="Arial Narrow" w:hAnsi="Arial Narrow"/>
          <w:sz w:val="24"/>
          <w:szCs w:val="24"/>
        </w:rPr>
        <w:t xml:space="preserve"> и в</w:t>
      </w:r>
      <w:r w:rsidRPr="00712FC4">
        <w:rPr>
          <w:rFonts w:ascii="Arial Narrow" w:hAnsi="Arial Narrow"/>
          <w:sz w:val="24"/>
          <w:szCs w:val="24"/>
        </w:rPr>
        <w:t xml:space="preserve"> настоящее время такие работы</w:t>
      </w:r>
      <w:r>
        <w:rPr>
          <w:rFonts w:ascii="Arial Narrow" w:hAnsi="Arial Narrow"/>
          <w:sz w:val="24"/>
          <w:szCs w:val="24"/>
        </w:rPr>
        <w:t xml:space="preserve"> на данной территории не </w:t>
      </w:r>
      <w:r w:rsidRPr="005E42DB">
        <w:rPr>
          <w:rFonts w:ascii="Arial Narrow" w:hAnsi="Arial Narrow"/>
          <w:sz w:val="24"/>
          <w:szCs w:val="24"/>
        </w:rPr>
        <w:t>проводятся.</w:t>
      </w:r>
    </w:p>
    <w:p w:rsidR="005E42DB" w:rsidRPr="006E2001" w:rsidRDefault="005E42DB" w:rsidP="005E42DB">
      <w:pPr>
        <w:spacing w:after="0" w:line="240" w:lineRule="auto"/>
        <w:ind w:right="-1" w:firstLine="851"/>
        <w:jc w:val="both"/>
        <w:rPr>
          <w:rFonts w:ascii="Arial Narrow" w:hAnsi="Arial Narrow"/>
          <w:sz w:val="24"/>
          <w:szCs w:val="24"/>
        </w:rPr>
      </w:pPr>
      <w:r w:rsidRPr="00147B63">
        <w:rPr>
          <w:rFonts w:ascii="Arial Narrow" w:hAnsi="Arial Narrow"/>
          <w:sz w:val="24"/>
          <w:szCs w:val="24"/>
        </w:rPr>
        <w:t>Основной водной а</w:t>
      </w:r>
      <w:r>
        <w:rPr>
          <w:rFonts w:ascii="Arial Narrow" w:hAnsi="Arial Narrow"/>
          <w:sz w:val="24"/>
          <w:szCs w:val="24"/>
        </w:rPr>
        <w:t xml:space="preserve">ртерией Тээлинского сумона </w:t>
      </w:r>
      <w:r w:rsidRPr="00147B63">
        <w:rPr>
          <w:rFonts w:ascii="Arial Narrow" w:hAnsi="Arial Narrow"/>
          <w:sz w:val="24"/>
          <w:szCs w:val="24"/>
        </w:rPr>
        <w:t>является река Хемчик</w:t>
      </w:r>
      <w:r w:rsidRPr="006E2001">
        <w:rPr>
          <w:rFonts w:ascii="Arial Narrow" w:hAnsi="Arial Narrow"/>
          <w:sz w:val="24"/>
          <w:szCs w:val="24"/>
        </w:rPr>
        <w:t>. Русло реки сильно меандрирует, у села Тээли русло разделяется на два рукава, расстояние между которыми около 50 метров.</w:t>
      </w:r>
    </w:p>
    <w:p w:rsidR="005E42DB" w:rsidRPr="00D91698" w:rsidRDefault="005E42DB" w:rsidP="005E42DB">
      <w:pPr>
        <w:spacing w:after="0" w:line="240" w:lineRule="auto"/>
        <w:ind w:right="-1" w:firstLine="851"/>
        <w:jc w:val="both"/>
        <w:rPr>
          <w:rFonts w:ascii="Arial Narrow" w:hAnsi="Arial Narrow"/>
          <w:sz w:val="24"/>
          <w:szCs w:val="24"/>
        </w:rPr>
      </w:pPr>
      <w:r w:rsidRPr="00D91698">
        <w:rPr>
          <w:rFonts w:ascii="Arial Narrow" w:hAnsi="Arial Narrow"/>
          <w:sz w:val="24"/>
          <w:szCs w:val="24"/>
        </w:rPr>
        <w:lastRenderedPageBreak/>
        <w:t>Территория с. Тээли</w:t>
      </w:r>
      <w:r>
        <w:rPr>
          <w:rFonts w:ascii="Arial Narrow" w:hAnsi="Arial Narrow"/>
          <w:sz w:val="24"/>
          <w:szCs w:val="24"/>
        </w:rPr>
        <w:t xml:space="preserve"> </w:t>
      </w:r>
      <w:r w:rsidRPr="00D91698">
        <w:rPr>
          <w:rFonts w:ascii="Arial Narrow" w:hAnsi="Arial Narrow"/>
          <w:sz w:val="24"/>
          <w:szCs w:val="24"/>
        </w:rPr>
        <w:t>расположена в западной части Хемчикского межгорно</w:t>
      </w:r>
      <w:r>
        <w:rPr>
          <w:rFonts w:ascii="Arial Narrow" w:hAnsi="Arial Narrow"/>
          <w:sz w:val="24"/>
          <w:szCs w:val="24"/>
        </w:rPr>
        <w:t>го артезианского бассейна.</w:t>
      </w:r>
    </w:p>
    <w:p w:rsidR="005E42DB" w:rsidRDefault="005E42DB" w:rsidP="005E42DB">
      <w:pPr>
        <w:spacing w:after="0" w:line="240" w:lineRule="auto"/>
        <w:ind w:right="-1" w:firstLine="851"/>
        <w:jc w:val="both"/>
        <w:rPr>
          <w:rFonts w:ascii="Arial Narrow" w:hAnsi="Arial Narrow"/>
          <w:sz w:val="24"/>
          <w:szCs w:val="24"/>
        </w:rPr>
      </w:pPr>
      <w:r w:rsidRPr="00147B63">
        <w:rPr>
          <w:rFonts w:ascii="Arial Narrow" w:hAnsi="Arial Narrow"/>
          <w:sz w:val="24"/>
          <w:szCs w:val="24"/>
        </w:rPr>
        <w:t>В г</w:t>
      </w:r>
      <w:r>
        <w:rPr>
          <w:rFonts w:ascii="Arial Narrow" w:hAnsi="Arial Narrow"/>
          <w:sz w:val="24"/>
          <w:szCs w:val="24"/>
        </w:rPr>
        <w:t xml:space="preserve">еоморфологическом отношении с. Тээли расположено в долине реки </w:t>
      </w:r>
      <w:r w:rsidRPr="00147B63">
        <w:rPr>
          <w:rFonts w:ascii="Arial Narrow" w:hAnsi="Arial Narrow"/>
          <w:sz w:val="24"/>
          <w:szCs w:val="24"/>
        </w:rPr>
        <w:t>Хемчик, на ее первой надпойменной правобережной террасе, примерно в 0,8-3 км от русла реки.</w:t>
      </w:r>
    </w:p>
    <w:p w:rsidR="005E42DB" w:rsidRPr="00D91698" w:rsidRDefault="005E42DB" w:rsidP="005E42DB">
      <w:pPr>
        <w:spacing w:after="0" w:line="240" w:lineRule="auto"/>
        <w:ind w:right="-1" w:firstLine="851"/>
        <w:jc w:val="both"/>
        <w:rPr>
          <w:rFonts w:ascii="Arial Narrow" w:hAnsi="Arial Narrow"/>
          <w:sz w:val="24"/>
          <w:szCs w:val="24"/>
        </w:rPr>
      </w:pPr>
      <w:r>
        <w:rPr>
          <w:rFonts w:ascii="Arial Narrow" w:hAnsi="Arial Narrow"/>
          <w:sz w:val="24"/>
          <w:szCs w:val="24"/>
        </w:rPr>
        <w:t xml:space="preserve">На </w:t>
      </w:r>
      <w:r w:rsidRPr="00147B63">
        <w:rPr>
          <w:rFonts w:ascii="Arial Narrow" w:hAnsi="Arial Narrow"/>
          <w:sz w:val="24"/>
          <w:szCs w:val="24"/>
        </w:rPr>
        <w:t>территории</w:t>
      </w:r>
      <w:r>
        <w:rPr>
          <w:rFonts w:ascii="Arial Narrow" w:hAnsi="Arial Narrow"/>
          <w:sz w:val="24"/>
          <w:szCs w:val="24"/>
        </w:rPr>
        <w:t xml:space="preserve"> с. Тээли</w:t>
      </w:r>
      <w:r w:rsidRPr="00D91698">
        <w:rPr>
          <w:rFonts w:ascii="Arial Narrow" w:hAnsi="Arial Narrow"/>
          <w:sz w:val="24"/>
          <w:szCs w:val="24"/>
        </w:rPr>
        <w:t xml:space="preserve"> распространены подземные воды </w:t>
      </w:r>
      <w:r w:rsidRPr="00D91698">
        <w:rPr>
          <w:rFonts w:ascii="Arial Narrow" w:hAnsi="Arial Narrow"/>
          <w:i/>
          <w:sz w:val="24"/>
          <w:szCs w:val="24"/>
        </w:rPr>
        <w:t>водоносного горизонта верхнечетвертичных флювиогляциальных отложений (</w:t>
      </w:r>
      <w:r w:rsidRPr="00D91698">
        <w:rPr>
          <w:rFonts w:ascii="Arial Narrow" w:hAnsi="Arial Narrow"/>
          <w:i/>
          <w:sz w:val="24"/>
          <w:szCs w:val="24"/>
          <w:lang w:val="en-US"/>
        </w:rPr>
        <w:t>fQ</w:t>
      </w:r>
      <w:r w:rsidRPr="00D91698">
        <w:rPr>
          <w:rFonts w:ascii="Arial Narrow" w:hAnsi="Arial Narrow"/>
          <w:i/>
          <w:sz w:val="24"/>
          <w:szCs w:val="24"/>
          <w:vertAlign w:val="subscript"/>
          <w:lang w:val="en-US"/>
        </w:rPr>
        <w:t>III</w:t>
      </w:r>
      <w:r w:rsidRPr="00D91698">
        <w:rPr>
          <w:rFonts w:ascii="Arial Narrow" w:hAnsi="Arial Narrow"/>
          <w:i/>
          <w:sz w:val="24"/>
          <w:szCs w:val="24"/>
        </w:rPr>
        <w:t>) и водоносного горизонта верхнечетвертичных и современных аллювиальных отложений (</w:t>
      </w:r>
      <w:r w:rsidRPr="00D91698">
        <w:rPr>
          <w:rFonts w:ascii="Arial Narrow" w:hAnsi="Arial Narrow"/>
          <w:i/>
          <w:sz w:val="24"/>
          <w:szCs w:val="24"/>
          <w:lang w:val="en-US"/>
        </w:rPr>
        <w:t>aQ</w:t>
      </w:r>
      <w:r w:rsidRPr="00D91698">
        <w:rPr>
          <w:rFonts w:ascii="Arial Narrow" w:hAnsi="Arial Narrow"/>
          <w:i/>
          <w:sz w:val="24"/>
          <w:szCs w:val="24"/>
          <w:vertAlign w:val="subscript"/>
          <w:lang w:val="en-US"/>
        </w:rPr>
        <w:t>III</w:t>
      </w:r>
      <w:r w:rsidRPr="00D91698">
        <w:rPr>
          <w:rFonts w:ascii="Arial Narrow" w:hAnsi="Arial Narrow"/>
          <w:i/>
          <w:sz w:val="24"/>
          <w:szCs w:val="24"/>
          <w:vertAlign w:val="subscript"/>
        </w:rPr>
        <w:t>+</w:t>
      </w:r>
      <w:r w:rsidRPr="00D91698">
        <w:rPr>
          <w:rFonts w:ascii="Arial Narrow" w:hAnsi="Arial Narrow"/>
          <w:i/>
          <w:sz w:val="24"/>
          <w:szCs w:val="24"/>
          <w:vertAlign w:val="subscript"/>
          <w:lang w:val="en-US"/>
        </w:rPr>
        <w:t>H</w:t>
      </w:r>
      <w:r w:rsidRPr="00D91698">
        <w:rPr>
          <w:rFonts w:ascii="Arial Narrow" w:hAnsi="Arial Narrow"/>
          <w:i/>
          <w:sz w:val="24"/>
          <w:szCs w:val="24"/>
        </w:rPr>
        <w:t>).</w:t>
      </w:r>
      <w:r>
        <w:rPr>
          <w:rFonts w:ascii="Arial Narrow" w:hAnsi="Arial Narrow"/>
          <w:b/>
          <w:i/>
          <w:sz w:val="24"/>
          <w:szCs w:val="24"/>
        </w:rPr>
        <w:t xml:space="preserve"> </w:t>
      </w:r>
      <w:r w:rsidRPr="00D91698">
        <w:rPr>
          <w:rFonts w:ascii="Arial Narrow" w:hAnsi="Arial Narrow"/>
          <w:sz w:val="24"/>
          <w:szCs w:val="24"/>
        </w:rPr>
        <w:t xml:space="preserve">Водовмещающие породы представлены песками, гравием, галечно-щебнистыми отложениями, валунами, глинами и валунно-галечными отложениями, </w:t>
      </w:r>
      <w:r>
        <w:rPr>
          <w:rFonts w:ascii="Arial Narrow" w:hAnsi="Arial Narrow"/>
          <w:sz w:val="24"/>
          <w:szCs w:val="24"/>
        </w:rPr>
        <w:t>галечниками, гравием с песком.</w:t>
      </w:r>
    </w:p>
    <w:p w:rsidR="005E42DB" w:rsidRPr="006E21D7"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Две с</w:t>
      </w:r>
      <w:r w:rsidRPr="006E21D7">
        <w:rPr>
          <w:rFonts w:ascii="Arial Narrow" w:hAnsi="Arial Narrow"/>
          <w:sz w:val="24"/>
          <w:szCs w:val="24"/>
        </w:rPr>
        <w:t>кважины (</w:t>
      </w:r>
      <w:r>
        <w:rPr>
          <w:rFonts w:ascii="Arial Narrow" w:hAnsi="Arial Narrow"/>
          <w:sz w:val="24"/>
          <w:szCs w:val="24"/>
        </w:rPr>
        <w:t xml:space="preserve">с. Тээли: 1-ая по </w:t>
      </w:r>
      <w:r w:rsidRPr="006E21D7">
        <w:rPr>
          <w:rFonts w:ascii="Arial Narrow" w:hAnsi="Arial Narrow"/>
          <w:sz w:val="24"/>
          <w:szCs w:val="24"/>
        </w:rPr>
        <w:t>ул. Комсомольская,</w:t>
      </w:r>
      <w:r>
        <w:rPr>
          <w:rFonts w:ascii="Arial Narrow" w:hAnsi="Arial Narrow"/>
          <w:sz w:val="24"/>
          <w:szCs w:val="24"/>
        </w:rPr>
        <w:t xml:space="preserve"> 2-ая</w:t>
      </w:r>
      <w:r w:rsidRPr="006E21D7">
        <w:rPr>
          <w:rFonts w:ascii="Arial Narrow" w:hAnsi="Arial Narrow"/>
          <w:sz w:val="24"/>
          <w:szCs w:val="24"/>
        </w:rPr>
        <w:t xml:space="preserve"> у лесхоза) были пробурены в 1985 и 1987 годах. По обеим скважинам эксплуатируется водоносный горизонт верхнечетвертичных флювиогляциальных отложений.</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Подземные воды вскрыты на глубине 3 и 9 м. Глубина скважин 20-25 м, соответственно вскрытая мощность водоносного горизонта 16-17 м. Горизонт на полную мощность не вскрыт. Водообильность пород высокая.</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Воды обеих скважин пресные, по химическому составу гидрокарбонатные натриево-кальциевые. По имеющимся данным воды пригодны для нецентрализованного водоснабжения и соответствуют показателям СанПиН 2.1.4.1175-02. При строительстве новых водозаборов качество воды должно быть подтверждено соответствующими анализами.</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Питание водоносный флювиогляциальный горизонт получает за счет атмосферных осадков и перетока из смежных водоносных подразделений, разгружается в аллювиальный горизонт р. Хемчик.</w:t>
      </w:r>
    </w:p>
    <w:p w:rsidR="005E42DB" w:rsidRPr="00712FC4" w:rsidRDefault="005E42DB" w:rsidP="005E42DB">
      <w:pPr>
        <w:spacing w:after="0" w:line="240" w:lineRule="auto"/>
        <w:ind w:firstLine="851"/>
        <w:jc w:val="both"/>
        <w:rPr>
          <w:rFonts w:ascii="Arial Narrow" w:hAnsi="Arial Narrow"/>
          <w:sz w:val="24"/>
          <w:szCs w:val="24"/>
        </w:rPr>
      </w:pPr>
      <w:r w:rsidRPr="005E42DB">
        <w:rPr>
          <w:rFonts w:ascii="Arial Narrow" w:hAnsi="Arial Narrow"/>
          <w:sz w:val="24"/>
          <w:szCs w:val="24"/>
        </w:rPr>
        <w:t>На территории</w:t>
      </w:r>
      <w:r w:rsidRPr="00712FC4">
        <w:rPr>
          <w:rFonts w:ascii="Arial Narrow" w:hAnsi="Arial Narrow"/>
          <w:sz w:val="24"/>
          <w:szCs w:val="24"/>
        </w:rPr>
        <w:t xml:space="preserve"> с. Тээли нет рудопроявлений и месторождений полезных ископаемых, разработка которых могла бы оказать вли</w:t>
      </w:r>
      <w:r>
        <w:rPr>
          <w:rFonts w:ascii="Arial Narrow" w:hAnsi="Arial Narrow"/>
          <w:sz w:val="24"/>
          <w:szCs w:val="24"/>
        </w:rPr>
        <w:t>яние на качество подземных вод.</w:t>
      </w:r>
    </w:p>
    <w:p w:rsidR="005E42DB" w:rsidRPr="009D4B67"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Подземные воды пресные, пригодны для хозяйственно-питьевого водоснабжения и удовлетворяю</w:t>
      </w:r>
      <w:r>
        <w:rPr>
          <w:rFonts w:ascii="Arial Narrow" w:hAnsi="Arial Narrow"/>
          <w:sz w:val="24"/>
          <w:szCs w:val="24"/>
        </w:rPr>
        <w:t>т нормам СанПиН 2.1.4.1175-02.</w:t>
      </w:r>
    </w:p>
    <w:p w:rsidR="005E42DB" w:rsidRPr="009D4B67"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При увеличении потребности в воде на территории с. Тээли можно проектировать строительство новых одиночных водозаборов, располагая их с учетом возможности организации ЗСО.</w:t>
      </w:r>
    </w:p>
    <w:p w:rsidR="005E42DB"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Подземные воды можно отнести к категории незащищенных, с размерами 1-ого пояса ЗСО в радиусе 50 м от каждой скважины.</w:t>
      </w:r>
    </w:p>
    <w:p w:rsidR="005E42DB" w:rsidRDefault="005E42DB" w:rsidP="005E42DB">
      <w:pPr>
        <w:spacing w:after="0" w:line="240" w:lineRule="auto"/>
        <w:ind w:firstLine="851"/>
        <w:jc w:val="both"/>
        <w:rPr>
          <w:rFonts w:ascii="Arial Narrow" w:hAnsi="Arial Narrow"/>
          <w:sz w:val="24"/>
          <w:szCs w:val="24"/>
        </w:rPr>
      </w:pPr>
    </w:p>
    <w:p w:rsidR="005E42DB" w:rsidRDefault="005E42DB" w:rsidP="005E42DB">
      <w:pPr>
        <w:spacing w:after="0"/>
        <w:ind w:firstLine="851"/>
        <w:jc w:val="both"/>
        <w:rPr>
          <w:rStyle w:val="a7"/>
          <w:rFonts w:ascii="Arial Narrow" w:hAnsi="Arial Narrow"/>
          <w:b/>
          <w:i w:val="0"/>
          <w:sz w:val="24"/>
        </w:rPr>
      </w:pPr>
      <w:r>
        <w:rPr>
          <w:rFonts w:ascii="Arial Narrow" w:hAnsi="Arial Narrow"/>
          <w:b/>
          <w:sz w:val="24"/>
          <w:szCs w:val="24"/>
        </w:rPr>
        <w:t xml:space="preserve">1.1.4    </w:t>
      </w:r>
      <w:r>
        <w:rPr>
          <w:rStyle w:val="a7"/>
          <w:rFonts w:ascii="Arial Narrow" w:hAnsi="Arial Narrow"/>
          <w:b/>
          <w:i w:val="0"/>
          <w:sz w:val="24"/>
        </w:rPr>
        <w:t xml:space="preserve">Минерально-сырьевые </w:t>
      </w:r>
      <w:r w:rsidRPr="007A30B9">
        <w:rPr>
          <w:rStyle w:val="a7"/>
          <w:rFonts w:ascii="Arial Narrow" w:hAnsi="Arial Narrow"/>
          <w:b/>
          <w:i w:val="0"/>
          <w:sz w:val="24"/>
        </w:rPr>
        <w:t>ресурсы</w:t>
      </w:r>
    </w:p>
    <w:p w:rsidR="005E42DB" w:rsidRPr="007A30B9" w:rsidRDefault="005E42DB" w:rsidP="005E42DB">
      <w:pPr>
        <w:spacing w:after="0"/>
        <w:ind w:firstLine="851"/>
        <w:jc w:val="both"/>
        <w:rPr>
          <w:rStyle w:val="a7"/>
          <w:rFonts w:ascii="Arial Narrow" w:hAnsi="Arial Narrow"/>
          <w:b/>
          <w:i w:val="0"/>
          <w:iCs w:val="0"/>
          <w:caps/>
          <w:sz w:val="20"/>
          <w:szCs w:val="16"/>
        </w:rPr>
      </w:pP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Согласно справки о полезных ископаемых (от управления по недропользованию Республики Тыва) на территории Бай-Тайгинского кожууна расположены:</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t>1). Радоновые воды</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Шивилигское месторождение радоновых вод находится в 28 км к западу от районного центра с. Тээли. Разведано в 1980-1984 гг. содержание радона в подземных водах до 50 нКи/л. Минеральные воды относятся к холодным, пресным, гидрокарбонатным натриево-кальциевым слаборадоновым и радоновым. Воды Шивилигского месторождения могут использоваться для наружного применения при лечении сердечно-сосудистой и нервной системы, опорно-двигательного аппарата, гинекологических, урологических и кожных заболеваниях. На базе Шивилигского мсторождения возможно строительство современного курорта, но в настоящее время месторождение не востребовано и находится в нераспределенном фонде недр.</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t>2). Агальматолит</w:t>
      </w:r>
    </w:p>
    <w:p w:rsidR="005E42DB" w:rsidRPr="00B4039D" w:rsidRDefault="005E42DB" w:rsidP="005E42DB">
      <w:pPr>
        <w:spacing w:after="0" w:line="240" w:lineRule="auto"/>
        <w:ind w:firstLine="851"/>
        <w:jc w:val="both"/>
        <w:rPr>
          <w:rFonts w:ascii="Arial Narrow" w:hAnsi="Arial Narrow"/>
          <w:b/>
          <w:sz w:val="24"/>
          <w:szCs w:val="24"/>
        </w:rPr>
      </w:pPr>
      <w:r>
        <w:rPr>
          <w:rFonts w:ascii="Arial Narrow" w:hAnsi="Arial Narrow"/>
          <w:b/>
          <w:sz w:val="24"/>
          <w:szCs w:val="24"/>
        </w:rPr>
        <w:t xml:space="preserve"> </w:t>
      </w:r>
      <w:r>
        <w:rPr>
          <w:rFonts w:ascii="Arial Narrow" w:hAnsi="Arial Narrow"/>
          <w:sz w:val="24"/>
          <w:szCs w:val="24"/>
        </w:rPr>
        <w:t>Входит в группу поделочных камней, обладающих своеобразной окраской, рисунком, декоративными свойствами и поддающихся обработке обычным ножом.</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Месторождение агальматолита расположено на водоразделе рек Хемчик-Хонделен в 23 км к северу от с. Тээли.</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t>3). Строительные материалы</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lastRenderedPageBreak/>
        <w:t xml:space="preserve">Шуйское месторождение кирпичных глин расположено в 15 км юго-восточнее с. Тээли. Из глин месторождения возможно получение кирпича марки 100 и глиняной черепицы. Гидрогеологические и горнотехнические условия благоприятны для открытой разработки. </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Разведано Барлыкское месторождение песчано-гравийного материала, расположенного в 3,5 км от с. Тээли.</w:t>
      </w:r>
    </w:p>
    <w:p w:rsidR="005E42DB" w:rsidRPr="00BC4D4C" w:rsidRDefault="005E42DB" w:rsidP="005E42DB">
      <w:pPr>
        <w:spacing w:after="0" w:line="240" w:lineRule="auto"/>
        <w:ind w:firstLine="851"/>
        <w:jc w:val="both"/>
        <w:rPr>
          <w:rFonts w:ascii="Arial Narrow" w:hAnsi="Arial Narrow"/>
          <w:sz w:val="24"/>
          <w:szCs w:val="24"/>
        </w:rPr>
      </w:pPr>
    </w:p>
    <w:p w:rsidR="00EC58D1" w:rsidRDefault="00EC58D1" w:rsidP="00EC58D1">
      <w:pPr>
        <w:spacing w:after="0" w:line="240" w:lineRule="auto"/>
        <w:ind w:firstLine="709"/>
        <w:jc w:val="both"/>
        <w:rPr>
          <w:rFonts w:ascii="Arial Narrow" w:hAnsi="Arial Narrow"/>
          <w:b/>
          <w:sz w:val="24"/>
          <w:szCs w:val="24"/>
        </w:rPr>
      </w:pPr>
      <w:r>
        <w:rPr>
          <w:rFonts w:ascii="Arial Narrow" w:hAnsi="Arial Narrow"/>
          <w:b/>
          <w:sz w:val="24"/>
          <w:szCs w:val="24"/>
        </w:rPr>
        <w:t>1.1.5    Гидрогеологическое заключение</w:t>
      </w:r>
    </w:p>
    <w:p w:rsidR="00EC58D1" w:rsidRDefault="00EC58D1" w:rsidP="005E42DB">
      <w:pPr>
        <w:spacing w:after="0" w:line="240" w:lineRule="auto"/>
        <w:ind w:firstLine="851"/>
        <w:jc w:val="both"/>
        <w:rPr>
          <w:rFonts w:ascii="Arial Narrow" w:hAnsi="Arial Narrow"/>
          <w:b/>
          <w:sz w:val="24"/>
          <w:szCs w:val="24"/>
        </w:rPr>
      </w:pPr>
    </w:p>
    <w:p w:rsidR="00EC58D1" w:rsidRPr="00EC58D1" w:rsidRDefault="00EC58D1" w:rsidP="00EC58D1">
      <w:pPr>
        <w:spacing w:after="0" w:line="360" w:lineRule="auto"/>
        <w:ind w:firstLine="720"/>
        <w:rPr>
          <w:rFonts w:ascii="Arial Narrow" w:hAnsi="Arial Narrow"/>
          <w:b/>
          <w:sz w:val="24"/>
          <w:szCs w:val="24"/>
        </w:rPr>
      </w:pPr>
      <w:r w:rsidRPr="00EC58D1">
        <w:rPr>
          <w:rFonts w:ascii="Arial Narrow" w:hAnsi="Arial Narrow"/>
          <w:b/>
          <w:sz w:val="24"/>
          <w:szCs w:val="24"/>
        </w:rPr>
        <w:t>1.</w:t>
      </w:r>
      <w:r w:rsidR="000B4AD8">
        <w:rPr>
          <w:rFonts w:ascii="Arial Narrow" w:hAnsi="Arial Narrow"/>
          <w:b/>
          <w:sz w:val="24"/>
          <w:szCs w:val="24"/>
        </w:rPr>
        <w:t xml:space="preserve">1.5.1 </w:t>
      </w:r>
      <w:r>
        <w:rPr>
          <w:rFonts w:ascii="Arial Narrow" w:hAnsi="Arial Narrow"/>
          <w:b/>
          <w:sz w:val="24"/>
          <w:szCs w:val="24"/>
        </w:rPr>
        <w:t xml:space="preserve"> </w:t>
      </w:r>
      <w:r w:rsidRPr="00EC58D1">
        <w:rPr>
          <w:rFonts w:ascii="Arial Narrow" w:hAnsi="Arial Narrow"/>
          <w:b/>
          <w:sz w:val="24"/>
          <w:szCs w:val="24"/>
        </w:rPr>
        <w:t xml:space="preserve"> Характеристика гидрогеологических условий на территории </w:t>
      </w:r>
    </w:p>
    <w:p w:rsidR="00EC58D1" w:rsidRDefault="00EC58D1" w:rsidP="000B4AD8">
      <w:pPr>
        <w:spacing w:after="120" w:line="360" w:lineRule="auto"/>
        <w:ind w:firstLine="720"/>
        <w:rPr>
          <w:rFonts w:ascii="Arial Narrow" w:hAnsi="Arial Narrow"/>
          <w:b/>
          <w:sz w:val="24"/>
          <w:szCs w:val="24"/>
        </w:rPr>
      </w:pPr>
      <w:r w:rsidRPr="00EC58D1">
        <w:rPr>
          <w:rFonts w:ascii="Arial Narrow" w:hAnsi="Arial Narrow"/>
          <w:b/>
          <w:sz w:val="24"/>
          <w:szCs w:val="24"/>
        </w:rPr>
        <w:t>с. Тээли (скважины у лесхоза и на ул. Комсомольской)</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Территория с. Тээли расположена в западной части Хемчикского межгорного артезианского бассейна  (МАБ) – структура 4-ого порядка, входящей в состав Таннуольской ГСО (3 порядок), которая, в свою очередь, является частью Алтае-Саянской ГСО (2 порядок).</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В геоморфологическом отношении село расположено в долине р. Хемчик, на ее первой надпойменной правобережной террасе, примерно в 0,8-3 км от русла реки.  В районе села есть система оросительных каналов.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На территории села распространены подземные воды </w:t>
      </w:r>
      <w:r w:rsidRPr="008C60EC">
        <w:rPr>
          <w:rFonts w:ascii="Arial Narrow" w:hAnsi="Arial Narrow"/>
          <w:sz w:val="24"/>
          <w:szCs w:val="24"/>
        </w:rPr>
        <w:t>водоносного горизонта верхнечетвертичных флювиогляциальных отложений (</w:t>
      </w:r>
      <w:r w:rsidRPr="008C60EC">
        <w:rPr>
          <w:rFonts w:ascii="Arial Narrow" w:hAnsi="Arial Narrow"/>
          <w:sz w:val="24"/>
          <w:szCs w:val="24"/>
          <w:lang w:val="en-US"/>
        </w:rPr>
        <w:t>fQ</w:t>
      </w:r>
      <w:r w:rsidRPr="008C60EC">
        <w:rPr>
          <w:rFonts w:ascii="Arial Narrow" w:hAnsi="Arial Narrow"/>
          <w:sz w:val="24"/>
          <w:szCs w:val="24"/>
          <w:vertAlign w:val="subscript"/>
          <w:lang w:val="en-US"/>
        </w:rPr>
        <w:t>III</w:t>
      </w:r>
      <w:r w:rsidRPr="008C60EC">
        <w:rPr>
          <w:rFonts w:ascii="Arial Narrow" w:hAnsi="Arial Narrow"/>
          <w:sz w:val="24"/>
          <w:szCs w:val="24"/>
        </w:rPr>
        <w:t>) и водоносного горизонта</w:t>
      </w:r>
      <w:r w:rsidRPr="00EC58D1">
        <w:rPr>
          <w:rFonts w:ascii="Arial Narrow" w:hAnsi="Arial Narrow"/>
          <w:b/>
          <w:i/>
          <w:sz w:val="24"/>
          <w:szCs w:val="24"/>
        </w:rPr>
        <w:t xml:space="preserve"> </w:t>
      </w:r>
      <w:r w:rsidRPr="008C60EC">
        <w:rPr>
          <w:rFonts w:ascii="Arial Narrow" w:hAnsi="Arial Narrow"/>
          <w:sz w:val="24"/>
          <w:szCs w:val="24"/>
        </w:rPr>
        <w:t>верхнечетвертичных и современных аллювиальных отложений (</w:t>
      </w:r>
      <w:r w:rsidRPr="008C60EC">
        <w:rPr>
          <w:rFonts w:ascii="Arial Narrow" w:hAnsi="Arial Narrow"/>
          <w:sz w:val="24"/>
          <w:szCs w:val="24"/>
          <w:lang w:val="en-US"/>
        </w:rPr>
        <w:t>aQ</w:t>
      </w:r>
      <w:r w:rsidRPr="008C60EC">
        <w:rPr>
          <w:rFonts w:ascii="Arial Narrow" w:hAnsi="Arial Narrow"/>
          <w:sz w:val="24"/>
          <w:szCs w:val="24"/>
          <w:vertAlign w:val="subscript"/>
          <w:lang w:val="en-US"/>
        </w:rPr>
        <w:t>III</w:t>
      </w:r>
      <w:r w:rsidRPr="008C60EC">
        <w:rPr>
          <w:rFonts w:ascii="Arial Narrow" w:hAnsi="Arial Narrow"/>
          <w:sz w:val="24"/>
          <w:szCs w:val="24"/>
          <w:vertAlign w:val="subscript"/>
        </w:rPr>
        <w:t>+</w:t>
      </w:r>
      <w:r w:rsidRPr="008C60EC">
        <w:rPr>
          <w:rFonts w:ascii="Arial Narrow" w:hAnsi="Arial Narrow"/>
          <w:sz w:val="24"/>
          <w:szCs w:val="24"/>
          <w:vertAlign w:val="subscript"/>
          <w:lang w:val="en-US"/>
        </w:rPr>
        <w:t>H</w:t>
      </w:r>
      <w:r w:rsidRPr="008C60EC">
        <w:rPr>
          <w:rFonts w:ascii="Arial Narrow" w:hAnsi="Arial Narrow"/>
          <w:sz w:val="24"/>
          <w:szCs w:val="24"/>
        </w:rPr>
        <w:t>).</w:t>
      </w:r>
      <w:r w:rsidRPr="00EC58D1">
        <w:rPr>
          <w:rFonts w:ascii="Arial Narrow" w:hAnsi="Arial Narrow"/>
          <w:b/>
          <w:i/>
          <w:sz w:val="24"/>
          <w:szCs w:val="24"/>
        </w:rPr>
        <w:t xml:space="preserve"> </w:t>
      </w:r>
      <w:r w:rsidRPr="00EC58D1">
        <w:rPr>
          <w:rFonts w:ascii="Arial Narrow" w:hAnsi="Arial Narrow"/>
          <w:sz w:val="24"/>
          <w:szCs w:val="24"/>
        </w:rPr>
        <w:t xml:space="preserve">Водовмещающие породы представлены песками, гравием, галечно-щебнистыми отложениями, валунами, глинами и валунно-галечными отложениями, галечниками, гравием с песком.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Скв. 2431 (ул. Комсомольская) и 2675 (у лесхоза) были пробурены в 1985 и 1987 годах.  По обеим скважинам эксплуатируется водоносный горизонт верхнечетвертичных флювиогляциальных отложений.</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Подземные воды вскрыты на глубине 3 и 9 м. Глубина скважин 20-25 м, соответственно вскрытая мощность водоносного горизонта 16-17 м. Горизонт на полную мощность не вскрыт. Дебиты скважин – 11-12 м</w:t>
      </w:r>
      <w:r w:rsidRPr="00EC58D1">
        <w:rPr>
          <w:rFonts w:ascii="Arial Narrow" w:hAnsi="Arial Narrow"/>
          <w:sz w:val="24"/>
          <w:szCs w:val="24"/>
          <w:vertAlign w:val="superscript"/>
        </w:rPr>
        <w:t>3</w:t>
      </w:r>
      <w:r w:rsidRPr="00EC58D1">
        <w:rPr>
          <w:rFonts w:ascii="Arial Narrow" w:hAnsi="Arial Narrow"/>
          <w:sz w:val="24"/>
          <w:szCs w:val="24"/>
        </w:rPr>
        <w:t>/час (3,1-3,33 л/с) при понижениях 1-2 м, удельные дебиты – 1,55-3,33 л/с. Водообильность пород высокая, коэффициенты фильтрации 9,7-10,8 м/сут., водопроводимости – 165-172 м</w:t>
      </w:r>
      <w:r w:rsidRPr="00EC58D1">
        <w:rPr>
          <w:rFonts w:ascii="Arial Narrow" w:hAnsi="Arial Narrow"/>
          <w:sz w:val="24"/>
          <w:szCs w:val="24"/>
          <w:vertAlign w:val="superscript"/>
        </w:rPr>
        <w:t>2</w:t>
      </w:r>
      <w:r w:rsidRPr="00EC58D1">
        <w:rPr>
          <w:rFonts w:ascii="Arial Narrow" w:hAnsi="Arial Narrow"/>
          <w:sz w:val="24"/>
          <w:szCs w:val="24"/>
        </w:rPr>
        <w:t xml:space="preserve">/сут.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Воды обеих скважин пресные, по химическому составу гидрокарбонатные натриево-кальциевые и смешанные по катионам с минерализацией 0,24-0,32 г/дм</w:t>
      </w:r>
      <w:r w:rsidRPr="00EC58D1">
        <w:rPr>
          <w:rFonts w:ascii="Arial Narrow" w:hAnsi="Arial Narrow"/>
          <w:sz w:val="24"/>
          <w:szCs w:val="24"/>
          <w:vertAlign w:val="superscript"/>
        </w:rPr>
        <w:t>3</w:t>
      </w:r>
      <w:r w:rsidRPr="00EC58D1">
        <w:rPr>
          <w:rFonts w:ascii="Arial Narrow" w:hAnsi="Arial Narrow"/>
          <w:sz w:val="24"/>
          <w:szCs w:val="24"/>
        </w:rPr>
        <w:t>, общей жесткостью 2,48-3,2 ммоль/дм</w:t>
      </w:r>
      <w:r w:rsidRPr="00EC58D1">
        <w:rPr>
          <w:rFonts w:ascii="Arial Narrow" w:hAnsi="Arial Narrow"/>
          <w:sz w:val="24"/>
          <w:szCs w:val="24"/>
          <w:vertAlign w:val="superscript"/>
        </w:rPr>
        <w:t>3</w:t>
      </w:r>
      <w:r w:rsidRPr="00EC58D1">
        <w:rPr>
          <w:rFonts w:ascii="Arial Narrow" w:hAnsi="Arial Narrow"/>
          <w:sz w:val="24"/>
          <w:szCs w:val="24"/>
        </w:rPr>
        <w:t>, сухой остаток 178-213,39 мг/дм</w:t>
      </w:r>
      <w:r w:rsidRPr="00EC58D1">
        <w:rPr>
          <w:rFonts w:ascii="Arial Narrow" w:hAnsi="Arial Narrow"/>
          <w:sz w:val="24"/>
          <w:szCs w:val="24"/>
          <w:vertAlign w:val="superscript"/>
        </w:rPr>
        <w:t>3</w:t>
      </w:r>
      <w:r w:rsidRPr="00EC58D1">
        <w:rPr>
          <w:rFonts w:ascii="Arial Narrow" w:hAnsi="Arial Narrow"/>
          <w:sz w:val="24"/>
          <w:szCs w:val="24"/>
        </w:rPr>
        <w:t>, реакция среды нейтральная до слабощелочной – рН 7,6-8,4.</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По имеющимся данным воды пригодны для нецентрализованного водоснабжения и соответствуют показателям СанПиН 2.1.4.1175-02. При строительстве новых водозаборов качество воды должно быть подтверждено соответствующими анализами.</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lastRenderedPageBreak/>
        <w:t>Питание водоносный флювиогляциальный горизонт получает за счет атмосферных осадков и перетока из смежных водоносных подразделений, разгружается в аллювиальный горизонт р. Хемчик.</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b/>
          <w:sz w:val="24"/>
          <w:szCs w:val="24"/>
        </w:rPr>
        <w:t>Особые условия:</w:t>
      </w:r>
      <w:r w:rsidRPr="00EC58D1">
        <w:rPr>
          <w:rFonts w:ascii="Arial Narrow" w:hAnsi="Arial Narrow"/>
          <w:sz w:val="24"/>
          <w:szCs w:val="24"/>
        </w:rPr>
        <w:t xml:space="preserve"> </w:t>
      </w:r>
    </w:p>
    <w:p w:rsidR="00EC58D1" w:rsidRPr="00EC58D1" w:rsidRDefault="00EC58D1" w:rsidP="00B47C0D">
      <w:pPr>
        <w:numPr>
          <w:ilvl w:val="0"/>
          <w:numId w:val="3"/>
        </w:numPr>
        <w:spacing w:after="0" w:line="360" w:lineRule="auto"/>
        <w:jc w:val="both"/>
        <w:rPr>
          <w:rFonts w:ascii="Arial Narrow" w:hAnsi="Arial Narrow"/>
          <w:sz w:val="24"/>
          <w:szCs w:val="24"/>
        </w:rPr>
      </w:pPr>
      <w:r w:rsidRPr="00EC58D1">
        <w:rPr>
          <w:rFonts w:ascii="Arial Narrow" w:hAnsi="Arial Narrow"/>
          <w:sz w:val="24"/>
          <w:szCs w:val="24"/>
        </w:rPr>
        <w:t>В Бай-Тайгинском районе на 01.04.2010 г. нет месторождений и автономных участков пресных подземных вод с оцененными  эксплуатационными запасами и в настоящее время такие работы на данной территории не ведутся.</w:t>
      </w:r>
    </w:p>
    <w:p w:rsidR="00EC58D1" w:rsidRPr="00EC58D1" w:rsidRDefault="00EC58D1" w:rsidP="00B47C0D">
      <w:pPr>
        <w:numPr>
          <w:ilvl w:val="0"/>
          <w:numId w:val="3"/>
        </w:numPr>
        <w:spacing w:after="240" w:line="360" w:lineRule="auto"/>
        <w:jc w:val="both"/>
        <w:rPr>
          <w:rFonts w:ascii="Arial Narrow" w:hAnsi="Arial Narrow"/>
          <w:sz w:val="24"/>
          <w:szCs w:val="24"/>
        </w:rPr>
      </w:pPr>
      <w:r w:rsidRPr="00EC58D1">
        <w:rPr>
          <w:rFonts w:ascii="Arial Narrow" w:hAnsi="Arial Narrow"/>
          <w:sz w:val="24"/>
          <w:szCs w:val="24"/>
        </w:rPr>
        <w:t xml:space="preserve">В районе с. Тээли нет рудопроявлений и месторождений полезных ископаемых, разработка которых могла бы оказать влияние на качество подземных вод. </w:t>
      </w:r>
    </w:p>
    <w:p w:rsidR="00EC58D1" w:rsidRPr="00EC58D1" w:rsidRDefault="00EC58D1" w:rsidP="000B4AD8">
      <w:pPr>
        <w:spacing w:line="360" w:lineRule="auto"/>
        <w:ind w:left="709"/>
        <w:jc w:val="both"/>
        <w:rPr>
          <w:rFonts w:ascii="Arial Narrow" w:hAnsi="Arial Narrow"/>
          <w:b/>
          <w:sz w:val="24"/>
          <w:szCs w:val="24"/>
        </w:rPr>
      </w:pPr>
      <w:r w:rsidRPr="00EC58D1">
        <w:rPr>
          <w:rFonts w:ascii="Arial Narrow" w:hAnsi="Arial Narrow"/>
          <w:sz w:val="24"/>
          <w:szCs w:val="24"/>
        </w:rPr>
        <w:t xml:space="preserve"> </w:t>
      </w:r>
      <w:r w:rsidR="000B4AD8">
        <w:rPr>
          <w:rFonts w:ascii="Arial Narrow" w:hAnsi="Arial Narrow"/>
          <w:b/>
          <w:sz w:val="24"/>
          <w:szCs w:val="24"/>
        </w:rPr>
        <w:t xml:space="preserve">1.1.5.2  </w:t>
      </w:r>
      <w:r w:rsidRPr="00EC58D1">
        <w:rPr>
          <w:rFonts w:ascii="Arial Narrow" w:hAnsi="Arial Narrow"/>
          <w:b/>
          <w:sz w:val="24"/>
          <w:szCs w:val="24"/>
        </w:rPr>
        <w:t xml:space="preserve"> Характеристика существующего и перспективного водопотребления с. Тээли Бай-Тайгинского района (детально по 2-м скважинам)</w:t>
      </w:r>
    </w:p>
    <w:p w:rsidR="00EC58D1" w:rsidRPr="00EC58D1" w:rsidRDefault="00EC58D1" w:rsidP="000B4AD8">
      <w:pPr>
        <w:spacing w:line="360" w:lineRule="auto"/>
        <w:ind w:firstLine="709"/>
        <w:jc w:val="both"/>
        <w:rPr>
          <w:rFonts w:ascii="Arial Narrow" w:hAnsi="Arial Narrow"/>
          <w:sz w:val="24"/>
          <w:szCs w:val="24"/>
        </w:rPr>
      </w:pPr>
      <w:r w:rsidRPr="00743C82">
        <w:rPr>
          <w:rFonts w:ascii="Arial Narrow" w:hAnsi="Arial Narrow"/>
          <w:sz w:val="24"/>
          <w:szCs w:val="24"/>
        </w:rPr>
        <w:t xml:space="preserve">  </w:t>
      </w:r>
      <w:r w:rsidRPr="00EC58D1">
        <w:rPr>
          <w:rFonts w:ascii="Arial Narrow" w:hAnsi="Arial Narrow"/>
          <w:sz w:val="24"/>
          <w:szCs w:val="24"/>
        </w:rPr>
        <w:t>Бай-Тайгинский  район в целом согласно работам по «Оценке обеспеченности населения Республики Тыва ресурсами подземных вод для хозяйственно-питьевого водоснабжения (второй этап)» (2000) относится к категории надежно обеспеченных. Прогнозные ресурсы подземных вод с минерализацией до 1 г/дм</w:t>
      </w:r>
      <w:r w:rsidRPr="00EC58D1">
        <w:rPr>
          <w:rFonts w:ascii="Arial Narrow" w:hAnsi="Arial Narrow"/>
          <w:sz w:val="24"/>
          <w:szCs w:val="24"/>
          <w:vertAlign w:val="superscript"/>
        </w:rPr>
        <w:t>3</w:t>
      </w:r>
      <w:r w:rsidRPr="00EC58D1">
        <w:rPr>
          <w:rFonts w:ascii="Arial Narrow" w:hAnsi="Arial Narrow"/>
          <w:sz w:val="24"/>
          <w:szCs w:val="24"/>
        </w:rPr>
        <w:t xml:space="preserve"> для района в целом составляют 992,29 тыс. м</w:t>
      </w:r>
      <w:r w:rsidRPr="00EC58D1">
        <w:rPr>
          <w:rFonts w:ascii="Arial Narrow" w:hAnsi="Arial Narrow"/>
          <w:sz w:val="24"/>
          <w:szCs w:val="24"/>
          <w:vertAlign w:val="superscript"/>
        </w:rPr>
        <w:t>3</w:t>
      </w:r>
      <w:r w:rsidRPr="00EC58D1">
        <w:rPr>
          <w:rFonts w:ascii="Arial Narrow" w:hAnsi="Arial Narrow"/>
          <w:sz w:val="24"/>
          <w:szCs w:val="24"/>
        </w:rPr>
        <w:t>/сут. или 81,5 м</w:t>
      </w:r>
      <w:r w:rsidRPr="00EC58D1">
        <w:rPr>
          <w:rFonts w:ascii="Arial Narrow" w:hAnsi="Arial Narrow"/>
          <w:sz w:val="24"/>
          <w:szCs w:val="24"/>
          <w:vertAlign w:val="superscript"/>
        </w:rPr>
        <w:t>3</w:t>
      </w:r>
      <w:r w:rsidRPr="00EC58D1">
        <w:rPr>
          <w:rFonts w:ascii="Arial Narrow" w:hAnsi="Arial Narrow"/>
          <w:sz w:val="24"/>
          <w:szCs w:val="24"/>
        </w:rPr>
        <w:t xml:space="preserve">/сут. на 1 жителя (численность населения района по данным Тывастата на 01.01.2009 – 12172 чел.). </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В настоящее время водоснабжение с. Тээли осуществляется с помощью нескольких одиночных скважин, пробуренных в 1967-1998 годах (по каталогу всего 14 скважин, возможно часть из них находится в нерабочем состоянии). Глубина скважин от 10 до 36 м, статические уровни 1,8-9 м. Дебиты скважин 6-25 м</w:t>
      </w:r>
      <w:r w:rsidRPr="00EC58D1">
        <w:rPr>
          <w:rFonts w:ascii="Arial Narrow" w:hAnsi="Arial Narrow"/>
          <w:sz w:val="24"/>
          <w:szCs w:val="24"/>
          <w:vertAlign w:val="superscript"/>
        </w:rPr>
        <w:t>3</w:t>
      </w:r>
      <w:r w:rsidRPr="00EC58D1">
        <w:rPr>
          <w:rFonts w:ascii="Arial Narrow" w:hAnsi="Arial Narrow"/>
          <w:sz w:val="24"/>
          <w:szCs w:val="24"/>
        </w:rPr>
        <w:t>/час при понижениях 1-4 м. Все скважины эксплуатируют водоносный горизонт верхнечетвертичных флювиогляциальных отложений (</w:t>
      </w:r>
      <w:r w:rsidRPr="00EC58D1">
        <w:rPr>
          <w:rFonts w:ascii="Arial Narrow" w:hAnsi="Arial Narrow"/>
          <w:sz w:val="24"/>
          <w:szCs w:val="24"/>
          <w:lang w:val="en-US"/>
        </w:rPr>
        <w:t>fQ</w:t>
      </w:r>
      <w:r w:rsidRPr="00EC58D1">
        <w:rPr>
          <w:rFonts w:ascii="Arial Narrow" w:hAnsi="Arial Narrow"/>
          <w:sz w:val="24"/>
          <w:szCs w:val="24"/>
          <w:vertAlign w:val="subscript"/>
          <w:lang w:val="en-US"/>
        </w:rPr>
        <w:t>III</w:t>
      </w:r>
      <w:r w:rsidRPr="00EC58D1">
        <w:rPr>
          <w:rFonts w:ascii="Arial Narrow" w:hAnsi="Arial Narrow"/>
          <w:sz w:val="24"/>
          <w:szCs w:val="24"/>
        </w:rPr>
        <w:t>) и водоносный горизонт верхнечетвертичных и современных аллювиальных отложений (</w:t>
      </w:r>
      <w:r w:rsidRPr="00EC58D1">
        <w:rPr>
          <w:rFonts w:ascii="Arial Narrow" w:hAnsi="Arial Narrow"/>
          <w:sz w:val="24"/>
          <w:szCs w:val="24"/>
          <w:lang w:val="en-US"/>
        </w:rPr>
        <w:t>aQ</w:t>
      </w:r>
      <w:r w:rsidRPr="00EC58D1">
        <w:rPr>
          <w:rFonts w:ascii="Arial Narrow" w:hAnsi="Arial Narrow"/>
          <w:sz w:val="24"/>
          <w:szCs w:val="24"/>
          <w:vertAlign w:val="subscript"/>
          <w:lang w:val="en-US"/>
        </w:rPr>
        <w:t>III</w:t>
      </w:r>
      <w:r w:rsidRPr="00EC58D1">
        <w:rPr>
          <w:rFonts w:ascii="Arial Narrow" w:hAnsi="Arial Narrow"/>
          <w:sz w:val="24"/>
          <w:szCs w:val="24"/>
          <w:vertAlign w:val="subscript"/>
        </w:rPr>
        <w:t>+</w:t>
      </w:r>
      <w:r w:rsidRPr="00EC58D1">
        <w:rPr>
          <w:rFonts w:ascii="Arial Narrow" w:hAnsi="Arial Narrow"/>
          <w:sz w:val="24"/>
          <w:szCs w:val="24"/>
          <w:vertAlign w:val="subscript"/>
          <w:lang w:val="en-US"/>
        </w:rPr>
        <w:t>H</w:t>
      </w:r>
      <w:r w:rsidRPr="00EC58D1">
        <w:rPr>
          <w:rFonts w:ascii="Arial Narrow" w:hAnsi="Arial Narrow"/>
          <w:sz w:val="24"/>
          <w:szCs w:val="24"/>
        </w:rPr>
        <w:t xml:space="preserve">). Водоносные горизонты до конца не вскрыты. </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Лицензия на недропользование есть у 2-х организаций:</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1. центральной кожуунной больницы (ЦКБ) на скв. 815, КЗЛ 00206 ВЭ, срок действия 06.12.02-31.07.27;</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2. Бай-Тайгинского кожПО  на скв. 3081, КЗЛ 00220 ВЭ, срок действия 03.08.2000-01.06.2020.</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Отчетность по форме 2ТП Водхоз представляет ЦКБ, в 2009 г. водоотбор составил 0,0137 тыс. м</w:t>
      </w:r>
      <w:r w:rsidRPr="00EC58D1">
        <w:rPr>
          <w:rFonts w:ascii="Arial Narrow" w:hAnsi="Arial Narrow"/>
          <w:sz w:val="24"/>
          <w:szCs w:val="24"/>
          <w:vertAlign w:val="superscript"/>
        </w:rPr>
        <w:t>3</w:t>
      </w:r>
      <w:r w:rsidRPr="00EC58D1">
        <w:rPr>
          <w:rFonts w:ascii="Arial Narrow" w:hAnsi="Arial Narrow"/>
          <w:sz w:val="24"/>
          <w:szCs w:val="24"/>
        </w:rPr>
        <w:t>/сут.</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b/>
          <w:sz w:val="24"/>
          <w:szCs w:val="24"/>
        </w:rPr>
        <w:t>Производительность скважины № 2431.</w:t>
      </w:r>
      <w:r w:rsidRPr="00EC58D1">
        <w:rPr>
          <w:rFonts w:ascii="Arial Narrow" w:hAnsi="Arial Narrow"/>
          <w:sz w:val="24"/>
          <w:szCs w:val="24"/>
        </w:rPr>
        <w:t xml:space="preserve"> Для эксплуатируемой скважины  2431 расчет максимальной производительности произведен по величине допустимого понижения и величине расчетного расхода скважины при заданном (допустимом) понижении. </w:t>
      </w:r>
    </w:p>
    <w:p w:rsidR="00EC58D1" w:rsidRPr="00EC58D1" w:rsidRDefault="00EC58D1" w:rsidP="00EC58D1">
      <w:pPr>
        <w:pStyle w:val="af3"/>
        <w:spacing w:line="360" w:lineRule="auto"/>
      </w:pPr>
      <w:r w:rsidRPr="00EC58D1">
        <w:t>Расчетный дебит одиночного водозабора  определяется по формуле:</w:t>
      </w:r>
    </w:p>
    <w:p w:rsidR="00EC58D1" w:rsidRPr="00EC58D1" w:rsidRDefault="00EC58D1" w:rsidP="00450BA1">
      <w:pPr>
        <w:pStyle w:val="af3"/>
        <w:spacing w:after="0" w:line="360" w:lineRule="auto"/>
        <w:jc w:val="center"/>
      </w:pPr>
      <w:r w:rsidRPr="00EC58D1">
        <w:rPr>
          <w:lang w:val="en-US"/>
        </w:rPr>
        <w:lastRenderedPageBreak/>
        <w:t>Q</w:t>
      </w:r>
      <w:r w:rsidRPr="00EC58D1">
        <w:t xml:space="preserve">вод. = </w:t>
      </w:r>
      <w:r w:rsidRPr="00EC58D1">
        <w:rPr>
          <w:lang w:val="en-US"/>
        </w:rPr>
        <w:t>q</w:t>
      </w:r>
      <w:r w:rsidRPr="00EC58D1">
        <w:t xml:space="preserve"> * </w:t>
      </w:r>
      <w:r w:rsidRPr="00EC58D1">
        <w:rPr>
          <w:lang w:val="en-US"/>
        </w:rPr>
        <w:t>S</w:t>
      </w:r>
      <w:r w:rsidRPr="00EC58D1">
        <w:t>доп.,</w:t>
      </w:r>
    </w:p>
    <w:p w:rsidR="00EC58D1" w:rsidRPr="00EC58D1" w:rsidRDefault="00EC58D1" w:rsidP="000B4AD8">
      <w:pPr>
        <w:pStyle w:val="af3"/>
        <w:spacing w:after="0" w:line="360" w:lineRule="auto"/>
      </w:pPr>
      <w:r w:rsidRPr="00EC58D1">
        <w:rPr>
          <w:lang w:val="en-US"/>
        </w:rPr>
        <w:t>q</w:t>
      </w:r>
      <w:r w:rsidRPr="00EC58D1">
        <w:t xml:space="preserve"> – удельный дебит, л/с,</w:t>
      </w:r>
    </w:p>
    <w:p w:rsidR="00EC58D1" w:rsidRPr="00EC58D1" w:rsidRDefault="00EC58D1" w:rsidP="000B4AD8">
      <w:pPr>
        <w:pStyle w:val="af3"/>
        <w:spacing w:after="0" w:line="360" w:lineRule="auto"/>
      </w:pPr>
      <w:r w:rsidRPr="00EC58D1">
        <w:rPr>
          <w:lang w:val="en-US"/>
        </w:rPr>
        <w:t>S</w:t>
      </w:r>
      <w:r w:rsidRPr="00EC58D1">
        <w:t>доп. – допустимое понижение уровня, м.</w:t>
      </w:r>
    </w:p>
    <w:p w:rsidR="00EC58D1" w:rsidRPr="00EC58D1" w:rsidRDefault="00EC58D1" w:rsidP="000B4AD8">
      <w:pPr>
        <w:pStyle w:val="af3"/>
        <w:spacing w:after="0" w:line="360" w:lineRule="auto"/>
      </w:pPr>
      <w:r w:rsidRPr="00EC58D1">
        <w:t>Для предварительных расчетов по скважине № 2431 принят удельный дебит 1,55 л/с. При строительной откачке при глубине установки насоса 18 м, производительность составила 11,0 м</w:t>
      </w:r>
      <w:r w:rsidRPr="00EC58D1">
        <w:rPr>
          <w:vertAlign w:val="superscript"/>
        </w:rPr>
        <w:t>3</w:t>
      </w:r>
      <w:r w:rsidRPr="00EC58D1">
        <w:t xml:space="preserve">/час. </w:t>
      </w:r>
    </w:p>
    <w:p w:rsidR="00EC58D1" w:rsidRPr="00EC58D1" w:rsidRDefault="00EC58D1" w:rsidP="00EC58D1">
      <w:pPr>
        <w:pStyle w:val="af3"/>
        <w:spacing w:line="360" w:lineRule="auto"/>
      </w:pPr>
      <w:r w:rsidRPr="00EC58D1">
        <w:t>Уровень подземных вод в скважине – 3 м. Величина максимально допустимого понижения, согласно Ф.М. Бочеверу, может быть вычислена для безнапорного пласта по формуле:</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w:t>
      </w:r>
      <w:r w:rsidRPr="00EC58D1">
        <w:rPr>
          <w:lang w:val="en-US"/>
        </w:rPr>
        <w:t>H</w:t>
      </w:r>
      <w:r w:rsidRPr="00EC58D1">
        <w:t xml:space="preserve"> – Δ</w:t>
      </w:r>
      <w:r w:rsidRPr="00EC58D1">
        <w:rPr>
          <w:lang w:val="en-US"/>
        </w:rPr>
        <w:t>h</w:t>
      </w:r>
      <w:r w:rsidRPr="00EC58D1">
        <w:rPr>
          <w:vertAlign w:val="subscript"/>
        </w:rPr>
        <w:t>нас.</w:t>
      </w:r>
      <w:r w:rsidRPr="00EC58D1">
        <w:t xml:space="preserve"> – Δ</w:t>
      </w:r>
      <w:r w:rsidRPr="00EC58D1">
        <w:rPr>
          <w:lang w:val="en-US"/>
        </w:rPr>
        <w:t>h</w:t>
      </w:r>
      <w:r w:rsidRPr="00EC58D1">
        <w:rPr>
          <w:vertAlign w:val="subscript"/>
        </w:rPr>
        <w:t>ф</w:t>
      </w:r>
      <w:r w:rsidRPr="00EC58D1">
        <w:t>, где</w:t>
      </w:r>
    </w:p>
    <w:p w:rsidR="00EC58D1" w:rsidRPr="00EC58D1" w:rsidRDefault="00EC58D1" w:rsidP="000B4AD8">
      <w:pPr>
        <w:pStyle w:val="af3"/>
        <w:spacing w:after="0" w:line="360" w:lineRule="auto"/>
      </w:pPr>
      <w:r w:rsidRPr="00EC58D1">
        <w:t xml:space="preserve">Н, м – вскрытая мощность водоносного горизонта </w:t>
      </w:r>
    </w:p>
    <w:p w:rsidR="00EC58D1" w:rsidRPr="00EC58D1" w:rsidRDefault="00EC58D1" w:rsidP="000B4AD8">
      <w:pPr>
        <w:pStyle w:val="af3"/>
        <w:spacing w:after="0" w:line="360" w:lineRule="auto"/>
      </w:pPr>
      <w:r w:rsidRPr="00EC58D1">
        <w:t>Δ</w:t>
      </w:r>
      <w:r w:rsidRPr="00EC58D1">
        <w:rPr>
          <w:lang w:val="en-US"/>
        </w:rPr>
        <w:t>h</w:t>
      </w:r>
      <w:r w:rsidRPr="00EC58D1">
        <w:rPr>
          <w:vertAlign w:val="subscript"/>
        </w:rPr>
        <w:t>нас.</w:t>
      </w:r>
      <w:r w:rsidRPr="00EC58D1">
        <w:t xml:space="preserve"> = 3 м – необходимая глубина погружения низа насоса (или его водоприемной части) под динамический уровень. </w:t>
      </w:r>
    </w:p>
    <w:p w:rsidR="00EC58D1" w:rsidRPr="00EC58D1" w:rsidRDefault="00EC58D1" w:rsidP="00450BA1">
      <w:pPr>
        <w:pStyle w:val="af3"/>
        <w:spacing w:after="0"/>
      </w:pPr>
      <w:r w:rsidRPr="00EC58D1">
        <w:t>Δ</w:t>
      </w:r>
      <w:r w:rsidRPr="00EC58D1">
        <w:rPr>
          <w:lang w:val="en-US"/>
        </w:rPr>
        <w:t>h</w:t>
      </w:r>
      <w:r w:rsidRPr="00EC58D1">
        <w:rPr>
          <w:vertAlign w:val="subscript"/>
        </w:rPr>
        <w:t>ф</w:t>
      </w:r>
      <w:r w:rsidRPr="00EC58D1">
        <w:t xml:space="preserve"> – потери напора за счет сопротивления фильтра и пород прискважинной зоны,  определяется по формуле С. К. Абрамова</w:t>
      </w:r>
    </w:p>
    <w:p w:rsidR="00EC58D1" w:rsidRPr="00EC58D1" w:rsidRDefault="00EC58D1" w:rsidP="00EC58D1">
      <w:pPr>
        <w:pStyle w:val="af3"/>
      </w:pPr>
      <w:r w:rsidRPr="00EC58D1">
        <w:t xml:space="preserve"> </w:t>
      </w:r>
    </w:p>
    <w:p w:rsidR="00EC58D1" w:rsidRPr="00BC4D4C" w:rsidRDefault="00C21653" w:rsidP="00EC58D1">
      <w:pPr>
        <w:pStyle w:val="af3"/>
      </w:pPr>
      <w:r>
        <w:rPr>
          <w:noProof/>
        </w:rPr>
        <w:pict>
          <v:line id="_x0000_s1029" style="position:absolute;left:0;text-align:left;flip:y;z-index:251662336" from="90.15pt,-1.8pt" to="126.15pt,-1.8pt" o:allowincell="f"/>
        </w:pict>
      </w:r>
      <w:r>
        <w:rPr>
          <w:noProof/>
        </w:rPr>
        <w:pict>
          <v:line id="_x0000_s1028" style="position:absolute;left:0;text-align:left;flip:y;z-index:251661312" from="82.95pt,-1.8pt" to="90.15pt,48.6pt" o:allowincell="f"/>
        </w:pict>
      </w:r>
      <w:r>
        <w:rPr>
          <w:noProof/>
        </w:rPr>
        <w:pict>
          <v:line id="_x0000_s1027" style="position:absolute;left:0;text-align:left;z-index:251660288" from="75.75pt,5.4pt" to="82.95pt,48.6pt" o:allowincell="f"/>
        </w:pict>
      </w:r>
      <w:r w:rsidR="00EC58D1" w:rsidRPr="00BC4D4C">
        <w:t xml:space="preserve">                 </w:t>
      </w:r>
      <w:r w:rsidR="00450BA1">
        <w:t xml:space="preserve">  </w:t>
      </w:r>
      <w:r w:rsidR="00EC58D1" w:rsidRPr="00EC58D1">
        <w:rPr>
          <w:lang w:val="en-US"/>
        </w:rPr>
        <w:t>Q</w:t>
      </w:r>
      <w:r w:rsidR="00EC58D1" w:rsidRPr="00BC4D4C">
        <w:t xml:space="preserve"> * </w:t>
      </w:r>
      <w:r w:rsidR="00EC58D1" w:rsidRPr="00EC58D1">
        <w:rPr>
          <w:lang w:val="en-US"/>
        </w:rPr>
        <w:t>S</w:t>
      </w:r>
    </w:p>
    <w:p w:rsidR="00EC58D1" w:rsidRPr="00BC4D4C" w:rsidRDefault="00EC58D1" w:rsidP="00EC58D1">
      <w:pPr>
        <w:pStyle w:val="af3"/>
        <w:ind w:firstLine="0"/>
      </w:pPr>
      <w:r w:rsidRPr="00BC4D4C">
        <w:t xml:space="preserve">        </w:t>
      </w:r>
      <w:r w:rsidRPr="00EC58D1">
        <w:t>Δ</w:t>
      </w:r>
      <w:r w:rsidRPr="00EC58D1">
        <w:rPr>
          <w:lang w:val="en-US"/>
        </w:rPr>
        <w:t>h</w:t>
      </w:r>
      <w:r w:rsidRPr="00EC58D1">
        <w:rPr>
          <w:vertAlign w:val="subscript"/>
        </w:rPr>
        <w:t>ф</w:t>
      </w:r>
      <w:r w:rsidRPr="00BC4D4C">
        <w:t xml:space="preserve"> =   </w:t>
      </w:r>
      <w:r w:rsidRPr="00EC58D1">
        <w:rPr>
          <w:lang w:val="en-US"/>
        </w:rPr>
        <w:t>α</w:t>
      </w:r>
      <w:r w:rsidRPr="00BC4D4C">
        <w:t xml:space="preserve">     ------- ,  где</w:t>
      </w:r>
    </w:p>
    <w:p w:rsidR="00EC58D1" w:rsidRPr="00450BA1" w:rsidRDefault="00450BA1" w:rsidP="00EC58D1">
      <w:pPr>
        <w:pStyle w:val="af3"/>
      </w:pPr>
      <w:r w:rsidRPr="00450BA1">
        <w:t xml:space="preserve">                 </w:t>
      </w:r>
      <w:r>
        <w:t xml:space="preserve"> </w:t>
      </w:r>
      <w:r w:rsidR="00EC58D1" w:rsidRPr="00450BA1">
        <w:t xml:space="preserve"> </w:t>
      </w:r>
      <w:r w:rsidR="00EC58D1" w:rsidRPr="00EC58D1">
        <w:rPr>
          <w:vertAlign w:val="subscript"/>
        </w:rPr>
        <w:t>ф</w:t>
      </w:r>
      <w:r w:rsidR="00EC58D1" w:rsidRPr="00450BA1">
        <w:t xml:space="preserve">* </w:t>
      </w:r>
      <w:r w:rsidR="00EC58D1" w:rsidRPr="00EC58D1">
        <w:rPr>
          <w:lang w:val="en-US"/>
        </w:rPr>
        <w:t>F</w:t>
      </w:r>
    </w:p>
    <w:p w:rsidR="00EC58D1" w:rsidRPr="00EC58D1" w:rsidRDefault="00EC58D1" w:rsidP="00EC58D1">
      <w:pPr>
        <w:pStyle w:val="af3"/>
      </w:pPr>
      <w:r w:rsidRPr="00EC58D1">
        <w:rPr>
          <w:lang w:val="en-US"/>
        </w:rPr>
        <w:t>Q</w:t>
      </w:r>
      <w:r w:rsidRPr="00EC58D1">
        <w:t xml:space="preserve"> – дебит скважины при откачке, 264 м</w:t>
      </w:r>
      <w:r w:rsidRPr="00EC58D1">
        <w:rPr>
          <w:vertAlign w:val="superscript"/>
        </w:rPr>
        <w:t>3</w:t>
      </w:r>
      <w:r w:rsidRPr="00EC58D1">
        <w:t>/сут.;</w:t>
      </w:r>
    </w:p>
    <w:p w:rsidR="00EC58D1" w:rsidRPr="00EC58D1" w:rsidRDefault="00EC58D1" w:rsidP="00EC58D1">
      <w:pPr>
        <w:pStyle w:val="af3"/>
      </w:pPr>
      <w:r w:rsidRPr="00EC58D1">
        <w:rPr>
          <w:lang w:val="en-US"/>
        </w:rPr>
        <w:t>S</w:t>
      </w:r>
      <w:r w:rsidRPr="00EC58D1">
        <w:t xml:space="preserve"> – понижение уровня воды в скважине при откачке, 2,0 м;</w:t>
      </w:r>
    </w:p>
    <w:p w:rsidR="00EC58D1" w:rsidRPr="00EC58D1" w:rsidRDefault="00EC58D1" w:rsidP="00EC58D1">
      <w:pPr>
        <w:pStyle w:val="af3"/>
      </w:pPr>
      <w:r w:rsidRPr="00EC58D1">
        <w:rPr>
          <w:lang w:val="en-US"/>
        </w:rPr>
        <w:t>k</w:t>
      </w:r>
      <w:r w:rsidRPr="00EC58D1">
        <w:rPr>
          <w:vertAlign w:val="subscript"/>
        </w:rPr>
        <w:t>ф</w:t>
      </w:r>
      <w:r w:rsidRPr="00EC58D1">
        <w:t xml:space="preserve"> – коэффициент фильтрации водоносных пород, 9,7 м/сут.;</w:t>
      </w:r>
    </w:p>
    <w:p w:rsidR="00EC58D1" w:rsidRPr="00EC58D1" w:rsidRDefault="00EC58D1" w:rsidP="00450BA1">
      <w:pPr>
        <w:pStyle w:val="af3"/>
        <w:spacing w:after="0"/>
      </w:pPr>
      <w:r w:rsidRPr="00EC58D1">
        <w:rPr>
          <w:lang w:val="en-US"/>
        </w:rPr>
        <w:t>F</w:t>
      </w:r>
      <w:r w:rsidRPr="00EC58D1">
        <w:t xml:space="preserve"> – рабочая площадь фильтра, м</w:t>
      </w:r>
      <w:r w:rsidRPr="00EC58D1">
        <w:rPr>
          <w:vertAlign w:val="superscript"/>
        </w:rPr>
        <w:t>2</w:t>
      </w:r>
      <w:r w:rsidRPr="00EC58D1">
        <w:t xml:space="preserve">, равная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w:t>
      </w:r>
    </w:p>
    <w:p w:rsidR="00450BA1" w:rsidRDefault="00450BA1" w:rsidP="00450BA1">
      <w:pPr>
        <w:pStyle w:val="af3"/>
        <w:spacing w:after="0"/>
        <w:jc w:val="center"/>
      </w:pPr>
    </w:p>
    <w:p w:rsidR="00EC58D1" w:rsidRPr="00EC58D1" w:rsidRDefault="00EC58D1" w:rsidP="00450BA1">
      <w:pPr>
        <w:pStyle w:val="af3"/>
        <w:spacing w:after="0"/>
        <w:jc w:val="center"/>
      </w:pPr>
      <w:r w:rsidRPr="00EC58D1">
        <w:rPr>
          <w:lang w:val="en-US"/>
        </w:rPr>
        <w:t>F</w:t>
      </w:r>
      <w:r w:rsidRPr="00EC58D1">
        <w:t xml:space="preserve"> =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 3,14 * 0,273 * 5 = 4,3 м</w:t>
      </w:r>
      <w:r w:rsidRPr="00EC58D1">
        <w:rPr>
          <w:vertAlign w:val="superscript"/>
        </w:rPr>
        <w:t>2</w:t>
      </w:r>
      <w:r w:rsidRPr="00EC58D1">
        <w:t>, где:</w:t>
      </w:r>
    </w:p>
    <w:p w:rsidR="00EC58D1" w:rsidRPr="00EC58D1" w:rsidRDefault="00EC58D1" w:rsidP="00EC58D1">
      <w:pPr>
        <w:pStyle w:val="af3"/>
        <w:jc w:val="center"/>
      </w:pPr>
    </w:p>
    <w:p w:rsidR="00EC58D1" w:rsidRPr="00EC58D1" w:rsidRDefault="00EC58D1" w:rsidP="00EC58D1">
      <w:pPr>
        <w:pStyle w:val="af3"/>
      </w:pPr>
      <w:r w:rsidRPr="00EC58D1">
        <w:rPr>
          <w:lang w:val="en-US"/>
        </w:rPr>
        <w:t>d</w:t>
      </w:r>
      <w:r w:rsidRPr="00EC58D1">
        <w:t xml:space="preserve"> – диаметр фильтра – 0,273 м;</w:t>
      </w:r>
    </w:p>
    <w:p w:rsidR="00EC58D1" w:rsidRPr="00EC58D1" w:rsidRDefault="00EC58D1" w:rsidP="00EC58D1">
      <w:pPr>
        <w:pStyle w:val="af3"/>
      </w:pPr>
      <w:r w:rsidRPr="00EC58D1">
        <w:rPr>
          <w:lang w:val="en-US"/>
        </w:rPr>
        <w:t>b</w:t>
      </w:r>
      <w:r w:rsidRPr="00EC58D1">
        <w:t xml:space="preserve"> – его длина – 5 м;</w:t>
      </w:r>
    </w:p>
    <w:p w:rsidR="00EC58D1" w:rsidRPr="00EC58D1" w:rsidRDefault="00EC58D1" w:rsidP="00EC58D1">
      <w:pPr>
        <w:pStyle w:val="af3"/>
      </w:pPr>
      <w:r w:rsidRPr="00EC58D1">
        <w:t>α – коэффициент для щелевых фильтров, принят 0,105 (А.С. Белицкий “Проектирование разведочно-эксплуатационных скважин на воду”, 1974).</w:t>
      </w:r>
    </w:p>
    <w:p w:rsidR="00EC58D1" w:rsidRPr="00EC58D1" w:rsidRDefault="00C21653" w:rsidP="00EC58D1">
      <w:pPr>
        <w:pStyle w:val="af3"/>
      </w:pPr>
      <w:r>
        <w:rPr>
          <w:noProof/>
        </w:rPr>
        <w:pict>
          <v:line id="_x0000_s1035" style="position:absolute;left:0;text-align:left;z-index:251668480" from="207.15pt,11.75pt" to="294.45pt,11.75pt" o:allowincell="f"/>
        </w:pict>
      </w:r>
      <w:r>
        <w:rPr>
          <w:noProof/>
        </w:rPr>
        <w:pict>
          <v:line id="_x0000_s1034" style="position:absolute;left:0;text-align:left;flip:y;z-index:251667456" from="90.95pt,11.75pt" to="98.15pt,62.15pt" o:allowincell="f"/>
        </w:pict>
      </w:r>
      <w:r>
        <w:rPr>
          <w:noProof/>
        </w:rPr>
        <w:pict>
          <v:line id="_x0000_s1030" style="position:absolute;left:0;text-align:left;z-index:251663360" from="83.75pt,18.95pt" to="90.95pt,62.15pt" o:allowincell="f"/>
        </w:pict>
      </w:r>
      <w:r>
        <w:rPr>
          <w:noProof/>
        </w:rPr>
        <w:pict>
          <v:line id="_x0000_s1032" style="position:absolute;left:0;text-align:left;z-index:251665408" from="98.15pt,11.75pt" to="134.15pt,11.75pt" o:allowincell="f"/>
        </w:pict>
      </w:r>
      <w:r>
        <w:rPr>
          <w:noProof/>
        </w:rPr>
        <w:pict>
          <v:line id="_x0000_s1031" style="position:absolute;left:0;text-align:left;flip:y;z-index:251664384" from="199.95pt,11.75pt" to="207.15pt,62.15pt" o:allowincell="f"/>
        </w:pict>
      </w:r>
    </w:p>
    <w:p w:rsidR="00EC58D1" w:rsidRPr="00EC58D1" w:rsidRDefault="00C21653" w:rsidP="00EC58D1">
      <w:pPr>
        <w:pStyle w:val="af3"/>
        <w:rPr>
          <w:lang w:val="en-US"/>
        </w:rPr>
      </w:pPr>
      <w:r>
        <w:rPr>
          <w:noProof/>
        </w:rPr>
        <w:pict>
          <v:line id="_x0000_s1033" style="position:absolute;left:0;text-align:left;z-index:251666432" from="192.75pt,2.85pt" to="199.95pt,46.05pt" o:allowincell="f"/>
        </w:pict>
      </w:r>
      <w:r w:rsidR="00EC58D1" w:rsidRPr="000911EC">
        <w:rPr>
          <w:lang w:val="en-US"/>
        </w:rPr>
        <w:t xml:space="preserve">                     </w:t>
      </w:r>
      <w:r w:rsidR="00450BA1" w:rsidRPr="000911EC">
        <w:rPr>
          <w:lang w:val="en-US"/>
        </w:rPr>
        <w:t xml:space="preserve">  </w:t>
      </w:r>
      <w:r w:rsidR="00EC58D1" w:rsidRPr="00EC58D1">
        <w:rPr>
          <w:lang w:val="en-US"/>
        </w:rPr>
        <w:t xml:space="preserve">Q * S                           </w:t>
      </w:r>
      <w:r w:rsidR="00450BA1" w:rsidRPr="00450BA1">
        <w:rPr>
          <w:lang w:val="en-US"/>
        </w:rPr>
        <w:t xml:space="preserve">      </w:t>
      </w:r>
      <w:r w:rsidR="00EC58D1" w:rsidRPr="00EC58D1">
        <w:rPr>
          <w:lang w:val="en-US"/>
        </w:rPr>
        <w:t xml:space="preserve">264 * 2,0                           </w:t>
      </w:r>
    </w:p>
    <w:p w:rsidR="00EC58D1" w:rsidRPr="00EC58D1" w:rsidRDefault="00EC58D1" w:rsidP="00EC58D1">
      <w:pPr>
        <w:pStyle w:val="af3"/>
        <w:rPr>
          <w:lang w:val="en-US"/>
        </w:rPr>
      </w:pPr>
      <w:r w:rsidRPr="00EC58D1">
        <w:t>Δ</w:t>
      </w:r>
      <w:r w:rsidRPr="00EC58D1">
        <w:rPr>
          <w:lang w:val="en-US"/>
        </w:rPr>
        <w:t>h</w:t>
      </w:r>
      <w:r w:rsidRPr="00EC58D1">
        <w:rPr>
          <w:vertAlign w:val="subscript"/>
        </w:rPr>
        <w:t>ф</w:t>
      </w:r>
      <w:r w:rsidRPr="00EC58D1">
        <w:rPr>
          <w:lang w:val="en-US"/>
        </w:rPr>
        <w:t xml:space="preserve"> = α     </w:t>
      </w:r>
      <w:r w:rsidR="00450BA1" w:rsidRPr="00450BA1">
        <w:rPr>
          <w:lang w:val="en-US"/>
        </w:rPr>
        <w:t xml:space="preserve">   </w:t>
      </w:r>
      <w:r w:rsidRPr="00EC58D1">
        <w:rPr>
          <w:lang w:val="en-US"/>
        </w:rPr>
        <w:t xml:space="preserve">-------        =  0,105     </w:t>
      </w:r>
      <w:r w:rsidR="00450BA1" w:rsidRPr="00450BA1">
        <w:rPr>
          <w:lang w:val="en-US"/>
        </w:rPr>
        <w:t xml:space="preserve">      </w:t>
      </w:r>
      <w:r w:rsidRPr="00EC58D1">
        <w:rPr>
          <w:lang w:val="en-US"/>
        </w:rPr>
        <w:t xml:space="preserve">------------------- = 0,2 </w:t>
      </w:r>
      <w:r w:rsidRPr="00EC58D1">
        <w:t>м</w:t>
      </w:r>
      <w:r w:rsidRPr="00EC58D1">
        <w:rPr>
          <w:lang w:val="en-US"/>
        </w:rPr>
        <w:t xml:space="preserve"> </w:t>
      </w:r>
    </w:p>
    <w:p w:rsidR="00EC58D1" w:rsidRPr="00EC58D1" w:rsidRDefault="00EC58D1" w:rsidP="00EC58D1">
      <w:pPr>
        <w:pStyle w:val="af3"/>
        <w:rPr>
          <w:lang w:val="en-US"/>
        </w:rPr>
      </w:pPr>
      <w:r w:rsidRPr="00EC58D1">
        <w:rPr>
          <w:lang w:val="en-US"/>
        </w:rPr>
        <w:t xml:space="preserve">                     k </w:t>
      </w:r>
      <w:r w:rsidRPr="00EC58D1">
        <w:rPr>
          <w:vertAlign w:val="subscript"/>
        </w:rPr>
        <w:t>ф</w:t>
      </w:r>
      <w:r w:rsidRPr="00EC58D1">
        <w:rPr>
          <w:lang w:val="en-US"/>
        </w:rPr>
        <w:t xml:space="preserve">* F                       </w:t>
      </w:r>
      <w:r w:rsidR="00450BA1" w:rsidRPr="00450BA1">
        <w:rPr>
          <w:lang w:val="en-US"/>
        </w:rPr>
        <w:t xml:space="preserve">  </w:t>
      </w:r>
      <w:r w:rsidR="00450BA1" w:rsidRPr="00BC4D4C">
        <w:rPr>
          <w:lang w:val="en-US"/>
        </w:rPr>
        <w:t xml:space="preserve">     </w:t>
      </w:r>
      <w:r w:rsidRPr="00EC58D1">
        <w:rPr>
          <w:lang w:val="en-US"/>
        </w:rPr>
        <w:t>9,7 * 3,14 * 4,3</w:t>
      </w:r>
    </w:p>
    <w:p w:rsidR="00EC58D1" w:rsidRPr="00EC58D1" w:rsidRDefault="00EC58D1" w:rsidP="00EC58D1">
      <w:pPr>
        <w:pStyle w:val="af3"/>
        <w:spacing w:line="360" w:lineRule="auto"/>
        <w:ind w:firstLine="0"/>
        <w:rPr>
          <w:lang w:val="en-US"/>
        </w:rPr>
      </w:pPr>
      <w:r w:rsidRPr="00EC58D1">
        <w:rPr>
          <w:lang w:val="en-US"/>
        </w:rPr>
        <w:t xml:space="preserve">           </w:t>
      </w:r>
    </w:p>
    <w:p w:rsidR="00EC58D1" w:rsidRPr="00EC58D1" w:rsidRDefault="00EC58D1" w:rsidP="00EC58D1">
      <w:pPr>
        <w:pStyle w:val="af3"/>
        <w:spacing w:line="360" w:lineRule="auto"/>
        <w:ind w:firstLine="0"/>
      </w:pPr>
      <w:r w:rsidRPr="00EC58D1">
        <w:t>В скважине 2431 допустимое понижение составит:</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17 – 3 – 0,2 = 5,3 м</w:t>
      </w:r>
    </w:p>
    <w:p w:rsidR="00EC58D1" w:rsidRPr="00EC58D1" w:rsidRDefault="00EC58D1" w:rsidP="00450BA1">
      <w:pPr>
        <w:pStyle w:val="af3"/>
        <w:spacing w:line="360" w:lineRule="auto"/>
      </w:pPr>
      <w:r w:rsidRPr="00EC58D1">
        <w:lastRenderedPageBreak/>
        <w:t xml:space="preserve">Прогнозные эксплуатационные запасы подземных вод (максимальный дебит или производительность) по скважине   № 2431 могут быть предварительно оценены в количестве: </w:t>
      </w:r>
    </w:p>
    <w:p w:rsidR="00EC58D1" w:rsidRPr="00EC58D1" w:rsidRDefault="00EC58D1" w:rsidP="00EC58D1">
      <w:pPr>
        <w:pStyle w:val="af3"/>
        <w:spacing w:line="360" w:lineRule="auto"/>
        <w:jc w:val="center"/>
      </w:pPr>
      <w:r w:rsidRPr="00EC58D1">
        <w:rPr>
          <w:lang w:val="en-US"/>
        </w:rPr>
        <w:t>Q</w:t>
      </w:r>
      <w:r w:rsidRPr="00EC58D1">
        <w:rPr>
          <w:vertAlign w:val="subscript"/>
        </w:rPr>
        <w:t>экс.</w:t>
      </w:r>
      <w:r w:rsidRPr="00EC58D1">
        <w:t xml:space="preserve"> = </w:t>
      </w:r>
      <w:r w:rsidRPr="00EC58D1">
        <w:rPr>
          <w:lang w:val="en-US"/>
        </w:rPr>
        <w:t>q</w:t>
      </w:r>
      <w:r w:rsidRPr="00EC58D1">
        <w:t xml:space="preserve"> * </w:t>
      </w:r>
      <w:r w:rsidRPr="00EC58D1">
        <w:rPr>
          <w:lang w:val="en-US"/>
        </w:rPr>
        <w:t>S</w:t>
      </w:r>
      <w:r w:rsidRPr="00EC58D1">
        <w:rPr>
          <w:vertAlign w:val="subscript"/>
        </w:rPr>
        <w:t>доп.</w:t>
      </w:r>
      <w:r w:rsidRPr="00EC58D1">
        <w:t xml:space="preserve"> = 1,55* 5,3 * 86,4 = 709,78 ≈  710 м</w:t>
      </w:r>
      <w:r w:rsidRPr="00EC58D1">
        <w:rPr>
          <w:vertAlign w:val="superscript"/>
        </w:rPr>
        <w:t>3</w:t>
      </w:r>
      <w:r w:rsidRPr="00EC58D1">
        <w:t>/сут.</w:t>
      </w:r>
    </w:p>
    <w:p w:rsidR="00EC58D1" w:rsidRPr="00EC58D1" w:rsidRDefault="00EC58D1" w:rsidP="00450BA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При эксплуатации  с бóльшим дебитом возможно истощение водоносного горизонта. </w:t>
      </w:r>
    </w:p>
    <w:p w:rsidR="00EC58D1" w:rsidRPr="00EC58D1" w:rsidRDefault="00EC58D1" w:rsidP="00450BA1">
      <w:pPr>
        <w:spacing w:after="0" w:line="360" w:lineRule="auto"/>
        <w:ind w:firstLine="720"/>
        <w:jc w:val="both"/>
        <w:rPr>
          <w:rFonts w:ascii="Arial Narrow" w:hAnsi="Arial Narrow"/>
          <w:sz w:val="24"/>
          <w:szCs w:val="24"/>
        </w:rPr>
      </w:pPr>
      <w:r w:rsidRPr="00EC58D1">
        <w:rPr>
          <w:rFonts w:ascii="Arial Narrow" w:hAnsi="Arial Narrow"/>
          <w:b/>
          <w:sz w:val="24"/>
          <w:szCs w:val="24"/>
        </w:rPr>
        <w:t>Производительность скважины № 2675.</w:t>
      </w:r>
      <w:r w:rsidRPr="00EC58D1">
        <w:rPr>
          <w:rFonts w:ascii="Arial Narrow" w:hAnsi="Arial Narrow"/>
          <w:sz w:val="24"/>
          <w:szCs w:val="24"/>
        </w:rPr>
        <w:t xml:space="preserve"> Для эксплуатируемой скважины  2675 расчет максимальной производительности произведен по величине допустимого понижения и величине расчетного расхода скважины при заданном (допустимом) понижении. </w:t>
      </w:r>
    </w:p>
    <w:p w:rsidR="00EC58D1" w:rsidRPr="00EC58D1" w:rsidRDefault="00EC58D1" w:rsidP="00EC58D1">
      <w:pPr>
        <w:pStyle w:val="af3"/>
        <w:spacing w:line="360" w:lineRule="auto"/>
      </w:pPr>
      <w:r w:rsidRPr="00EC58D1">
        <w:t>Расчетный дебит одиночного водозабора  определяется по формуле:</w:t>
      </w:r>
    </w:p>
    <w:p w:rsidR="00EC58D1" w:rsidRPr="00EC58D1" w:rsidRDefault="00EC58D1" w:rsidP="00450BA1">
      <w:pPr>
        <w:pStyle w:val="af3"/>
        <w:spacing w:after="0" w:line="360" w:lineRule="auto"/>
        <w:jc w:val="center"/>
      </w:pPr>
      <w:r w:rsidRPr="00EC58D1">
        <w:rPr>
          <w:lang w:val="en-US"/>
        </w:rPr>
        <w:t>Q</w:t>
      </w:r>
      <w:r w:rsidRPr="00EC58D1">
        <w:t xml:space="preserve">вод. = </w:t>
      </w:r>
      <w:r w:rsidRPr="00EC58D1">
        <w:rPr>
          <w:lang w:val="en-US"/>
        </w:rPr>
        <w:t>q</w:t>
      </w:r>
      <w:r w:rsidRPr="00EC58D1">
        <w:t xml:space="preserve"> * </w:t>
      </w:r>
      <w:r w:rsidRPr="00EC58D1">
        <w:rPr>
          <w:lang w:val="en-US"/>
        </w:rPr>
        <w:t>S</w:t>
      </w:r>
      <w:r w:rsidRPr="00EC58D1">
        <w:t>доп.,</w:t>
      </w:r>
    </w:p>
    <w:p w:rsidR="00EC58D1" w:rsidRPr="00EC58D1" w:rsidRDefault="00EC58D1" w:rsidP="00450BA1">
      <w:pPr>
        <w:pStyle w:val="af3"/>
        <w:spacing w:after="0" w:line="360" w:lineRule="auto"/>
      </w:pPr>
      <w:r w:rsidRPr="00EC58D1">
        <w:rPr>
          <w:lang w:val="en-US"/>
        </w:rPr>
        <w:t>q</w:t>
      </w:r>
      <w:r w:rsidRPr="00EC58D1">
        <w:t xml:space="preserve"> – удельный дебит, л/с,</w:t>
      </w:r>
    </w:p>
    <w:p w:rsidR="00EC58D1" w:rsidRPr="00EC58D1" w:rsidRDefault="00EC58D1" w:rsidP="00450BA1">
      <w:pPr>
        <w:pStyle w:val="af3"/>
        <w:spacing w:after="0" w:line="360" w:lineRule="auto"/>
      </w:pPr>
      <w:r w:rsidRPr="00EC58D1">
        <w:rPr>
          <w:lang w:val="en-US"/>
        </w:rPr>
        <w:t>S</w:t>
      </w:r>
      <w:r w:rsidRPr="00EC58D1">
        <w:t>доп. – допустимое понижение уровня, м.</w:t>
      </w:r>
    </w:p>
    <w:p w:rsidR="00EC58D1" w:rsidRPr="00EC58D1" w:rsidRDefault="00EC58D1" w:rsidP="00450BA1">
      <w:pPr>
        <w:pStyle w:val="af3"/>
        <w:spacing w:after="0" w:line="360" w:lineRule="auto"/>
      </w:pPr>
      <w:r w:rsidRPr="00EC58D1">
        <w:t>Для предварительных расчетов по скважине № 2675 принят удельный дебит 1,67 л/с. При строительной откачке при глубине установки насоса 20 м, производительность составила 12,0 м</w:t>
      </w:r>
      <w:r w:rsidRPr="00EC58D1">
        <w:rPr>
          <w:vertAlign w:val="superscript"/>
        </w:rPr>
        <w:t>3</w:t>
      </w:r>
      <w:r w:rsidRPr="00EC58D1">
        <w:t xml:space="preserve">/час. </w:t>
      </w:r>
    </w:p>
    <w:p w:rsidR="00EC58D1" w:rsidRPr="00EC58D1" w:rsidRDefault="00EC58D1" w:rsidP="00EC58D1">
      <w:pPr>
        <w:pStyle w:val="af3"/>
        <w:spacing w:line="360" w:lineRule="auto"/>
      </w:pPr>
      <w:r w:rsidRPr="00EC58D1">
        <w:t>Уровень подземных вод в скважине – 9 м. Величина максимально допустимого понижения, согласно Ф.М. Бочеверу, может быть вычислена для безнапорного пласта по формуле:</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w:t>
      </w:r>
      <w:r w:rsidRPr="00EC58D1">
        <w:rPr>
          <w:lang w:val="en-US"/>
        </w:rPr>
        <w:t>H</w:t>
      </w:r>
      <w:r w:rsidRPr="00EC58D1">
        <w:t xml:space="preserve"> – Δ</w:t>
      </w:r>
      <w:r w:rsidRPr="00EC58D1">
        <w:rPr>
          <w:lang w:val="en-US"/>
        </w:rPr>
        <w:t>h</w:t>
      </w:r>
      <w:r w:rsidRPr="00EC58D1">
        <w:rPr>
          <w:vertAlign w:val="subscript"/>
        </w:rPr>
        <w:t>нас.</w:t>
      </w:r>
      <w:r w:rsidRPr="00EC58D1">
        <w:t xml:space="preserve"> – Δ</w:t>
      </w:r>
      <w:r w:rsidRPr="00EC58D1">
        <w:rPr>
          <w:lang w:val="en-US"/>
        </w:rPr>
        <w:t>h</w:t>
      </w:r>
      <w:r w:rsidRPr="00EC58D1">
        <w:rPr>
          <w:vertAlign w:val="subscript"/>
        </w:rPr>
        <w:t>ф</w:t>
      </w:r>
      <w:r w:rsidRPr="00EC58D1">
        <w:t>, где</w:t>
      </w:r>
    </w:p>
    <w:p w:rsidR="00EC58D1" w:rsidRPr="00EC58D1" w:rsidRDefault="00EC58D1" w:rsidP="00450BA1">
      <w:pPr>
        <w:pStyle w:val="af3"/>
        <w:spacing w:after="0" w:line="360" w:lineRule="auto"/>
      </w:pPr>
      <w:r w:rsidRPr="00EC58D1">
        <w:t xml:space="preserve">Н, м – вскрытая мощность водоносного горизонта </w:t>
      </w:r>
    </w:p>
    <w:p w:rsidR="00EC58D1" w:rsidRPr="00EC58D1" w:rsidRDefault="00EC58D1" w:rsidP="00450BA1">
      <w:pPr>
        <w:pStyle w:val="af3"/>
        <w:spacing w:after="0" w:line="360" w:lineRule="auto"/>
      </w:pPr>
      <w:r w:rsidRPr="00EC58D1">
        <w:t>Δ</w:t>
      </w:r>
      <w:r w:rsidRPr="00EC58D1">
        <w:rPr>
          <w:lang w:val="en-US"/>
        </w:rPr>
        <w:t>h</w:t>
      </w:r>
      <w:r w:rsidRPr="00EC58D1">
        <w:rPr>
          <w:vertAlign w:val="subscript"/>
        </w:rPr>
        <w:t>нас.</w:t>
      </w:r>
      <w:r w:rsidRPr="00EC58D1">
        <w:t xml:space="preserve"> = 3 м – необходимая глубина погружения низа насоса (или его водоприемной части) под динамический уровень. </w:t>
      </w:r>
    </w:p>
    <w:p w:rsidR="00EC58D1" w:rsidRPr="00EC58D1" w:rsidRDefault="00EC58D1" w:rsidP="00EC58D1">
      <w:pPr>
        <w:pStyle w:val="af3"/>
      </w:pPr>
      <w:r w:rsidRPr="00EC58D1">
        <w:t>Δ</w:t>
      </w:r>
      <w:r w:rsidRPr="00EC58D1">
        <w:rPr>
          <w:lang w:val="en-US"/>
        </w:rPr>
        <w:t>h</w:t>
      </w:r>
      <w:r w:rsidRPr="00EC58D1">
        <w:rPr>
          <w:vertAlign w:val="subscript"/>
        </w:rPr>
        <w:t>ф</w:t>
      </w:r>
      <w:r w:rsidRPr="00EC58D1">
        <w:t xml:space="preserve"> – потери напора за счет сопротивления фильтра и пород прискважинной зоны,  определяется по формуле С. К. Абрамова</w:t>
      </w:r>
    </w:p>
    <w:p w:rsidR="00EC58D1" w:rsidRPr="00EC58D1" w:rsidRDefault="00EC58D1" w:rsidP="00EC58D1">
      <w:pPr>
        <w:pStyle w:val="af3"/>
      </w:pPr>
      <w:r w:rsidRPr="00EC58D1">
        <w:t xml:space="preserve"> </w:t>
      </w:r>
    </w:p>
    <w:p w:rsidR="00EC58D1" w:rsidRPr="00EC58D1" w:rsidRDefault="00C21653" w:rsidP="00EC58D1">
      <w:pPr>
        <w:pStyle w:val="af3"/>
        <w:rPr>
          <w:lang w:val="en-US"/>
        </w:rPr>
      </w:pPr>
      <w:r>
        <w:rPr>
          <w:noProof/>
        </w:rPr>
        <w:pict>
          <v:line id="_x0000_s1038" style="position:absolute;left:0;text-align:left;flip:y;z-index:251671552" from="90.15pt,-1.8pt" to="126.15pt,-1.8pt" o:allowincell="f"/>
        </w:pict>
      </w:r>
      <w:r>
        <w:rPr>
          <w:noProof/>
        </w:rPr>
        <w:pict>
          <v:line id="_x0000_s1037" style="position:absolute;left:0;text-align:left;flip:y;z-index:251670528" from="82.95pt,-1.8pt" to="90.15pt,48.6pt" o:allowincell="f"/>
        </w:pict>
      </w:r>
      <w:r>
        <w:rPr>
          <w:noProof/>
        </w:rPr>
        <w:pict>
          <v:line id="_x0000_s1036" style="position:absolute;left:0;text-align:left;z-index:251669504" from="75.75pt,5.4pt" to="82.95pt,48.6pt" o:allowincell="f"/>
        </w:pict>
      </w:r>
      <w:r w:rsidR="00EC58D1" w:rsidRPr="000911EC">
        <w:rPr>
          <w:lang w:val="en-US"/>
        </w:rPr>
        <w:t xml:space="preserve">                 </w:t>
      </w:r>
      <w:r w:rsidR="00450BA1" w:rsidRPr="000911EC">
        <w:rPr>
          <w:lang w:val="en-US"/>
        </w:rPr>
        <w:t xml:space="preserve">  </w:t>
      </w:r>
      <w:r w:rsidR="00EC58D1" w:rsidRPr="00EC58D1">
        <w:rPr>
          <w:lang w:val="en-US"/>
        </w:rPr>
        <w:t>Q * S</w:t>
      </w:r>
    </w:p>
    <w:p w:rsidR="00EC58D1" w:rsidRPr="00EC58D1" w:rsidRDefault="00EC58D1" w:rsidP="00EC58D1">
      <w:pPr>
        <w:pStyle w:val="af3"/>
        <w:ind w:firstLine="0"/>
        <w:rPr>
          <w:lang w:val="en-US"/>
        </w:rPr>
      </w:pPr>
      <w:r w:rsidRPr="00EC58D1">
        <w:rPr>
          <w:lang w:val="en-US"/>
        </w:rPr>
        <w:t xml:space="preserve">        </w:t>
      </w:r>
      <w:r w:rsidRPr="00EC58D1">
        <w:t>Δ</w:t>
      </w:r>
      <w:r w:rsidRPr="00EC58D1">
        <w:rPr>
          <w:lang w:val="en-US"/>
        </w:rPr>
        <w:t>h</w:t>
      </w:r>
      <w:r w:rsidRPr="00EC58D1">
        <w:rPr>
          <w:vertAlign w:val="subscript"/>
        </w:rPr>
        <w:t>ф</w:t>
      </w:r>
      <w:r w:rsidRPr="00EC58D1">
        <w:rPr>
          <w:lang w:val="en-US"/>
        </w:rPr>
        <w:t xml:space="preserve"> =   α     </w:t>
      </w:r>
      <w:r w:rsidR="00450BA1" w:rsidRPr="00450BA1">
        <w:rPr>
          <w:lang w:val="en-US"/>
        </w:rPr>
        <w:t xml:space="preserve">  </w:t>
      </w:r>
      <w:r w:rsidRPr="00EC58D1">
        <w:rPr>
          <w:lang w:val="en-US"/>
        </w:rPr>
        <w:t>------- ,  где</w:t>
      </w:r>
    </w:p>
    <w:p w:rsidR="00EC58D1" w:rsidRPr="00EC58D1" w:rsidRDefault="00EC58D1" w:rsidP="00450BA1">
      <w:pPr>
        <w:pStyle w:val="af3"/>
        <w:spacing w:after="0"/>
        <w:rPr>
          <w:lang w:val="en-US"/>
        </w:rPr>
      </w:pPr>
      <w:r w:rsidRPr="00EC58D1">
        <w:rPr>
          <w:lang w:val="en-US"/>
        </w:rPr>
        <w:t xml:space="preserve">                 </w:t>
      </w:r>
      <w:r w:rsidR="00450BA1" w:rsidRPr="00450BA1">
        <w:rPr>
          <w:lang w:val="en-US"/>
        </w:rPr>
        <w:t xml:space="preserve">  </w:t>
      </w:r>
      <w:r w:rsidRPr="00EC58D1">
        <w:rPr>
          <w:lang w:val="en-US"/>
        </w:rPr>
        <w:t xml:space="preserve">k </w:t>
      </w:r>
      <w:r w:rsidRPr="00EC58D1">
        <w:rPr>
          <w:vertAlign w:val="subscript"/>
        </w:rPr>
        <w:t>ф</w:t>
      </w:r>
      <w:r w:rsidRPr="00EC58D1">
        <w:rPr>
          <w:lang w:val="en-US"/>
        </w:rPr>
        <w:t>* F</w:t>
      </w:r>
    </w:p>
    <w:p w:rsidR="00EC58D1" w:rsidRPr="00EC58D1" w:rsidRDefault="00EC58D1" w:rsidP="00EC58D1">
      <w:pPr>
        <w:pStyle w:val="af3"/>
        <w:rPr>
          <w:lang w:val="en-US"/>
        </w:rPr>
      </w:pPr>
    </w:p>
    <w:p w:rsidR="00EC58D1" w:rsidRPr="00EC58D1" w:rsidRDefault="00EC58D1" w:rsidP="00EC58D1">
      <w:pPr>
        <w:pStyle w:val="af3"/>
      </w:pPr>
      <w:r w:rsidRPr="00EC58D1">
        <w:rPr>
          <w:lang w:val="en-US"/>
        </w:rPr>
        <w:t>Q</w:t>
      </w:r>
      <w:r w:rsidRPr="00EC58D1">
        <w:t xml:space="preserve"> – дебит скважины при откачке, 288 м</w:t>
      </w:r>
      <w:r w:rsidRPr="00EC58D1">
        <w:rPr>
          <w:vertAlign w:val="superscript"/>
        </w:rPr>
        <w:t>3</w:t>
      </w:r>
      <w:r w:rsidRPr="00EC58D1">
        <w:t>/сут.;</w:t>
      </w:r>
    </w:p>
    <w:p w:rsidR="00EC58D1" w:rsidRPr="00EC58D1" w:rsidRDefault="00EC58D1" w:rsidP="00EC58D1">
      <w:pPr>
        <w:pStyle w:val="af3"/>
      </w:pPr>
      <w:r w:rsidRPr="00EC58D1">
        <w:rPr>
          <w:lang w:val="en-US"/>
        </w:rPr>
        <w:t>S</w:t>
      </w:r>
      <w:r w:rsidRPr="00EC58D1">
        <w:t xml:space="preserve"> – понижение уровня воды в скважине при откачке, 1,0 м;</w:t>
      </w:r>
    </w:p>
    <w:p w:rsidR="00EC58D1" w:rsidRPr="00EC58D1" w:rsidRDefault="00EC58D1" w:rsidP="00EC58D1">
      <w:pPr>
        <w:pStyle w:val="af3"/>
      </w:pPr>
      <w:r w:rsidRPr="00EC58D1">
        <w:rPr>
          <w:lang w:val="en-US"/>
        </w:rPr>
        <w:t>k</w:t>
      </w:r>
      <w:r w:rsidRPr="00EC58D1">
        <w:rPr>
          <w:vertAlign w:val="subscript"/>
        </w:rPr>
        <w:t>ф</w:t>
      </w:r>
      <w:r w:rsidRPr="00EC58D1">
        <w:t xml:space="preserve"> – коэффициент фильтрации водоносных пород, 10,8 м/сут.;</w:t>
      </w:r>
    </w:p>
    <w:p w:rsidR="00EC58D1" w:rsidRPr="00EC58D1" w:rsidRDefault="00EC58D1" w:rsidP="00EC58D1">
      <w:pPr>
        <w:pStyle w:val="af3"/>
      </w:pPr>
      <w:r w:rsidRPr="00EC58D1">
        <w:rPr>
          <w:lang w:val="en-US"/>
        </w:rPr>
        <w:t>F</w:t>
      </w:r>
      <w:r w:rsidRPr="00EC58D1">
        <w:t xml:space="preserve"> – рабочая площадь фильтра, м</w:t>
      </w:r>
      <w:r w:rsidRPr="00EC58D1">
        <w:rPr>
          <w:vertAlign w:val="superscript"/>
        </w:rPr>
        <w:t>2</w:t>
      </w:r>
      <w:r w:rsidRPr="00EC58D1">
        <w:t xml:space="preserve">, равная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w:t>
      </w:r>
    </w:p>
    <w:p w:rsidR="00EC58D1" w:rsidRPr="00EC58D1" w:rsidRDefault="00EC58D1" w:rsidP="00EC58D1">
      <w:pPr>
        <w:pStyle w:val="af3"/>
        <w:jc w:val="center"/>
      </w:pPr>
    </w:p>
    <w:p w:rsidR="00EC58D1" w:rsidRPr="00EC58D1" w:rsidRDefault="00EC58D1" w:rsidP="00450BA1">
      <w:pPr>
        <w:pStyle w:val="af3"/>
        <w:spacing w:after="0"/>
        <w:jc w:val="center"/>
      </w:pPr>
      <w:r w:rsidRPr="00EC58D1">
        <w:rPr>
          <w:lang w:val="en-US"/>
        </w:rPr>
        <w:t>F</w:t>
      </w:r>
      <w:r w:rsidRPr="00EC58D1">
        <w:t xml:space="preserve"> =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 3,14 * 0,325 * 5 = 5,1 м</w:t>
      </w:r>
      <w:r w:rsidRPr="00EC58D1">
        <w:rPr>
          <w:vertAlign w:val="superscript"/>
        </w:rPr>
        <w:t>2</w:t>
      </w:r>
      <w:r w:rsidRPr="00EC58D1">
        <w:t>, где:</w:t>
      </w:r>
    </w:p>
    <w:p w:rsidR="00EC58D1" w:rsidRPr="00EC58D1" w:rsidRDefault="00EC58D1" w:rsidP="00EC58D1">
      <w:pPr>
        <w:pStyle w:val="af3"/>
        <w:jc w:val="center"/>
      </w:pPr>
    </w:p>
    <w:p w:rsidR="00EC58D1" w:rsidRPr="00EC58D1" w:rsidRDefault="00EC58D1" w:rsidP="00EC58D1">
      <w:pPr>
        <w:pStyle w:val="af3"/>
      </w:pPr>
      <w:r w:rsidRPr="00EC58D1">
        <w:rPr>
          <w:lang w:val="en-US"/>
        </w:rPr>
        <w:t>d</w:t>
      </w:r>
      <w:r w:rsidRPr="00EC58D1">
        <w:t xml:space="preserve"> – диаметр фильтра – 0,325 м;</w:t>
      </w:r>
    </w:p>
    <w:p w:rsidR="00EC58D1" w:rsidRPr="00EC58D1" w:rsidRDefault="00EC58D1" w:rsidP="00EC58D1">
      <w:pPr>
        <w:pStyle w:val="af3"/>
      </w:pPr>
      <w:r w:rsidRPr="00EC58D1">
        <w:rPr>
          <w:lang w:val="en-US"/>
        </w:rPr>
        <w:lastRenderedPageBreak/>
        <w:t>b</w:t>
      </w:r>
      <w:r w:rsidRPr="00EC58D1">
        <w:t xml:space="preserve"> – его длина – 5 м;</w:t>
      </w:r>
    </w:p>
    <w:p w:rsidR="00EC58D1" w:rsidRPr="00EC58D1" w:rsidRDefault="00EC58D1" w:rsidP="00EC58D1">
      <w:pPr>
        <w:pStyle w:val="af3"/>
      </w:pPr>
      <w:r w:rsidRPr="00EC58D1">
        <w:t>α – коэффициент для щелевых фильтров, принят 0,105 (А.С. Белицкий “Проектирование разведочно-эксплуатационных скважин на воду”, 1974).</w:t>
      </w:r>
    </w:p>
    <w:p w:rsidR="00EC58D1" w:rsidRPr="00EC58D1" w:rsidRDefault="00C21653" w:rsidP="00EC58D1">
      <w:pPr>
        <w:pStyle w:val="af3"/>
      </w:pPr>
      <w:r>
        <w:rPr>
          <w:noProof/>
        </w:rPr>
        <w:pict>
          <v:line id="_x0000_s1044" style="position:absolute;left:0;text-align:left;z-index:251677696" from="207.15pt,11.75pt" to="294.45pt,11.75pt" o:allowincell="f"/>
        </w:pict>
      </w:r>
      <w:r>
        <w:rPr>
          <w:noProof/>
        </w:rPr>
        <w:pict>
          <v:line id="_x0000_s1043" style="position:absolute;left:0;text-align:left;flip:y;z-index:251676672" from="90.95pt,11.75pt" to="98.15pt,62.15pt" o:allowincell="f"/>
        </w:pict>
      </w:r>
      <w:r>
        <w:rPr>
          <w:noProof/>
        </w:rPr>
        <w:pict>
          <v:line id="_x0000_s1039" style="position:absolute;left:0;text-align:left;z-index:251672576" from="83.75pt,18.95pt" to="90.95pt,62.15pt" o:allowincell="f"/>
        </w:pict>
      </w:r>
      <w:r>
        <w:rPr>
          <w:noProof/>
        </w:rPr>
        <w:pict>
          <v:line id="_x0000_s1041" style="position:absolute;left:0;text-align:left;z-index:251674624" from="98.15pt,11.75pt" to="134.15pt,11.75pt" o:allowincell="f"/>
        </w:pict>
      </w:r>
      <w:r>
        <w:rPr>
          <w:noProof/>
        </w:rPr>
        <w:pict>
          <v:line id="_x0000_s1040" style="position:absolute;left:0;text-align:left;flip:y;z-index:251673600" from="199.95pt,11.75pt" to="207.15pt,62.15pt" o:allowincell="f"/>
        </w:pict>
      </w:r>
    </w:p>
    <w:p w:rsidR="00EC58D1" w:rsidRPr="00EC58D1" w:rsidRDefault="00C21653" w:rsidP="00EC58D1">
      <w:pPr>
        <w:pStyle w:val="af3"/>
        <w:rPr>
          <w:lang w:val="en-US"/>
        </w:rPr>
      </w:pPr>
      <w:r>
        <w:rPr>
          <w:noProof/>
        </w:rPr>
        <w:pict>
          <v:line id="_x0000_s1042" style="position:absolute;left:0;text-align:left;z-index:251675648" from="192.75pt,2.85pt" to="199.95pt,46.05pt" o:allowincell="f"/>
        </w:pict>
      </w:r>
      <w:r w:rsidR="00EC58D1" w:rsidRPr="000911EC">
        <w:rPr>
          <w:lang w:val="en-US"/>
        </w:rPr>
        <w:t xml:space="preserve">                     </w:t>
      </w:r>
      <w:r w:rsidR="00450BA1" w:rsidRPr="000911EC">
        <w:rPr>
          <w:lang w:val="en-US"/>
        </w:rPr>
        <w:t xml:space="preserve">  </w:t>
      </w:r>
      <w:r w:rsidR="00EC58D1" w:rsidRPr="00EC58D1">
        <w:rPr>
          <w:lang w:val="en-US"/>
        </w:rPr>
        <w:t xml:space="preserve">Q * S                           </w:t>
      </w:r>
      <w:r w:rsidR="00450BA1" w:rsidRPr="00450BA1">
        <w:rPr>
          <w:lang w:val="en-US"/>
        </w:rPr>
        <w:t xml:space="preserve">    </w:t>
      </w:r>
      <w:r w:rsidR="00EC58D1" w:rsidRPr="00EC58D1">
        <w:rPr>
          <w:lang w:val="en-US"/>
        </w:rPr>
        <w:t>2</w:t>
      </w:r>
      <w:r w:rsidR="00EC58D1" w:rsidRPr="00450BA1">
        <w:rPr>
          <w:lang w:val="en-US"/>
        </w:rPr>
        <w:t>88</w:t>
      </w:r>
      <w:r w:rsidR="00EC58D1" w:rsidRPr="00EC58D1">
        <w:rPr>
          <w:lang w:val="en-US"/>
        </w:rPr>
        <w:t xml:space="preserve"> * </w:t>
      </w:r>
      <w:r w:rsidR="00EC58D1" w:rsidRPr="00450BA1">
        <w:rPr>
          <w:lang w:val="en-US"/>
        </w:rPr>
        <w:t>1</w:t>
      </w:r>
      <w:r w:rsidR="00EC58D1" w:rsidRPr="00EC58D1">
        <w:rPr>
          <w:lang w:val="en-US"/>
        </w:rPr>
        <w:t xml:space="preserve">,0                           </w:t>
      </w:r>
    </w:p>
    <w:p w:rsidR="00EC58D1" w:rsidRPr="00450BA1" w:rsidRDefault="00EC58D1" w:rsidP="00EC58D1">
      <w:pPr>
        <w:pStyle w:val="af3"/>
        <w:rPr>
          <w:lang w:val="en-US"/>
        </w:rPr>
      </w:pPr>
      <w:r w:rsidRPr="00EC58D1">
        <w:t>Δ</w:t>
      </w:r>
      <w:r w:rsidRPr="00EC58D1">
        <w:rPr>
          <w:lang w:val="en-US"/>
        </w:rPr>
        <w:t>h</w:t>
      </w:r>
      <w:r w:rsidRPr="00EC58D1">
        <w:rPr>
          <w:vertAlign w:val="subscript"/>
        </w:rPr>
        <w:t>ф</w:t>
      </w:r>
      <w:r w:rsidRPr="00450BA1">
        <w:rPr>
          <w:lang w:val="en-US"/>
        </w:rPr>
        <w:t xml:space="preserve"> = </w:t>
      </w:r>
      <w:r w:rsidRPr="00EC58D1">
        <w:rPr>
          <w:lang w:val="en-US"/>
        </w:rPr>
        <w:t>α</w:t>
      </w:r>
      <w:r w:rsidRPr="00450BA1">
        <w:rPr>
          <w:lang w:val="en-US"/>
        </w:rPr>
        <w:t xml:space="preserve">     </w:t>
      </w:r>
      <w:r w:rsidR="00450BA1" w:rsidRPr="00450BA1">
        <w:rPr>
          <w:lang w:val="en-US"/>
        </w:rPr>
        <w:t xml:space="preserve">    </w:t>
      </w:r>
      <w:r w:rsidRPr="00450BA1">
        <w:rPr>
          <w:lang w:val="en-US"/>
        </w:rPr>
        <w:t xml:space="preserve">-------        =  0,105     </w:t>
      </w:r>
      <w:r w:rsidR="00450BA1" w:rsidRPr="00450BA1">
        <w:rPr>
          <w:lang w:val="en-US"/>
        </w:rPr>
        <w:t xml:space="preserve">    </w:t>
      </w:r>
      <w:r w:rsidRPr="00450BA1">
        <w:rPr>
          <w:lang w:val="en-US"/>
        </w:rPr>
        <w:t xml:space="preserve">------------------- = 0,14 </w:t>
      </w:r>
      <w:r w:rsidRPr="00EC58D1">
        <w:t>м</w:t>
      </w:r>
      <w:r w:rsidRPr="00450BA1">
        <w:rPr>
          <w:lang w:val="en-US"/>
        </w:rPr>
        <w:t xml:space="preserve"> </w:t>
      </w:r>
    </w:p>
    <w:p w:rsidR="00EC58D1" w:rsidRPr="00450BA1" w:rsidRDefault="00EC58D1" w:rsidP="00EC58D1">
      <w:pPr>
        <w:pStyle w:val="af3"/>
        <w:rPr>
          <w:lang w:val="en-US"/>
        </w:rPr>
      </w:pPr>
      <w:r w:rsidRPr="00450BA1">
        <w:rPr>
          <w:lang w:val="en-US"/>
        </w:rPr>
        <w:t xml:space="preserve">                     </w:t>
      </w:r>
      <w:r w:rsidR="00450BA1" w:rsidRPr="00450BA1">
        <w:rPr>
          <w:lang w:val="en-US"/>
        </w:rPr>
        <w:t xml:space="preserve">  </w:t>
      </w:r>
      <w:r w:rsidRPr="00EC58D1">
        <w:rPr>
          <w:lang w:val="en-US"/>
        </w:rPr>
        <w:t>k</w:t>
      </w:r>
      <w:r w:rsidRPr="00450BA1">
        <w:rPr>
          <w:lang w:val="en-US"/>
        </w:rPr>
        <w:t xml:space="preserve"> </w:t>
      </w:r>
      <w:r w:rsidRPr="00EC58D1">
        <w:rPr>
          <w:vertAlign w:val="subscript"/>
        </w:rPr>
        <w:t>ф</w:t>
      </w:r>
      <w:r w:rsidRPr="00450BA1">
        <w:rPr>
          <w:lang w:val="en-US"/>
        </w:rPr>
        <w:t xml:space="preserve">* </w:t>
      </w:r>
      <w:r w:rsidRPr="00EC58D1">
        <w:rPr>
          <w:lang w:val="en-US"/>
        </w:rPr>
        <w:t>F</w:t>
      </w:r>
      <w:r w:rsidRPr="00450BA1">
        <w:rPr>
          <w:lang w:val="en-US"/>
        </w:rPr>
        <w:t xml:space="preserve">                       </w:t>
      </w:r>
      <w:r w:rsidR="00450BA1" w:rsidRPr="00450BA1">
        <w:rPr>
          <w:lang w:val="en-US"/>
        </w:rPr>
        <w:t xml:space="preserve">  </w:t>
      </w:r>
      <w:r w:rsidR="00450BA1" w:rsidRPr="00BC4D4C">
        <w:rPr>
          <w:lang w:val="en-US"/>
        </w:rPr>
        <w:t xml:space="preserve">  </w:t>
      </w:r>
      <w:r w:rsidRPr="00450BA1">
        <w:rPr>
          <w:lang w:val="en-US"/>
        </w:rPr>
        <w:t>10,8 * 3,14 * 5,1</w:t>
      </w:r>
    </w:p>
    <w:p w:rsidR="00EC58D1" w:rsidRPr="00EC58D1" w:rsidRDefault="00EC58D1" w:rsidP="00EC58D1">
      <w:pPr>
        <w:pStyle w:val="af3"/>
        <w:spacing w:line="360" w:lineRule="auto"/>
        <w:ind w:firstLine="0"/>
      </w:pPr>
      <w:r w:rsidRPr="00450BA1">
        <w:rPr>
          <w:lang w:val="en-US"/>
        </w:rPr>
        <w:t xml:space="preserve">           </w:t>
      </w:r>
      <w:r w:rsidRPr="00EC58D1">
        <w:t>В скважине 2675 допустимое понижение составит:</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16 – 3 – 0,14 = 4,9 м</w:t>
      </w:r>
    </w:p>
    <w:p w:rsidR="00EC58D1" w:rsidRPr="00EC58D1" w:rsidRDefault="00EC58D1" w:rsidP="00EC58D1">
      <w:pPr>
        <w:pStyle w:val="af3"/>
        <w:spacing w:line="360" w:lineRule="auto"/>
      </w:pPr>
      <w:r w:rsidRPr="00EC58D1">
        <w:t xml:space="preserve">Прогнозные эксплуатационные запасы подземных вод (максимальный дебит или производительность) по скважине   № 2675 могут быть предварительно оценены в количестве: </w:t>
      </w:r>
    </w:p>
    <w:p w:rsidR="00EC58D1" w:rsidRPr="00EC58D1" w:rsidRDefault="00EC58D1" w:rsidP="00EC58D1">
      <w:pPr>
        <w:pStyle w:val="af3"/>
        <w:spacing w:line="360" w:lineRule="auto"/>
        <w:jc w:val="center"/>
      </w:pPr>
      <w:r w:rsidRPr="00EC58D1">
        <w:rPr>
          <w:lang w:val="en-US"/>
        </w:rPr>
        <w:t>Q</w:t>
      </w:r>
      <w:r w:rsidRPr="00EC58D1">
        <w:rPr>
          <w:vertAlign w:val="subscript"/>
        </w:rPr>
        <w:t>экс.</w:t>
      </w:r>
      <w:r w:rsidRPr="00EC58D1">
        <w:t xml:space="preserve"> = </w:t>
      </w:r>
      <w:r w:rsidRPr="00EC58D1">
        <w:rPr>
          <w:lang w:val="en-US"/>
        </w:rPr>
        <w:t>q</w:t>
      </w:r>
      <w:r w:rsidRPr="00EC58D1">
        <w:t xml:space="preserve"> * </w:t>
      </w:r>
      <w:r w:rsidRPr="00EC58D1">
        <w:rPr>
          <w:lang w:val="en-US"/>
        </w:rPr>
        <w:t>S</w:t>
      </w:r>
      <w:r w:rsidRPr="00EC58D1">
        <w:rPr>
          <w:vertAlign w:val="subscript"/>
        </w:rPr>
        <w:t>доп.</w:t>
      </w:r>
      <w:r w:rsidRPr="00EC58D1">
        <w:t xml:space="preserve"> = 1,67 * 4,9 * 86,4 = 707 м</w:t>
      </w:r>
      <w:r w:rsidRPr="00EC58D1">
        <w:rPr>
          <w:vertAlign w:val="superscript"/>
        </w:rPr>
        <w:t>3</w:t>
      </w:r>
      <w:r w:rsidRPr="00EC58D1">
        <w:t>/сут.</w:t>
      </w:r>
    </w:p>
    <w:p w:rsidR="00EC58D1" w:rsidRDefault="00EC58D1" w:rsidP="00EC58D1">
      <w:pPr>
        <w:spacing w:after="0" w:line="240" w:lineRule="auto"/>
        <w:ind w:firstLine="851"/>
        <w:jc w:val="both"/>
        <w:rPr>
          <w:rFonts w:ascii="Arial Narrow" w:hAnsi="Arial Narrow"/>
          <w:sz w:val="24"/>
          <w:szCs w:val="24"/>
        </w:rPr>
      </w:pPr>
      <w:r w:rsidRPr="00EC58D1">
        <w:rPr>
          <w:rFonts w:ascii="Arial Narrow" w:hAnsi="Arial Narrow"/>
          <w:sz w:val="24"/>
          <w:szCs w:val="24"/>
        </w:rPr>
        <w:t>При эксплуатации  с бóльшим дебитом возможно истощение водоносного горизонта.</w:t>
      </w: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sectPr w:rsidR="0025257A" w:rsidSect="004D052B">
          <w:headerReference w:type="default" r:id="rId17"/>
          <w:pgSz w:w="11906" w:h="16838"/>
          <w:pgMar w:top="1134" w:right="850" w:bottom="1134" w:left="1701" w:header="708" w:footer="708" w:gutter="0"/>
          <w:pgNumType w:start="6"/>
          <w:cols w:space="708"/>
          <w:docGrid w:linePitch="360"/>
        </w:sectPr>
      </w:pPr>
    </w:p>
    <w:p w:rsidR="0025257A" w:rsidRDefault="0025257A" w:rsidP="00EC58D1">
      <w:pPr>
        <w:spacing w:after="0" w:line="240" w:lineRule="auto"/>
        <w:ind w:firstLine="851"/>
        <w:jc w:val="both"/>
        <w:rPr>
          <w:rFonts w:ascii="Arial Narrow" w:hAnsi="Arial Narrow"/>
          <w:sz w:val="24"/>
          <w:szCs w:val="24"/>
        </w:rPr>
      </w:pPr>
    </w:p>
    <w:p w:rsidR="0025257A" w:rsidRPr="008C60EC" w:rsidRDefault="0025257A" w:rsidP="00EC58D1">
      <w:pPr>
        <w:spacing w:after="0" w:line="240" w:lineRule="auto"/>
        <w:ind w:firstLine="851"/>
        <w:jc w:val="both"/>
        <w:rPr>
          <w:rFonts w:ascii="Arial Narrow" w:hAnsi="Arial Narrow"/>
          <w:sz w:val="24"/>
          <w:szCs w:val="24"/>
        </w:rPr>
      </w:pPr>
    </w:p>
    <w:p w:rsidR="008C60EC" w:rsidRDefault="008C60EC" w:rsidP="00CA440A">
      <w:pPr>
        <w:spacing w:line="360" w:lineRule="auto"/>
        <w:ind w:firstLine="720"/>
        <w:rPr>
          <w:rFonts w:ascii="Arial Narrow" w:hAnsi="Arial Narrow"/>
          <w:sz w:val="24"/>
          <w:szCs w:val="24"/>
        </w:rPr>
      </w:pPr>
    </w:p>
    <w:p w:rsidR="008C60EC" w:rsidRDefault="008C60EC" w:rsidP="00CA440A">
      <w:pPr>
        <w:spacing w:line="360" w:lineRule="auto"/>
        <w:ind w:firstLine="720"/>
        <w:rPr>
          <w:rFonts w:ascii="Arial Narrow" w:hAnsi="Arial Narrow"/>
          <w:sz w:val="24"/>
          <w:szCs w:val="24"/>
        </w:rPr>
      </w:pPr>
    </w:p>
    <w:p w:rsidR="0025257A" w:rsidRPr="008C60EC" w:rsidRDefault="008C60EC" w:rsidP="00CA440A">
      <w:pPr>
        <w:spacing w:line="360" w:lineRule="auto"/>
        <w:ind w:firstLine="720"/>
        <w:rPr>
          <w:rFonts w:ascii="Arial Narrow" w:hAnsi="Arial Narrow"/>
          <w:sz w:val="24"/>
          <w:szCs w:val="24"/>
        </w:rPr>
      </w:pPr>
      <w:r>
        <w:rPr>
          <w:rFonts w:ascii="Arial Narrow" w:hAnsi="Arial Narrow"/>
          <w:sz w:val="24"/>
          <w:szCs w:val="24"/>
        </w:rPr>
        <w:t>Та</w:t>
      </w:r>
      <w:r w:rsidR="00ED3922">
        <w:rPr>
          <w:rFonts w:ascii="Arial Narrow" w:hAnsi="Arial Narrow"/>
          <w:sz w:val="24"/>
          <w:szCs w:val="24"/>
        </w:rPr>
        <w:t>блица</w:t>
      </w:r>
      <w:r w:rsidRPr="008C60EC">
        <w:rPr>
          <w:rFonts w:ascii="Arial Narrow" w:hAnsi="Arial Narrow"/>
          <w:sz w:val="24"/>
          <w:szCs w:val="24"/>
        </w:rPr>
        <w:t xml:space="preserve"> 1</w:t>
      </w:r>
    </w:p>
    <w:p w:rsidR="0025257A" w:rsidRPr="008C60EC" w:rsidRDefault="0025257A" w:rsidP="0025257A">
      <w:pPr>
        <w:spacing w:line="360" w:lineRule="auto"/>
        <w:ind w:firstLine="720"/>
        <w:jc w:val="center"/>
        <w:rPr>
          <w:rFonts w:ascii="Arial Narrow" w:hAnsi="Arial Narrow"/>
          <w:sz w:val="24"/>
          <w:szCs w:val="24"/>
        </w:rPr>
      </w:pPr>
      <w:r w:rsidRPr="008C60EC">
        <w:rPr>
          <w:rFonts w:ascii="Arial Narrow" w:hAnsi="Arial Narrow"/>
          <w:sz w:val="24"/>
          <w:szCs w:val="24"/>
        </w:rPr>
        <w:t>Расчет максимальной производительности скважин на одиночных водозаборах на ул. Комсомольская (скв. 2431) и у лесхоза  (скв. 2675) в с. Тээли</w:t>
      </w:r>
    </w:p>
    <w:tbl>
      <w:tblPr>
        <w:tblW w:w="15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50"/>
        <w:gridCol w:w="1134"/>
        <w:gridCol w:w="993"/>
        <w:gridCol w:w="916"/>
        <w:gridCol w:w="1068"/>
        <w:gridCol w:w="1144"/>
        <w:gridCol w:w="1560"/>
        <w:gridCol w:w="1134"/>
        <w:gridCol w:w="992"/>
        <w:gridCol w:w="1276"/>
        <w:gridCol w:w="993"/>
        <w:gridCol w:w="993"/>
        <w:gridCol w:w="1146"/>
      </w:tblGrid>
      <w:tr w:rsidR="0025257A" w:rsidRPr="0058647A" w:rsidTr="00BF065B">
        <w:tc>
          <w:tcPr>
            <w:tcW w:w="959"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Номер скв.</w:t>
            </w:r>
          </w:p>
        </w:tc>
        <w:tc>
          <w:tcPr>
            <w:tcW w:w="850"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Год бурения</w:t>
            </w:r>
          </w:p>
        </w:tc>
        <w:tc>
          <w:tcPr>
            <w:tcW w:w="1134"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Геологический возраст водовмещающих пород</w:t>
            </w:r>
          </w:p>
        </w:tc>
        <w:tc>
          <w:tcPr>
            <w:tcW w:w="993"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Глубина скв., м</w:t>
            </w:r>
          </w:p>
        </w:tc>
        <w:tc>
          <w:tcPr>
            <w:tcW w:w="91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Глубина до воды, м</w:t>
            </w:r>
          </w:p>
        </w:tc>
        <w:tc>
          <w:tcPr>
            <w:tcW w:w="1068"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Мощность водон. подразделения, м</w:t>
            </w:r>
          </w:p>
        </w:tc>
        <w:tc>
          <w:tcPr>
            <w:tcW w:w="1144"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Допустимое понижение, </w:t>
            </w:r>
          </w:p>
          <w:p w:rsidR="0025257A" w:rsidRPr="008C60EC" w:rsidRDefault="0025257A" w:rsidP="00BF065B">
            <w:pPr>
              <w:jc w:val="center"/>
              <w:rPr>
                <w:rFonts w:ascii="Arial Narrow" w:hAnsi="Arial Narrow"/>
                <w:sz w:val="20"/>
                <w:szCs w:val="20"/>
              </w:rPr>
            </w:pPr>
            <w:r w:rsidRPr="008C60EC">
              <w:rPr>
                <w:rFonts w:ascii="Arial Narrow" w:hAnsi="Arial Narrow"/>
                <w:sz w:val="20"/>
                <w:szCs w:val="20"/>
                <w:lang w:val="en-US"/>
              </w:rPr>
              <w:t>S</w:t>
            </w:r>
            <w:r w:rsidRPr="008C60EC">
              <w:rPr>
                <w:rFonts w:ascii="Arial Narrow" w:hAnsi="Arial Narrow"/>
                <w:sz w:val="20"/>
                <w:szCs w:val="20"/>
              </w:rPr>
              <w:t>доп., м</w:t>
            </w:r>
          </w:p>
        </w:tc>
        <w:tc>
          <w:tcPr>
            <w:tcW w:w="1560"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Интервал установки фильтра, м</w:t>
            </w:r>
          </w:p>
        </w:tc>
        <w:tc>
          <w:tcPr>
            <w:tcW w:w="1134" w:type="dxa"/>
          </w:tcPr>
          <w:p w:rsidR="0025257A" w:rsidRPr="008C60EC" w:rsidRDefault="0025257A" w:rsidP="00BF065B">
            <w:pPr>
              <w:ind w:left="-97" w:right="-41"/>
              <w:jc w:val="center"/>
              <w:rPr>
                <w:rFonts w:ascii="Arial Narrow" w:hAnsi="Arial Narrow"/>
                <w:sz w:val="20"/>
                <w:szCs w:val="20"/>
              </w:rPr>
            </w:pPr>
            <w:r w:rsidRPr="008C60EC">
              <w:rPr>
                <w:rFonts w:ascii="Arial Narrow" w:hAnsi="Arial Narrow"/>
                <w:sz w:val="20"/>
                <w:szCs w:val="20"/>
              </w:rPr>
              <w:t xml:space="preserve">Дебит, </w:t>
            </w:r>
            <w:r w:rsidRPr="008C60EC">
              <w:rPr>
                <w:rFonts w:ascii="Arial Narrow" w:hAnsi="Arial Narrow"/>
                <w:sz w:val="20"/>
                <w:szCs w:val="20"/>
                <w:u w:val="single"/>
              </w:rPr>
              <w:t>м</w:t>
            </w:r>
            <w:r w:rsidRPr="008C60EC">
              <w:rPr>
                <w:rFonts w:ascii="Arial Narrow" w:hAnsi="Arial Narrow"/>
                <w:sz w:val="20"/>
                <w:szCs w:val="20"/>
                <w:u w:val="single"/>
                <w:vertAlign w:val="superscript"/>
              </w:rPr>
              <w:t>3</w:t>
            </w:r>
            <w:r w:rsidRPr="008C60EC">
              <w:rPr>
                <w:rFonts w:ascii="Arial Narrow" w:hAnsi="Arial Narrow"/>
                <w:sz w:val="20"/>
                <w:szCs w:val="20"/>
                <w:u w:val="single"/>
              </w:rPr>
              <w:t>/час</w:t>
            </w:r>
            <w:r w:rsidRPr="008C60EC">
              <w:rPr>
                <w:rFonts w:ascii="Arial Narrow" w:hAnsi="Arial Narrow"/>
                <w:sz w:val="20"/>
                <w:szCs w:val="20"/>
              </w:rPr>
              <w:t>л/с/ при откачке</w:t>
            </w:r>
          </w:p>
        </w:tc>
        <w:tc>
          <w:tcPr>
            <w:tcW w:w="992"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Понижение при откачке, </w:t>
            </w:r>
            <w:r w:rsidRPr="008C60EC">
              <w:rPr>
                <w:rFonts w:ascii="Arial Narrow" w:hAnsi="Arial Narrow"/>
                <w:sz w:val="20"/>
                <w:szCs w:val="20"/>
                <w:lang w:val="en-US"/>
              </w:rPr>
              <w:t>S</w:t>
            </w:r>
            <w:r w:rsidRPr="008C60EC">
              <w:rPr>
                <w:rFonts w:ascii="Arial Narrow" w:hAnsi="Arial Narrow"/>
                <w:sz w:val="20"/>
                <w:szCs w:val="20"/>
              </w:rPr>
              <w:t>, м</w:t>
            </w:r>
          </w:p>
        </w:tc>
        <w:tc>
          <w:tcPr>
            <w:tcW w:w="127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Удельный дебит, </w:t>
            </w:r>
            <w:r w:rsidRPr="008C60EC">
              <w:rPr>
                <w:rFonts w:ascii="Arial Narrow" w:hAnsi="Arial Narrow"/>
                <w:sz w:val="20"/>
                <w:szCs w:val="20"/>
                <w:lang w:val="en-US"/>
              </w:rPr>
              <w:t>q</w:t>
            </w:r>
            <w:r w:rsidRPr="008C60EC">
              <w:rPr>
                <w:rFonts w:ascii="Arial Narrow" w:hAnsi="Arial Narrow"/>
                <w:sz w:val="20"/>
                <w:szCs w:val="20"/>
              </w:rPr>
              <w:t>, л/с (фактический)</w:t>
            </w:r>
          </w:p>
        </w:tc>
        <w:tc>
          <w:tcPr>
            <w:tcW w:w="993" w:type="dxa"/>
            <w:vAlign w:val="center"/>
          </w:tcPr>
          <w:p w:rsidR="0025257A" w:rsidRPr="008C60EC" w:rsidRDefault="0025257A" w:rsidP="00BF065B">
            <w:pPr>
              <w:pStyle w:val="af3"/>
              <w:ind w:firstLine="0"/>
              <w:jc w:val="center"/>
              <w:rPr>
                <w:sz w:val="20"/>
                <w:szCs w:val="20"/>
              </w:rPr>
            </w:pPr>
            <w:r w:rsidRPr="008C60EC">
              <w:rPr>
                <w:sz w:val="20"/>
                <w:szCs w:val="20"/>
                <w:lang w:val="en-US"/>
              </w:rPr>
              <w:t>kH</w:t>
            </w:r>
            <w:r w:rsidRPr="008C60EC">
              <w:rPr>
                <w:sz w:val="20"/>
                <w:szCs w:val="20"/>
              </w:rPr>
              <w:t>,</w:t>
            </w:r>
          </w:p>
          <w:p w:rsidR="0025257A" w:rsidRPr="008C60EC" w:rsidRDefault="0025257A" w:rsidP="00BF065B">
            <w:pPr>
              <w:pStyle w:val="af3"/>
              <w:ind w:firstLine="0"/>
              <w:jc w:val="center"/>
              <w:rPr>
                <w:sz w:val="20"/>
                <w:szCs w:val="20"/>
              </w:rPr>
            </w:pPr>
            <w:r w:rsidRPr="008C60EC">
              <w:rPr>
                <w:sz w:val="20"/>
                <w:szCs w:val="20"/>
              </w:rPr>
              <w:t>м</w:t>
            </w:r>
            <w:r w:rsidRPr="008C60EC">
              <w:rPr>
                <w:sz w:val="20"/>
                <w:szCs w:val="20"/>
                <w:vertAlign w:val="superscript"/>
              </w:rPr>
              <w:t>2</w:t>
            </w:r>
            <w:r w:rsidRPr="008C60EC">
              <w:rPr>
                <w:sz w:val="20"/>
                <w:szCs w:val="20"/>
              </w:rPr>
              <w:t>/сут.</w:t>
            </w:r>
          </w:p>
        </w:tc>
        <w:tc>
          <w:tcPr>
            <w:tcW w:w="993" w:type="dxa"/>
            <w:vAlign w:val="center"/>
          </w:tcPr>
          <w:p w:rsidR="0025257A" w:rsidRPr="008C60EC" w:rsidRDefault="0025257A" w:rsidP="00BF065B">
            <w:pPr>
              <w:pStyle w:val="af3"/>
              <w:ind w:firstLine="0"/>
              <w:jc w:val="center"/>
              <w:rPr>
                <w:sz w:val="20"/>
                <w:szCs w:val="20"/>
              </w:rPr>
            </w:pPr>
            <w:r w:rsidRPr="008C60EC">
              <w:rPr>
                <w:sz w:val="20"/>
                <w:szCs w:val="20"/>
                <w:lang w:val="en-US"/>
              </w:rPr>
              <w:t>k</w:t>
            </w:r>
            <w:r w:rsidRPr="008C60EC">
              <w:rPr>
                <w:sz w:val="20"/>
                <w:szCs w:val="20"/>
                <w:vertAlign w:val="subscript"/>
              </w:rPr>
              <w:t>ф</w:t>
            </w:r>
            <w:r w:rsidRPr="008C60EC">
              <w:rPr>
                <w:sz w:val="20"/>
                <w:szCs w:val="20"/>
              </w:rPr>
              <w:t>,</w:t>
            </w:r>
          </w:p>
          <w:p w:rsidR="0025257A" w:rsidRPr="008C60EC" w:rsidRDefault="0025257A" w:rsidP="00BF065B">
            <w:pPr>
              <w:pStyle w:val="af3"/>
              <w:ind w:firstLine="0"/>
              <w:jc w:val="center"/>
              <w:rPr>
                <w:sz w:val="20"/>
                <w:szCs w:val="20"/>
              </w:rPr>
            </w:pPr>
            <w:r w:rsidRPr="008C60EC">
              <w:rPr>
                <w:sz w:val="20"/>
                <w:szCs w:val="20"/>
              </w:rPr>
              <w:t>м/сут.</w:t>
            </w:r>
          </w:p>
          <w:p w:rsidR="0025257A" w:rsidRPr="008C60EC" w:rsidRDefault="0025257A" w:rsidP="00BF065B">
            <w:pPr>
              <w:pStyle w:val="af3"/>
              <w:ind w:firstLine="0"/>
              <w:jc w:val="center"/>
              <w:rPr>
                <w:sz w:val="20"/>
                <w:szCs w:val="20"/>
              </w:rPr>
            </w:pPr>
          </w:p>
        </w:tc>
        <w:tc>
          <w:tcPr>
            <w:tcW w:w="114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Расчетный макс. дебит,</w:t>
            </w:r>
          </w:p>
          <w:p w:rsidR="0025257A" w:rsidRPr="008C60EC" w:rsidRDefault="0025257A" w:rsidP="00BF065B">
            <w:pPr>
              <w:jc w:val="center"/>
              <w:rPr>
                <w:rFonts w:ascii="Arial Narrow" w:hAnsi="Arial Narrow"/>
                <w:sz w:val="20"/>
                <w:szCs w:val="20"/>
              </w:rPr>
            </w:pPr>
            <w:r w:rsidRPr="008C60EC">
              <w:rPr>
                <w:rFonts w:ascii="Arial Narrow" w:hAnsi="Arial Narrow"/>
                <w:sz w:val="20"/>
                <w:szCs w:val="20"/>
                <w:lang w:val="en-US"/>
              </w:rPr>
              <w:t>Q</w:t>
            </w:r>
            <w:r w:rsidRPr="008C60EC">
              <w:rPr>
                <w:rFonts w:ascii="Arial Narrow" w:hAnsi="Arial Narrow"/>
                <w:sz w:val="20"/>
                <w:szCs w:val="20"/>
              </w:rPr>
              <w:t>макс., м</w:t>
            </w:r>
            <w:r w:rsidRPr="008C60EC">
              <w:rPr>
                <w:rFonts w:ascii="Arial Narrow" w:hAnsi="Arial Narrow"/>
                <w:sz w:val="20"/>
                <w:szCs w:val="20"/>
                <w:vertAlign w:val="superscript"/>
              </w:rPr>
              <w:t>3</w:t>
            </w:r>
            <w:r w:rsidRPr="008C60EC">
              <w:rPr>
                <w:rFonts w:ascii="Arial Narrow" w:hAnsi="Arial Narrow"/>
                <w:sz w:val="20"/>
                <w:szCs w:val="20"/>
              </w:rPr>
              <w:t>/сут.</w:t>
            </w:r>
          </w:p>
        </w:tc>
      </w:tr>
      <w:tr w:rsidR="0025257A" w:rsidRPr="0058647A" w:rsidTr="00BF065B">
        <w:tc>
          <w:tcPr>
            <w:tcW w:w="959"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2431</w:t>
            </w:r>
          </w:p>
        </w:tc>
        <w:tc>
          <w:tcPr>
            <w:tcW w:w="85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1985</w:t>
            </w:r>
          </w:p>
        </w:tc>
        <w:tc>
          <w:tcPr>
            <w:tcW w:w="1134"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fQ</w:t>
            </w:r>
            <w:r w:rsidRPr="008C60EC">
              <w:rPr>
                <w:rFonts w:ascii="Arial Narrow" w:hAnsi="Arial Narrow"/>
                <w:sz w:val="24"/>
                <w:szCs w:val="24"/>
                <w:vertAlign w:val="subscript"/>
                <w:lang w:val="en-US"/>
              </w:rPr>
              <w:t>III</w:t>
            </w:r>
          </w:p>
        </w:tc>
        <w:tc>
          <w:tcPr>
            <w:tcW w:w="993"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20</w:t>
            </w:r>
          </w:p>
        </w:tc>
        <w:tc>
          <w:tcPr>
            <w:tcW w:w="91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3</w:t>
            </w:r>
          </w:p>
        </w:tc>
        <w:tc>
          <w:tcPr>
            <w:tcW w:w="1068"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17</w:t>
            </w:r>
          </w:p>
        </w:tc>
        <w:tc>
          <w:tcPr>
            <w:tcW w:w="114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5,3</w:t>
            </w:r>
          </w:p>
        </w:tc>
        <w:tc>
          <w:tcPr>
            <w:tcW w:w="156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12-17</w:t>
            </w:r>
          </w:p>
        </w:tc>
        <w:tc>
          <w:tcPr>
            <w:tcW w:w="1134" w:type="dxa"/>
          </w:tcPr>
          <w:p w:rsidR="0025257A" w:rsidRPr="008C60EC" w:rsidRDefault="0025257A" w:rsidP="00BF065B">
            <w:pPr>
              <w:jc w:val="center"/>
              <w:rPr>
                <w:rFonts w:ascii="Arial Narrow" w:hAnsi="Arial Narrow"/>
                <w:sz w:val="24"/>
                <w:szCs w:val="24"/>
                <w:u w:val="single"/>
              </w:rPr>
            </w:pPr>
            <w:r w:rsidRPr="008C60EC">
              <w:rPr>
                <w:rFonts w:ascii="Arial Narrow" w:hAnsi="Arial Narrow"/>
                <w:sz w:val="24"/>
                <w:szCs w:val="24"/>
                <w:u w:val="single"/>
              </w:rPr>
              <w:t>1</w:t>
            </w:r>
            <w:r w:rsidRPr="008C60EC">
              <w:rPr>
                <w:rFonts w:ascii="Arial Narrow" w:hAnsi="Arial Narrow"/>
                <w:sz w:val="24"/>
                <w:szCs w:val="24"/>
                <w:u w:val="single"/>
                <w:lang w:val="en-US"/>
              </w:rPr>
              <w:t>1</w:t>
            </w:r>
            <w:r w:rsidRPr="008C60EC">
              <w:rPr>
                <w:rFonts w:ascii="Arial Narrow" w:hAnsi="Arial Narrow"/>
                <w:sz w:val="24"/>
                <w:szCs w:val="24"/>
                <w:u w:val="single"/>
              </w:rPr>
              <w:t>,</w:t>
            </w:r>
            <w:r w:rsidRPr="008C60EC">
              <w:rPr>
                <w:rFonts w:ascii="Arial Narrow" w:hAnsi="Arial Narrow"/>
                <w:sz w:val="24"/>
                <w:szCs w:val="24"/>
                <w:u w:val="single"/>
                <w:lang w:val="en-US"/>
              </w:rPr>
              <w:t>0</w:t>
            </w:r>
          </w:p>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3,1</w:t>
            </w:r>
          </w:p>
        </w:tc>
        <w:tc>
          <w:tcPr>
            <w:tcW w:w="992"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lang w:val="en-US"/>
              </w:rPr>
              <w:t>2</w:t>
            </w:r>
            <w:r w:rsidRPr="008C60EC">
              <w:rPr>
                <w:rFonts w:ascii="Arial Narrow" w:hAnsi="Arial Narrow"/>
                <w:sz w:val="24"/>
                <w:szCs w:val="24"/>
              </w:rPr>
              <w:t>,0</w:t>
            </w:r>
          </w:p>
        </w:tc>
        <w:tc>
          <w:tcPr>
            <w:tcW w:w="127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w:t>
            </w:r>
            <w:r w:rsidRPr="008C60EC">
              <w:rPr>
                <w:rFonts w:ascii="Arial Narrow" w:hAnsi="Arial Narrow"/>
                <w:sz w:val="24"/>
                <w:szCs w:val="24"/>
              </w:rPr>
              <w:t>,</w:t>
            </w:r>
            <w:r w:rsidRPr="008C60EC">
              <w:rPr>
                <w:rFonts w:ascii="Arial Narrow" w:hAnsi="Arial Narrow"/>
                <w:sz w:val="24"/>
                <w:szCs w:val="24"/>
                <w:lang w:val="en-US"/>
              </w:rPr>
              <w:t>55</w:t>
            </w:r>
          </w:p>
        </w:tc>
        <w:tc>
          <w:tcPr>
            <w:tcW w:w="993" w:type="dxa"/>
          </w:tcPr>
          <w:p w:rsidR="0025257A" w:rsidRPr="008C60EC" w:rsidRDefault="0025257A" w:rsidP="00BF065B">
            <w:pPr>
              <w:pStyle w:val="af3"/>
              <w:ind w:firstLine="0"/>
              <w:jc w:val="center"/>
            </w:pPr>
            <w:r w:rsidRPr="008C60EC">
              <w:t>164,7</w:t>
            </w:r>
          </w:p>
        </w:tc>
        <w:tc>
          <w:tcPr>
            <w:tcW w:w="993" w:type="dxa"/>
          </w:tcPr>
          <w:p w:rsidR="0025257A" w:rsidRPr="008C60EC" w:rsidRDefault="0025257A" w:rsidP="00BF065B">
            <w:pPr>
              <w:pStyle w:val="af3"/>
              <w:ind w:firstLine="0"/>
              <w:jc w:val="center"/>
            </w:pPr>
            <w:r w:rsidRPr="008C60EC">
              <w:t>9,7</w:t>
            </w:r>
          </w:p>
        </w:tc>
        <w:tc>
          <w:tcPr>
            <w:tcW w:w="1146"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710</w:t>
            </w:r>
          </w:p>
        </w:tc>
      </w:tr>
      <w:tr w:rsidR="0025257A" w:rsidRPr="0058647A" w:rsidTr="00BF065B">
        <w:tc>
          <w:tcPr>
            <w:tcW w:w="959"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2675</w:t>
            </w:r>
          </w:p>
        </w:tc>
        <w:tc>
          <w:tcPr>
            <w:tcW w:w="85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1987</w:t>
            </w:r>
          </w:p>
        </w:tc>
        <w:tc>
          <w:tcPr>
            <w:tcW w:w="113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lang w:val="en-US"/>
              </w:rPr>
              <w:t>fQ</w:t>
            </w:r>
            <w:r w:rsidRPr="008C60EC">
              <w:rPr>
                <w:rFonts w:ascii="Arial Narrow" w:hAnsi="Arial Narrow"/>
                <w:sz w:val="24"/>
                <w:szCs w:val="24"/>
                <w:vertAlign w:val="subscript"/>
                <w:lang w:val="en-US"/>
              </w:rPr>
              <w:t>III</w:t>
            </w:r>
          </w:p>
        </w:tc>
        <w:tc>
          <w:tcPr>
            <w:tcW w:w="993"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25</w:t>
            </w:r>
          </w:p>
        </w:tc>
        <w:tc>
          <w:tcPr>
            <w:tcW w:w="91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9</w:t>
            </w:r>
          </w:p>
        </w:tc>
        <w:tc>
          <w:tcPr>
            <w:tcW w:w="1068"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16</w:t>
            </w:r>
          </w:p>
        </w:tc>
        <w:tc>
          <w:tcPr>
            <w:tcW w:w="114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4,9</w:t>
            </w:r>
          </w:p>
        </w:tc>
        <w:tc>
          <w:tcPr>
            <w:tcW w:w="1560" w:type="dxa"/>
          </w:tcPr>
          <w:p w:rsidR="0025257A" w:rsidRPr="008C60EC" w:rsidRDefault="0025257A" w:rsidP="00BF065B">
            <w:pPr>
              <w:ind w:left="-44" w:right="-119"/>
              <w:jc w:val="center"/>
              <w:rPr>
                <w:rFonts w:ascii="Arial Narrow" w:hAnsi="Arial Narrow"/>
                <w:sz w:val="24"/>
                <w:szCs w:val="24"/>
              </w:rPr>
            </w:pPr>
            <w:r w:rsidRPr="008C60EC">
              <w:rPr>
                <w:rFonts w:ascii="Arial Narrow" w:hAnsi="Arial Narrow"/>
                <w:sz w:val="24"/>
                <w:szCs w:val="24"/>
              </w:rPr>
              <w:t>16-21</w:t>
            </w:r>
          </w:p>
        </w:tc>
        <w:tc>
          <w:tcPr>
            <w:tcW w:w="1134" w:type="dxa"/>
          </w:tcPr>
          <w:p w:rsidR="0025257A" w:rsidRPr="008C60EC" w:rsidRDefault="0025257A" w:rsidP="00BF065B">
            <w:pPr>
              <w:jc w:val="center"/>
              <w:rPr>
                <w:rFonts w:ascii="Arial Narrow" w:hAnsi="Arial Narrow"/>
                <w:sz w:val="24"/>
                <w:szCs w:val="24"/>
                <w:u w:val="single"/>
              </w:rPr>
            </w:pPr>
            <w:r w:rsidRPr="008C60EC">
              <w:rPr>
                <w:rFonts w:ascii="Arial Narrow" w:hAnsi="Arial Narrow"/>
                <w:sz w:val="24"/>
                <w:szCs w:val="24"/>
                <w:u w:val="single"/>
              </w:rPr>
              <w:t>12,0</w:t>
            </w:r>
          </w:p>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3,33</w:t>
            </w:r>
          </w:p>
        </w:tc>
        <w:tc>
          <w:tcPr>
            <w:tcW w:w="992"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1,0</w:t>
            </w:r>
          </w:p>
        </w:tc>
        <w:tc>
          <w:tcPr>
            <w:tcW w:w="127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3.33</w:t>
            </w:r>
          </w:p>
        </w:tc>
        <w:tc>
          <w:tcPr>
            <w:tcW w:w="993" w:type="dxa"/>
          </w:tcPr>
          <w:p w:rsidR="0025257A" w:rsidRPr="008C60EC" w:rsidRDefault="0025257A" w:rsidP="00BF065B">
            <w:pPr>
              <w:pStyle w:val="af3"/>
              <w:ind w:firstLine="0"/>
              <w:jc w:val="center"/>
            </w:pPr>
            <w:r w:rsidRPr="008C60EC">
              <w:t>172,3</w:t>
            </w:r>
          </w:p>
        </w:tc>
        <w:tc>
          <w:tcPr>
            <w:tcW w:w="993"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10,8</w:t>
            </w:r>
          </w:p>
        </w:tc>
        <w:tc>
          <w:tcPr>
            <w:tcW w:w="1146"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707</w:t>
            </w:r>
          </w:p>
        </w:tc>
      </w:tr>
      <w:tr w:rsidR="0025257A" w:rsidRPr="00B735C8" w:rsidTr="00BF065B">
        <w:tc>
          <w:tcPr>
            <w:tcW w:w="959" w:type="dxa"/>
          </w:tcPr>
          <w:p w:rsidR="0025257A" w:rsidRPr="008C60EC" w:rsidRDefault="0025257A" w:rsidP="00BF065B">
            <w:pPr>
              <w:jc w:val="center"/>
              <w:rPr>
                <w:rFonts w:ascii="Arial Narrow" w:hAnsi="Arial Narrow"/>
                <w:b/>
                <w:sz w:val="24"/>
                <w:szCs w:val="24"/>
              </w:rPr>
            </w:pPr>
            <w:r w:rsidRPr="008C60EC">
              <w:rPr>
                <w:rFonts w:ascii="Arial Narrow" w:hAnsi="Arial Narrow"/>
                <w:b/>
                <w:sz w:val="24"/>
                <w:szCs w:val="24"/>
              </w:rPr>
              <w:t>Всего:</w:t>
            </w:r>
          </w:p>
        </w:tc>
        <w:tc>
          <w:tcPr>
            <w:tcW w:w="850" w:type="dxa"/>
          </w:tcPr>
          <w:p w:rsidR="0025257A" w:rsidRPr="008C60EC" w:rsidRDefault="0025257A" w:rsidP="00BF065B">
            <w:pPr>
              <w:jc w:val="center"/>
              <w:rPr>
                <w:rFonts w:ascii="Arial Narrow" w:hAnsi="Arial Narrow"/>
                <w:b/>
                <w:sz w:val="24"/>
                <w:szCs w:val="24"/>
              </w:rPr>
            </w:pPr>
          </w:p>
        </w:tc>
        <w:tc>
          <w:tcPr>
            <w:tcW w:w="1134" w:type="dxa"/>
          </w:tcPr>
          <w:p w:rsidR="0025257A" w:rsidRPr="008C60EC" w:rsidRDefault="0025257A" w:rsidP="00BF065B">
            <w:pPr>
              <w:jc w:val="center"/>
              <w:rPr>
                <w:rFonts w:ascii="Arial Narrow" w:hAnsi="Arial Narrow"/>
                <w:b/>
                <w:sz w:val="24"/>
                <w:szCs w:val="24"/>
                <w:lang w:val="en-US"/>
              </w:rPr>
            </w:pPr>
          </w:p>
        </w:tc>
        <w:tc>
          <w:tcPr>
            <w:tcW w:w="993" w:type="dxa"/>
          </w:tcPr>
          <w:p w:rsidR="0025257A" w:rsidRPr="008C60EC" w:rsidRDefault="0025257A" w:rsidP="00BF065B">
            <w:pPr>
              <w:jc w:val="center"/>
              <w:rPr>
                <w:rFonts w:ascii="Arial Narrow" w:hAnsi="Arial Narrow"/>
                <w:b/>
                <w:sz w:val="24"/>
                <w:szCs w:val="24"/>
              </w:rPr>
            </w:pPr>
          </w:p>
        </w:tc>
        <w:tc>
          <w:tcPr>
            <w:tcW w:w="916" w:type="dxa"/>
          </w:tcPr>
          <w:p w:rsidR="0025257A" w:rsidRPr="008C60EC" w:rsidRDefault="0025257A" w:rsidP="00BF065B">
            <w:pPr>
              <w:jc w:val="center"/>
              <w:rPr>
                <w:rFonts w:ascii="Arial Narrow" w:hAnsi="Arial Narrow"/>
                <w:b/>
                <w:sz w:val="24"/>
                <w:szCs w:val="24"/>
              </w:rPr>
            </w:pPr>
          </w:p>
        </w:tc>
        <w:tc>
          <w:tcPr>
            <w:tcW w:w="1068" w:type="dxa"/>
          </w:tcPr>
          <w:p w:rsidR="0025257A" w:rsidRPr="008C60EC" w:rsidRDefault="0025257A" w:rsidP="00BF065B">
            <w:pPr>
              <w:jc w:val="center"/>
              <w:rPr>
                <w:rFonts w:ascii="Arial Narrow" w:hAnsi="Arial Narrow"/>
                <w:b/>
                <w:sz w:val="24"/>
                <w:szCs w:val="24"/>
              </w:rPr>
            </w:pPr>
          </w:p>
        </w:tc>
        <w:tc>
          <w:tcPr>
            <w:tcW w:w="1144" w:type="dxa"/>
          </w:tcPr>
          <w:p w:rsidR="0025257A" w:rsidRPr="008C60EC" w:rsidRDefault="0025257A" w:rsidP="00BF065B">
            <w:pPr>
              <w:jc w:val="center"/>
              <w:rPr>
                <w:rFonts w:ascii="Arial Narrow" w:hAnsi="Arial Narrow"/>
                <w:b/>
                <w:sz w:val="24"/>
                <w:szCs w:val="24"/>
              </w:rPr>
            </w:pPr>
          </w:p>
        </w:tc>
        <w:tc>
          <w:tcPr>
            <w:tcW w:w="1560" w:type="dxa"/>
          </w:tcPr>
          <w:p w:rsidR="0025257A" w:rsidRPr="008C60EC" w:rsidRDefault="0025257A" w:rsidP="00BF065B">
            <w:pPr>
              <w:ind w:left="-44" w:right="-119"/>
              <w:jc w:val="center"/>
              <w:rPr>
                <w:rFonts w:ascii="Arial Narrow" w:hAnsi="Arial Narrow"/>
                <w:b/>
                <w:sz w:val="24"/>
                <w:szCs w:val="24"/>
              </w:rPr>
            </w:pPr>
          </w:p>
        </w:tc>
        <w:tc>
          <w:tcPr>
            <w:tcW w:w="1134" w:type="dxa"/>
          </w:tcPr>
          <w:p w:rsidR="0025257A" w:rsidRPr="008C60EC" w:rsidRDefault="0025257A" w:rsidP="00BF065B">
            <w:pPr>
              <w:jc w:val="center"/>
              <w:rPr>
                <w:rFonts w:ascii="Arial Narrow" w:hAnsi="Arial Narrow"/>
                <w:b/>
                <w:sz w:val="24"/>
                <w:szCs w:val="24"/>
                <w:u w:val="single"/>
              </w:rPr>
            </w:pPr>
          </w:p>
        </w:tc>
        <w:tc>
          <w:tcPr>
            <w:tcW w:w="992" w:type="dxa"/>
          </w:tcPr>
          <w:p w:rsidR="0025257A" w:rsidRPr="008C60EC" w:rsidRDefault="0025257A" w:rsidP="00BF065B">
            <w:pPr>
              <w:jc w:val="center"/>
              <w:rPr>
                <w:rFonts w:ascii="Arial Narrow" w:hAnsi="Arial Narrow"/>
                <w:b/>
                <w:sz w:val="24"/>
                <w:szCs w:val="24"/>
              </w:rPr>
            </w:pPr>
          </w:p>
        </w:tc>
        <w:tc>
          <w:tcPr>
            <w:tcW w:w="1276" w:type="dxa"/>
          </w:tcPr>
          <w:p w:rsidR="0025257A" w:rsidRPr="008C60EC" w:rsidRDefault="0025257A" w:rsidP="00BF065B">
            <w:pPr>
              <w:jc w:val="center"/>
              <w:rPr>
                <w:rFonts w:ascii="Arial Narrow" w:hAnsi="Arial Narrow"/>
                <w:b/>
                <w:sz w:val="24"/>
                <w:szCs w:val="24"/>
              </w:rPr>
            </w:pPr>
          </w:p>
        </w:tc>
        <w:tc>
          <w:tcPr>
            <w:tcW w:w="993" w:type="dxa"/>
          </w:tcPr>
          <w:p w:rsidR="0025257A" w:rsidRPr="008C60EC" w:rsidRDefault="0025257A" w:rsidP="00BF065B">
            <w:pPr>
              <w:pStyle w:val="af3"/>
              <w:ind w:firstLine="0"/>
              <w:jc w:val="center"/>
              <w:rPr>
                <w:b/>
              </w:rPr>
            </w:pPr>
          </w:p>
        </w:tc>
        <w:tc>
          <w:tcPr>
            <w:tcW w:w="993" w:type="dxa"/>
          </w:tcPr>
          <w:p w:rsidR="0025257A" w:rsidRPr="008C60EC" w:rsidRDefault="0025257A" w:rsidP="00BF065B">
            <w:pPr>
              <w:jc w:val="center"/>
              <w:rPr>
                <w:rFonts w:ascii="Arial Narrow" w:hAnsi="Arial Narrow"/>
                <w:b/>
                <w:sz w:val="24"/>
                <w:szCs w:val="24"/>
              </w:rPr>
            </w:pPr>
          </w:p>
        </w:tc>
        <w:tc>
          <w:tcPr>
            <w:tcW w:w="1146" w:type="dxa"/>
          </w:tcPr>
          <w:p w:rsidR="0025257A" w:rsidRPr="008C60EC" w:rsidRDefault="0025257A" w:rsidP="00BF065B">
            <w:pPr>
              <w:jc w:val="center"/>
              <w:rPr>
                <w:rFonts w:ascii="Arial Narrow" w:hAnsi="Arial Narrow"/>
                <w:b/>
                <w:sz w:val="24"/>
                <w:szCs w:val="24"/>
              </w:rPr>
            </w:pPr>
            <w:r w:rsidRPr="008C60EC">
              <w:rPr>
                <w:rFonts w:ascii="Arial Narrow" w:hAnsi="Arial Narrow"/>
                <w:b/>
                <w:sz w:val="24"/>
                <w:szCs w:val="24"/>
              </w:rPr>
              <w:t>1417</w:t>
            </w:r>
          </w:p>
        </w:tc>
      </w:tr>
    </w:tbl>
    <w:p w:rsidR="0025257A" w:rsidRDefault="0025257A" w:rsidP="00EC58D1">
      <w:pPr>
        <w:spacing w:after="0" w:line="240" w:lineRule="auto"/>
        <w:ind w:firstLine="851"/>
        <w:jc w:val="both"/>
        <w:rPr>
          <w:rFonts w:ascii="Arial Narrow" w:hAnsi="Arial Narrow"/>
          <w:sz w:val="24"/>
          <w:szCs w:val="24"/>
        </w:rPr>
      </w:pPr>
    </w:p>
    <w:tbl>
      <w:tblPr>
        <w:tblStyle w:val="af1"/>
        <w:tblW w:w="505" w:type="dxa"/>
        <w:tblInd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tblGrid>
      <w:tr w:rsidR="0025257A" w:rsidTr="0025257A">
        <w:trPr>
          <w:cantSplit/>
          <w:trHeight w:val="802"/>
        </w:trPr>
        <w:tc>
          <w:tcPr>
            <w:tcW w:w="505" w:type="dxa"/>
            <w:textDirection w:val="tbRl"/>
            <w:vAlign w:val="center"/>
          </w:tcPr>
          <w:p w:rsidR="0025257A" w:rsidRDefault="00B92BAC" w:rsidP="0025257A">
            <w:pPr>
              <w:ind w:left="113" w:right="113"/>
              <w:jc w:val="center"/>
              <w:rPr>
                <w:rFonts w:ascii="Arial Narrow" w:hAnsi="Arial Narrow"/>
                <w:sz w:val="24"/>
                <w:szCs w:val="24"/>
              </w:rPr>
            </w:pPr>
            <w:r>
              <w:rPr>
                <w:rFonts w:ascii="Arial Narrow" w:hAnsi="Arial Narrow"/>
                <w:sz w:val="24"/>
                <w:szCs w:val="24"/>
              </w:rPr>
              <w:t>15</w:t>
            </w:r>
          </w:p>
        </w:tc>
      </w:tr>
    </w:tbl>
    <w:p w:rsidR="0025257A" w:rsidRDefault="0025257A" w:rsidP="0025257A">
      <w:pPr>
        <w:spacing w:after="0" w:line="240" w:lineRule="auto"/>
        <w:ind w:firstLine="851"/>
        <w:jc w:val="right"/>
        <w:rPr>
          <w:rFonts w:ascii="Arial Narrow" w:hAnsi="Arial Narrow"/>
          <w:sz w:val="24"/>
          <w:szCs w:val="24"/>
        </w:rPr>
        <w:sectPr w:rsidR="0025257A" w:rsidSect="0025257A">
          <w:pgSz w:w="16838" w:h="11906" w:orient="landscape" w:code="9"/>
          <w:pgMar w:top="851" w:right="1134" w:bottom="1701" w:left="1134" w:header="709" w:footer="709" w:gutter="0"/>
          <w:cols w:space="708"/>
          <w:docGrid w:linePitch="360"/>
        </w:sectPr>
      </w:pPr>
      <w:r>
        <w:rPr>
          <w:rFonts w:ascii="Arial Narrow" w:hAnsi="Arial Narrow"/>
          <w:sz w:val="24"/>
          <w:szCs w:val="24"/>
        </w:rPr>
        <w:t xml:space="preserve">        </w:t>
      </w:r>
    </w:p>
    <w:p w:rsidR="0025257A" w:rsidRDefault="0025257A" w:rsidP="00EC58D1">
      <w:pPr>
        <w:spacing w:after="0" w:line="240" w:lineRule="auto"/>
        <w:ind w:firstLine="851"/>
        <w:jc w:val="both"/>
        <w:rPr>
          <w:rFonts w:ascii="Arial Narrow" w:hAnsi="Arial Narrow"/>
          <w:sz w:val="24"/>
          <w:szCs w:val="24"/>
        </w:rPr>
      </w:pPr>
    </w:p>
    <w:p w:rsidR="0060183A" w:rsidRPr="0060183A" w:rsidRDefault="0060183A" w:rsidP="0060183A">
      <w:pPr>
        <w:spacing w:line="360" w:lineRule="auto"/>
        <w:ind w:firstLine="720"/>
        <w:jc w:val="both"/>
        <w:rPr>
          <w:rFonts w:ascii="Arial Narrow" w:hAnsi="Arial Narrow"/>
          <w:b/>
          <w:i/>
          <w:sz w:val="24"/>
          <w:szCs w:val="24"/>
        </w:rPr>
      </w:pPr>
      <w:r w:rsidRPr="0060183A">
        <w:rPr>
          <w:rFonts w:ascii="Arial Narrow" w:hAnsi="Arial Narrow"/>
          <w:b/>
          <w:i/>
          <w:sz w:val="24"/>
          <w:szCs w:val="24"/>
        </w:rPr>
        <w:t xml:space="preserve">Выводы: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1. На территории  с. Тээли распространен водоносный горизонт верхнечетвертичных флювиогляциальных отложений (</w:t>
      </w:r>
      <w:r w:rsidRPr="0060183A">
        <w:rPr>
          <w:rFonts w:ascii="Arial Narrow" w:hAnsi="Arial Narrow"/>
          <w:sz w:val="24"/>
          <w:szCs w:val="24"/>
          <w:lang w:val="en-US"/>
        </w:rPr>
        <w:t>fQ</w:t>
      </w:r>
      <w:r w:rsidRPr="0060183A">
        <w:rPr>
          <w:rFonts w:ascii="Arial Narrow" w:hAnsi="Arial Narrow"/>
          <w:sz w:val="24"/>
          <w:szCs w:val="24"/>
          <w:vertAlign w:val="subscript"/>
          <w:lang w:val="en-US"/>
        </w:rPr>
        <w:t>III</w:t>
      </w:r>
      <w:r w:rsidRPr="0060183A">
        <w:rPr>
          <w:rFonts w:ascii="Arial Narrow" w:hAnsi="Arial Narrow"/>
          <w:sz w:val="24"/>
          <w:szCs w:val="24"/>
        </w:rPr>
        <w:t>) и водоносный горизонт верхнечетвертичных и современных аллювиальных отложений (</w:t>
      </w:r>
      <w:r w:rsidRPr="0060183A">
        <w:rPr>
          <w:rFonts w:ascii="Arial Narrow" w:hAnsi="Arial Narrow"/>
          <w:sz w:val="24"/>
          <w:szCs w:val="24"/>
          <w:lang w:val="en-US"/>
        </w:rPr>
        <w:t>aQ</w:t>
      </w:r>
      <w:r w:rsidRPr="0060183A">
        <w:rPr>
          <w:rFonts w:ascii="Arial Narrow" w:hAnsi="Arial Narrow"/>
          <w:sz w:val="24"/>
          <w:szCs w:val="24"/>
          <w:vertAlign w:val="subscript"/>
          <w:lang w:val="en-US"/>
        </w:rPr>
        <w:t>III</w:t>
      </w:r>
      <w:r w:rsidRPr="0060183A">
        <w:rPr>
          <w:rFonts w:ascii="Arial Narrow" w:hAnsi="Arial Narrow"/>
          <w:sz w:val="24"/>
          <w:szCs w:val="24"/>
          <w:vertAlign w:val="subscript"/>
        </w:rPr>
        <w:t>+</w:t>
      </w:r>
      <w:r w:rsidRPr="0060183A">
        <w:rPr>
          <w:rFonts w:ascii="Arial Narrow" w:hAnsi="Arial Narrow"/>
          <w:sz w:val="24"/>
          <w:szCs w:val="24"/>
          <w:vertAlign w:val="subscript"/>
          <w:lang w:val="en-US"/>
        </w:rPr>
        <w:t>H</w:t>
      </w:r>
      <w:r w:rsidRPr="0060183A">
        <w:rPr>
          <w:rFonts w:ascii="Arial Narrow" w:hAnsi="Arial Narrow"/>
          <w:sz w:val="24"/>
          <w:szCs w:val="24"/>
        </w:rPr>
        <w:t xml:space="preserve">).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 xml:space="preserve">2. Подземные воды пресные, пригодны для хозяйственно-питьевого водоснабжения и удовлетворяют нормам СанПиН  2.1.4.1175-02.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3. При увеличении потребности в воде на территории с. Тээли можно проектировать строительство новых одиночных водозаборов, располагая их с учетом возможности организации ЗСО.</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4. Подземные воды можно отнести к категории незащищенных, с размерами 1-ого пояса ЗСО в радиусе 50 м от каждой скважины.</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5. Максимальная величина водоотбора при глубине скважин до 20-35 м составит 707-710 м</w:t>
      </w:r>
      <w:r w:rsidRPr="0060183A">
        <w:rPr>
          <w:rFonts w:ascii="Arial Narrow" w:hAnsi="Arial Narrow"/>
          <w:sz w:val="24"/>
          <w:szCs w:val="24"/>
          <w:vertAlign w:val="superscript"/>
        </w:rPr>
        <w:t>3</w:t>
      </w:r>
      <w:r w:rsidRPr="0060183A">
        <w:rPr>
          <w:rFonts w:ascii="Arial Narrow" w:hAnsi="Arial Narrow"/>
          <w:sz w:val="24"/>
          <w:szCs w:val="24"/>
        </w:rPr>
        <w:t xml:space="preserve">/сут. при допустимом понижении 4,9-5,3 м в зависимости от их расположения. </w:t>
      </w:r>
    </w:p>
    <w:p w:rsidR="0060183A" w:rsidRPr="0060183A" w:rsidRDefault="0060183A" w:rsidP="0060183A">
      <w:pPr>
        <w:spacing w:line="360" w:lineRule="auto"/>
        <w:ind w:firstLine="720"/>
        <w:jc w:val="both"/>
        <w:rPr>
          <w:rFonts w:ascii="Arial Narrow" w:hAnsi="Arial Narrow"/>
          <w:sz w:val="24"/>
          <w:szCs w:val="24"/>
        </w:rPr>
      </w:pP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Приложения:</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1. Геолого-гидрогеологическая схема с. Тээли Бай-Тайгинского  района.</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2. Конструкция водозаборных скважин.</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3. Расчет ЗСО 2 и 3 поясов одиночных водозаборов в с. Тээли Бай-Тайгинского района.</w:t>
      </w: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60183A" w:rsidP="0060183A">
      <w:pPr>
        <w:spacing w:after="0" w:line="240" w:lineRule="auto"/>
        <w:ind w:firstLine="851"/>
        <w:jc w:val="right"/>
        <w:rPr>
          <w:sz w:val="26"/>
          <w:szCs w:val="26"/>
        </w:rPr>
      </w:pPr>
      <w:r>
        <w:rPr>
          <w:sz w:val="26"/>
          <w:szCs w:val="26"/>
        </w:rPr>
        <w:lastRenderedPageBreak/>
        <w:t>Приложение 1</w:t>
      </w:r>
    </w:p>
    <w:p w:rsidR="0060183A" w:rsidRDefault="0060183A" w:rsidP="0060183A">
      <w:pPr>
        <w:spacing w:after="0" w:line="240" w:lineRule="auto"/>
        <w:ind w:firstLine="851"/>
        <w:jc w:val="right"/>
        <w:rPr>
          <w:sz w:val="26"/>
          <w:szCs w:val="26"/>
        </w:rPr>
      </w:pPr>
    </w:p>
    <w:p w:rsidR="0060183A" w:rsidRDefault="00FE77D5" w:rsidP="00FE77D5">
      <w:pPr>
        <w:spacing w:after="0" w:line="240" w:lineRule="auto"/>
        <w:jc w:val="center"/>
        <w:rPr>
          <w:rFonts w:ascii="Arial Narrow" w:hAnsi="Arial Narrow"/>
          <w:sz w:val="24"/>
          <w:szCs w:val="24"/>
        </w:rPr>
      </w:pPr>
      <w:r>
        <w:rPr>
          <w:noProof/>
          <w:szCs w:val="26"/>
        </w:rPr>
        <w:drawing>
          <wp:inline distT="0" distB="0" distL="0" distR="0">
            <wp:extent cx="5934075" cy="6638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34075" cy="6638925"/>
                    </a:xfrm>
                    <a:prstGeom prst="rect">
                      <a:avLst/>
                    </a:prstGeom>
                    <a:noFill/>
                    <a:ln w="9525">
                      <a:noFill/>
                      <a:miter lim="800000"/>
                      <a:headEnd/>
                      <a:tailEnd/>
                    </a:ln>
                  </pic:spPr>
                </pic:pic>
              </a:graphicData>
            </a:graphic>
          </wp:inline>
        </w:drawing>
      </w: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FE77D5" w:rsidRDefault="00FE77D5" w:rsidP="00EC58D1">
      <w:pPr>
        <w:spacing w:after="0" w:line="240" w:lineRule="auto"/>
        <w:ind w:firstLine="851"/>
        <w:jc w:val="both"/>
        <w:rPr>
          <w:rFonts w:ascii="Arial Narrow" w:hAnsi="Arial Narrow"/>
          <w:sz w:val="24"/>
          <w:szCs w:val="24"/>
        </w:rPr>
        <w:sectPr w:rsidR="00FE77D5" w:rsidSect="0025257A">
          <w:pgSz w:w="11906" w:h="16838" w:code="9"/>
          <w:pgMar w:top="1134" w:right="851" w:bottom="1134" w:left="1701" w:header="709" w:footer="709" w:gutter="0"/>
          <w:cols w:space="708"/>
          <w:docGrid w:linePitch="360"/>
        </w:sectPr>
      </w:pPr>
    </w:p>
    <w:p w:rsidR="00FE77D5" w:rsidRDefault="00FE77D5" w:rsidP="00FE77D5">
      <w:pPr>
        <w:spacing w:line="360" w:lineRule="auto"/>
        <w:ind w:firstLine="720"/>
        <w:jc w:val="right"/>
        <w:rPr>
          <w:rFonts w:ascii="Arial Narrow" w:hAnsi="Arial Narrow"/>
          <w:sz w:val="24"/>
          <w:szCs w:val="24"/>
        </w:rPr>
      </w:pPr>
    </w:p>
    <w:p w:rsidR="00FE77D5" w:rsidRDefault="00FE77D5" w:rsidP="00FE77D5">
      <w:pPr>
        <w:spacing w:line="360" w:lineRule="auto"/>
        <w:ind w:firstLine="720"/>
        <w:jc w:val="right"/>
        <w:rPr>
          <w:rFonts w:ascii="Arial Narrow" w:hAnsi="Arial Narrow"/>
          <w:sz w:val="24"/>
          <w:szCs w:val="24"/>
        </w:rPr>
      </w:pPr>
    </w:p>
    <w:p w:rsidR="00FE77D5" w:rsidRPr="00FE77D5" w:rsidRDefault="00FE77D5" w:rsidP="00FE77D5">
      <w:pPr>
        <w:spacing w:line="360" w:lineRule="auto"/>
        <w:ind w:firstLine="720"/>
        <w:jc w:val="right"/>
        <w:rPr>
          <w:rFonts w:ascii="Arial Narrow" w:hAnsi="Arial Narrow"/>
          <w:sz w:val="24"/>
          <w:szCs w:val="24"/>
        </w:rPr>
      </w:pPr>
      <w:r w:rsidRPr="00FE77D5">
        <w:rPr>
          <w:rFonts w:ascii="Arial Narrow" w:hAnsi="Arial Narrow"/>
          <w:sz w:val="24"/>
          <w:szCs w:val="24"/>
        </w:rPr>
        <w:t>Приложение 2</w:t>
      </w:r>
    </w:p>
    <w:p w:rsidR="00FE77D5" w:rsidRPr="00FE77D5" w:rsidRDefault="00FE77D5" w:rsidP="00FE77D5">
      <w:pPr>
        <w:spacing w:line="360" w:lineRule="auto"/>
        <w:ind w:firstLine="720"/>
        <w:jc w:val="center"/>
        <w:rPr>
          <w:rFonts w:ascii="Arial Narrow" w:hAnsi="Arial Narrow"/>
          <w:sz w:val="24"/>
          <w:szCs w:val="24"/>
        </w:rPr>
      </w:pPr>
      <w:r w:rsidRPr="00FE77D5">
        <w:rPr>
          <w:rFonts w:ascii="Arial Narrow" w:hAnsi="Arial Narrow"/>
          <w:sz w:val="24"/>
          <w:szCs w:val="24"/>
        </w:rPr>
        <w:t>Конструкция водозаборных скважин</w:t>
      </w:r>
    </w:p>
    <w:tbl>
      <w:tblPr>
        <w:tblW w:w="15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4"/>
        <w:gridCol w:w="1244"/>
        <w:gridCol w:w="1417"/>
        <w:gridCol w:w="851"/>
        <w:gridCol w:w="899"/>
        <w:gridCol w:w="2361"/>
        <w:gridCol w:w="1229"/>
        <w:gridCol w:w="1230"/>
        <w:gridCol w:w="1230"/>
        <w:gridCol w:w="1131"/>
        <w:gridCol w:w="1035"/>
        <w:gridCol w:w="1230"/>
      </w:tblGrid>
      <w:tr w:rsidR="00FE77D5" w:rsidRPr="00FE77D5" w:rsidTr="00FE77D5">
        <w:trPr>
          <w:trHeight w:val="376"/>
        </w:trPr>
        <w:tc>
          <w:tcPr>
            <w:tcW w:w="1274"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Владелец</w:t>
            </w:r>
          </w:p>
        </w:tc>
        <w:tc>
          <w:tcPr>
            <w:tcW w:w="1244"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 скв. на Схеме</w:t>
            </w:r>
          </w:p>
        </w:tc>
        <w:tc>
          <w:tcPr>
            <w:tcW w:w="1417"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Геологический возраст комплекса</w:t>
            </w:r>
          </w:p>
        </w:tc>
        <w:tc>
          <w:tcPr>
            <w:tcW w:w="1750" w:type="dxa"/>
            <w:gridSpan w:val="2"/>
            <w:tcBorders>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Геологический разрез по скважине</w:t>
            </w:r>
          </w:p>
        </w:tc>
        <w:tc>
          <w:tcPr>
            <w:tcW w:w="2361"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Породы</w:t>
            </w:r>
          </w:p>
        </w:tc>
        <w:tc>
          <w:tcPr>
            <w:tcW w:w="1229"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Мощность вод. комплекса, м</w:t>
            </w:r>
          </w:p>
        </w:tc>
        <w:tc>
          <w:tcPr>
            <w:tcW w:w="1230"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Статический уровень, м</w:t>
            </w:r>
          </w:p>
        </w:tc>
        <w:tc>
          <w:tcPr>
            <w:tcW w:w="4626" w:type="dxa"/>
            <w:gridSpan w:val="4"/>
            <w:tcBorders>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Конструкция скважины</w:t>
            </w:r>
          </w:p>
        </w:tc>
      </w:tr>
      <w:tr w:rsidR="00FE77D5" w:rsidRPr="00FE77D5" w:rsidTr="00FE77D5">
        <w:trPr>
          <w:trHeight w:val="615"/>
        </w:trPr>
        <w:tc>
          <w:tcPr>
            <w:tcW w:w="1274" w:type="dxa"/>
            <w:vMerge/>
            <w:vAlign w:val="center"/>
          </w:tcPr>
          <w:p w:rsidR="00FE77D5" w:rsidRPr="00FE77D5" w:rsidRDefault="00FE77D5" w:rsidP="00FE77D5">
            <w:pPr>
              <w:jc w:val="center"/>
              <w:rPr>
                <w:rFonts w:ascii="Arial Narrow" w:hAnsi="Arial Narrow"/>
                <w:sz w:val="24"/>
                <w:szCs w:val="24"/>
              </w:rPr>
            </w:pPr>
          </w:p>
        </w:tc>
        <w:tc>
          <w:tcPr>
            <w:tcW w:w="1244" w:type="dxa"/>
            <w:vMerge/>
            <w:vAlign w:val="center"/>
          </w:tcPr>
          <w:p w:rsidR="00FE77D5" w:rsidRPr="00FE77D5" w:rsidRDefault="00FE77D5" w:rsidP="00FE77D5">
            <w:pPr>
              <w:jc w:val="center"/>
              <w:rPr>
                <w:rFonts w:ascii="Arial Narrow" w:hAnsi="Arial Narrow"/>
                <w:sz w:val="24"/>
                <w:szCs w:val="24"/>
              </w:rPr>
            </w:pPr>
          </w:p>
        </w:tc>
        <w:tc>
          <w:tcPr>
            <w:tcW w:w="1417" w:type="dxa"/>
            <w:vMerge/>
            <w:vAlign w:val="center"/>
          </w:tcPr>
          <w:p w:rsidR="00FE77D5" w:rsidRPr="00FE77D5" w:rsidRDefault="00FE77D5" w:rsidP="00FE77D5">
            <w:pPr>
              <w:jc w:val="center"/>
              <w:rPr>
                <w:rFonts w:ascii="Arial Narrow" w:hAnsi="Arial Narrow"/>
                <w:sz w:val="24"/>
                <w:szCs w:val="24"/>
              </w:rPr>
            </w:pPr>
          </w:p>
        </w:tc>
        <w:tc>
          <w:tcPr>
            <w:tcW w:w="851"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от</w:t>
            </w:r>
          </w:p>
        </w:tc>
        <w:tc>
          <w:tcPr>
            <w:tcW w:w="899"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до</w:t>
            </w:r>
          </w:p>
        </w:tc>
        <w:tc>
          <w:tcPr>
            <w:tcW w:w="2361" w:type="dxa"/>
            <w:vMerge/>
            <w:vAlign w:val="center"/>
          </w:tcPr>
          <w:p w:rsidR="00FE77D5" w:rsidRPr="00FE77D5" w:rsidRDefault="00FE77D5" w:rsidP="00FE77D5">
            <w:pPr>
              <w:jc w:val="center"/>
              <w:rPr>
                <w:rFonts w:ascii="Arial Narrow" w:hAnsi="Arial Narrow"/>
                <w:sz w:val="24"/>
                <w:szCs w:val="24"/>
              </w:rPr>
            </w:pPr>
          </w:p>
        </w:tc>
        <w:tc>
          <w:tcPr>
            <w:tcW w:w="1229"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230"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диаметр фильтровой колонны, мм</w:t>
            </w:r>
          </w:p>
        </w:tc>
        <w:tc>
          <w:tcPr>
            <w:tcW w:w="2166" w:type="dxa"/>
            <w:gridSpan w:val="2"/>
            <w:tcBorders>
              <w:top w:val="single" w:sz="4" w:space="0" w:color="auto"/>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интервал установки, м</w:t>
            </w:r>
          </w:p>
        </w:tc>
        <w:tc>
          <w:tcPr>
            <w:tcW w:w="1230"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тип фильтра</w:t>
            </w:r>
          </w:p>
        </w:tc>
      </w:tr>
      <w:tr w:rsidR="00FE77D5" w:rsidRPr="00FE77D5" w:rsidTr="00FE77D5">
        <w:trPr>
          <w:trHeight w:val="888"/>
        </w:trPr>
        <w:tc>
          <w:tcPr>
            <w:tcW w:w="1274" w:type="dxa"/>
            <w:vMerge/>
            <w:vAlign w:val="center"/>
          </w:tcPr>
          <w:p w:rsidR="00FE77D5" w:rsidRPr="00FE77D5" w:rsidRDefault="00FE77D5" w:rsidP="00FE77D5">
            <w:pPr>
              <w:jc w:val="center"/>
              <w:rPr>
                <w:rFonts w:ascii="Arial Narrow" w:hAnsi="Arial Narrow"/>
                <w:sz w:val="24"/>
                <w:szCs w:val="24"/>
              </w:rPr>
            </w:pPr>
          </w:p>
        </w:tc>
        <w:tc>
          <w:tcPr>
            <w:tcW w:w="1244" w:type="dxa"/>
            <w:vMerge/>
            <w:vAlign w:val="center"/>
          </w:tcPr>
          <w:p w:rsidR="00FE77D5" w:rsidRPr="00FE77D5" w:rsidRDefault="00FE77D5" w:rsidP="00FE77D5">
            <w:pPr>
              <w:jc w:val="center"/>
              <w:rPr>
                <w:rFonts w:ascii="Arial Narrow" w:hAnsi="Arial Narrow"/>
                <w:sz w:val="24"/>
                <w:szCs w:val="24"/>
              </w:rPr>
            </w:pPr>
          </w:p>
        </w:tc>
        <w:tc>
          <w:tcPr>
            <w:tcW w:w="1417" w:type="dxa"/>
            <w:vMerge/>
            <w:vAlign w:val="center"/>
          </w:tcPr>
          <w:p w:rsidR="00FE77D5" w:rsidRPr="00FE77D5" w:rsidRDefault="00FE77D5" w:rsidP="00FE77D5">
            <w:pPr>
              <w:jc w:val="center"/>
              <w:rPr>
                <w:rFonts w:ascii="Arial Narrow" w:hAnsi="Arial Narrow"/>
                <w:sz w:val="24"/>
                <w:szCs w:val="24"/>
              </w:rPr>
            </w:pPr>
          </w:p>
        </w:tc>
        <w:tc>
          <w:tcPr>
            <w:tcW w:w="851" w:type="dxa"/>
            <w:vMerge/>
            <w:vAlign w:val="center"/>
          </w:tcPr>
          <w:p w:rsidR="00FE77D5" w:rsidRPr="00FE77D5" w:rsidRDefault="00FE77D5" w:rsidP="00FE77D5">
            <w:pPr>
              <w:jc w:val="center"/>
              <w:rPr>
                <w:rFonts w:ascii="Arial Narrow" w:hAnsi="Arial Narrow"/>
                <w:sz w:val="24"/>
                <w:szCs w:val="24"/>
              </w:rPr>
            </w:pPr>
          </w:p>
        </w:tc>
        <w:tc>
          <w:tcPr>
            <w:tcW w:w="899" w:type="dxa"/>
            <w:vMerge/>
            <w:vAlign w:val="center"/>
          </w:tcPr>
          <w:p w:rsidR="00FE77D5" w:rsidRPr="00FE77D5" w:rsidRDefault="00FE77D5" w:rsidP="00FE77D5">
            <w:pPr>
              <w:jc w:val="center"/>
              <w:rPr>
                <w:rFonts w:ascii="Arial Narrow" w:hAnsi="Arial Narrow"/>
                <w:sz w:val="24"/>
                <w:szCs w:val="24"/>
              </w:rPr>
            </w:pPr>
          </w:p>
        </w:tc>
        <w:tc>
          <w:tcPr>
            <w:tcW w:w="2361" w:type="dxa"/>
            <w:vMerge/>
            <w:vAlign w:val="center"/>
          </w:tcPr>
          <w:p w:rsidR="00FE77D5" w:rsidRPr="00FE77D5" w:rsidRDefault="00FE77D5" w:rsidP="00FE77D5">
            <w:pPr>
              <w:jc w:val="center"/>
              <w:rPr>
                <w:rFonts w:ascii="Arial Narrow" w:hAnsi="Arial Narrow"/>
                <w:sz w:val="24"/>
                <w:szCs w:val="24"/>
              </w:rPr>
            </w:pPr>
          </w:p>
        </w:tc>
        <w:tc>
          <w:tcPr>
            <w:tcW w:w="1229"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131" w:type="dxa"/>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от</w:t>
            </w:r>
          </w:p>
        </w:tc>
        <w:tc>
          <w:tcPr>
            <w:tcW w:w="1035" w:type="dxa"/>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до</w:t>
            </w:r>
          </w:p>
        </w:tc>
        <w:tc>
          <w:tcPr>
            <w:tcW w:w="1230" w:type="dxa"/>
            <w:vMerge/>
            <w:vAlign w:val="center"/>
          </w:tcPr>
          <w:p w:rsidR="00FE77D5" w:rsidRPr="00FE77D5" w:rsidRDefault="00FE77D5" w:rsidP="00FE77D5">
            <w:pPr>
              <w:jc w:val="center"/>
              <w:rPr>
                <w:rFonts w:ascii="Arial Narrow" w:hAnsi="Arial Narrow"/>
                <w:sz w:val="24"/>
                <w:szCs w:val="24"/>
              </w:rPr>
            </w:pPr>
          </w:p>
        </w:tc>
      </w:tr>
      <w:tr w:rsidR="00FE77D5" w:rsidRPr="00FE77D5" w:rsidTr="00FE77D5">
        <w:trPr>
          <w:trHeight w:val="1104"/>
        </w:trPr>
        <w:tc>
          <w:tcPr>
            <w:tcW w:w="127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Адм</w:t>
            </w:r>
            <w:r>
              <w:rPr>
                <w:rFonts w:ascii="Arial Narrow" w:hAnsi="Arial Narrow"/>
                <w:sz w:val="24"/>
                <w:szCs w:val="24"/>
              </w:rPr>
              <w:t>инист-рация</w:t>
            </w:r>
          </w:p>
        </w:tc>
        <w:tc>
          <w:tcPr>
            <w:tcW w:w="124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2431</w:t>
            </w:r>
          </w:p>
        </w:tc>
        <w:tc>
          <w:tcPr>
            <w:tcW w:w="1417" w:type="dxa"/>
            <w:vAlign w:val="center"/>
          </w:tcPr>
          <w:p w:rsidR="00FE77D5" w:rsidRPr="00FE77D5" w:rsidRDefault="00FE77D5" w:rsidP="00FE77D5">
            <w:pPr>
              <w:jc w:val="center"/>
              <w:rPr>
                <w:rFonts w:ascii="Arial Narrow" w:hAnsi="Arial Narrow"/>
                <w:sz w:val="24"/>
                <w:szCs w:val="24"/>
                <w:lang w:val="en-US"/>
              </w:rPr>
            </w:pPr>
            <w:r w:rsidRPr="00FE77D5">
              <w:rPr>
                <w:rFonts w:ascii="Arial Narrow" w:hAnsi="Arial Narrow"/>
                <w:sz w:val="24"/>
                <w:szCs w:val="24"/>
                <w:lang w:val="en-US"/>
              </w:rPr>
              <w:t>fQ</w:t>
            </w:r>
            <w:r w:rsidRPr="00FE77D5">
              <w:rPr>
                <w:rFonts w:ascii="Arial Narrow" w:hAnsi="Arial Narrow"/>
                <w:sz w:val="24"/>
                <w:szCs w:val="24"/>
                <w:vertAlign w:val="subscript"/>
                <w:lang w:val="en-US"/>
              </w:rPr>
              <w:t>III</w:t>
            </w:r>
          </w:p>
        </w:tc>
        <w:tc>
          <w:tcPr>
            <w:tcW w:w="85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0</w:t>
            </w:r>
          </w:p>
        </w:tc>
        <w:tc>
          <w:tcPr>
            <w:tcW w:w="899" w:type="dxa"/>
            <w:vAlign w:val="center"/>
          </w:tcPr>
          <w:p w:rsidR="00FE77D5" w:rsidRPr="00FE77D5" w:rsidRDefault="00FE77D5" w:rsidP="00FE77D5">
            <w:pPr>
              <w:jc w:val="center"/>
              <w:rPr>
                <w:rFonts w:ascii="Arial Narrow" w:hAnsi="Arial Narrow"/>
                <w:sz w:val="24"/>
                <w:szCs w:val="24"/>
                <w:lang w:val="en-US"/>
              </w:rPr>
            </w:pPr>
            <w:r w:rsidRPr="00FE77D5">
              <w:rPr>
                <w:rFonts w:ascii="Arial Narrow" w:hAnsi="Arial Narrow"/>
                <w:sz w:val="24"/>
                <w:szCs w:val="24"/>
                <w:lang w:val="en-US"/>
              </w:rPr>
              <w:t>20</w:t>
            </w:r>
          </w:p>
        </w:tc>
        <w:tc>
          <w:tcPr>
            <w:tcW w:w="236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Валунно-галечные отложения</w:t>
            </w:r>
          </w:p>
        </w:tc>
        <w:tc>
          <w:tcPr>
            <w:tcW w:w="122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17,0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3,0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273</w:t>
            </w:r>
          </w:p>
        </w:tc>
        <w:tc>
          <w:tcPr>
            <w:tcW w:w="113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12</w:t>
            </w:r>
          </w:p>
        </w:tc>
        <w:tc>
          <w:tcPr>
            <w:tcW w:w="1035"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17</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дырчатый</w:t>
            </w:r>
          </w:p>
        </w:tc>
      </w:tr>
      <w:tr w:rsidR="00FE77D5" w:rsidRPr="00FE77D5" w:rsidTr="00FE77D5">
        <w:trPr>
          <w:trHeight w:val="1006"/>
        </w:trPr>
        <w:tc>
          <w:tcPr>
            <w:tcW w:w="127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Адм</w:t>
            </w:r>
            <w:r>
              <w:rPr>
                <w:rFonts w:ascii="Arial Narrow" w:hAnsi="Arial Narrow"/>
                <w:sz w:val="24"/>
                <w:szCs w:val="24"/>
              </w:rPr>
              <w:t>инист-рация</w:t>
            </w:r>
          </w:p>
        </w:tc>
        <w:tc>
          <w:tcPr>
            <w:tcW w:w="124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2675</w:t>
            </w:r>
          </w:p>
        </w:tc>
        <w:tc>
          <w:tcPr>
            <w:tcW w:w="1417"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lang w:val="en-US"/>
              </w:rPr>
              <w:t>fQ</w:t>
            </w:r>
            <w:r w:rsidRPr="00FE77D5">
              <w:rPr>
                <w:rFonts w:ascii="Arial Narrow" w:hAnsi="Arial Narrow"/>
                <w:sz w:val="24"/>
                <w:szCs w:val="24"/>
                <w:vertAlign w:val="subscript"/>
                <w:lang w:val="en-US"/>
              </w:rPr>
              <w:t>III</w:t>
            </w:r>
          </w:p>
        </w:tc>
        <w:tc>
          <w:tcPr>
            <w:tcW w:w="85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0</w:t>
            </w:r>
          </w:p>
        </w:tc>
        <w:tc>
          <w:tcPr>
            <w:tcW w:w="89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25</w:t>
            </w:r>
          </w:p>
        </w:tc>
        <w:tc>
          <w:tcPr>
            <w:tcW w:w="236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Галечники</w:t>
            </w:r>
          </w:p>
        </w:tc>
        <w:tc>
          <w:tcPr>
            <w:tcW w:w="122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16,0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9,0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325</w:t>
            </w:r>
          </w:p>
        </w:tc>
        <w:tc>
          <w:tcPr>
            <w:tcW w:w="113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16</w:t>
            </w:r>
          </w:p>
        </w:tc>
        <w:tc>
          <w:tcPr>
            <w:tcW w:w="1035"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21</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дырчатый</w:t>
            </w:r>
          </w:p>
        </w:tc>
      </w:tr>
    </w:tbl>
    <w:p w:rsidR="00FE77D5" w:rsidRDefault="00FE77D5" w:rsidP="00FE77D5">
      <w:pPr>
        <w:spacing w:line="360" w:lineRule="auto"/>
        <w:ind w:firstLine="720"/>
        <w:jc w:val="center"/>
        <w:rPr>
          <w:rFonts w:ascii="Arial Narrow" w:hAnsi="Arial Narrow"/>
          <w:b/>
          <w:sz w:val="24"/>
          <w:szCs w:val="24"/>
        </w:rPr>
      </w:pPr>
    </w:p>
    <w:tbl>
      <w:tblPr>
        <w:tblStyle w:val="af1"/>
        <w:tblW w:w="647" w:type="dxa"/>
        <w:tblInd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
      </w:tblGrid>
      <w:tr w:rsidR="00FE77D5" w:rsidTr="00FE77D5">
        <w:trPr>
          <w:cantSplit/>
          <w:trHeight w:val="452"/>
        </w:trPr>
        <w:tc>
          <w:tcPr>
            <w:tcW w:w="647" w:type="dxa"/>
            <w:textDirection w:val="tbRl"/>
            <w:vAlign w:val="center"/>
          </w:tcPr>
          <w:p w:rsidR="00FE77D5" w:rsidRPr="00FE77D5" w:rsidRDefault="00B92BAC" w:rsidP="00FE77D5">
            <w:pPr>
              <w:spacing w:line="360" w:lineRule="auto"/>
              <w:ind w:left="113" w:right="113"/>
              <w:rPr>
                <w:rFonts w:ascii="Arial Narrow" w:hAnsi="Arial Narrow"/>
                <w:sz w:val="24"/>
                <w:szCs w:val="24"/>
              </w:rPr>
            </w:pPr>
            <w:r>
              <w:rPr>
                <w:rFonts w:ascii="Arial Narrow" w:hAnsi="Arial Narrow"/>
                <w:sz w:val="24"/>
                <w:szCs w:val="24"/>
              </w:rPr>
              <w:t>18</w:t>
            </w:r>
          </w:p>
        </w:tc>
      </w:tr>
    </w:tbl>
    <w:p w:rsidR="00FE77D5" w:rsidRDefault="00FE77D5" w:rsidP="00FE77D5">
      <w:pPr>
        <w:spacing w:line="360" w:lineRule="auto"/>
        <w:ind w:firstLine="720"/>
        <w:jc w:val="both"/>
        <w:rPr>
          <w:rFonts w:ascii="Arial Narrow" w:hAnsi="Arial Narrow"/>
          <w:b/>
          <w:sz w:val="24"/>
          <w:szCs w:val="24"/>
        </w:rPr>
      </w:pPr>
    </w:p>
    <w:p w:rsidR="002F155E" w:rsidRDefault="002F155E" w:rsidP="00FE77D5">
      <w:pPr>
        <w:spacing w:line="360" w:lineRule="auto"/>
        <w:ind w:firstLine="720"/>
        <w:jc w:val="center"/>
        <w:rPr>
          <w:rFonts w:ascii="Arial Narrow" w:hAnsi="Arial Narrow"/>
          <w:b/>
          <w:sz w:val="24"/>
          <w:szCs w:val="24"/>
        </w:rPr>
        <w:sectPr w:rsidR="002F155E" w:rsidSect="00FE77D5">
          <w:pgSz w:w="16838" w:h="11906" w:orient="landscape" w:code="9"/>
          <w:pgMar w:top="851" w:right="1134" w:bottom="1701" w:left="1134" w:header="709" w:footer="709" w:gutter="0"/>
          <w:cols w:space="708"/>
          <w:docGrid w:linePitch="360"/>
        </w:sectPr>
      </w:pPr>
    </w:p>
    <w:p w:rsidR="00273C7A" w:rsidRPr="00273C7A" w:rsidRDefault="00273C7A" w:rsidP="00273C7A">
      <w:pPr>
        <w:spacing w:line="360" w:lineRule="auto"/>
        <w:ind w:firstLine="720"/>
        <w:jc w:val="right"/>
        <w:rPr>
          <w:rFonts w:ascii="Arial Narrow" w:hAnsi="Arial Narrow"/>
          <w:sz w:val="24"/>
          <w:szCs w:val="24"/>
        </w:rPr>
      </w:pPr>
      <w:r w:rsidRPr="00273C7A">
        <w:rPr>
          <w:rFonts w:ascii="Arial Narrow" w:hAnsi="Arial Narrow"/>
          <w:sz w:val="24"/>
          <w:szCs w:val="24"/>
        </w:rPr>
        <w:lastRenderedPageBreak/>
        <w:t>Приложение 3</w:t>
      </w:r>
    </w:p>
    <w:p w:rsidR="00273C7A" w:rsidRPr="00273C7A" w:rsidRDefault="00273C7A" w:rsidP="00273C7A">
      <w:pPr>
        <w:spacing w:line="360" w:lineRule="auto"/>
        <w:ind w:firstLine="720"/>
        <w:jc w:val="center"/>
        <w:rPr>
          <w:rFonts w:ascii="Arial Narrow" w:hAnsi="Arial Narrow"/>
          <w:b/>
          <w:sz w:val="24"/>
          <w:szCs w:val="24"/>
        </w:rPr>
      </w:pPr>
      <w:r w:rsidRPr="00273C7A">
        <w:rPr>
          <w:rFonts w:ascii="Arial Narrow" w:hAnsi="Arial Narrow"/>
          <w:b/>
          <w:sz w:val="24"/>
          <w:szCs w:val="24"/>
        </w:rPr>
        <w:t xml:space="preserve">Расчет зоны санитарной охраны </w:t>
      </w:r>
      <w:r w:rsidRPr="00273C7A">
        <w:rPr>
          <w:rFonts w:ascii="Arial Narrow" w:hAnsi="Arial Narrow"/>
          <w:b/>
          <w:sz w:val="24"/>
          <w:szCs w:val="24"/>
          <w:lang w:val="en-US"/>
        </w:rPr>
        <w:t>II</w:t>
      </w:r>
      <w:r w:rsidRPr="00273C7A">
        <w:rPr>
          <w:rFonts w:ascii="Arial Narrow" w:hAnsi="Arial Narrow"/>
          <w:b/>
          <w:sz w:val="24"/>
          <w:szCs w:val="24"/>
        </w:rPr>
        <w:t xml:space="preserve"> и </w:t>
      </w:r>
      <w:r w:rsidRPr="00273C7A">
        <w:rPr>
          <w:rFonts w:ascii="Arial Narrow" w:hAnsi="Arial Narrow"/>
          <w:b/>
          <w:sz w:val="24"/>
          <w:szCs w:val="24"/>
          <w:lang w:val="en-US"/>
        </w:rPr>
        <w:t>III</w:t>
      </w:r>
      <w:r w:rsidRPr="00273C7A">
        <w:rPr>
          <w:rFonts w:ascii="Arial Narrow" w:hAnsi="Arial Narrow"/>
          <w:b/>
          <w:sz w:val="24"/>
          <w:szCs w:val="24"/>
        </w:rPr>
        <w:t xml:space="preserve"> пояса одиночных водозаборов </w:t>
      </w:r>
    </w:p>
    <w:p w:rsidR="00273C7A" w:rsidRPr="00273C7A" w:rsidRDefault="00273C7A" w:rsidP="00273C7A">
      <w:pPr>
        <w:spacing w:line="360" w:lineRule="auto"/>
        <w:ind w:firstLine="720"/>
        <w:jc w:val="center"/>
        <w:rPr>
          <w:rFonts w:ascii="Arial Narrow" w:hAnsi="Arial Narrow"/>
          <w:b/>
          <w:sz w:val="24"/>
          <w:szCs w:val="24"/>
        </w:rPr>
      </w:pPr>
      <w:r w:rsidRPr="00273C7A">
        <w:rPr>
          <w:rFonts w:ascii="Arial Narrow" w:hAnsi="Arial Narrow"/>
          <w:b/>
          <w:sz w:val="24"/>
          <w:szCs w:val="24"/>
        </w:rPr>
        <w:t>с. Тээли Бай-Тайгинского района</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Для предотвращения подземных вод от загрязнения в соответствии с действующими правилами и нормами (СанПиН 2.1.4.1110-02, СНиП 2.04.02-84) необходимо создание зон санитарной охраны (ЗСО) вокруг эксплуатируемых и проектируемых водозаборов. </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ЗСО организуется в составе 3-х поясов: первый – зона строгого режима, второй – зона ограничений от бактериологического загрязнения и третий – зона ограничений против химического загрязнения.  </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Одиночные водозаборы с. Тээли предназначены для хозяйственно-питьевого водоснабжения села.  </w:t>
      </w:r>
    </w:p>
    <w:p w:rsidR="00273C7A" w:rsidRP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sz w:val="24"/>
          <w:szCs w:val="24"/>
        </w:rPr>
        <w:t>Подземные воды водоносного горизонта верхнечетвертичных флювиогляциальных отложений (</w:t>
      </w:r>
      <w:r w:rsidRPr="00273C7A">
        <w:rPr>
          <w:rFonts w:ascii="Arial Narrow" w:hAnsi="Arial Narrow"/>
          <w:sz w:val="24"/>
          <w:szCs w:val="24"/>
          <w:lang w:val="en-US"/>
        </w:rPr>
        <w:t>fQ</w:t>
      </w:r>
      <w:r w:rsidRPr="00273C7A">
        <w:rPr>
          <w:rFonts w:ascii="Arial Narrow" w:hAnsi="Arial Narrow"/>
          <w:sz w:val="24"/>
          <w:szCs w:val="24"/>
          <w:vertAlign w:val="subscript"/>
          <w:lang w:val="en-US"/>
        </w:rPr>
        <w:t>III</w:t>
      </w:r>
      <w:r w:rsidRPr="00273C7A">
        <w:rPr>
          <w:rFonts w:ascii="Arial Narrow" w:hAnsi="Arial Narrow"/>
          <w:sz w:val="24"/>
          <w:szCs w:val="24"/>
        </w:rPr>
        <w:t>) и водоносного горизонта верхнечетвертичных и современных аллювиальных отложений (</w:t>
      </w:r>
      <w:r w:rsidRPr="00273C7A">
        <w:rPr>
          <w:rFonts w:ascii="Arial Narrow" w:hAnsi="Arial Narrow"/>
          <w:sz w:val="24"/>
          <w:szCs w:val="24"/>
          <w:lang w:val="en-US"/>
        </w:rPr>
        <w:t>aQ</w:t>
      </w:r>
      <w:r w:rsidRPr="00273C7A">
        <w:rPr>
          <w:rFonts w:ascii="Arial Narrow" w:hAnsi="Arial Narrow"/>
          <w:sz w:val="24"/>
          <w:szCs w:val="24"/>
          <w:vertAlign w:val="subscript"/>
          <w:lang w:val="en-US"/>
        </w:rPr>
        <w:t>III</w:t>
      </w:r>
      <w:r w:rsidRPr="00273C7A">
        <w:rPr>
          <w:rFonts w:ascii="Arial Narrow" w:hAnsi="Arial Narrow"/>
          <w:sz w:val="24"/>
          <w:szCs w:val="24"/>
          <w:vertAlign w:val="subscript"/>
        </w:rPr>
        <w:t>+</w:t>
      </w:r>
      <w:r w:rsidRPr="00273C7A">
        <w:rPr>
          <w:rFonts w:ascii="Arial Narrow" w:hAnsi="Arial Narrow"/>
          <w:sz w:val="24"/>
          <w:szCs w:val="24"/>
          <w:vertAlign w:val="subscript"/>
          <w:lang w:val="en-US"/>
        </w:rPr>
        <w:t>H</w:t>
      </w:r>
      <w:r w:rsidRPr="00273C7A">
        <w:rPr>
          <w:rFonts w:ascii="Arial Narrow" w:hAnsi="Arial Narrow"/>
          <w:sz w:val="24"/>
          <w:szCs w:val="24"/>
        </w:rPr>
        <w:t xml:space="preserve">), рекомендованные для эксплуатации, не защищены от загрязнения.    </w:t>
      </w:r>
    </w:p>
    <w:p w:rsidR="00273C7A" w:rsidRP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Первый пояс.</w:t>
      </w:r>
      <w:r w:rsidRPr="00273C7A">
        <w:rPr>
          <w:rFonts w:ascii="Arial Narrow" w:hAnsi="Arial Narrow"/>
          <w:sz w:val="24"/>
          <w:szCs w:val="24"/>
        </w:rPr>
        <w:t xml:space="preserve"> Пояс строгого режима включает в себя территорию расположения водозабора, площадки расположения всех водопроводных сооружений и водопроводящего канала. Он создается в целях устранения возможного случайного или умышленного загрязнения воды в месте расположения водозаборной скважины. Размеры первого пояса ЗСО для защищенных подземных вод согласно СанПиН 2.1.4.1110-02, СНиП 2.04.02-84 должны быть не менее 100 х 100 м для защищенных подземных вод. </w:t>
      </w:r>
    </w:p>
    <w:p w:rsid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Второй пояс.</w:t>
      </w:r>
      <w:r w:rsidRPr="00273C7A">
        <w:rPr>
          <w:rFonts w:ascii="Arial Narrow" w:hAnsi="Arial Narrow"/>
          <w:sz w:val="24"/>
          <w:szCs w:val="24"/>
        </w:rPr>
        <w:t xml:space="preserve"> Пояс ограничений, предназначен для защиты подземных вод от микробного загрязнения. Поскольку второй пояс расположен внутри третьего, он предназначен также для защиты от химического загрязнения. Размеры второго пояса устанавливаются, исходя из расчетного времени Тм = 200 суток (для защищенных подземных вод), по времени продвижения микробного загрязнения с потоком подземных вод к водозабору, в течение которого происходит утрата жизнеспособности патогенных микроорганизмов («Рекомендации по гидрогеологическим расчетам для определения границ 2 и 3 поясов зон санитарной охраны подземных источников хозяйственно-питьевого водоснабжения», М., 1983). Граница 2-ого пояса ЗСО определяется гидродинамическими расчетами. </w:t>
      </w:r>
    </w:p>
    <w:p w:rsid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Третий пояс.</w:t>
      </w:r>
      <w:r w:rsidRPr="00273C7A">
        <w:rPr>
          <w:rFonts w:ascii="Arial Narrow" w:hAnsi="Arial Narrow"/>
          <w:sz w:val="24"/>
          <w:szCs w:val="24"/>
        </w:rPr>
        <w:t xml:space="preserve"> Пояс ограничений, предназначен для защиты подземных вод от химического загрязнения. Положение границ третьего пояса определяется также гидродинамическими расчетами, исходя из условий, что если за пределами в водоносную зону поступит химическое загрязнение, оно не достигнет водозабора, перемещаясь с подземными водами вне области </w:t>
      </w:r>
      <w:r w:rsidRPr="00273C7A">
        <w:rPr>
          <w:rFonts w:ascii="Arial Narrow" w:hAnsi="Arial Narrow"/>
          <w:sz w:val="24"/>
          <w:szCs w:val="24"/>
        </w:rPr>
        <w:lastRenderedPageBreak/>
        <w:t xml:space="preserve">питания, или достигнет водозабора, но не ранее расчетного времени. Время продвижения загрязненной воды от границы третьего пояса ЗСО до водозабора должно быть больше проектного срока эксплуатации, в данном случае – 20 лет (7 300 сут.). </w:t>
      </w:r>
    </w:p>
    <w:p w:rsidR="00431B7A" w:rsidRDefault="00431B7A" w:rsidP="00CA440A">
      <w:pPr>
        <w:spacing w:after="0" w:line="360" w:lineRule="auto"/>
        <w:ind w:firstLine="720"/>
        <w:jc w:val="both"/>
        <w:rPr>
          <w:rFonts w:ascii="Arial Narrow" w:hAnsi="Arial Narrow"/>
          <w:sz w:val="24"/>
          <w:szCs w:val="24"/>
        </w:rPr>
      </w:pPr>
      <w:r w:rsidRPr="00431B7A">
        <w:rPr>
          <w:rFonts w:ascii="Arial Narrow" w:hAnsi="Arial Narrow"/>
          <w:i/>
          <w:sz w:val="24"/>
          <w:szCs w:val="24"/>
          <w:u w:val="single"/>
        </w:rPr>
        <w:t>Основные водоохранные мероприятия</w:t>
      </w:r>
      <w:r w:rsidRPr="00431B7A">
        <w:rPr>
          <w:rFonts w:ascii="Arial Narrow" w:hAnsi="Arial Narrow"/>
          <w:sz w:val="24"/>
          <w:szCs w:val="24"/>
        </w:rPr>
        <w:t xml:space="preserve"> на территории зон санитарной охраны проектируемого водозабора согласно СанПиН 2.1.4.1110-02 заключаются в следующем. </w:t>
      </w:r>
    </w:p>
    <w:p w:rsidR="00CE7921" w:rsidRPr="00CA440A" w:rsidRDefault="00CE7921" w:rsidP="00B47C0D">
      <w:pPr>
        <w:pStyle w:val="ConsNormal"/>
        <w:numPr>
          <w:ilvl w:val="0"/>
          <w:numId w:val="4"/>
        </w:numPr>
        <w:spacing w:line="360" w:lineRule="auto"/>
        <w:ind w:right="0"/>
        <w:jc w:val="both"/>
        <w:rPr>
          <w:rFonts w:ascii="Arial Narrow" w:hAnsi="Arial Narrow"/>
        </w:rPr>
      </w:pPr>
      <w:r w:rsidRPr="00CA440A">
        <w:rPr>
          <w:rFonts w:ascii="Arial Narrow" w:hAnsi="Arial Narrow"/>
        </w:rPr>
        <w:t>Мероприятия по первому поясу:</w:t>
      </w:r>
    </w:p>
    <w:p w:rsidR="00CA440A" w:rsidRPr="00CA440A" w:rsidRDefault="00CA440A" w:rsidP="00CA440A">
      <w:pPr>
        <w:pStyle w:val="ConsNormal"/>
        <w:spacing w:line="360" w:lineRule="auto"/>
        <w:ind w:right="0" w:firstLine="567"/>
        <w:jc w:val="both"/>
        <w:rPr>
          <w:rFonts w:ascii="Arial Narrow" w:hAnsi="Arial Narrow"/>
        </w:rPr>
      </w:pPr>
      <w:r w:rsidRPr="00CA440A">
        <w:rPr>
          <w:rFonts w:ascii="Arial Narrow" w:hAnsi="Arial Narrow"/>
        </w:rPr>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1.5. Водозабор должен быть оборудован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 Мероприятия по второму и третьему поясам</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lastRenderedPageBreak/>
        <w:t>2.3. Запрещение закачки отработанных вод в подземные горизонты, подземного складирования твердых отходов и разработки недр земли.</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 Мероприятия по второму поясу</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Кроме мероприятий, указанных в разделе 2.2, в пределах второго пояса ЗСО подземных источников водоснабжения подлежат выполнению следующие дополнительные мероприятия.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3.1. Не допускается: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применение удобрений и ядохимикатов;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рубка леса главного пользования и реконструкции.</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A440A" w:rsidRPr="00CA440A" w:rsidRDefault="00CA440A" w:rsidP="00CA440A">
      <w:pPr>
        <w:spacing w:after="0" w:line="360" w:lineRule="auto"/>
        <w:ind w:firstLine="720"/>
        <w:jc w:val="both"/>
        <w:rPr>
          <w:rFonts w:ascii="Arial Narrow" w:hAnsi="Arial Narrow"/>
          <w:sz w:val="24"/>
          <w:szCs w:val="24"/>
        </w:rPr>
      </w:pPr>
      <w:r w:rsidRPr="00CA440A">
        <w:rPr>
          <w:rFonts w:ascii="Arial Narrow" w:hAnsi="Arial Narrow"/>
          <w:sz w:val="24"/>
          <w:szCs w:val="24"/>
        </w:rPr>
        <w:t>При использовании подземных вод одиночными водозаборами для водоснабжения поселков санитарная практика нуждается в упрощенных методах расчета границ ЗСО второго и третьего поясов. В основе упрощенных расчетов приняты следующие значения:</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rPr>
        <w:t>При использовании подземных вод одиночными водозаборами для водоснабжения поселков санитарная практика нуждается в упрощенных методах расчета границ ЗСО второго и третьего поясов. В основе упрощенных расчетов приняты следующие значения:</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Q</w:t>
      </w:r>
      <w:r w:rsidRPr="00CE7921">
        <w:rPr>
          <w:rFonts w:ascii="Arial Narrow" w:hAnsi="Arial Narrow"/>
          <w:sz w:val="24"/>
          <w:szCs w:val="24"/>
        </w:rPr>
        <w:t xml:space="preserve"> – дебит водозабора, м</w:t>
      </w:r>
      <w:r w:rsidRPr="00CE7921">
        <w:rPr>
          <w:rFonts w:ascii="Arial Narrow" w:hAnsi="Arial Narrow"/>
          <w:sz w:val="24"/>
          <w:szCs w:val="24"/>
          <w:vertAlign w:val="superscript"/>
        </w:rPr>
        <w:t>3</w:t>
      </w:r>
      <w:r w:rsidRPr="00CE7921">
        <w:rPr>
          <w:rFonts w:ascii="Arial Narrow" w:hAnsi="Arial Narrow"/>
          <w:sz w:val="24"/>
          <w:szCs w:val="24"/>
        </w:rPr>
        <w:t>/сут.,</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m</w:t>
      </w:r>
      <w:r w:rsidRPr="00CE7921">
        <w:rPr>
          <w:rFonts w:ascii="Arial Narrow" w:hAnsi="Arial Narrow"/>
          <w:sz w:val="24"/>
          <w:szCs w:val="24"/>
        </w:rPr>
        <w:t xml:space="preserve"> – мощность водоносного горизонта (комплекса), м,</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μ</w:t>
      </w:r>
      <w:r w:rsidRPr="00CE7921">
        <w:rPr>
          <w:rFonts w:ascii="Arial Narrow" w:hAnsi="Arial Narrow"/>
          <w:sz w:val="24"/>
          <w:szCs w:val="24"/>
        </w:rPr>
        <w:t xml:space="preserve"> – активная пористость,</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lastRenderedPageBreak/>
        <w:t>T</w:t>
      </w:r>
      <w:r w:rsidRPr="00CE7921">
        <w:rPr>
          <w:rFonts w:ascii="Arial Narrow" w:hAnsi="Arial Narrow"/>
          <w:sz w:val="24"/>
          <w:szCs w:val="24"/>
        </w:rPr>
        <w:t>м – время отмирания патогенных микроорганизмов в условиях подземного потока (Тм = 200 сут.),</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Tx</w:t>
      </w:r>
      <w:r w:rsidRPr="00CE7921">
        <w:rPr>
          <w:rFonts w:ascii="Arial Narrow" w:hAnsi="Arial Narrow"/>
          <w:sz w:val="24"/>
          <w:szCs w:val="24"/>
        </w:rPr>
        <w:t xml:space="preserve"> – срок эксплуатации водозабора, (Тч = 20 лет = 7300 сут.).</w:t>
      </w:r>
    </w:p>
    <w:p w:rsidR="00CE7921" w:rsidRPr="00CE7921" w:rsidRDefault="00C21653" w:rsidP="00CE7921">
      <w:pPr>
        <w:spacing w:line="360" w:lineRule="auto"/>
        <w:ind w:firstLine="720"/>
        <w:jc w:val="both"/>
        <w:rPr>
          <w:rFonts w:ascii="Arial Narrow" w:hAnsi="Arial Narrow"/>
          <w:sz w:val="24"/>
          <w:szCs w:val="24"/>
        </w:rPr>
      </w:pPr>
      <w:r>
        <w:rPr>
          <w:rFonts w:ascii="Arial Narrow" w:hAnsi="Arial Narrow"/>
          <w:noProof/>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205.2pt;margin-top:29.75pt;width:79.5pt;height:0;z-index:251680768" o:connectortype="straight"/>
        </w:pict>
      </w:r>
      <w:r>
        <w:rPr>
          <w:rFonts w:ascii="Arial Narrow" w:hAnsi="Arial Narrow"/>
          <w:noProof/>
          <w:sz w:val="24"/>
          <w:szCs w:val="24"/>
        </w:rPr>
        <w:pict>
          <v:shape id="_x0000_s1049" type="#_x0000_t32" style="position:absolute;left:0;text-align:left;margin-left:65.7pt;margin-top:29.75pt;width:75pt;height:0;z-index:251679744" o:connectortype="straight"/>
        </w:pic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RII</w:t>
      </w:r>
      <w:r w:rsidRPr="00CE7921">
        <w:rPr>
          <w:rFonts w:ascii="Arial Narrow" w:hAnsi="Arial Narrow"/>
          <w:sz w:val="24"/>
          <w:szCs w:val="24"/>
        </w:rPr>
        <w:t xml:space="preserve"> = √</w:t>
      </w:r>
      <w:r w:rsidRPr="00CE7921">
        <w:rPr>
          <w:rFonts w:ascii="Arial Narrow" w:hAnsi="Arial Narrow"/>
          <w:sz w:val="24"/>
          <w:szCs w:val="24"/>
          <w:lang w:val="en-US"/>
        </w:rPr>
        <w:t>Q</w:t>
      </w:r>
      <w:r w:rsidRPr="00CE7921">
        <w:rPr>
          <w:rFonts w:ascii="Arial Narrow" w:hAnsi="Arial Narrow"/>
          <w:sz w:val="24"/>
          <w:szCs w:val="24"/>
        </w:rPr>
        <w:t xml:space="preserve"> </w:t>
      </w:r>
      <w:r w:rsidRPr="00CE7921">
        <w:rPr>
          <w:rFonts w:ascii="Arial Narrow" w:hAnsi="Arial Narrow"/>
          <w:sz w:val="24"/>
          <w:szCs w:val="24"/>
          <w:lang w:val="en-US"/>
        </w:rPr>
        <w:t>T</w:t>
      </w:r>
      <w:r w:rsidRPr="00CE7921">
        <w:rPr>
          <w:rFonts w:ascii="Arial Narrow" w:hAnsi="Arial Narrow"/>
          <w:sz w:val="24"/>
          <w:szCs w:val="24"/>
        </w:rPr>
        <w:t xml:space="preserve">м / </w:t>
      </w:r>
      <w:r w:rsidRPr="00CE7921">
        <w:rPr>
          <w:rFonts w:ascii="Arial Narrow" w:hAnsi="Arial Narrow"/>
          <w:sz w:val="24"/>
          <w:szCs w:val="24"/>
          <w:lang w:val="en-US"/>
        </w:rPr>
        <w:t>π</w:t>
      </w:r>
      <w:r w:rsidRPr="00CE7921">
        <w:rPr>
          <w:rFonts w:ascii="Arial Narrow" w:hAnsi="Arial Narrow"/>
          <w:sz w:val="24"/>
          <w:szCs w:val="24"/>
        </w:rPr>
        <w:t xml:space="preserve"> </w:t>
      </w:r>
      <w:r w:rsidRPr="00CE7921">
        <w:rPr>
          <w:rFonts w:ascii="Arial Narrow" w:hAnsi="Arial Narrow"/>
          <w:sz w:val="24"/>
          <w:szCs w:val="24"/>
          <w:lang w:val="en-US"/>
        </w:rPr>
        <w:t>m</w:t>
      </w:r>
      <w:r w:rsidRPr="00CE7921">
        <w:rPr>
          <w:rFonts w:ascii="Arial Narrow" w:hAnsi="Arial Narrow"/>
          <w:sz w:val="24"/>
          <w:szCs w:val="24"/>
        </w:rPr>
        <w:t xml:space="preserve"> </w:t>
      </w:r>
      <w:r w:rsidRPr="00CE7921">
        <w:rPr>
          <w:rFonts w:ascii="Arial Narrow" w:hAnsi="Arial Narrow"/>
          <w:sz w:val="24"/>
          <w:szCs w:val="24"/>
          <w:lang w:val="en-US"/>
        </w:rPr>
        <w:t>μ</w:t>
      </w:r>
      <w:r w:rsidRPr="00CE7921">
        <w:rPr>
          <w:rFonts w:ascii="Arial Narrow" w:hAnsi="Arial Narrow"/>
          <w:sz w:val="24"/>
          <w:szCs w:val="24"/>
        </w:rPr>
        <w:t xml:space="preserve">  , м             </w:t>
      </w:r>
      <w:r w:rsidRPr="00CE7921">
        <w:rPr>
          <w:rFonts w:ascii="Arial Narrow" w:hAnsi="Arial Narrow"/>
          <w:sz w:val="24"/>
          <w:szCs w:val="24"/>
          <w:lang w:val="en-US"/>
        </w:rPr>
        <w:t>RII</w:t>
      </w:r>
      <w:r w:rsidRPr="00CE7921">
        <w:rPr>
          <w:rFonts w:ascii="Arial Narrow" w:hAnsi="Arial Narrow"/>
          <w:sz w:val="24"/>
          <w:szCs w:val="24"/>
        </w:rPr>
        <w:t xml:space="preserve"> = √</w:t>
      </w:r>
      <w:r w:rsidRPr="00CE7921">
        <w:rPr>
          <w:rFonts w:ascii="Arial Narrow" w:hAnsi="Arial Narrow"/>
          <w:sz w:val="24"/>
          <w:szCs w:val="24"/>
          <w:lang w:val="en-US"/>
        </w:rPr>
        <w:t>Q</w:t>
      </w:r>
      <w:r w:rsidRPr="00CE7921">
        <w:rPr>
          <w:rFonts w:ascii="Arial Narrow" w:hAnsi="Arial Narrow"/>
          <w:sz w:val="24"/>
          <w:szCs w:val="24"/>
        </w:rPr>
        <w:t xml:space="preserve"> </w:t>
      </w:r>
      <w:r w:rsidRPr="00CE7921">
        <w:rPr>
          <w:rFonts w:ascii="Arial Narrow" w:hAnsi="Arial Narrow"/>
          <w:sz w:val="24"/>
          <w:szCs w:val="24"/>
          <w:lang w:val="en-US"/>
        </w:rPr>
        <w:t>T</w:t>
      </w:r>
      <w:r w:rsidRPr="00CE7921">
        <w:rPr>
          <w:rFonts w:ascii="Arial Narrow" w:hAnsi="Arial Narrow"/>
          <w:sz w:val="24"/>
          <w:szCs w:val="24"/>
        </w:rPr>
        <w:t xml:space="preserve">х / </w:t>
      </w:r>
      <w:r w:rsidRPr="00CE7921">
        <w:rPr>
          <w:rFonts w:ascii="Arial Narrow" w:hAnsi="Arial Narrow"/>
          <w:sz w:val="24"/>
          <w:szCs w:val="24"/>
          <w:lang w:val="en-US"/>
        </w:rPr>
        <w:t>π</w:t>
      </w:r>
      <w:r w:rsidRPr="00CE7921">
        <w:rPr>
          <w:rFonts w:ascii="Arial Narrow" w:hAnsi="Arial Narrow"/>
          <w:sz w:val="24"/>
          <w:szCs w:val="24"/>
        </w:rPr>
        <w:t xml:space="preserve"> </w:t>
      </w:r>
      <w:r w:rsidRPr="00CE7921">
        <w:rPr>
          <w:rFonts w:ascii="Arial Narrow" w:hAnsi="Arial Narrow"/>
          <w:sz w:val="24"/>
          <w:szCs w:val="24"/>
          <w:lang w:val="en-US"/>
        </w:rPr>
        <w:t>m</w:t>
      </w:r>
      <w:r w:rsidRPr="00CE7921">
        <w:rPr>
          <w:rFonts w:ascii="Arial Narrow" w:hAnsi="Arial Narrow"/>
          <w:sz w:val="24"/>
          <w:szCs w:val="24"/>
        </w:rPr>
        <w:t xml:space="preserve"> </w:t>
      </w:r>
      <w:r w:rsidRPr="00CE7921">
        <w:rPr>
          <w:rFonts w:ascii="Arial Narrow" w:hAnsi="Arial Narrow"/>
          <w:sz w:val="24"/>
          <w:szCs w:val="24"/>
          <w:lang w:val="en-US"/>
        </w:rPr>
        <w:t>μ</w:t>
      </w:r>
      <w:r w:rsidRPr="00CE7921">
        <w:rPr>
          <w:rFonts w:ascii="Arial Narrow" w:hAnsi="Arial Narrow"/>
          <w:sz w:val="24"/>
          <w:szCs w:val="24"/>
        </w:rPr>
        <w:t xml:space="preserve">  , м</w:t>
      </w:r>
    </w:p>
    <w:p w:rsidR="008F3821" w:rsidRPr="008F3821" w:rsidRDefault="008F3821" w:rsidP="008F3821">
      <w:pPr>
        <w:spacing w:line="360" w:lineRule="auto"/>
        <w:ind w:firstLine="720"/>
        <w:jc w:val="center"/>
        <w:rPr>
          <w:rFonts w:ascii="Arial Narrow" w:hAnsi="Arial Narrow"/>
          <w:sz w:val="24"/>
          <w:szCs w:val="24"/>
        </w:rPr>
      </w:pPr>
      <w:r w:rsidRPr="008F3821">
        <w:rPr>
          <w:rFonts w:ascii="Arial Narrow" w:hAnsi="Arial Narrow"/>
          <w:sz w:val="24"/>
          <w:szCs w:val="24"/>
        </w:rPr>
        <w:t>Расчет радиуса зоны санитарной охраны 2 и 3 поясов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94"/>
        <w:gridCol w:w="993"/>
        <w:gridCol w:w="1060"/>
        <w:gridCol w:w="914"/>
        <w:gridCol w:w="1548"/>
        <w:gridCol w:w="647"/>
        <w:gridCol w:w="1196"/>
        <w:gridCol w:w="970"/>
      </w:tblGrid>
      <w:tr w:rsidR="008F3821" w:rsidRPr="008F3821" w:rsidTr="00BF065B">
        <w:tc>
          <w:tcPr>
            <w:tcW w:w="138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Населенный пункт</w:t>
            </w:r>
          </w:p>
        </w:tc>
        <w:tc>
          <w:tcPr>
            <w:tcW w:w="89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 скв. на Схеме</w:t>
            </w:r>
          </w:p>
        </w:tc>
        <w:tc>
          <w:tcPr>
            <w:tcW w:w="993"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Мощность водоносного горизонта</w:t>
            </w:r>
          </w:p>
        </w:tc>
        <w:tc>
          <w:tcPr>
            <w:tcW w:w="106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Дебит водозабора, м</w:t>
            </w:r>
            <w:r w:rsidRPr="008F3821">
              <w:rPr>
                <w:rFonts w:ascii="Arial Narrow" w:hAnsi="Arial Narrow"/>
                <w:sz w:val="24"/>
                <w:szCs w:val="24"/>
                <w:vertAlign w:val="superscript"/>
              </w:rPr>
              <w:t>3</w:t>
            </w:r>
            <w:r w:rsidRPr="008F3821">
              <w:rPr>
                <w:rFonts w:ascii="Arial Narrow" w:hAnsi="Arial Narrow"/>
                <w:sz w:val="24"/>
                <w:szCs w:val="24"/>
              </w:rPr>
              <w:t>/сут.</w:t>
            </w:r>
          </w:p>
        </w:tc>
        <w:tc>
          <w:tcPr>
            <w:tcW w:w="91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Активная пористость, μ</w:t>
            </w:r>
          </w:p>
        </w:tc>
        <w:tc>
          <w:tcPr>
            <w:tcW w:w="1548"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Тм, время отмирания патогенных микроорганизмов в условиях подземного потока, сут.</w:t>
            </w:r>
          </w:p>
        </w:tc>
        <w:tc>
          <w:tcPr>
            <w:tcW w:w="647"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lang w:val="en-US"/>
              </w:rPr>
              <w:t>RII</w:t>
            </w:r>
            <w:r w:rsidRPr="008F3821">
              <w:rPr>
                <w:rFonts w:ascii="Arial Narrow" w:hAnsi="Arial Narrow"/>
                <w:sz w:val="24"/>
                <w:szCs w:val="24"/>
              </w:rPr>
              <w:t>, м</w:t>
            </w:r>
          </w:p>
        </w:tc>
        <w:tc>
          <w:tcPr>
            <w:tcW w:w="1196"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Тх, срок эксплуатации водозабора</w:t>
            </w:r>
          </w:p>
        </w:tc>
        <w:tc>
          <w:tcPr>
            <w:tcW w:w="970" w:type="dxa"/>
          </w:tcPr>
          <w:p w:rsidR="008F3821" w:rsidRPr="008F3821" w:rsidRDefault="008F3821" w:rsidP="00BF065B">
            <w:pPr>
              <w:ind w:right="-84"/>
              <w:jc w:val="center"/>
              <w:rPr>
                <w:rFonts w:ascii="Arial Narrow" w:hAnsi="Arial Narrow"/>
                <w:sz w:val="24"/>
                <w:szCs w:val="24"/>
              </w:rPr>
            </w:pPr>
            <w:r w:rsidRPr="008F3821">
              <w:rPr>
                <w:rFonts w:ascii="Arial Narrow" w:hAnsi="Arial Narrow"/>
                <w:sz w:val="24"/>
                <w:szCs w:val="24"/>
                <w:lang w:val="en-US"/>
              </w:rPr>
              <w:t>RIII</w:t>
            </w:r>
            <w:r w:rsidRPr="008F3821">
              <w:rPr>
                <w:rFonts w:ascii="Arial Narrow" w:hAnsi="Arial Narrow"/>
                <w:sz w:val="24"/>
                <w:szCs w:val="24"/>
              </w:rPr>
              <w:t>, м</w:t>
            </w:r>
          </w:p>
        </w:tc>
      </w:tr>
      <w:tr w:rsidR="008F3821" w:rsidRPr="008F3821" w:rsidTr="00BF065B">
        <w:tc>
          <w:tcPr>
            <w:tcW w:w="1384" w:type="dxa"/>
          </w:tcPr>
          <w:p w:rsidR="008F3821" w:rsidRPr="008F3821" w:rsidRDefault="008F3821" w:rsidP="00BF065B">
            <w:pPr>
              <w:jc w:val="both"/>
              <w:rPr>
                <w:rFonts w:ascii="Arial Narrow" w:hAnsi="Arial Narrow"/>
                <w:sz w:val="24"/>
                <w:szCs w:val="24"/>
              </w:rPr>
            </w:pPr>
            <w:r w:rsidRPr="008F3821">
              <w:rPr>
                <w:rFonts w:ascii="Arial Narrow" w:hAnsi="Arial Narrow"/>
                <w:sz w:val="24"/>
                <w:szCs w:val="24"/>
              </w:rPr>
              <w:t>с. Тээли</w:t>
            </w:r>
          </w:p>
        </w:tc>
        <w:tc>
          <w:tcPr>
            <w:tcW w:w="894"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2431</w:t>
            </w:r>
          </w:p>
        </w:tc>
        <w:tc>
          <w:tcPr>
            <w:tcW w:w="993"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17</w:t>
            </w:r>
          </w:p>
        </w:tc>
        <w:tc>
          <w:tcPr>
            <w:tcW w:w="1060"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710</w:t>
            </w:r>
          </w:p>
        </w:tc>
        <w:tc>
          <w:tcPr>
            <w:tcW w:w="914"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0,25*</w:t>
            </w:r>
          </w:p>
        </w:tc>
        <w:tc>
          <w:tcPr>
            <w:tcW w:w="1548"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200</w:t>
            </w:r>
          </w:p>
        </w:tc>
        <w:tc>
          <w:tcPr>
            <w:tcW w:w="647"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103</w:t>
            </w:r>
          </w:p>
        </w:tc>
        <w:tc>
          <w:tcPr>
            <w:tcW w:w="1196"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7300</w:t>
            </w:r>
          </w:p>
        </w:tc>
        <w:tc>
          <w:tcPr>
            <w:tcW w:w="970"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623</w:t>
            </w:r>
          </w:p>
        </w:tc>
      </w:tr>
      <w:tr w:rsidR="008F3821" w:rsidRPr="008F3821" w:rsidTr="00BF065B">
        <w:tc>
          <w:tcPr>
            <w:tcW w:w="1384" w:type="dxa"/>
          </w:tcPr>
          <w:p w:rsidR="008F3821" w:rsidRPr="008F3821" w:rsidRDefault="008F3821" w:rsidP="00BF065B">
            <w:pPr>
              <w:jc w:val="both"/>
              <w:rPr>
                <w:rFonts w:ascii="Arial Narrow" w:hAnsi="Arial Narrow"/>
                <w:sz w:val="24"/>
                <w:szCs w:val="24"/>
              </w:rPr>
            </w:pPr>
            <w:r w:rsidRPr="008F3821">
              <w:rPr>
                <w:rFonts w:ascii="Arial Narrow" w:hAnsi="Arial Narrow"/>
                <w:sz w:val="24"/>
                <w:szCs w:val="24"/>
              </w:rPr>
              <w:t>с. Тээли</w:t>
            </w:r>
          </w:p>
        </w:tc>
        <w:tc>
          <w:tcPr>
            <w:tcW w:w="89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2675</w:t>
            </w:r>
          </w:p>
        </w:tc>
        <w:tc>
          <w:tcPr>
            <w:tcW w:w="993"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16</w:t>
            </w:r>
          </w:p>
        </w:tc>
        <w:tc>
          <w:tcPr>
            <w:tcW w:w="106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707</w:t>
            </w:r>
          </w:p>
        </w:tc>
        <w:tc>
          <w:tcPr>
            <w:tcW w:w="91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0,25</w:t>
            </w:r>
          </w:p>
        </w:tc>
        <w:tc>
          <w:tcPr>
            <w:tcW w:w="1548"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200</w:t>
            </w:r>
          </w:p>
        </w:tc>
        <w:tc>
          <w:tcPr>
            <w:tcW w:w="647"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106</w:t>
            </w:r>
          </w:p>
        </w:tc>
        <w:tc>
          <w:tcPr>
            <w:tcW w:w="1196"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7300</w:t>
            </w:r>
          </w:p>
        </w:tc>
        <w:tc>
          <w:tcPr>
            <w:tcW w:w="97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641</w:t>
            </w:r>
          </w:p>
        </w:tc>
      </w:tr>
    </w:tbl>
    <w:p w:rsidR="008F3821" w:rsidRDefault="008F3821" w:rsidP="00CA440A">
      <w:pPr>
        <w:spacing w:after="240" w:line="360" w:lineRule="auto"/>
        <w:ind w:firstLine="720"/>
        <w:jc w:val="both"/>
        <w:rPr>
          <w:rFonts w:ascii="Arial Narrow" w:hAnsi="Arial Narrow"/>
          <w:sz w:val="24"/>
          <w:szCs w:val="24"/>
          <w:lang w:val="en-US"/>
        </w:rPr>
      </w:pPr>
      <w:r w:rsidRPr="008F3821">
        <w:rPr>
          <w:rFonts w:ascii="Arial Narrow" w:hAnsi="Arial Narrow"/>
          <w:sz w:val="24"/>
          <w:szCs w:val="24"/>
        </w:rPr>
        <w:t>* По Максимову, 1979</w:t>
      </w:r>
    </w:p>
    <w:p w:rsidR="00276479" w:rsidRPr="00276479" w:rsidRDefault="00276479" w:rsidP="00276479">
      <w:pPr>
        <w:ind w:right="113"/>
        <w:jc w:val="both"/>
        <w:rPr>
          <w:rFonts w:ascii="Arial Narrow" w:hAnsi="Arial Narrow"/>
          <w:b/>
          <w:sz w:val="24"/>
          <w:szCs w:val="24"/>
          <w:lang w:val="en-US"/>
        </w:rPr>
      </w:pPr>
      <w:r>
        <w:rPr>
          <w:rFonts w:ascii="Arial Narrow" w:hAnsi="Arial Narrow"/>
          <w:sz w:val="24"/>
          <w:szCs w:val="24"/>
          <w:lang w:val="en-US"/>
        </w:rPr>
        <w:t xml:space="preserve">              </w:t>
      </w:r>
      <w:r w:rsidR="00AA45EE">
        <w:rPr>
          <w:rFonts w:ascii="Arial Narrow" w:hAnsi="Arial Narrow"/>
          <w:b/>
          <w:sz w:val="24"/>
          <w:szCs w:val="24"/>
        </w:rPr>
        <w:t>1.1.</w:t>
      </w:r>
      <w:r w:rsidR="00AA45EE">
        <w:rPr>
          <w:rFonts w:ascii="Arial Narrow" w:hAnsi="Arial Narrow"/>
          <w:b/>
          <w:sz w:val="24"/>
          <w:szCs w:val="24"/>
          <w:lang w:val="en-US"/>
        </w:rPr>
        <w:t>6</w:t>
      </w:r>
      <w:r w:rsidRPr="00276479">
        <w:rPr>
          <w:rFonts w:ascii="Arial Narrow" w:hAnsi="Arial Narrow"/>
          <w:b/>
          <w:sz w:val="24"/>
          <w:szCs w:val="24"/>
        </w:rPr>
        <w:t xml:space="preserve">     Землепользование      </w:t>
      </w:r>
    </w:p>
    <w:p w:rsidR="00276479" w:rsidRPr="00276479" w:rsidRDefault="00AA45EE" w:rsidP="00276479">
      <w:pPr>
        <w:jc w:val="both"/>
        <w:rPr>
          <w:rFonts w:ascii="Arial Narrow" w:hAnsi="Arial Narrow"/>
          <w:b/>
          <w:sz w:val="24"/>
          <w:szCs w:val="24"/>
        </w:rPr>
      </w:pPr>
      <w:r>
        <w:rPr>
          <w:rFonts w:ascii="Arial Narrow" w:hAnsi="Arial Narrow"/>
          <w:b/>
          <w:sz w:val="24"/>
          <w:szCs w:val="24"/>
        </w:rPr>
        <w:t xml:space="preserve">              1.1.</w:t>
      </w:r>
      <w:r>
        <w:rPr>
          <w:rFonts w:ascii="Arial Narrow" w:hAnsi="Arial Narrow"/>
          <w:b/>
          <w:sz w:val="24"/>
          <w:szCs w:val="24"/>
          <w:lang w:val="en-US"/>
        </w:rPr>
        <w:t>6</w:t>
      </w:r>
      <w:r w:rsidR="00276479" w:rsidRPr="00276479">
        <w:rPr>
          <w:rFonts w:ascii="Arial Narrow" w:hAnsi="Arial Narrow"/>
          <w:b/>
          <w:sz w:val="24"/>
          <w:szCs w:val="24"/>
        </w:rPr>
        <w:t>.1 Современное землепользование</w:t>
      </w:r>
    </w:p>
    <w:p w:rsidR="00276479" w:rsidRPr="00276479" w:rsidRDefault="00276479" w:rsidP="00A75671">
      <w:pPr>
        <w:spacing w:after="0"/>
        <w:ind w:left="-540" w:firstLine="720"/>
        <w:jc w:val="both"/>
        <w:rPr>
          <w:rFonts w:ascii="Arial Narrow" w:hAnsi="Arial Narrow"/>
          <w:sz w:val="24"/>
          <w:szCs w:val="24"/>
        </w:rPr>
      </w:pPr>
      <w:r w:rsidRPr="00276479">
        <w:rPr>
          <w:rFonts w:ascii="Arial Narrow" w:hAnsi="Arial Narrow"/>
          <w:sz w:val="24"/>
          <w:szCs w:val="24"/>
        </w:rPr>
        <w:t xml:space="preserve">   На территории Бай-Тайгинского кожууна по административному делению имеется 7 сумонов - Тээлинский, Бай-Талский, Кызыл-Дагский, Кара-Хольский, Хемчикский, Шуйский, Ээр-Хавакский. Административным центром кожууна является с. Тээли. Ээр-Хавакский сумон на западе имеет общую границу с Тээлинским сумоном. Связь с г. Кызыл осуществляется по дороге регионального значения. </w:t>
      </w:r>
    </w:p>
    <w:p w:rsidR="00276479" w:rsidRPr="00276479" w:rsidRDefault="00276479" w:rsidP="00A75671">
      <w:pPr>
        <w:spacing w:after="0"/>
        <w:ind w:left="-540" w:firstLine="720"/>
        <w:jc w:val="both"/>
        <w:rPr>
          <w:rFonts w:ascii="Arial Narrow" w:hAnsi="Arial Narrow"/>
          <w:sz w:val="24"/>
          <w:szCs w:val="24"/>
        </w:rPr>
      </w:pPr>
      <w:r w:rsidRPr="00276479">
        <w:rPr>
          <w:rFonts w:ascii="Arial Narrow" w:hAnsi="Arial Narrow"/>
          <w:sz w:val="24"/>
          <w:szCs w:val="24"/>
        </w:rPr>
        <w:t xml:space="preserve">В настоящее время  юридически оформленных границ с. Дружба,  нет, проект черты, на данный населенный пункт ранее не выполнялся. В настоящем проекте существующие границы села и сумона обозначены в соответствии с установленными границами кадастровых кварталов. Площади земель в принятых границах вычислены путем камеральных измерений и составляют: с. Дружба – </w:t>
      </w:r>
      <w:smartTag w:uri="urn:schemas-microsoft-com:office:smarttags" w:element="metricconverter">
        <w:smartTagPr>
          <w:attr w:name="ProductID" w:val="112,2 га"/>
        </w:smartTagPr>
        <w:r w:rsidRPr="00276479">
          <w:rPr>
            <w:rFonts w:ascii="Arial Narrow" w:hAnsi="Arial Narrow"/>
            <w:sz w:val="24"/>
            <w:szCs w:val="24"/>
          </w:rPr>
          <w:t>112,2 га</w:t>
        </w:r>
      </w:smartTag>
      <w:r w:rsidRPr="00276479">
        <w:rPr>
          <w:rFonts w:ascii="Arial Narrow" w:hAnsi="Arial Narrow"/>
          <w:sz w:val="24"/>
          <w:szCs w:val="24"/>
        </w:rPr>
        <w:t xml:space="preserve">, Ээр-Хавакский сумон  - </w:t>
      </w:r>
      <w:smartTag w:uri="urn:schemas-microsoft-com:office:smarttags" w:element="metricconverter">
        <w:smartTagPr>
          <w:attr w:name="ProductID" w:val="946,5 га"/>
        </w:smartTagPr>
        <w:r w:rsidRPr="00276479">
          <w:rPr>
            <w:rFonts w:ascii="Arial Narrow" w:hAnsi="Arial Narrow"/>
            <w:sz w:val="24"/>
            <w:szCs w:val="24"/>
          </w:rPr>
          <w:t>946,5 га</w:t>
        </w:r>
      </w:smartTag>
      <w:r w:rsidRPr="00276479">
        <w:rPr>
          <w:rFonts w:ascii="Arial Narrow" w:hAnsi="Arial Narrow"/>
          <w:sz w:val="24"/>
          <w:szCs w:val="24"/>
        </w:rPr>
        <w:t>.</w:t>
      </w:r>
    </w:p>
    <w:p w:rsidR="00276479" w:rsidRPr="00276479" w:rsidRDefault="00276479" w:rsidP="00A75671">
      <w:pPr>
        <w:spacing w:after="0"/>
        <w:ind w:left="-540" w:firstLine="720"/>
        <w:jc w:val="both"/>
        <w:rPr>
          <w:rFonts w:ascii="Arial Narrow" w:hAnsi="Arial Narrow"/>
          <w:sz w:val="24"/>
          <w:szCs w:val="24"/>
        </w:rPr>
      </w:pPr>
      <w:r w:rsidRPr="00276479">
        <w:rPr>
          <w:rFonts w:ascii="Arial Narrow" w:hAnsi="Arial Narrow"/>
          <w:sz w:val="24"/>
          <w:szCs w:val="24"/>
        </w:rPr>
        <w:t xml:space="preserve">Земли с. Дружба по формам собственности подразделяются на муниципальную, частную, и, по состоянию на 1 января </w:t>
      </w:r>
      <w:smartTag w:uri="urn:schemas-microsoft-com:office:smarttags" w:element="metricconverter">
        <w:smartTagPr>
          <w:attr w:name="ProductID" w:val="2010 г"/>
        </w:smartTagPr>
        <w:r w:rsidRPr="00276479">
          <w:rPr>
            <w:rFonts w:ascii="Arial Narrow" w:hAnsi="Arial Narrow"/>
            <w:sz w:val="24"/>
            <w:szCs w:val="24"/>
          </w:rPr>
          <w:t>2010 г</w:t>
        </w:r>
      </w:smartTag>
      <w:r w:rsidRPr="00276479">
        <w:rPr>
          <w:rFonts w:ascii="Arial Narrow" w:hAnsi="Arial Narrow"/>
          <w:sz w:val="24"/>
          <w:szCs w:val="24"/>
        </w:rPr>
        <w:t>. распределяются следующим образом:</w:t>
      </w:r>
    </w:p>
    <w:p w:rsidR="00276479" w:rsidRPr="00276479" w:rsidRDefault="00276479" w:rsidP="00A75671">
      <w:pPr>
        <w:spacing w:after="0"/>
        <w:ind w:left="-540" w:firstLine="720"/>
        <w:rPr>
          <w:rFonts w:ascii="Arial Narrow" w:hAnsi="Arial Narrow"/>
          <w:sz w:val="24"/>
          <w:szCs w:val="24"/>
        </w:rPr>
      </w:pPr>
      <w:r w:rsidRPr="00276479">
        <w:rPr>
          <w:rFonts w:ascii="Arial Narrow" w:hAnsi="Arial Narrow"/>
          <w:sz w:val="24"/>
          <w:szCs w:val="24"/>
        </w:rPr>
        <w:t xml:space="preserve">- земли муниципальной собственности – </w:t>
      </w:r>
      <w:smartTag w:uri="urn:schemas-microsoft-com:office:smarttags" w:element="metricconverter">
        <w:smartTagPr>
          <w:attr w:name="ProductID" w:val="65,0 га"/>
        </w:smartTagPr>
        <w:r w:rsidRPr="00276479">
          <w:rPr>
            <w:rFonts w:ascii="Arial Narrow" w:hAnsi="Arial Narrow"/>
            <w:sz w:val="24"/>
            <w:szCs w:val="24"/>
          </w:rPr>
          <w:t>65,0 га</w:t>
        </w:r>
      </w:smartTag>
      <w:r w:rsidRPr="00276479">
        <w:rPr>
          <w:rFonts w:ascii="Arial Narrow" w:hAnsi="Arial Narrow"/>
          <w:sz w:val="24"/>
          <w:szCs w:val="24"/>
        </w:rPr>
        <w:t>;</w:t>
      </w:r>
    </w:p>
    <w:p w:rsidR="00276479" w:rsidRPr="00276479" w:rsidRDefault="00276479" w:rsidP="00276479">
      <w:pPr>
        <w:ind w:left="-540" w:firstLine="720"/>
        <w:rPr>
          <w:rFonts w:ascii="Arial Narrow" w:hAnsi="Arial Narrow"/>
          <w:sz w:val="24"/>
          <w:szCs w:val="24"/>
        </w:rPr>
      </w:pPr>
      <w:r w:rsidRPr="00276479">
        <w:rPr>
          <w:rFonts w:ascii="Arial Narrow" w:hAnsi="Arial Narrow"/>
          <w:sz w:val="24"/>
          <w:szCs w:val="24"/>
        </w:rPr>
        <w:t xml:space="preserve">- земли частной собственности – </w:t>
      </w:r>
      <w:smartTag w:uri="urn:schemas-microsoft-com:office:smarttags" w:element="metricconverter">
        <w:smartTagPr>
          <w:attr w:name="ProductID" w:val="47,2 га"/>
        </w:smartTagPr>
        <w:r w:rsidRPr="00276479">
          <w:rPr>
            <w:rFonts w:ascii="Arial Narrow" w:hAnsi="Arial Narrow"/>
            <w:sz w:val="24"/>
            <w:szCs w:val="24"/>
          </w:rPr>
          <w:t>47,2 га</w:t>
        </w:r>
      </w:smartTag>
      <w:r w:rsidRPr="00276479">
        <w:rPr>
          <w:rFonts w:ascii="Arial Narrow" w:hAnsi="Arial Narrow"/>
          <w:sz w:val="24"/>
          <w:szCs w:val="24"/>
        </w:rPr>
        <w:t>;</w:t>
      </w:r>
    </w:p>
    <w:p w:rsidR="00276479" w:rsidRPr="003E6959" w:rsidRDefault="00AA45EE" w:rsidP="00276479">
      <w:pPr>
        <w:ind w:left="-540" w:firstLine="720"/>
        <w:rPr>
          <w:rFonts w:ascii="Arial Narrow" w:hAnsi="Arial Narrow"/>
          <w:b/>
          <w:sz w:val="24"/>
          <w:szCs w:val="24"/>
        </w:rPr>
      </w:pPr>
      <w:r>
        <w:rPr>
          <w:rFonts w:ascii="Arial Narrow" w:hAnsi="Arial Narrow"/>
          <w:b/>
          <w:sz w:val="24"/>
          <w:szCs w:val="24"/>
        </w:rPr>
        <w:t xml:space="preserve">  1.1.</w:t>
      </w:r>
      <w:r w:rsidRPr="003E6959">
        <w:rPr>
          <w:rFonts w:ascii="Arial Narrow" w:hAnsi="Arial Narrow"/>
          <w:b/>
          <w:sz w:val="24"/>
          <w:szCs w:val="24"/>
        </w:rPr>
        <w:t>6</w:t>
      </w:r>
      <w:r w:rsidR="00276479" w:rsidRPr="00276479">
        <w:rPr>
          <w:rFonts w:ascii="Arial Narrow" w:hAnsi="Arial Narrow"/>
          <w:b/>
          <w:sz w:val="24"/>
          <w:szCs w:val="24"/>
        </w:rPr>
        <w:t>.2</w:t>
      </w:r>
      <w:r>
        <w:rPr>
          <w:rFonts w:ascii="Arial Narrow" w:hAnsi="Arial Narrow"/>
          <w:b/>
          <w:sz w:val="24"/>
          <w:szCs w:val="24"/>
        </w:rPr>
        <w:t xml:space="preserve"> Проектируемое землепользование</w:t>
      </w:r>
    </w:p>
    <w:p w:rsidR="00276479" w:rsidRPr="00276479" w:rsidRDefault="00276479" w:rsidP="00A75671">
      <w:pPr>
        <w:spacing w:after="0"/>
        <w:ind w:left="-540" w:firstLine="720"/>
        <w:rPr>
          <w:rFonts w:ascii="Arial Narrow" w:hAnsi="Arial Narrow"/>
          <w:sz w:val="24"/>
          <w:szCs w:val="24"/>
        </w:rPr>
      </w:pPr>
      <w:r w:rsidRPr="00276479">
        <w:rPr>
          <w:rFonts w:ascii="Arial Narrow" w:hAnsi="Arial Narrow"/>
          <w:sz w:val="24"/>
          <w:szCs w:val="24"/>
        </w:rPr>
        <w:t>По проекту в территорию населенного пункта предлагается включить следующие территории:</w:t>
      </w:r>
    </w:p>
    <w:p w:rsidR="00276479" w:rsidRPr="00276479" w:rsidRDefault="00276479" w:rsidP="00A75671">
      <w:pPr>
        <w:spacing w:after="0"/>
        <w:ind w:left="-540" w:firstLine="720"/>
        <w:rPr>
          <w:rFonts w:ascii="Arial Narrow" w:hAnsi="Arial Narrow"/>
          <w:sz w:val="24"/>
          <w:szCs w:val="24"/>
        </w:rPr>
      </w:pPr>
      <w:r w:rsidRPr="00276479">
        <w:rPr>
          <w:rFonts w:ascii="Arial Narrow" w:hAnsi="Arial Narrow"/>
          <w:sz w:val="24"/>
          <w:szCs w:val="24"/>
        </w:rPr>
        <w:t xml:space="preserve">- земли сельскохозяйственного назначения </w:t>
      </w:r>
      <w:smartTag w:uri="urn:schemas-microsoft-com:office:smarttags" w:element="metricconverter">
        <w:smartTagPr>
          <w:attr w:name="ProductID" w:val="64,3 га"/>
        </w:smartTagPr>
        <w:r w:rsidRPr="00276479">
          <w:rPr>
            <w:rFonts w:ascii="Arial Narrow" w:hAnsi="Arial Narrow"/>
            <w:sz w:val="24"/>
            <w:szCs w:val="24"/>
          </w:rPr>
          <w:t>64,3 га</w:t>
        </w:r>
      </w:smartTag>
      <w:r w:rsidRPr="00276479">
        <w:rPr>
          <w:rFonts w:ascii="Arial Narrow" w:hAnsi="Arial Narrow"/>
          <w:sz w:val="24"/>
          <w:szCs w:val="24"/>
        </w:rPr>
        <w:t xml:space="preserve">, из них </w:t>
      </w:r>
      <w:smartTag w:uri="urn:schemas-microsoft-com:office:smarttags" w:element="metricconverter">
        <w:smartTagPr>
          <w:attr w:name="ProductID" w:val="55,3 га"/>
        </w:smartTagPr>
        <w:r w:rsidRPr="00276479">
          <w:rPr>
            <w:rFonts w:ascii="Arial Narrow" w:hAnsi="Arial Narrow"/>
            <w:sz w:val="24"/>
            <w:szCs w:val="24"/>
          </w:rPr>
          <w:t>55,3 га</w:t>
        </w:r>
      </w:smartTag>
      <w:r w:rsidRPr="00276479">
        <w:rPr>
          <w:rFonts w:ascii="Arial Narrow" w:hAnsi="Arial Narrow"/>
          <w:sz w:val="24"/>
          <w:szCs w:val="24"/>
        </w:rPr>
        <w:t xml:space="preserve"> пашня (залежь);</w:t>
      </w:r>
    </w:p>
    <w:p w:rsidR="00276479" w:rsidRPr="00276479" w:rsidRDefault="00276479" w:rsidP="00276479">
      <w:pPr>
        <w:ind w:left="-540" w:firstLine="720"/>
        <w:rPr>
          <w:rFonts w:ascii="Arial Narrow" w:hAnsi="Arial Narrow"/>
          <w:sz w:val="24"/>
          <w:szCs w:val="24"/>
        </w:rPr>
      </w:pPr>
      <w:r w:rsidRPr="00276479">
        <w:rPr>
          <w:rFonts w:ascii="Arial Narrow" w:hAnsi="Arial Narrow"/>
          <w:sz w:val="24"/>
          <w:szCs w:val="24"/>
        </w:rPr>
        <w:t xml:space="preserve">По проекту из территории населенного пункта предлагается исключить </w:t>
      </w:r>
      <w:smartTag w:uri="urn:schemas-microsoft-com:office:smarttags" w:element="metricconverter">
        <w:smartTagPr>
          <w:attr w:name="ProductID" w:val="1,8 га"/>
        </w:smartTagPr>
        <w:r w:rsidRPr="00276479">
          <w:rPr>
            <w:rFonts w:ascii="Arial Narrow" w:hAnsi="Arial Narrow"/>
            <w:sz w:val="24"/>
            <w:szCs w:val="24"/>
          </w:rPr>
          <w:t>1,8 га</w:t>
        </w:r>
      </w:smartTag>
      <w:r w:rsidRPr="00276479">
        <w:rPr>
          <w:rFonts w:ascii="Arial Narrow" w:hAnsi="Arial Narrow"/>
          <w:sz w:val="24"/>
          <w:szCs w:val="24"/>
        </w:rPr>
        <w:t xml:space="preserve"> территории.</w:t>
      </w:r>
    </w:p>
    <w:p w:rsidR="00276479" w:rsidRPr="00276479" w:rsidRDefault="00276479" w:rsidP="00276479">
      <w:pPr>
        <w:ind w:left="-540" w:firstLine="720"/>
        <w:jc w:val="both"/>
        <w:rPr>
          <w:rFonts w:ascii="Arial Narrow" w:hAnsi="Arial Narrow"/>
          <w:sz w:val="24"/>
          <w:szCs w:val="24"/>
        </w:rPr>
      </w:pPr>
      <w:r w:rsidRPr="00276479">
        <w:rPr>
          <w:rFonts w:ascii="Arial Narrow" w:hAnsi="Arial Narrow"/>
          <w:sz w:val="24"/>
          <w:szCs w:val="24"/>
        </w:rPr>
        <w:lastRenderedPageBreak/>
        <w:t>Развитие населенного пункта планируется в юго-западном, южном и северо-западном направлениях. Большая часть включаемых земель –</w:t>
      </w:r>
      <w:r w:rsidRPr="00276479">
        <w:rPr>
          <w:rFonts w:ascii="Arial Narrow" w:hAnsi="Arial Narrow"/>
          <w:color w:val="FF0000"/>
          <w:sz w:val="24"/>
          <w:szCs w:val="24"/>
        </w:rPr>
        <w:t xml:space="preserve"> </w:t>
      </w:r>
      <w:r w:rsidRPr="00276479">
        <w:rPr>
          <w:rFonts w:ascii="Arial Narrow" w:hAnsi="Arial Narrow"/>
          <w:sz w:val="24"/>
          <w:szCs w:val="24"/>
        </w:rPr>
        <w:t xml:space="preserve">пашня (залежь). </w:t>
      </w:r>
    </w:p>
    <w:p w:rsidR="00276479" w:rsidRPr="00276479" w:rsidRDefault="00276479" w:rsidP="00276479">
      <w:pPr>
        <w:ind w:left="-540" w:firstLine="720"/>
        <w:jc w:val="both"/>
        <w:rPr>
          <w:rFonts w:ascii="Arial Narrow" w:hAnsi="Arial Narrow"/>
          <w:sz w:val="24"/>
          <w:szCs w:val="24"/>
        </w:rPr>
      </w:pPr>
      <w:r w:rsidRPr="00276479">
        <w:rPr>
          <w:rFonts w:ascii="Arial Narrow" w:hAnsi="Arial Narrow"/>
          <w:sz w:val="24"/>
          <w:szCs w:val="24"/>
        </w:rPr>
        <w:t xml:space="preserve">Общая площадь сумона увеличилась на </w:t>
      </w:r>
      <w:smartTag w:uri="urn:schemas-microsoft-com:office:smarttags" w:element="metricconverter">
        <w:smartTagPr>
          <w:attr w:name="ProductID" w:val="19,7 га"/>
        </w:smartTagPr>
        <w:r w:rsidRPr="00276479">
          <w:rPr>
            <w:rFonts w:ascii="Arial Narrow" w:hAnsi="Arial Narrow"/>
            <w:sz w:val="24"/>
            <w:szCs w:val="24"/>
          </w:rPr>
          <w:t>19,7 га</w:t>
        </w:r>
      </w:smartTag>
      <w:r w:rsidRPr="00276479">
        <w:rPr>
          <w:rFonts w:ascii="Arial Narrow" w:hAnsi="Arial Narrow"/>
          <w:sz w:val="24"/>
          <w:szCs w:val="24"/>
        </w:rPr>
        <w:t>, за счет включения земель других сумонов:</w:t>
      </w:r>
    </w:p>
    <w:p w:rsidR="00276479" w:rsidRPr="00276479" w:rsidRDefault="00276479" w:rsidP="00276479">
      <w:pPr>
        <w:ind w:left="-540" w:firstLine="720"/>
        <w:jc w:val="both"/>
        <w:rPr>
          <w:rFonts w:ascii="Arial Narrow" w:hAnsi="Arial Narrow"/>
          <w:sz w:val="24"/>
          <w:szCs w:val="24"/>
        </w:rPr>
      </w:pPr>
      <w:r w:rsidRPr="00276479">
        <w:rPr>
          <w:rFonts w:ascii="Arial Narrow" w:hAnsi="Arial Narrow"/>
          <w:sz w:val="24"/>
          <w:szCs w:val="24"/>
        </w:rPr>
        <w:t xml:space="preserve"> – сумон Тээлинский – </w:t>
      </w:r>
      <w:smartTag w:uri="urn:schemas-microsoft-com:office:smarttags" w:element="metricconverter">
        <w:smartTagPr>
          <w:attr w:name="ProductID" w:val="19,7 га"/>
        </w:smartTagPr>
        <w:r w:rsidRPr="00276479">
          <w:rPr>
            <w:rFonts w:ascii="Arial Narrow" w:hAnsi="Arial Narrow"/>
            <w:sz w:val="24"/>
            <w:szCs w:val="24"/>
          </w:rPr>
          <w:t>19,7 га</w:t>
        </w:r>
      </w:smartTag>
      <w:r w:rsidRPr="00276479">
        <w:rPr>
          <w:rFonts w:ascii="Arial Narrow" w:hAnsi="Arial Narrow"/>
          <w:sz w:val="24"/>
          <w:szCs w:val="24"/>
        </w:rPr>
        <w:t>;</w:t>
      </w:r>
    </w:p>
    <w:p w:rsidR="00276479" w:rsidRPr="00276479" w:rsidRDefault="00276479" w:rsidP="00276479">
      <w:pPr>
        <w:ind w:left="-540" w:firstLine="720"/>
        <w:jc w:val="both"/>
        <w:rPr>
          <w:rFonts w:ascii="Arial Narrow" w:hAnsi="Arial Narrow"/>
          <w:sz w:val="24"/>
          <w:szCs w:val="24"/>
        </w:rPr>
      </w:pPr>
      <w:r w:rsidRPr="00276479">
        <w:rPr>
          <w:rFonts w:ascii="Arial Narrow" w:hAnsi="Arial Narrow"/>
          <w:sz w:val="24"/>
          <w:szCs w:val="24"/>
        </w:rPr>
        <w:t xml:space="preserve">- Общая площадь сумона уменьшилась на </w:t>
      </w:r>
      <w:smartTag w:uri="urn:schemas-microsoft-com:office:smarttags" w:element="metricconverter">
        <w:smartTagPr>
          <w:attr w:name="ProductID" w:val="28,1 га"/>
        </w:smartTagPr>
        <w:r w:rsidRPr="00276479">
          <w:rPr>
            <w:rFonts w:ascii="Arial Narrow" w:hAnsi="Arial Narrow"/>
            <w:sz w:val="24"/>
            <w:szCs w:val="24"/>
          </w:rPr>
          <w:t>28,1 га</w:t>
        </w:r>
      </w:smartTag>
      <w:r w:rsidRPr="00276479">
        <w:rPr>
          <w:rFonts w:ascii="Arial Narrow" w:hAnsi="Arial Narrow"/>
          <w:sz w:val="24"/>
          <w:szCs w:val="24"/>
        </w:rPr>
        <w:t>, за счет передачи земель:</w:t>
      </w:r>
    </w:p>
    <w:p w:rsidR="00276479" w:rsidRPr="00276479" w:rsidRDefault="00276479" w:rsidP="00276479">
      <w:pPr>
        <w:ind w:left="-540" w:firstLine="720"/>
        <w:jc w:val="both"/>
        <w:rPr>
          <w:rFonts w:ascii="Arial Narrow" w:hAnsi="Arial Narrow"/>
          <w:sz w:val="24"/>
          <w:szCs w:val="24"/>
        </w:rPr>
      </w:pPr>
      <w:r w:rsidRPr="00276479">
        <w:rPr>
          <w:rFonts w:ascii="Arial Narrow" w:hAnsi="Arial Narrow"/>
          <w:sz w:val="24"/>
          <w:szCs w:val="24"/>
        </w:rPr>
        <w:t xml:space="preserve"> - сумон Тээлинский –  </w:t>
      </w:r>
      <w:smartTag w:uri="urn:schemas-microsoft-com:office:smarttags" w:element="metricconverter">
        <w:smartTagPr>
          <w:attr w:name="ProductID" w:val="28,1 га"/>
        </w:smartTagPr>
        <w:r w:rsidRPr="00276479">
          <w:rPr>
            <w:rFonts w:ascii="Arial Narrow" w:hAnsi="Arial Narrow"/>
            <w:sz w:val="24"/>
            <w:szCs w:val="24"/>
          </w:rPr>
          <w:t>28,1 га</w:t>
        </w:r>
      </w:smartTag>
      <w:r w:rsidRPr="00276479">
        <w:rPr>
          <w:rFonts w:ascii="Arial Narrow" w:hAnsi="Arial Narrow"/>
          <w:sz w:val="24"/>
          <w:szCs w:val="24"/>
        </w:rPr>
        <w:t>.</w:t>
      </w:r>
    </w:p>
    <w:p w:rsidR="00276479" w:rsidRPr="00276479" w:rsidRDefault="00AA45EE" w:rsidP="00276479">
      <w:pPr>
        <w:ind w:left="-540" w:firstLine="720"/>
        <w:jc w:val="center"/>
        <w:rPr>
          <w:rFonts w:ascii="Arial Narrow" w:hAnsi="Arial Narrow"/>
          <w:sz w:val="24"/>
          <w:szCs w:val="24"/>
        </w:rPr>
      </w:pPr>
      <w:r>
        <w:rPr>
          <w:rFonts w:ascii="Arial Narrow" w:hAnsi="Arial Narrow"/>
          <w:sz w:val="24"/>
          <w:szCs w:val="24"/>
        </w:rPr>
        <w:t xml:space="preserve">Таблица </w:t>
      </w:r>
      <w:r w:rsidRPr="00AA45EE">
        <w:rPr>
          <w:rFonts w:ascii="Arial Narrow" w:hAnsi="Arial Narrow"/>
          <w:sz w:val="24"/>
          <w:szCs w:val="24"/>
        </w:rPr>
        <w:t>2</w:t>
      </w:r>
      <w:r w:rsidR="00276479" w:rsidRPr="00276479">
        <w:rPr>
          <w:rFonts w:ascii="Arial Narrow" w:hAnsi="Arial Narrow"/>
          <w:sz w:val="24"/>
          <w:szCs w:val="24"/>
        </w:rPr>
        <w:t xml:space="preserve">  Экспликация включаемых земель сельскохозяйственного назначения в территорию населенного пункта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843"/>
        <w:gridCol w:w="1559"/>
        <w:gridCol w:w="2268"/>
        <w:gridCol w:w="1276"/>
      </w:tblGrid>
      <w:tr w:rsidR="00276479" w:rsidRPr="00276479" w:rsidTr="00AA45EE">
        <w:tc>
          <w:tcPr>
            <w:tcW w:w="1560" w:type="dxa"/>
            <w:tcBorders>
              <w:top w:val="single" w:sz="4" w:space="0" w:color="auto"/>
              <w:left w:val="single" w:sz="4" w:space="0" w:color="auto"/>
              <w:bottom w:val="single" w:sz="4" w:space="0" w:color="auto"/>
              <w:right w:val="single" w:sz="4" w:space="0" w:color="auto"/>
            </w:tcBorders>
            <w:vAlign w:val="center"/>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Номер кадастрового квартала (кадастро-вый номер)</w:t>
            </w:r>
          </w:p>
        </w:tc>
        <w:tc>
          <w:tcPr>
            <w:tcW w:w="1842" w:type="dxa"/>
            <w:tcBorders>
              <w:top w:val="single" w:sz="4" w:space="0" w:color="auto"/>
              <w:left w:val="single" w:sz="4" w:space="0" w:color="auto"/>
              <w:bottom w:val="single" w:sz="4" w:space="0" w:color="auto"/>
              <w:right w:val="single" w:sz="4" w:space="0" w:color="auto"/>
            </w:tcBorders>
            <w:vAlign w:val="center"/>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Вид использования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Форма собственности</w:t>
            </w:r>
          </w:p>
        </w:tc>
        <w:tc>
          <w:tcPr>
            <w:tcW w:w="1559" w:type="dxa"/>
            <w:tcBorders>
              <w:top w:val="single" w:sz="4" w:space="0" w:color="auto"/>
              <w:left w:val="single" w:sz="4" w:space="0" w:color="auto"/>
              <w:bottom w:val="single" w:sz="4" w:space="0" w:color="auto"/>
              <w:right w:val="single" w:sz="4" w:space="0" w:color="auto"/>
            </w:tcBorders>
            <w:vAlign w:val="center"/>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Включается, га</w:t>
            </w:r>
          </w:p>
        </w:tc>
        <w:tc>
          <w:tcPr>
            <w:tcW w:w="2268" w:type="dxa"/>
            <w:tcBorders>
              <w:top w:val="single" w:sz="4" w:space="0" w:color="auto"/>
              <w:left w:val="single" w:sz="4" w:space="0" w:color="auto"/>
              <w:bottom w:val="single" w:sz="4" w:space="0" w:color="auto"/>
              <w:right w:val="single" w:sz="4" w:space="0" w:color="auto"/>
            </w:tcBorders>
            <w:vAlign w:val="center"/>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Землепользователь</w:t>
            </w:r>
          </w:p>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(название хозяйства)</w:t>
            </w:r>
          </w:p>
        </w:tc>
        <w:tc>
          <w:tcPr>
            <w:tcW w:w="1276" w:type="dxa"/>
            <w:tcBorders>
              <w:top w:val="single" w:sz="4" w:space="0" w:color="auto"/>
              <w:left w:val="single" w:sz="4" w:space="0" w:color="auto"/>
              <w:bottom w:val="single" w:sz="4" w:space="0" w:color="auto"/>
              <w:right w:val="single" w:sz="4" w:space="0" w:color="auto"/>
            </w:tcBorders>
            <w:vAlign w:val="center"/>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Удельный показа-тель кадастро-вой стоимости  руб/м²</w:t>
            </w:r>
          </w:p>
        </w:tc>
      </w:tr>
      <w:tr w:rsidR="00276479" w:rsidRPr="00276479" w:rsidTr="00AA45EE">
        <w:tc>
          <w:tcPr>
            <w:tcW w:w="1560"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6</w:t>
            </w:r>
          </w:p>
        </w:tc>
      </w:tr>
      <w:tr w:rsidR="00276479" w:rsidRPr="00276479" w:rsidTr="00AA45EE">
        <w:tc>
          <w:tcPr>
            <w:tcW w:w="1560"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17:01….</w:t>
            </w:r>
          </w:p>
        </w:tc>
        <w:tc>
          <w:tcPr>
            <w:tcW w:w="1842"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пашня (залежь)</w:t>
            </w:r>
          </w:p>
        </w:tc>
        <w:tc>
          <w:tcPr>
            <w:tcW w:w="1843"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государственная</w:t>
            </w:r>
          </w:p>
        </w:tc>
        <w:tc>
          <w:tcPr>
            <w:tcW w:w="1559"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rPr>
                <w:rFonts w:ascii="Arial Narrow" w:hAnsi="Arial Narrow"/>
                <w:b/>
                <w:sz w:val="24"/>
                <w:szCs w:val="24"/>
              </w:rPr>
            </w:pPr>
            <w:r w:rsidRPr="00276479">
              <w:rPr>
                <w:rFonts w:ascii="Arial Narrow" w:hAnsi="Arial Narrow"/>
                <w:sz w:val="24"/>
                <w:szCs w:val="24"/>
              </w:rPr>
              <w:t xml:space="preserve">       20,7</w:t>
            </w:r>
          </w:p>
        </w:tc>
        <w:tc>
          <w:tcPr>
            <w:tcW w:w="2268"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земли сумонной администрации</w:t>
            </w:r>
          </w:p>
        </w:tc>
        <w:tc>
          <w:tcPr>
            <w:tcW w:w="1276"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b/>
                <w:sz w:val="24"/>
                <w:szCs w:val="24"/>
              </w:rPr>
            </w:pPr>
            <w:r w:rsidRPr="00276479">
              <w:rPr>
                <w:rFonts w:ascii="Arial Narrow" w:hAnsi="Arial Narrow"/>
                <w:b/>
                <w:sz w:val="24"/>
                <w:szCs w:val="24"/>
              </w:rPr>
              <w:t>___</w:t>
            </w:r>
          </w:p>
        </w:tc>
      </w:tr>
      <w:tr w:rsidR="00276479" w:rsidRPr="00276479" w:rsidTr="00AA45EE">
        <w:tc>
          <w:tcPr>
            <w:tcW w:w="1560"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17:01:050301</w:t>
            </w:r>
          </w:p>
        </w:tc>
        <w:tc>
          <w:tcPr>
            <w:tcW w:w="1842"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пашня (залежь)</w:t>
            </w:r>
          </w:p>
        </w:tc>
        <w:tc>
          <w:tcPr>
            <w:tcW w:w="1843"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государственная</w:t>
            </w:r>
          </w:p>
        </w:tc>
        <w:tc>
          <w:tcPr>
            <w:tcW w:w="1559"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7,0</w:t>
            </w:r>
          </w:p>
        </w:tc>
        <w:tc>
          <w:tcPr>
            <w:tcW w:w="2268"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земли сумонной администрации</w:t>
            </w:r>
          </w:p>
        </w:tc>
        <w:tc>
          <w:tcPr>
            <w:tcW w:w="1276"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b/>
                <w:sz w:val="24"/>
                <w:szCs w:val="24"/>
              </w:rPr>
            </w:pPr>
            <w:r w:rsidRPr="00276479">
              <w:rPr>
                <w:rFonts w:ascii="Arial Narrow" w:hAnsi="Arial Narrow"/>
                <w:b/>
                <w:sz w:val="24"/>
                <w:szCs w:val="24"/>
              </w:rPr>
              <w:t>___</w:t>
            </w:r>
          </w:p>
        </w:tc>
      </w:tr>
      <w:tr w:rsidR="00276479" w:rsidRPr="00276479" w:rsidTr="00AA45EE">
        <w:tc>
          <w:tcPr>
            <w:tcW w:w="1560"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17:01:110002</w:t>
            </w:r>
          </w:p>
        </w:tc>
        <w:tc>
          <w:tcPr>
            <w:tcW w:w="1842"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производство с/х продукции</w:t>
            </w:r>
          </w:p>
        </w:tc>
        <w:tc>
          <w:tcPr>
            <w:tcW w:w="1843"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государственная</w:t>
            </w:r>
          </w:p>
        </w:tc>
        <w:tc>
          <w:tcPr>
            <w:tcW w:w="1559"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27,6</w:t>
            </w:r>
          </w:p>
        </w:tc>
        <w:tc>
          <w:tcPr>
            <w:tcW w:w="2268"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земли кожуунной администрации</w:t>
            </w:r>
          </w:p>
        </w:tc>
        <w:tc>
          <w:tcPr>
            <w:tcW w:w="1276"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b/>
                <w:sz w:val="24"/>
                <w:szCs w:val="24"/>
              </w:rPr>
              <w:t>___</w:t>
            </w:r>
          </w:p>
        </w:tc>
      </w:tr>
      <w:tr w:rsidR="00276479" w:rsidRPr="00276479" w:rsidTr="00AA45EE">
        <w:tc>
          <w:tcPr>
            <w:tcW w:w="1560"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17:01:110002</w:t>
            </w:r>
          </w:p>
        </w:tc>
        <w:tc>
          <w:tcPr>
            <w:tcW w:w="1842"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ЛПХ</w:t>
            </w:r>
          </w:p>
        </w:tc>
        <w:tc>
          <w:tcPr>
            <w:tcW w:w="1843"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государственная</w:t>
            </w:r>
          </w:p>
        </w:tc>
        <w:tc>
          <w:tcPr>
            <w:tcW w:w="1559"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9,0</w:t>
            </w:r>
          </w:p>
        </w:tc>
        <w:tc>
          <w:tcPr>
            <w:tcW w:w="2268"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sz w:val="24"/>
                <w:szCs w:val="24"/>
              </w:rPr>
            </w:pPr>
            <w:r w:rsidRPr="00276479">
              <w:rPr>
                <w:rFonts w:ascii="Arial Narrow" w:hAnsi="Arial Narrow"/>
                <w:sz w:val="24"/>
                <w:szCs w:val="24"/>
              </w:rPr>
              <w:t>земли  кожуунной администрации</w:t>
            </w:r>
          </w:p>
        </w:tc>
        <w:tc>
          <w:tcPr>
            <w:tcW w:w="1276" w:type="dxa"/>
            <w:tcBorders>
              <w:top w:val="single" w:sz="4" w:space="0" w:color="auto"/>
              <w:left w:val="single" w:sz="4" w:space="0" w:color="auto"/>
              <w:bottom w:val="single" w:sz="4" w:space="0" w:color="auto"/>
              <w:right w:val="single" w:sz="4" w:space="0" w:color="auto"/>
            </w:tcBorders>
          </w:tcPr>
          <w:p w:rsidR="00276479" w:rsidRPr="00276479" w:rsidRDefault="00276479" w:rsidP="00AA45EE">
            <w:pPr>
              <w:jc w:val="center"/>
              <w:rPr>
                <w:rFonts w:ascii="Arial Narrow" w:hAnsi="Arial Narrow"/>
                <w:b/>
                <w:sz w:val="24"/>
                <w:szCs w:val="24"/>
              </w:rPr>
            </w:pPr>
            <w:r w:rsidRPr="00276479">
              <w:rPr>
                <w:rFonts w:ascii="Arial Narrow" w:hAnsi="Arial Narrow"/>
                <w:b/>
                <w:sz w:val="24"/>
                <w:szCs w:val="24"/>
              </w:rPr>
              <w:t>___</w:t>
            </w:r>
          </w:p>
        </w:tc>
      </w:tr>
    </w:tbl>
    <w:p w:rsidR="00276479" w:rsidRPr="00276479" w:rsidRDefault="00276479" w:rsidP="00276479">
      <w:pPr>
        <w:spacing w:before="120" w:after="0"/>
        <w:ind w:left="-540" w:firstLine="720"/>
        <w:jc w:val="both"/>
        <w:rPr>
          <w:rFonts w:ascii="Arial Narrow" w:hAnsi="Arial Narrow"/>
          <w:sz w:val="24"/>
          <w:szCs w:val="24"/>
        </w:rPr>
      </w:pPr>
      <w:r w:rsidRPr="00276479">
        <w:rPr>
          <w:rFonts w:ascii="Arial Narrow" w:hAnsi="Arial Narrow"/>
          <w:sz w:val="24"/>
          <w:szCs w:val="24"/>
        </w:rPr>
        <w:t xml:space="preserve">В результате изменения границы с. Дружба общая площадь сумона Ээр-Хавакского изменилась на </w:t>
      </w:r>
      <w:smartTag w:uri="urn:schemas-microsoft-com:office:smarttags" w:element="metricconverter">
        <w:smartTagPr>
          <w:attr w:name="ProductID" w:val="8,4 га"/>
        </w:smartTagPr>
        <w:r w:rsidRPr="00276479">
          <w:rPr>
            <w:rFonts w:ascii="Arial Narrow" w:hAnsi="Arial Narrow"/>
            <w:sz w:val="24"/>
            <w:szCs w:val="24"/>
          </w:rPr>
          <w:t>8,4 га</w:t>
        </w:r>
      </w:smartTag>
      <w:r w:rsidRPr="00276479">
        <w:rPr>
          <w:rFonts w:ascii="Arial Narrow" w:hAnsi="Arial Narrow"/>
          <w:sz w:val="24"/>
          <w:szCs w:val="24"/>
        </w:rPr>
        <w:t xml:space="preserve"> и составляет </w:t>
      </w:r>
      <w:smartTag w:uri="urn:schemas-microsoft-com:office:smarttags" w:element="metricconverter">
        <w:smartTagPr>
          <w:attr w:name="ProductID" w:val="938,1 га"/>
        </w:smartTagPr>
        <w:r w:rsidRPr="00276479">
          <w:rPr>
            <w:rFonts w:ascii="Arial Narrow" w:hAnsi="Arial Narrow"/>
            <w:sz w:val="24"/>
            <w:szCs w:val="24"/>
          </w:rPr>
          <w:t>938,1 га</w:t>
        </w:r>
      </w:smartTag>
      <w:r w:rsidRPr="00276479">
        <w:rPr>
          <w:rFonts w:ascii="Arial Narrow" w:hAnsi="Arial Narrow"/>
          <w:sz w:val="24"/>
          <w:szCs w:val="24"/>
        </w:rPr>
        <w:t>.</w:t>
      </w:r>
    </w:p>
    <w:p w:rsidR="00276479" w:rsidRPr="003E6959" w:rsidRDefault="00276479" w:rsidP="00276479">
      <w:pPr>
        <w:ind w:left="-540" w:firstLine="720"/>
        <w:jc w:val="both"/>
        <w:rPr>
          <w:rFonts w:ascii="Arial Narrow" w:hAnsi="Arial Narrow"/>
          <w:sz w:val="24"/>
          <w:szCs w:val="24"/>
        </w:rPr>
      </w:pPr>
      <w:r w:rsidRPr="00276479">
        <w:rPr>
          <w:rFonts w:ascii="Arial Narrow" w:hAnsi="Arial Narrow"/>
          <w:sz w:val="24"/>
          <w:szCs w:val="24"/>
        </w:rPr>
        <w:t xml:space="preserve"> Площадь вышеуказанного населенного пункта изменилась за счет включения земель сельскохозяйственного назначения на </w:t>
      </w:r>
      <w:smartTag w:uri="urn:schemas-microsoft-com:office:smarttags" w:element="metricconverter">
        <w:smartTagPr>
          <w:attr w:name="ProductID" w:val="62,5 га"/>
        </w:smartTagPr>
        <w:r w:rsidRPr="00276479">
          <w:rPr>
            <w:rFonts w:ascii="Arial Narrow" w:hAnsi="Arial Narrow"/>
            <w:sz w:val="24"/>
            <w:szCs w:val="24"/>
          </w:rPr>
          <w:t>62,5 га</w:t>
        </w:r>
      </w:smartTag>
      <w:r w:rsidRPr="00276479">
        <w:rPr>
          <w:rFonts w:ascii="Arial Narrow" w:hAnsi="Arial Narrow"/>
          <w:sz w:val="24"/>
          <w:szCs w:val="24"/>
        </w:rPr>
        <w:t xml:space="preserve">  и исключения земель населенных пунктов на </w:t>
      </w:r>
      <w:smartTag w:uri="urn:schemas-microsoft-com:office:smarttags" w:element="metricconverter">
        <w:smartTagPr>
          <w:attr w:name="ProductID" w:val="1,8 га"/>
        </w:smartTagPr>
        <w:r w:rsidRPr="00276479">
          <w:rPr>
            <w:rFonts w:ascii="Arial Narrow" w:hAnsi="Arial Narrow"/>
            <w:sz w:val="24"/>
            <w:szCs w:val="24"/>
          </w:rPr>
          <w:t>1,8 га</w:t>
        </w:r>
      </w:smartTag>
      <w:r w:rsidRPr="00276479">
        <w:rPr>
          <w:rFonts w:ascii="Arial Narrow" w:hAnsi="Arial Narrow"/>
          <w:sz w:val="24"/>
          <w:szCs w:val="24"/>
        </w:rPr>
        <w:t xml:space="preserve">. Общая площадь земель села в проектируемой границе составляет </w:t>
      </w:r>
      <w:smartTag w:uri="urn:schemas-microsoft-com:office:smarttags" w:element="metricconverter">
        <w:smartTagPr>
          <w:attr w:name="ProductID" w:val="174,7 га"/>
        </w:smartTagPr>
        <w:r w:rsidRPr="00276479">
          <w:rPr>
            <w:rFonts w:ascii="Arial Narrow" w:hAnsi="Arial Narrow"/>
            <w:sz w:val="24"/>
            <w:szCs w:val="24"/>
          </w:rPr>
          <w:t>174,7 га</w:t>
        </w:r>
      </w:smartTag>
      <w:r w:rsidRPr="00276479">
        <w:rPr>
          <w:rFonts w:ascii="Arial Narrow" w:hAnsi="Arial Narrow"/>
          <w:sz w:val="24"/>
          <w:szCs w:val="24"/>
        </w:rPr>
        <w:t>.</w:t>
      </w:r>
    </w:p>
    <w:p w:rsidR="00AA45EE" w:rsidRPr="003E6959" w:rsidRDefault="00AA45EE" w:rsidP="00276479">
      <w:pPr>
        <w:ind w:left="-540" w:firstLine="720"/>
        <w:jc w:val="both"/>
        <w:rPr>
          <w:rFonts w:ascii="Arial Narrow" w:hAnsi="Arial Narrow"/>
          <w:sz w:val="24"/>
          <w:szCs w:val="24"/>
        </w:rPr>
      </w:pPr>
    </w:p>
    <w:p w:rsidR="00AA45EE" w:rsidRPr="003E6959" w:rsidRDefault="00AA45EE" w:rsidP="00276479">
      <w:pPr>
        <w:ind w:left="-540" w:firstLine="720"/>
        <w:jc w:val="both"/>
        <w:rPr>
          <w:rFonts w:ascii="Arial Narrow" w:hAnsi="Arial Narrow"/>
          <w:sz w:val="24"/>
          <w:szCs w:val="24"/>
        </w:rPr>
      </w:pPr>
    </w:p>
    <w:p w:rsidR="00AA45EE" w:rsidRPr="003E6959" w:rsidRDefault="00AA45EE" w:rsidP="00276479">
      <w:pPr>
        <w:ind w:left="-540" w:firstLine="720"/>
        <w:jc w:val="both"/>
        <w:rPr>
          <w:rFonts w:ascii="Arial Narrow" w:hAnsi="Arial Narrow"/>
          <w:sz w:val="24"/>
          <w:szCs w:val="24"/>
        </w:rPr>
      </w:pPr>
    </w:p>
    <w:p w:rsidR="00AA45EE" w:rsidRPr="003E6959" w:rsidRDefault="00AA45EE" w:rsidP="00276479">
      <w:pPr>
        <w:ind w:left="-540" w:firstLine="720"/>
        <w:jc w:val="both"/>
        <w:rPr>
          <w:rFonts w:ascii="Arial Narrow" w:hAnsi="Arial Narrow"/>
          <w:sz w:val="24"/>
          <w:szCs w:val="24"/>
        </w:rPr>
      </w:pPr>
    </w:p>
    <w:p w:rsidR="00AA45EE" w:rsidRPr="00AA45EE" w:rsidRDefault="00AA45EE" w:rsidP="00AA45EE">
      <w:pPr>
        <w:tabs>
          <w:tab w:val="left" w:pos="1134"/>
        </w:tabs>
        <w:spacing w:after="120"/>
        <w:ind w:left="1134"/>
        <w:rPr>
          <w:rFonts w:ascii="Arial Narrow" w:hAnsi="Arial Narrow"/>
          <w:b/>
          <w:caps/>
          <w:sz w:val="24"/>
          <w:szCs w:val="24"/>
        </w:rPr>
      </w:pPr>
      <w:r w:rsidRPr="00AA45EE">
        <w:rPr>
          <w:rFonts w:ascii="Arial Narrow" w:hAnsi="Arial Narrow"/>
          <w:b/>
          <w:caps/>
          <w:sz w:val="24"/>
          <w:szCs w:val="24"/>
        </w:rPr>
        <w:lastRenderedPageBreak/>
        <w:t>Часть 2  Комплексная оценка социально-экономического потенциала населенного пункта</w:t>
      </w:r>
    </w:p>
    <w:p w:rsidR="00AA45EE" w:rsidRPr="00AA45EE" w:rsidRDefault="00AA45EE" w:rsidP="00AA45EE">
      <w:pPr>
        <w:tabs>
          <w:tab w:val="left" w:pos="1134"/>
        </w:tabs>
        <w:spacing w:after="120"/>
        <w:ind w:left="1134"/>
        <w:rPr>
          <w:rFonts w:ascii="Arial Narrow" w:hAnsi="Arial Narrow"/>
          <w:b/>
          <w:caps/>
          <w:sz w:val="24"/>
          <w:szCs w:val="24"/>
        </w:rPr>
      </w:pPr>
      <w:r w:rsidRPr="00AA45EE">
        <w:rPr>
          <w:rFonts w:ascii="Arial Narrow" w:hAnsi="Arial Narrow"/>
          <w:b/>
          <w:caps/>
          <w:sz w:val="24"/>
          <w:szCs w:val="24"/>
        </w:rPr>
        <w:t>2.1 Демографическое состояние и проектное население</w:t>
      </w:r>
    </w:p>
    <w:p w:rsidR="00AA45EE" w:rsidRPr="00AA45EE" w:rsidRDefault="00AA45EE" w:rsidP="00AA45EE">
      <w:pPr>
        <w:tabs>
          <w:tab w:val="left" w:pos="1134"/>
        </w:tabs>
        <w:spacing w:after="120"/>
        <w:ind w:left="1134"/>
        <w:rPr>
          <w:rFonts w:ascii="Arial Narrow" w:hAnsi="Arial Narrow"/>
          <w:b/>
          <w:caps/>
          <w:sz w:val="24"/>
          <w:szCs w:val="24"/>
        </w:rPr>
      </w:pPr>
      <w:r w:rsidRPr="00AA45EE">
        <w:rPr>
          <w:rFonts w:ascii="Arial Narrow" w:hAnsi="Arial Narrow"/>
          <w:b/>
          <w:sz w:val="24"/>
          <w:szCs w:val="24"/>
        </w:rPr>
        <w:t>2.1.1 Градообразующие кадры</w:t>
      </w:r>
    </w:p>
    <w:p w:rsidR="00AA45EE" w:rsidRPr="00AA45EE" w:rsidRDefault="00AA45EE" w:rsidP="00AA45EE">
      <w:pPr>
        <w:spacing w:after="120"/>
        <w:ind w:firstLine="709"/>
        <w:jc w:val="both"/>
        <w:rPr>
          <w:rFonts w:ascii="Arial Narrow" w:hAnsi="Arial Narrow"/>
          <w:sz w:val="24"/>
          <w:szCs w:val="24"/>
        </w:rPr>
      </w:pPr>
      <w:r w:rsidRPr="00AA45EE">
        <w:rPr>
          <w:rFonts w:ascii="Arial Narrow" w:hAnsi="Arial Narrow"/>
          <w:sz w:val="24"/>
          <w:szCs w:val="24"/>
        </w:rPr>
        <w:t>В основу расчетов градообразующих кадров с. Дружба принята численность рабочих сельскохозяйственного и промышленного производства, а также сложившаяся и проектируемая структура численности работников предприятий и организаций кожуунного и сумонного  значения (см. таблица</w:t>
      </w:r>
      <w:r>
        <w:rPr>
          <w:rFonts w:ascii="Arial Narrow" w:hAnsi="Arial Narrow"/>
          <w:sz w:val="24"/>
          <w:szCs w:val="24"/>
        </w:rPr>
        <w:t xml:space="preserve"> </w:t>
      </w:r>
      <w:r w:rsidRPr="00AA45EE">
        <w:rPr>
          <w:rFonts w:ascii="Arial Narrow" w:hAnsi="Arial Narrow"/>
          <w:sz w:val="24"/>
          <w:szCs w:val="24"/>
        </w:rPr>
        <w:t>3).</w:t>
      </w:r>
    </w:p>
    <w:p w:rsidR="00AA45EE" w:rsidRPr="00AA45EE" w:rsidRDefault="00AA45EE" w:rsidP="00AA45EE">
      <w:pPr>
        <w:spacing w:before="120" w:after="120"/>
        <w:jc w:val="center"/>
        <w:rPr>
          <w:rFonts w:ascii="Arial Narrow" w:hAnsi="Arial Narrow"/>
          <w:sz w:val="24"/>
          <w:szCs w:val="24"/>
        </w:rPr>
      </w:pPr>
      <w:r>
        <w:rPr>
          <w:rFonts w:ascii="Arial Narrow" w:hAnsi="Arial Narrow"/>
          <w:sz w:val="24"/>
          <w:szCs w:val="24"/>
        </w:rPr>
        <w:t xml:space="preserve">Таблица </w:t>
      </w:r>
      <w:r w:rsidRPr="00AA45EE">
        <w:rPr>
          <w:rFonts w:ascii="Arial Narrow" w:hAnsi="Arial Narrow"/>
          <w:sz w:val="24"/>
          <w:szCs w:val="24"/>
        </w:rPr>
        <w:t>3 - Прогноз численности работников градообразующей группы по отраслям экономики</w:t>
      </w:r>
    </w:p>
    <w:tbl>
      <w:tblPr>
        <w:tblW w:w="8809" w:type="dxa"/>
        <w:jc w:val="center"/>
        <w:tblLook w:val="04A0" w:firstRow="1" w:lastRow="0" w:firstColumn="1" w:lastColumn="0" w:noHBand="0" w:noVBand="1"/>
      </w:tblPr>
      <w:tblGrid>
        <w:gridCol w:w="529"/>
        <w:gridCol w:w="4820"/>
        <w:gridCol w:w="1085"/>
        <w:gridCol w:w="1109"/>
        <w:gridCol w:w="1266"/>
      </w:tblGrid>
      <w:tr w:rsidR="00AA45EE" w:rsidRPr="00AA45EE" w:rsidTr="00AA45EE">
        <w:trPr>
          <w:trHeight w:val="432"/>
          <w:jc w:val="center"/>
        </w:trPr>
        <w:tc>
          <w:tcPr>
            <w:tcW w:w="52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п/п</w:t>
            </w:r>
          </w:p>
        </w:tc>
        <w:tc>
          <w:tcPr>
            <w:tcW w:w="482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Группы организаций и предприятий формирующих градообразующие кадры</w:t>
            </w:r>
          </w:p>
        </w:tc>
        <w:tc>
          <w:tcPr>
            <w:tcW w:w="3460" w:type="dxa"/>
            <w:gridSpan w:val="3"/>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с. Дружба</w:t>
            </w:r>
          </w:p>
        </w:tc>
      </w:tr>
      <w:tr w:rsidR="00AA45EE" w:rsidRPr="00AA45EE" w:rsidTr="00AA45EE">
        <w:trPr>
          <w:trHeight w:val="480"/>
          <w:jc w:val="center"/>
        </w:trPr>
        <w:tc>
          <w:tcPr>
            <w:tcW w:w="529" w:type="dxa"/>
            <w:vMerge/>
            <w:tcBorders>
              <w:top w:val="single" w:sz="8" w:space="0" w:color="auto"/>
              <w:left w:val="single" w:sz="8" w:space="0" w:color="auto"/>
              <w:bottom w:val="single" w:sz="4" w:space="0" w:color="000000"/>
              <w:right w:val="single" w:sz="4" w:space="0" w:color="auto"/>
            </w:tcBorders>
            <w:vAlign w:val="center"/>
            <w:hideMark/>
          </w:tcPr>
          <w:p w:rsidR="00AA45EE" w:rsidRPr="00AA45EE" w:rsidRDefault="00AA45EE" w:rsidP="00AA45EE">
            <w:pPr>
              <w:jc w:val="center"/>
              <w:rPr>
                <w:rFonts w:ascii="Arial Narrow" w:hAnsi="Arial Narrow"/>
                <w:color w:val="000000"/>
              </w:rPr>
            </w:pPr>
          </w:p>
        </w:tc>
        <w:tc>
          <w:tcPr>
            <w:tcW w:w="4820" w:type="dxa"/>
            <w:vMerge/>
            <w:tcBorders>
              <w:top w:val="single" w:sz="8" w:space="0" w:color="auto"/>
              <w:left w:val="single" w:sz="4" w:space="0" w:color="auto"/>
              <w:bottom w:val="single" w:sz="4" w:space="0" w:color="000000"/>
              <w:right w:val="single" w:sz="4" w:space="0" w:color="auto"/>
            </w:tcBorders>
            <w:vAlign w:val="center"/>
            <w:hideMark/>
          </w:tcPr>
          <w:p w:rsidR="00AA45EE" w:rsidRPr="00AA45EE" w:rsidRDefault="00AA45EE" w:rsidP="00AA45EE">
            <w:pPr>
              <w:jc w:val="center"/>
              <w:rPr>
                <w:rFonts w:ascii="Arial Narrow" w:hAnsi="Arial Narrow"/>
                <w:color w:val="000000"/>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Сущ.</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 очередь</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Рас. срок</w:t>
            </w:r>
          </w:p>
        </w:tc>
      </w:tr>
      <w:tr w:rsidR="00AA45EE" w:rsidRPr="00AA45EE" w:rsidTr="00AA45EE">
        <w:trPr>
          <w:trHeight w:val="168"/>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1</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2</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3</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4</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5</w:t>
            </w:r>
          </w:p>
        </w:tc>
      </w:tr>
      <w:tr w:rsidR="00AA45EE" w:rsidRPr="00AA45EE" w:rsidTr="00AA45EE">
        <w:trPr>
          <w:trHeight w:val="555"/>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Предприятия сельскохозяйственного производства всех форм собственности</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88</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91</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102</w:t>
            </w:r>
          </w:p>
        </w:tc>
      </w:tr>
      <w:tr w:rsidR="00AA45EE" w:rsidRPr="00AA45EE" w:rsidTr="00AA45EE">
        <w:trPr>
          <w:trHeight w:val="425"/>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Производственные предприятия различных направлений</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r>
      <w:tr w:rsidR="00AA45EE" w:rsidRPr="00AA45EE" w:rsidTr="00AA45EE">
        <w:trPr>
          <w:trHeight w:val="560"/>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Предприятия коммунального хозяйства. Тепловых и электрических сетей</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r>
      <w:tr w:rsidR="00AA45EE" w:rsidRPr="00AA45EE" w:rsidTr="00AA45EE">
        <w:trPr>
          <w:trHeight w:val="554"/>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Органы государственного управления, социального обслуживания, военной обязанности</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26</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28</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33</w:t>
            </w:r>
          </w:p>
        </w:tc>
      </w:tr>
      <w:tr w:rsidR="00AA45EE" w:rsidRPr="00AA45EE" w:rsidTr="00AA45EE">
        <w:trPr>
          <w:trHeight w:val="375"/>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5</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Организации здравоохранения и аптеки</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43</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45</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49</w:t>
            </w:r>
          </w:p>
        </w:tc>
      </w:tr>
      <w:tr w:rsidR="00AA45EE" w:rsidRPr="00AA45EE" w:rsidTr="00AA45EE">
        <w:trPr>
          <w:trHeight w:val="453"/>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6</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Школьные и детские дошкольные учреждения, СПТУ</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81</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84</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89</w:t>
            </w:r>
          </w:p>
        </w:tc>
      </w:tr>
      <w:tr w:rsidR="00AA45EE" w:rsidRPr="00AA45EE" w:rsidTr="00AA45EE">
        <w:trPr>
          <w:trHeight w:val="375"/>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7</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Культурно-просветительные учреждения</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10</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12</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17</w:t>
            </w:r>
          </w:p>
        </w:tc>
      </w:tr>
      <w:tr w:rsidR="00AA45EE" w:rsidRPr="00AA45EE" w:rsidTr="00AA45EE">
        <w:trPr>
          <w:trHeight w:val="423"/>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8</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Предприятия торговли и общественного питания</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7</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12</w:t>
            </w:r>
          </w:p>
        </w:tc>
      </w:tr>
      <w:tr w:rsidR="00AA45EE" w:rsidRPr="00AA45EE" w:rsidTr="00AA45EE">
        <w:trPr>
          <w:trHeight w:val="373"/>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Грузоперевозки</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r>
      <w:tr w:rsidR="00AA45EE" w:rsidRPr="00AA45EE" w:rsidTr="00AA45EE">
        <w:trPr>
          <w:trHeight w:val="293"/>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10</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Предприятия связи</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5</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w:t>
            </w:r>
          </w:p>
        </w:tc>
      </w:tr>
      <w:tr w:rsidR="00AA45EE" w:rsidRPr="00AA45EE" w:rsidTr="00AA45EE">
        <w:trPr>
          <w:trHeight w:val="325"/>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11</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Финансовые учреждения</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r>
      <w:tr w:rsidR="00AA45EE" w:rsidRPr="00AA45EE" w:rsidTr="00AA45EE">
        <w:trPr>
          <w:trHeight w:val="372"/>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12</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Противопожарные службы</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6</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13</w:t>
            </w:r>
          </w:p>
        </w:tc>
      </w:tr>
      <w:tr w:rsidR="00AA45EE" w:rsidRPr="00AA45EE" w:rsidTr="00AA45EE">
        <w:trPr>
          <w:trHeight w:val="450"/>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13</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Правоохранительные органы</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r>
      <w:tr w:rsidR="00AA45EE" w:rsidRPr="00AA45EE" w:rsidTr="00AA45EE">
        <w:trPr>
          <w:trHeight w:val="435"/>
          <w:jc w:val="center"/>
        </w:trPr>
        <w:tc>
          <w:tcPr>
            <w:tcW w:w="529"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14</w:t>
            </w:r>
          </w:p>
        </w:tc>
        <w:tc>
          <w:tcPr>
            <w:tcW w:w="4820"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Прочие организации и предприятия</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55</w:t>
            </w:r>
          </w:p>
        </w:tc>
        <w:tc>
          <w:tcPr>
            <w:tcW w:w="110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58</w:t>
            </w:r>
          </w:p>
        </w:tc>
        <w:tc>
          <w:tcPr>
            <w:tcW w:w="126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63</w:t>
            </w:r>
          </w:p>
        </w:tc>
      </w:tr>
      <w:tr w:rsidR="00AA45EE" w:rsidRPr="00AA45EE" w:rsidTr="00AA45EE">
        <w:trPr>
          <w:trHeight w:val="311"/>
          <w:jc w:val="center"/>
        </w:trPr>
        <w:tc>
          <w:tcPr>
            <w:tcW w:w="529" w:type="dxa"/>
            <w:tcBorders>
              <w:top w:val="nil"/>
              <w:left w:val="single" w:sz="8" w:space="0" w:color="auto"/>
              <w:bottom w:val="single" w:sz="8"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15</w:t>
            </w:r>
          </w:p>
        </w:tc>
        <w:tc>
          <w:tcPr>
            <w:tcW w:w="4820" w:type="dxa"/>
            <w:tcBorders>
              <w:top w:val="nil"/>
              <w:left w:val="nil"/>
              <w:bottom w:val="single" w:sz="8"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Итого</w:t>
            </w:r>
          </w:p>
        </w:tc>
        <w:tc>
          <w:tcPr>
            <w:tcW w:w="1085" w:type="dxa"/>
            <w:tcBorders>
              <w:top w:val="nil"/>
              <w:left w:val="single" w:sz="4" w:space="0" w:color="auto"/>
              <w:bottom w:val="single" w:sz="8"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311</w:t>
            </w:r>
          </w:p>
        </w:tc>
        <w:tc>
          <w:tcPr>
            <w:tcW w:w="1109" w:type="dxa"/>
            <w:tcBorders>
              <w:top w:val="nil"/>
              <w:left w:val="nil"/>
              <w:bottom w:val="single" w:sz="8"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336</w:t>
            </w:r>
          </w:p>
        </w:tc>
        <w:tc>
          <w:tcPr>
            <w:tcW w:w="1266" w:type="dxa"/>
            <w:tcBorders>
              <w:top w:val="nil"/>
              <w:left w:val="nil"/>
              <w:bottom w:val="single" w:sz="8"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387</w:t>
            </w:r>
          </w:p>
        </w:tc>
      </w:tr>
    </w:tbl>
    <w:p w:rsidR="00AA45EE" w:rsidRDefault="00AA45EE" w:rsidP="00AA45EE">
      <w:pPr>
        <w:spacing w:before="120" w:after="120"/>
        <w:jc w:val="center"/>
        <w:rPr>
          <w:rFonts w:ascii="Arial Narrow" w:hAnsi="Arial Narrow"/>
          <w:sz w:val="24"/>
          <w:szCs w:val="24"/>
          <w:lang w:val="en-US"/>
        </w:rPr>
      </w:pPr>
    </w:p>
    <w:p w:rsidR="00AA45EE" w:rsidRDefault="00AA45EE" w:rsidP="00AA45EE">
      <w:pPr>
        <w:spacing w:before="120" w:after="120"/>
        <w:jc w:val="center"/>
        <w:rPr>
          <w:rFonts w:ascii="Arial Narrow" w:hAnsi="Arial Narrow"/>
          <w:sz w:val="24"/>
          <w:szCs w:val="24"/>
          <w:lang w:val="en-US"/>
        </w:rPr>
      </w:pPr>
    </w:p>
    <w:p w:rsidR="00AA45EE" w:rsidRPr="00AA45EE" w:rsidRDefault="00AA45EE" w:rsidP="00AA45EE">
      <w:pPr>
        <w:spacing w:before="120" w:after="120"/>
        <w:jc w:val="center"/>
        <w:rPr>
          <w:rFonts w:ascii="Arial Narrow" w:hAnsi="Arial Narrow"/>
          <w:sz w:val="24"/>
          <w:szCs w:val="24"/>
        </w:rPr>
      </w:pPr>
      <w:r w:rsidRPr="00AA45EE">
        <w:rPr>
          <w:rFonts w:ascii="Arial Narrow" w:hAnsi="Arial Narrow"/>
          <w:sz w:val="24"/>
          <w:szCs w:val="24"/>
        </w:rPr>
        <w:lastRenderedPageBreak/>
        <w:t>Таблица</w:t>
      </w:r>
      <w:r>
        <w:rPr>
          <w:rFonts w:ascii="Arial Narrow" w:hAnsi="Arial Narrow"/>
          <w:sz w:val="24"/>
          <w:szCs w:val="24"/>
        </w:rPr>
        <w:t xml:space="preserve"> </w:t>
      </w:r>
      <w:r w:rsidRPr="00AA45EE">
        <w:rPr>
          <w:rFonts w:ascii="Arial Narrow" w:hAnsi="Arial Narrow"/>
          <w:sz w:val="24"/>
          <w:szCs w:val="24"/>
        </w:rPr>
        <w:t>4 - Возрастной и половой состав населения с. Дружба на 01.01.09 года, чел.</w:t>
      </w:r>
    </w:p>
    <w:tbl>
      <w:tblPr>
        <w:tblW w:w="9938" w:type="dxa"/>
        <w:tblInd w:w="93" w:type="dxa"/>
        <w:tblLook w:val="04A0" w:firstRow="1" w:lastRow="0" w:firstColumn="1" w:lastColumn="0" w:noHBand="0" w:noVBand="1"/>
      </w:tblPr>
      <w:tblGrid>
        <w:gridCol w:w="2283"/>
        <w:gridCol w:w="993"/>
        <w:gridCol w:w="1559"/>
        <w:gridCol w:w="992"/>
        <w:gridCol w:w="1701"/>
        <w:gridCol w:w="1161"/>
        <w:gridCol w:w="1249"/>
      </w:tblGrid>
      <w:tr w:rsidR="00AA45EE" w:rsidRPr="00AA45EE" w:rsidTr="00AA45EE">
        <w:trPr>
          <w:trHeight w:val="315"/>
        </w:trPr>
        <w:tc>
          <w:tcPr>
            <w:tcW w:w="228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Возрастная категория</w:t>
            </w:r>
          </w:p>
        </w:tc>
        <w:tc>
          <w:tcPr>
            <w:tcW w:w="2552"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Женщины</w:t>
            </w:r>
          </w:p>
        </w:tc>
        <w:tc>
          <w:tcPr>
            <w:tcW w:w="269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Мужчины</w:t>
            </w:r>
          </w:p>
        </w:tc>
        <w:tc>
          <w:tcPr>
            <w:tcW w:w="11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Итого населения, чел.</w:t>
            </w:r>
          </w:p>
        </w:tc>
        <w:tc>
          <w:tcPr>
            <w:tcW w:w="1249" w:type="dxa"/>
            <w:tcBorders>
              <w:top w:val="single" w:sz="8" w:space="0" w:color="auto"/>
              <w:left w:val="nil"/>
              <w:bottom w:val="nil"/>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w:t>
            </w:r>
          </w:p>
        </w:tc>
      </w:tr>
      <w:tr w:rsidR="00AA45EE" w:rsidRPr="00AA45EE" w:rsidTr="00AA45EE">
        <w:trPr>
          <w:trHeight w:val="720"/>
        </w:trPr>
        <w:tc>
          <w:tcPr>
            <w:tcW w:w="2283"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color w:val="000000"/>
              </w:rPr>
            </w:pPr>
          </w:p>
        </w:tc>
        <w:tc>
          <w:tcPr>
            <w:tcW w:w="993" w:type="dxa"/>
            <w:tcBorders>
              <w:top w:val="nil"/>
              <w:left w:val="nil"/>
              <w:bottom w:val="single" w:sz="8"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человек</w:t>
            </w:r>
          </w:p>
        </w:tc>
        <w:tc>
          <w:tcPr>
            <w:tcW w:w="1559" w:type="dxa"/>
            <w:tcBorders>
              <w:top w:val="nil"/>
              <w:left w:val="nil"/>
              <w:bottom w:val="single" w:sz="8"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от общего числа женщин</w:t>
            </w:r>
          </w:p>
        </w:tc>
        <w:tc>
          <w:tcPr>
            <w:tcW w:w="992" w:type="dxa"/>
            <w:tcBorders>
              <w:top w:val="nil"/>
              <w:left w:val="nil"/>
              <w:bottom w:val="single" w:sz="8"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человек</w:t>
            </w:r>
          </w:p>
        </w:tc>
        <w:tc>
          <w:tcPr>
            <w:tcW w:w="1701" w:type="dxa"/>
            <w:tcBorders>
              <w:top w:val="nil"/>
              <w:left w:val="nil"/>
              <w:bottom w:val="single" w:sz="8"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от общего числа мужчин</w:t>
            </w:r>
          </w:p>
        </w:tc>
        <w:tc>
          <w:tcPr>
            <w:tcW w:w="1161"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color w:val="000000"/>
              </w:rPr>
            </w:pPr>
          </w:p>
        </w:tc>
        <w:tc>
          <w:tcPr>
            <w:tcW w:w="1249" w:type="dxa"/>
            <w:tcBorders>
              <w:top w:val="nil"/>
              <w:left w:val="nil"/>
              <w:bottom w:val="single" w:sz="8"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от общего населения</w:t>
            </w:r>
          </w:p>
        </w:tc>
      </w:tr>
      <w:tr w:rsidR="00AA45EE" w:rsidRPr="00AA45EE" w:rsidTr="00AA45EE">
        <w:trPr>
          <w:trHeight w:val="240"/>
        </w:trPr>
        <w:tc>
          <w:tcPr>
            <w:tcW w:w="2283" w:type="dxa"/>
            <w:tcBorders>
              <w:top w:val="nil"/>
              <w:left w:val="single" w:sz="8" w:space="0" w:color="auto"/>
              <w:bottom w:val="single" w:sz="4"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Младше трудоспособного возраста (0-15 лет)</w:t>
            </w:r>
          </w:p>
        </w:tc>
        <w:tc>
          <w:tcPr>
            <w:tcW w:w="993"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138</w:t>
            </w:r>
          </w:p>
        </w:tc>
        <w:tc>
          <w:tcPr>
            <w:tcW w:w="1559"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29,0</w:t>
            </w:r>
          </w:p>
        </w:tc>
        <w:tc>
          <w:tcPr>
            <w:tcW w:w="992"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154</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33,8</w:t>
            </w:r>
          </w:p>
        </w:tc>
        <w:tc>
          <w:tcPr>
            <w:tcW w:w="1161"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292</w:t>
            </w:r>
          </w:p>
        </w:tc>
        <w:tc>
          <w:tcPr>
            <w:tcW w:w="1249" w:type="dxa"/>
            <w:tcBorders>
              <w:top w:val="nil"/>
              <w:left w:val="single" w:sz="8" w:space="0" w:color="auto"/>
              <w:bottom w:val="single" w:sz="4"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31,4</w:t>
            </w:r>
          </w:p>
        </w:tc>
      </w:tr>
      <w:tr w:rsidR="00AA45EE" w:rsidRPr="00AA45EE" w:rsidTr="00AA45EE">
        <w:trPr>
          <w:trHeight w:val="465"/>
        </w:trPr>
        <w:tc>
          <w:tcPr>
            <w:tcW w:w="2283" w:type="dxa"/>
            <w:tcBorders>
              <w:top w:val="nil"/>
              <w:left w:val="single" w:sz="8" w:space="0" w:color="auto"/>
              <w:bottom w:val="single" w:sz="4"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Трудоспособного возраста (Мужчин 16-59 лет, Женщин 16-54)</w:t>
            </w:r>
          </w:p>
        </w:tc>
        <w:tc>
          <w:tcPr>
            <w:tcW w:w="993"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302</w:t>
            </w:r>
          </w:p>
        </w:tc>
        <w:tc>
          <w:tcPr>
            <w:tcW w:w="1559"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63,6</w:t>
            </w:r>
          </w:p>
        </w:tc>
        <w:tc>
          <w:tcPr>
            <w:tcW w:w="992"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285</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62,5</w:t>
            </w:r>
          </w:p>
        </w:tc>
        <w:tc>
          <w:tcPr>
            <w:tcW w:w="1161"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587</w:t>
            </w:r>
          </w:p>
        </w:tc>
        <w:tc>
          <w:tcPr>
            <w:tcW w:w="1249" w:type="dxa"/>
            <w:tcBorders>
              <w:top w:val="nil"/>
              <w:left w:val="single" w:sz="8" w:space="0" w:color="auto"/>
              <w:bottom w:val="single" w:sz="4"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63,0</w:t>
            </w:r>
          </w:p>
        </w:tc>
      </w:tr>
      <w:tr w:rsidR="00AA45EE" w:rsidRPr="00AA45EE" w:rsidTr="00AA45EE">
        <w:trPr>
          <w:trHeight w:val="255"/>
        </w:trPr>
        <w:tc>
          <w:tcPr>
            <w:tcW w:w="2283" w:type="dxa"/>
            <w:tcBorders>
              <w:top w:val="nil"/>
              <w:left w:val="single" w:sz="8" w:space="0" w:color="auto"/>
              <w:bottom w:val="single" w:sz="4"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Старше трудоспособного возраста</w:t>
            </w:r>
          </w:p>
        </w:tc>
        <w:tc>
          <w:tcPr>
            <w:tcW w:w="993"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35</w:t>
            </w:r>
          </w:p>
        </w:tc>
        <w:tc>
          <w:tcPr>
            <w:tcW w:w="1559"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7,4</w:t>
            </w:r>
          </w:p>
        </w:tc>
        <w:tc>
          <w:tcPr>
            <w:tcW w:w="992"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17</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3,7</w:t>
            </w:r>
          </w:p>
        </w:tc>
        <w:tc>
          <w:tcPr>
            <w:tcW w:w="1161" w:type="dxa"/>
            <w:tcBorders>
              <w:top w:val="nil"/>
              <w:left w:val="single" w:sz="8" w:space="0" w:color="auto"/>
              <w:bottom w:val="single" w:sz="4"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52</w:t>
            </w:r>
          </w:p>
        </w:tc>
        <w:tc>
          <w:tcPr>
            <w:tcW w:w="1249" w:type="dxa"/>
            <w:tcBorders>
              <w:top w:val="nil"/>
              <w:left w:val="single" w:sz="8" w:space="0" w:color="auto"/>
              <w:bottom w:val="single" w:sz="4"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5,6</w:t>
            </w:r>
          </w:p>
        </w:tc>
      </w:tr>
      <w:tr w:rsidR="00AA45EE" w:rsidRPr="00AA45EE" w:rsidTr="00AA45EE">
        <w:trPr>
          <w:trHeight w:val="345"/>
        </w:trPr>
        <w:tc>
          <w:tcPr>
            <w:tcW w:w="2283" w:type="dxa"/>
            <w:tcBorders>
              <w:top w:val="nil"/>
              <w:left w:val="single" w:sz="8" w:space="0" w:color="auto"/>
              <w:bottom w:val="single" w:sz="8"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Всего</w:t>
            </w:r>
          </w:p>
        </w:tc>
        <w:tc>
          <w:tcPr>
            <w:tcW w:w="993" w:type="dxa"/>
            <w:tcBorders>
              <w:top w:val="nil"/>
              <w:left w:val="nil"/>
              <w:bottom w:val="single" w:sz="8"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475</w:t>
            </w:r>
          </w:p>
        </w:tc>
        <w:tc>
          <w:tcPr>
            <w:tcW w:w="1559" w:type="dxa"/>
            <w:tcBorders>
              <w:top w:val="nil"/>
              <w:left w:val="nil"/>
              <w:bottom w:val="single" w:sz="8"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100</w:t>
            </w:r>
          </w:p>
        </w:tc>
        <w:tc>
          <w:tcPr>
            <w:tcW w:w="992" w:type="dxa"/>
            <w:tcBorders>
              <w:top w:val="nil"/>
              <w:left w:val="nil"/>
              <w:bottom w:val="single" w:sz="8"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456</w:t>
            </w:r>
          </w:p>
        </w:tc>
        <w:tc>
          <w:tcPr>
            <w:tcW w:w="1701" w:type="dxa"/>
            <w:tcBorders>
              <w:top w:val="nil"/>
              <w:left w:val="nil"/>
              <w:bottom w:val="single" w:sz="8"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100</w:t>
            </w:r>
          </w:p>
        </w:tc>
        <w:tc>
          <w:tcPr>
            <w:tcW w:w="1161" w:type="dxa"/>
            <w:tcBorders>
              <w:top w:val="nil"/>
              <w:left w:val="nil"/>
              <w:bottom w:val="single" w:sz="8" w:space="0" w:color="auto"/>
              <w:right w:val="single" w:sz="8" w:space="0" w:color="auto"/>
            </w:tcBorders>
            <w:shd w:val="clear" w:color="000000" w:fill="FFFFFF"/>
            <w:noWrap/>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931</w:t>
            </w:r>
          </w:p>
        </w:tc>
        <w:tc>
          <w:tcPr>
            <w:tcW w:w="1249" w:type="dxa"/>
            <w:tcBorders>
              <w:top w:val="nil"/>
              <w:left w:val="nil"/>
              <w:bottom w:val="single" w:sz="8" w:space="0" w:color="auto"/>
              <w:right w:val="single" w:sz="8" w:space="0" w:color="auto"/>
            </w:tcBorders>
            <w:shd w:val="clear" w:color="000000" w:fill="FFFFFF"/>
            <w:vAlign w:val="center"/>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100</w:t>
            </w:r>
          </w:p>
        </w:tc>
      </w:tr>
    </w:tbl>
    <w:p w:rsidR="00AA45EE" w:rsidRPr="00AA45EE" w:rsidRDefault="00AA45EE" w:rsidP="00AA45EE">
      <w:pPr>
        <w:pStyle w:val="a3"/>
        <w:tabs>
          <w:tab w:val="num" w:pos="0"/>
        </w:tabs>
        <w:ind w:firstLine="748"/>
        <w:jc w:val="both"/>
        <w:rPr>
          <w:rFonts w:ascii="Arial Narrow" w:hAnsi="Arial Narrow"/>
          <w:sz w:val="24"/>
          <w:szCs w:val="24"/>
        </w:rPr>
      </w:pPr>
      <w:r w:rsidRPr="00AA45EE">
        <w:rPr>
          <w:rFonts w:ascii="Arial Narrow" w:hAnsi="Arial Narrow"/>
        </w:rPr>
        <w:tab/>
      </w:r>
      <w:r w:rsidRPr="00AA45EE">
        <w:rPr>
          <w:rFonts w:ascii="Arial Narrow" w:hAnsi="Arial Narrow"/>
          <w:sz w:val="24"/>
          <w:szCs w:val="24"/>
        </w:rPr>
        <w:t>В Таблице 4 представлены показатели структуры населения на основе данных численности населения на 1 января 2009 года. Численность населения в трудоспособном возрасте на момент обследования с. Дружба 587 человек, что составляет 63,0 процента от общей численности населения.</w:t>
      </w:r>
    </w:p>
    <w:p w:rsidR="00AA45EE" w:rsidRPr="00AA45EE" w:rsidRDefault="00AA45EE" w:rsidP="00AA45EE">
      <w:pPr>
        <w:pStyle w:val="a3"/>
        <w:tabs>
          <w:tab w:val="num" w:pos="0"/>
        </w:tabs>
        <w:ind w:firstLine="709"/>
        <w:jc w:val="both"/>
        <w:rPr>
          <w:rFonts w:ascii="Arial Narrow" w:hAnsi="Arial Narrow"/>
          <w:sz w:val="24"/>
          <w:szCs w:val="24"/>
        </w:rPr>
      </w:pPr>
      <w:r w:rsidRPr="00AA45EE">
        <w:rPr>
          <w:rFonts w:ascii="Arial Narrow" w:hAnsi="Arial Narrow"/>
          <w:sz w:val="24"/>
          <w:szCs w:val="24"/>
        </w:rPr>
        <w:t xml:space="preserve"> Коэффициент семейности равен 5,2.</w:t>
      </w:r>
    </w:p>
    <w:p w:rsidR="00AA45EE" w:rsidRPr="00AA45EE" w:rsidRDefault="00AA45EE" w:rsidP="00AA45EE">
      <w:pPr>
        <w:pStyle w:val="a3"/>
        <w:tabs>
          <w:tab w:val="num" w:pos="0"/>
        </w:tabs>
        <w:spacing w:before="120" w:after="120"/>
        <w:ind w:left="1134"/>
        <w:rPr>
          <w:rFonts w:ascii="Arial Narrow" w:hAnsi="Arial Narrow"/>
          <w:b/>
          <w:sz w:val="24"/>
          <w:szCs w:val="24"/>
        </w:rPr>
      </w:pPr>
      <w:r w:rsidRPr="00AA45EE">
        <w:rPr>
          <w:rFonts w:ascii="Arial Narrow" w:hAnsi="Arial Narrow"/>
          <w:b/>
          <w:sz w:val="24"/>
          <w:szCs w:val="24"/>
        </w:rPr>
        <w:t>2.1.2 Прогнозируемое население</w:t>
      </w:r>
    </w:p>
    <w:p w:rsidR="00AA45EE" w:rsidRPr="00AA45EE" w:rsidRDefault="00AA45EE" w:rsidP="00AA45EE">
      <w:pPr>
        <w:pStyle w:val="a3"/>
        <w:tabs>
          <w:tab w:val="num" w:pos="0"/>
        </w:tabs>
        <w:ind w:right="33" w:firstLine="567"/>
        <w:jc w:val="both"/>
        <w:rPr>
          <w:rFonts w:ascii="Arial Narrow" w:hAnsi="Arial Narrow"/>
          <w:sz w:val="24"/>
          <w:szCs w:val="24"/>
        </w:rPr>
      </w:pPr>
      <w:r w:rsidRPr="00AA45EE">
        <w:rPr>
          <w:rFonts w:ascii="Arial Narrow" w:hAnsi="Arial Narrow"/>
          <w:sz w:val="24"/>
          <w:szCs w:val="24"/>
        </w:rPr>
        <w:t>Численность населения на первую очередь и расчётный срок определялась двумя методами.</w:t>
      </w:r>
    </w:p>
    <w:p w:rsidR="00AA45EE" w:rsidRPr="00AA45EE" w:rsidRDefault="00AA45EE" w:rsidP="00B10C38">
      <w:pPr>
        <w:tabs>
          <w:tab w:val="left" w:pos="284"/>
        </w:tabs>
        <w:spacing w:after="0"/>
        <w:ind w:firstLine="709"/>
        <w:jc w:val="both"/>
        <w:rPr>
          <w:rFonts w:ascii="Arial Narrow" w:hAnsi="Arial Narrow"/>
          <w:iCs/>
          <w:sz w:val="24"/>
          <w:szCs w:val="24"/>
        </w:rPr>
      </w:pPr>
      <w:r w:rsidRPr="00AA45EE">
        <w:rPr>
          <w:rFonts w:ascii="Arial Narrow" w:hAnsi="Arial Narrow"/>
          <w:sz w:val="24"/>
          <w:szCs w:val="24"/>
        </w:rPr>
        <w:t xml:space="preserve">1. </w:t>
      </w:r>
      <w:r w:rsidRPr="00AA45EE">
        <w:rPr>
          <w:rFonts w:ascii="Arial Narrow" w:hAnsi="Arial Narrow"/>
          <w:iCs/>
          <w:sz w:val="24"/>
          <w:szCs w:val="24"/>
        </w:rPr>
        <w:t>При расчете численности населения с использованием п</w:t>
      </w:r>
      <w:r w:rsidRPr="00AA45EE">
        <w:rPr>
          <w:rFonts w:ascii="Arial Narrow" w:hAnsi="Arial Narrow"/>
          <w:sz w:val="24"/>
          <w:szCs w:val="24"/>
        </w:rPr>
        <w:t>ервого метода учитываются показатели естественного и механического прироста населения.</w:t>
      </w:r>
    </w:p>
    <w:p w:rsidR="00AA45EE" w:rsidRPr="00AA45EE" w:rsidRDefault="00AA45EE" w:rsidP="00AA45EE">
      <w:pPr>
        <w:pStyle w:val="a3"/>
        <w:tabs>
          <w:tab w:val="num" w:pos="0"/>
        </w:tabs>
        <w:ind w:right="33" w:firstLine="567"/>
        <w:jc w:val="both"/>
        <w:rPr>
          <w:rFonts w:ascii="Arial Narrow" w:hAnsi="Arial Narrow"/>
          <w:sz w:val="24"/>
          <w:szCs w:val="24"/>
        </w:rPr>
      </w:pPr>
      <w:r w:rsidRPr="00AA45EE">
        <w:rPr>
          <w:rFonts w:ascii="Arial Narrow" w:hAnsi="Arial Narrow"/>
          <w:sz w:val="24"/>
          <w:szCs w:val="24"/>
        </w:rPr>
        <w:t xml:space="preserve">В процессе сбора исходных данных были получены данные о рождаемости, смертности, механическом приросте и выбытии за 2006-2008 гг. На основе этих данных были рассчитаны средние показатели изменения численности населения.  </w:t>
      </w:r>
    </w:p>
    <w:p w:rsidR="00AA45EE" w:rsidRPr="00AA45EE" w:rsidRDefault="00AA45EE" w:rsidP="00AA45EE">
      <w:pPr>
        <w:pStyle w:val="a3"/>
        <w:tabs>
          <w:tab w:val="num" w:pos="0"/>
        </w:tabs>
        <w:spacing w:before="120" w:after="120"/>
        <w:jc w:val="center"/>
        <w:rPr>
          <w:rFonts w:ascii="Arial Narrow" w:hAnsi="Arial Narrow"/>
          <w:sz w:val="24"/>
          <w:szCs w:val="24"/>
        </w:rPr>
      </w:pPr>
      <w:r>
        <w:rPr>
          <w:rFonts w:ascii="Arial Narrow" w:hAnsi="Arial Narrow"/>
          <w:sz w:val="24"/>
          <w:szCs w:val="24"/>
        </w:rPr>
        <w:t xml:space="preserve">Таблица </w:t>
      </w:r>
      <w:r w:rsidRPr="00AA45EE">
        <w:rPr>
          <w:rFonts w:ascii="Arial Narrow" w:hAnsi="Arial Narrow"/>
          <w:sz w:val="24"/>
          <w:szCs w:val="24"/>
        </w:rPr>
        <w:t>5 - Движение населения за 2006-2008 года</w:t>
      </w:r>
    </w:p>
    <w:tbl>
      <w:tblPr>
        <w:tblW w:w="9668" w:type="dxa"/>
        <w:jc w:val="center"/>
        <w:tblLook w:val="04A0" w:firstRow="1" w:lastRow="0" w:firstColumn="1" w:lastColumn="0" w:noHBand="0" w:noVBand="1"/>
      </w:tblPr>
      <w:tblGrid>
        <w:gridCol w:w="1008"/>
        <w:gridCol w:w="4280"/>
        <w:gridCol w:w="960"/>
        <w:gridCol w:w="960"/>
        <w:gridCol w:w="1240"/>
        <w:gridCol w:w="1220"/>
      </w:tblGrid>
      <w:tr w:rsidR="00AA45EE" w:rsidRPr="00AA45EE" w:rsidTr="00AA45EE">
        <w:trPr>
          <w:trHeight w:val="193"/>
          <w:jc w:val="center"/>
        </w:trPr>
        <w:tc>
          <w:tcPr>
            <w:tcW w:w="1008" w:type="dxa"/>
            <w:tcBorders>
              <w:top w:val="single" w:sz="8" w:space="0" w:color="auto"/>
              <w:left w:val="single" w:sz="8" w:space="0" w:color="auto"/>
              <w:bottom w:val="nil"/>
              <w:right w:val="single" w:sz="8" w:space="0" w:color="auto"/>
            </w:tcBorders>
            <w:shd w:val="clear" w:color="auto" w:fill="auto"/>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428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Показатель</w:t>
            </w:r>
          </w:p>
        </w:tc>
        <w:tc>
          <w:tcPr>
            <w:tcW w:w="3160" w:type="dxa"/>
            <w:gridSpan w:val="3"/>
            <w:tcBorders>
              <w:top w:val="single" w:sz="8" w:space="0" w:color="auto"/>
              <w:left w:val="nil"/>
              <w:bottom w:val="single" w:sz="8" w:space="0" w:color="auto"/>
              <w:right w:val="single" w:sz="8" w:space="0" w:color="000000"/>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Годы</w:t>
            </w:r>
          </w:p>
        </w:tc>
        <w:tc>
          <w:tcPr>
            <w:tcW w:w="12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В среднем за 3 года</w:t>
            </w:r>
          </w:p>
        </w:tc>
      </w:tr>
      <w:tr w:rsidR="00AA45EE" w:rsidRPr="00AA45EE" w:rsidTr="00AA45EE">
        <w:trPr>
          <w:trHeight w:val="198"/>
          <w:jc w:val="center"/>
        </w:trPr>
        <w:tc>
          <w:tcPr>
            <w:tcW w:w="1008" w:type="dxa"/>
            <w:tcBorders>
              <w:top w:val="nil"/>
              <w:left w:val="single" w:sz="8" w:space="0" w:color="auto"/>
              <w:bottom w:val="single" w:sz="8" w:space="0" w:color="auto"/>
              <w:right w:val="single" w:sz="8" w:space="0" w:color="auto"/>
            </w:tcBorders>
            <w:shd w:val="clear" w:color="auto" w:fill="auto"/>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w:t>
            </w:r>
          </w:p>
        </w:tc>
        <w:tc>
          <w:tcPr>
            <w:tcW w:w="4280"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color w:val="000000"/>
              </w:rPr>
            </w:pP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2006 г.</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2007 г.</w:t>
            </w:r>
          </w:p>
        </w:tc>
        <w:tc>
          <w:tcPr>
            <w:tcW w:w="124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2008 г.</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color w:val="000000"/>
              </w:rPr>
            </w:pPr>
          </w:p>
        </w:tc>
      </w:tr>
      <w:tr w:rsidR="00AA45EE" w:rsidRPr="00AA45EE" w:rsidTr="00AA45EE">
        <w:trPr>
          <w:trHeight w:val="136"/>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1</w:t>
            </w:r>
          </w:p>
        </w:tc>
        <w:tc>
          <w:tcPr>
            <w:tcW w:w="428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2</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3</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4</w:t>
            </w:r>
          </w:p>
        </w:tc>
        <w:tc>
          <w:tcPr>
            <w:tcW w:w="124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5</w:t>
            </w:r>
          </w:p>
        </w:tc>
        <w:tc>
          <w:tcPr>
            <w:tcW w:w="122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sz w:val="16"/>
                <w:szCs w:val="16"/>
              </w:rPr>
            </w:pPr>
            <w:r w:rsidRPr="00AA45EE">
              <w:rPr>
                <w:rFonts w:ascii="Arial Narrow" w:hAnsi="Arial Narrow"/>
                <w:color w:val="000000"/>
                <w:sz w:val="16"/>
                <w:szCs w:val="16"/>
              </w:rPr>
              <w:t>6</w:t>
            </w:r>
          </w:p>
        </w:tc>
      </w:tr>
      <w:tr w:rsidR="00AA45EE" w:rsidRPr="00AA45EE" w:rsidTr="00AA45EE">
        <w:trPr>
          <w:trHeight w:val="267"/>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15</w:t>
            </w:r>
          </w:p>
        </w:tc>
        <w:tc>
          <w:tcPr>
            <w:tcW w:w="428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rPr>
                <w:rFonts w:ascii="Arial Narrow" w:hAnsi="Arial Narrow"/>
                <w:color w:val="000000"/>
              </w:rPr>
            </w:pPr>
            <w:r w:rsidRPr="00AA45EE">
              <w:rPr>
                <w:rFonts w:ascii="Arial Narrow" w:hAnsi="Arial Narrow"/>
                <w:color w:val="000000"/>
              </w:rPr>
              <w:t>Численность населения на начало года</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914</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914</w:t>
            </w:r>
          </w:p>
        </w:tc>
        <w:tc>
          <w:tcPr>
            <w:tcW w:w="124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935</w:t>
            </w:r>
          </w:p>
        </w:tc>
        <w:tc>
          <w:tcPr>
            <w:tcW w:w="122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921</w:t>
            </w:r>
          </w:p>
        </w:tc>
      </w:tr>
      <w:tr w:rsidR="00AA45EE" w:rsidRPr="00AA45EE" w:rsidTr="00AA45EE">
        <w:trPr>
          <w:trHeight w:val="258"/>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16</w:t>
            </w:r>
          </w:p>
        </w:tc>
        <w:tc>
          <w:tcPr>
            <w:tcW w:w="428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rPr>
                <w:rFonts w:ascii="Arial Narrow" w:hAnsi="Arial Narrow"/>
                <w:color w:val="000000"/>
              </w:rPr>
            </w:pPr>
            <w:r w:rsidRPr="00AA45EE">
              <w:rPr>
                <w:rFonts w:ascii="Arial Narrow" w:hAnsi="Arial Narrow"/>
                <w:color w:val="000000"/>
              </w:rPr>
              <w:t>Рождаемость, чел</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14</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16</w:t>
            </w:r>
          </w:p>
        </w:tc>
        <w:tc>
          <w:tcPr>
            <w:tcW w:w="124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22</w:t>
            </w:r>
          </w:p>
        </w:tc>
        <w:tc>
          <w:tcPr>
            <w:tcW w:w="122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17</w:t>
            </w:r>
          </w:p>
        </w:tc>
      </w:tr>
      <w:tr w:rsidR="00AA45EE" w:rsidRPr="00AA45EE" w:rsidTr="00AA45EE">
        <w:trPr>
          <w:trHeight w:val="261"/>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17</w:t>
            </w:r>
          </w:p>
        </w:tc>
        <w:tc>
          <w:tcPr>
            <w:tcW w:w="428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rPr>
                <w:rFonts w:ascii="Arial Narrow" w:hAnsi="Arial Narrow"/>
                <w:color w:val="000000"/>
              </w:rPr>
            </w:pPr>
            <w:r w:rsidRPr="00AA45EE">
              <w:rPr>
                <w:rFonts w:ascii="Arial Narrow" w:hAnsi="Arial Narrow"/>
                <w:color w:val="000000"/>
              </w:rPr>
              <w:t>Смертность, чел</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15</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13</w:t>
            </w:r>
          </w:p>
        </w:tc>
        <w:tc>
          <w:tcPr>
            <w:tcW w:w="124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9</w:t>
            </w:r>
          </w:p>
        </w:tc>
        <w:tc>
          <w:tcPr>
            <w:tcW w:w="122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12</w:t>
            </w:r>
          </w:p>
        </w:tc>
      </w:tr>
      <w:tr w:rsidR="00AA45EE" w:rsidRPr="00AA45EE" w:rsidTr="00AA45EE">
        <w:trPr>
          <w:trHeight w:val="252"/>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18</w:t>
            </w:r>
          </w:p>
        </w:tc>
        <w:tc>
          <w:tcPr>
            <w:tcW w:w="428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rPr>
                <w:rFonts w:ascii="Arial Narrow" w:hAnsi="Arial Narrow"/>
                <w:color w:val="000000"/>
              </w:rPr>
            </w:pPr>
            <w:r w:rsidRPr="00AA45EE">
              <w:rPr>
                <w:rFonts w:ascii="Arial Narrow" w:hAnsi="Arial Narrow"/>
                <w:color w:val="000000"/>
              </w:rPr>
              <w:t>Естественное изменение (Р-С)</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3</w:t>
            </w:r>
          </w:p>
        </w:tc>
        <w:tc>
          <w:tcPr>
            <w:tcW w:w="124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13</w:t>
            </w:r>
          </w:p>
        </w:tc>
        <w:tc>
          <w:tcPr>
            <w:tcW w:w="122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5</w:t>
            </w:r>
          </w:p>
        </w:tc>
      </w:tr>
      <w:tr w:rsidR="00AA45EE" w:rsidRPr="00AA45EE" w:rsidTr="00AA45EE">
        <w:trPr>
          <w:trHeight w:val="269"/>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19</w:t>
            </w:r>
          </w:p>
        </w:tc>
        <w:tc>
          <w:tcPr>
            <w:tcW w:w="428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rPr>
                <w:rFonts w:ascii="Arial Narrow" w:hAnsi="Arial Narrow"/>
                <w:color w:val="000000"/>
              </w:rPr>
            </w:pPr>
            <w:r w:rsidRPr="00AA45EE">
              <w:rPr>
                <w:rFonts w:ascii="Arial Narrow" w:hAnsi="Arial Narrow"/>
                <w:color w:val="000000"/>
              </w:rPr>
              <w:t>Механический прирост, чел</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0</w:t>
            </w:r>
          </w:p>
        </w:tc>
        <w:tc>
          <w:tcPr>
            <w:tcW w:w="96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0</w:t>
            </w:r>
          </w:p>
        </w:tc>
        <w:tc>
          <w:tcPr>
            <w:tcW w:w="124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w:t>
            </w:r>
          </w:p>
        </w:tc>
        <w:tc>
          <w:tcPr>
            <w:tcW w:w="1220" w:type="dxa"/>
            <w:tcBorders>
              <w:top w:val="nil"/>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w:t>
            </w:r>
          </w:p>
        </w:tc>
      </w:tr>
      <w:tr w:rsidR="00AA45EE" w:rsidRPr="00AA45EE" w:rsidTr="00AA45EE">
        <w:trPr>
          <w:trHeight w:val="274"/>
          <w:jc w:val="center"/>
        </w:trPr>
        <w:tc>
          <w:tcPr>
            <w:tcW w:w="1008"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lastRenderedPageBreak/>
              <w:t> 20</w:t>
            </w:r>
          </w:p>
        </w:tc>
        <w:tc>
          <w:tcPr>
            <w:tcW w:w="4280" w:type="dxa"/>
            <w:tcBorders>
              <w:top w:val="single" w:sz="4" w:space="0" w:color="auto"/>
              <w:left w:val="nil"/>
              <w:bottom w:val="single" w:sz="8" w:space="0" w:color="auto"/>
              <w:right w:val="single" w:sz="8" w:space="0" w:color="auto"/>
            </w:tcBorders>
            <w:shd w:val="clear" w:color="auto" w:fill="auto"/>
            <w:vAlign w:val="bottom"/>
            <w:hideMark/>
          </w:tcPr>
          <w:p w:rsidR="00AA45EE" w:rsidRPr="00AA45EE" w:rsidRDefault="00AA45EE" w:rsidP="00AA45EE">
            <w:pPr>
              <w:rPr>
                <w:rFonts w:ascii="Arial Narrow" w:hAnsi="Arial Narrow"/>
                <w:color w:val="000000"/>
              </w:rPr>
            </w:pPr>
            <w:r w:rsidRPr="00AA45EE">
              <w:rPr>
                <w:rFonts w:ascii="Arial Narrow" w:hAnsi="Arial Narrow"/>
                <w:color w:val="000000"/>
              </w:rPr>
              <w:t>Механическое выбытие, чел</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0</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0</w:t>
            </w:r>
          </w:p>
        </w:tc>
        <w:tc>
          <w:tcPr>
            <w:tcW w:w="1240" w:type="dxa"/>
            <w:tcBorders>
              <w:top w:val="single" w:sz="4" w:space="0" w:color="auto"/>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0</w:t>
            </w:r>
          </w:p>
        </w:tc>
        <w:tc>
          <w:tcPr>
            <w:tcW w:w="1220" w:type="dxa"/>
            <w:tcBorders>
              <w:top w:val="single" w:sz="4" w:space="0" w:color="auto"/>
              <w:left w:val="nil"/>
              <w:bottom w:val="single" w:sz="8"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0</w:t>
            </w:r>
          </w:p>
        </w:tc>
      </w:tr>
      <w:tr w:rsidR="00AA45EE" w:rsidRPr="00AA45EE" w:rsidTr="00AA45EE">
        <w:trPr>
          <w:trHeight w:val="249"/>
          <w:jc w:val="center"/>
        </w:trPr>
        <w:tc>
          <w:tcPr>
            <w:tcW w:w="1008" w:type="dxa"/>
            <w:tcBorders>
              <w:top w:val="nil"/>
              <w:left w:val="single" w:sz="8" w:space="0" w:color="auto"/>
              <w:bottom w:val="single" w:sz="4"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 21</w:t>
            </w:r>
          </w:p>
        </w:tc>
        <w:tc>
          <w:tcPr>
            <w:tcW w:w="4280" w:type="dxa"/>
            <w:tcBorders>
              <w:top w:val="nil"/>
              <w:left w:val="nil"/>
              <w:bottom w:val="single" w:sz="4" w:space="0" w:color="auto"/>
              <w:right w:val="single" w:sz="8" w:space="0" w:color="auto"/>
            </w:tcBorders>
            <w:shd w:val="clear" w:color="auto" w:fill="auto"/>
            <w:vAlign w:val="bottom"/>
            <w:hideMark/>
          </w:tcPr>
          <w:p w:rsidR="00AA45EE" w:rsidRPr="00AA45EE" w:rsidRDefault="00AA45EE" w:rsidP="00AA45EE">
            <w:pPr>
              <w:rPr>
                <w:rFonts w:ascii="Arial Narrow" w:hAnsi="Arial Narrow"/>
                <w:color w:val="000000"/>
              </w:rPr>
            </w:pPr>
            <w:r w:rsidRPr="00AA45EE">
              <w:rPr>
                <w:rFonts w:ascii="Arial Narrow" w:hAnsi="Arial Narrow"/>
                <w:color w:val="000000"/>
              </w:rPr>
              <w:t>Механическое изменение (МП-МВ)</w:t>
            </w:r>
          </w:p>
        </w:tc>
        <w:tc>
          <w:tcPr>
            <w:tcW w:w="960" w:type="dxa"/>
            <w:tcBorders>
              <w:top w:val="nil"/>
              <w:left w:val="nil"/>
              <w:bottom w:val="single" w:sz="4"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0</w:t>
            </w:r>
          </w:p>
        </w:tc>
        <w:tc>
          <w:tcPr>
            <w:tcW w:w="960" w:type="dxa"/>
            <w:tcBorders>
              <w:top w:val="nil"/>
              <w:left w:val="nil"/>
              <w:bottom w:val="single" w:sz="4"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0</w:t>
            </w:r>
          </w:p>
        </w:tc>
        <w:tc>
          <w:tcPr>
            <w:tcW w:w="1240" w:type="dxa"/>
            <w:tcBorders>
              <w:top w:val="nil"/>
              <w:left w:val="nil"/>
              <w:bottom w:val="single" w:sz="4"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4</w:t>
            </w:r>
          </w:p>
        </w:tc>
        <w:tc>
          <w:tcPr>
            <w:tcW w:w="1220" w:type="dxa"/>
            <w:tcBorders>
              <w:top w:val="nil"/>
              <w:left w:val="nil"/>
              <w:bottom w:val="single" w:sz="4" w:space="0" w:color="auto"/>
              <w:right w:val="single" w:sz="8" w:space="0" w:color="auto"/>
            </w:tcBorders>
            <w:shd w:val="clear" w:color="auto" w:fill="auto"/>
            <w:vAlign w:val="bottom"/>
            <w:hideMark/>
          </w:tcPr>
          <w:p w:rsidR="00AA45EE" w:rsidRPr="00AA45EE" w:rsidRDefault="00AA45EE" w:rsidP="00AA45EE">
            <w:pPr>
              <w:jc w:val="center"/>
              <w:rPr>
                <w:rFonts w:ascii="Arial Narrow" w:hAnsi="Arial Narrow"/>
                <w:color w:val="000000"/>
              </w:rPr>
            </w:pPr>
            <w:r w:rsidRPr="00AA45EE">
              <w:rPr>
                <w:rFonts w:ascii="Arial Narrow" w:hAnsi="Arial Narrow"/>
                <w:color w:val="000000"/>
              </w:rPr>
              <w:t>1</w:t>
            </w:r>
          </w:p>
        </w:tc>
      </w:tr>
    </w:tbl>
    <w:p w:rsidR="00AA45EE" w:rsidRPr="00AA45EE" w:rsidRDefault="00AA45EE" w:rsidP="00AA45EE">
      <w:pPr>
        <w:pStyle w:val="a3"/>
        <w:tabs>
          <w:tab w:val="num" w:pos="0"/>
          <w:tab w:val="left" w:pos="567"/>
        </w:tabs>
        <w:spacing w:before="120"/>
        <w:ind w:firstLine="709"/>
        <w:jc w:val="both"/>
        <w:rPr>
          <w:rFonts w:ascii="Arial Narrow" w:hAnsi="Arial Narrow"/>
          <w:sz w:val="24"/>
          <w:szCs w:val="24"/>
        </w:rPr>
      </w:pPr>
      <w:r w:rsidRPr="00AA45EE">
        <w:tab/>
      </w:r>
      <w:r w:rsidRPr="00AA45EE">
        <w:rPr>
          <w:rFonts w:ascii="Arial Narrow" w:hAnsi="Arial Narrow"/>
          <w:sz w:val="24"/>
          <w:szCs w:val="24"/>
        </w:rPr>
        <w:t>Из приведенных данных наблюдается: средняя рождаемость за 2006-2008 г.г. составляет:</w:t>
      </w:r>
    </w:p>
    <w:p w:rsidR="00AA45EE" w:rsidRPr="00AA45EE" w:rsidRDefault="00AA45EE" w:rsidP="00AA45EE">
      <w:pPr>
        <w:pStyle w:val="a3"/>
        <w:tabs>
          <w:tab w:val="num" w:pos="0"/>
          <w:tab w:val="left" w:pos="567"/>
        </w:tabs>
        <w:ind w:firstLine="709"/>
        <w:jc w:val="both"/>
        <w:rPr>
          <w:rFonts w:ascii="Arial Narrow" w:hAnsi="Arial Narrow"/>
          <w:sz w:val="24"/>
          <w:szCs w:val="24"/>
        </w:rPr>
      </w:pPr>
      <w:r w:rsidRPr="00AA45EE">
        <w:rPr>
          <w:rFonts w:ascii="Arial Narrow" w:hAnsi="Arial Narrow"/>
          <w:sz w:val="24"/>
          <w:szCs w:val="24"/>
        </w:rPr>
        <w:t>средняя рождаемость за 2006-2008 гг. составляет 17 человек, средняя смертность 12 человек. Механический прирост составляет 1 человек, механическое выбытие ни одного человека.</w:t>
      </w:r>
    </w:p>
    <w:p w:rsidR="00AA45EE" w:rsidRPr="00AA45EE" w:rsidRDefault="00AA45EE" w:rsidP="00AA45EE">
      <w:pPr>
        <w:pStyle w:val="a3"/>
        <w:tabs>
          <w:tab w:val="num" w:pos="0"/>
        </w:tabs>
        <w:ind w:right="33" w:firstLine="561"/>
        <w:jc w:val="both"/>
        <w:rPr>
          <w:rFonts w:ascii="Arial Narrow" w:hAnsi="Arial Narrow"/>
          <w:sz w:val="24"/>
          <w:szCs w:val="24"/>
        </w:rPr>
      </w:pPr>
      <w:r w:rsidRPr="00AA45EE">
        <w:rPr>
          <w:rFonts w:ascii="Arial Narrow" w:hAnsi="Arial Narrow"/>
          <w:sz w:val="24"/>
          <w:szCs w:val="24"/>
        </w:rPr>
        <w:t>При использовании данного метода расчет проектной численности населения ведется по следующей формуле:</w:t>
      </w:r>
    </w:p>
    <w:p w:rsidR="00AA45EE" w:rsidRPr="00AA45EE" w:rsidRDefault="00AA45EE" w:rsidP="00AA45EE">
      <w:pPr>
        <w:pStyle w:val="a3"/>
        <w:tabs>
          <w:tab w:val="num" w:pos="0"/>
        </w:tabs>
        <w:spacing w:before="120" w:after="120"/>
        <w:jc w:val="center"/>
        <w:rPr>
          <w:rFonts w:ascii="Arial Narrow" w:hAnsi="Arial Narrow"/>
          <w:color w:val="FF0000"/>
          <w:sz w:val="24"/>
          <w:szCs w:val="24"/>
        </w:rPr>
      </w:pPr>
      <w:r w:rsidRPr="00AA45EE">
        <w:rPr>
          <w:rFonts w:ascii="Arial Narrow" w:hAnsi="Arial Narrow"/>
          <w:color w:val="FF0000"/>
          <w:position w:val="-12"/>
          <w:sz w:val="24"/>
          <w:szCs w:val="24"/>
        </w:rPr>
        <w:object w:dxaOrig="38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18pt" o:ole="">
            <v:imagedata r:id="rId19" o:title=""/>
          </v:shape>
          <o:OLEObject Type="Embed" ProgID="Equation.3" ShapeID="_x0000_i1025" DrawAspect="Content" ObjectID="_1566051863" r:id="rId20"/>
        </w:object>
      </w:r>
    </w:p>
    <w:p w:rsidR="00AA45EE" w:rsidRPr="00AA45EE" w:rsidRDefault="00AA45EE" w:rsidP="00AA45EE">
      <w:pPr>
        <w:pStyle w:val="a3"/>
        <w:tabs>
          <w:tab w:val="num" w:pos="0"/>
        </w:tabs>
        <w:ind w:left="113" w:right="113" w:firstLine="448"/>
        <w:jc w:val="both"/>
        <w:rPr>
          <w:rFonts w:ascii="Arial Narrow" w:hAnsi="Arial Narrow"/>
          <w:sz w:val="24"/>
          <w:szCs w:val="24"/>
        </w:rPr>
      </w:pPr>
      <w:r w:rsidRPr="00AA45EE">
        <w:rPr>
          <w:rFonts w:ascii="Arial Narrow" w:hAnsi="Arial Narrow"/>
          <w:sz w:val="24"/>
          <w:szCs w:val="24"/>
        </w:rPr>
        <w:t xml:space="preserve">где, </w:t>
      </w:r>
      <w:r w:rsidRPr="00AA45EE">
        <w:rPr>
          <w:rFonts w:ascii="Arial Narrow" w:hAnsi="Arial Narrow"/>
          <w:i/>
          <w:sz w:val="24"/>
          <w:szCs w:val="24"/>
        </w:rPr>
        <w:t>Н</w:t>
      </w:r>
      <w:r w:rsidRPr="00AA45EE">
        <w:rPr>
          <w:rFonts w:ascii="Arial Narrow" w:hAnsi="Arial Narrow"/>
          <w:i/>
          <w:sz w:val="24"/>
          <w:szCs w:val="24"/>
          <w:vertAlign w:val="subscript"/>
        </w:rPr>
        <w:t>1</w:t>
      </w:r>
      <w:r w:rsidRPr="00AA45EE">
        <w:rPr>
          <w:rFonts w:ascii="Arial Narrow" w:hAnsi="Arial Narrow"/>
          <w:sz w:val="24"/>
          <w:szCs w:val="24"/>
        </w:rPr>
        <w:t xml:space="preserve"> – исходный год (2009 г.),</w:t>
      </w:r>
    </w:p>
    <w:p w:rsidR="00AA45EE" w:rsidRPr="00AA45EE" w:rsidRDefault="00AA45EE" w:rsidP="00AA45EE">
      <w:pPr>
        <w:pStyle w:val="a3"/>
        <w:tabs>
          <w:tab w:val="num" w:pos="0"/>
        </w:tabs>
        <w:ind w:left="113" w:right="113" w:firstLine="448"/>
        <w:jc w:val="both"/>
        <w:rPr>
          <w:rFonts w:ascii="Arial Narrow" w:hAnsi="Arial Narrow"/>
          <w:sz w:val="24"/>
          <w:szCs w:val="24"/>
        </w:rPr>
      </w:pPr>
      <w:r w:rsidRPr="00AA45EE">
        <w:rPr>
          <w:rFonts w:ascii="Arial Narrow" w:hAnsi="Arial Narrow"/>
          <w:sz w:val="24"/>
          <w:szCs w:val="24"/>
        </w:rPr>
        <w:t xml:space="preserve"> </w:t>
      </w:r>
      <w:r w:rsidRPr="00AA45EE">
        <w:rPr>
          <w:rFonts w:ascii="Arial Narrow" w:hAnsi="Arial Narrow"/>
          <w:i/>
          <w:sz w:val="24"/>
          <w:szCs w:val="24"/>
          <w:lang w:val="en-US"/>
        </w:rPr>
        <w:t>n</w:t>
      </w:r>
      <w:r w:rsidRPr="00AA45EE">
        <w:rPr>
          <w:rFonts w:ascii="Arial Narrow" w:hAnsi="Arial Narrow"/>
          <w:sz w:val="24"/>
          <w:szCs w:val="24"/>
        </w:rPr>
        <w:t xml:space="preserve"> – Количество лет в периоде.</w:t>
      </w:r>
    </w:p>
    <w:p w:rsidR="00AA45EE" w:rsidRPr="00AA45EE" w:rsidRDefault="00AA45EE" w:rsidP="00AA45EE">
      <w:pPr>
        <w:pStyle w:val="a3"/>
        <w:tabs>
          <w:tab w:val="num" w:pos="0"/>
        </w:tabs>
        <w:ind w:right="33" w:firstLine="561"/>
        <w:rPr>
          <w:rFonts w:ascii="Arial Narrow" w:hAnsi="Arial Narrow"/>
          <w:sz w:val="24"/>
          <w:szCs w:val="24"/>
        </w:rPr>
      </w:pPr>
      <w:r w:rsidRPr="00AA45EE">
        <w:rPr>
          <w:rFonts w:ascii="Arial Narrow" w:hAnsi="Arial Narrow"/>
          <w:sz w:val="24"/>
          <w:szCs w:val="24"/>
        </w:rPr>
        <w:t>Н</w:t>
      </w:r>
      <w:r w:rsidRPr="00AA45EE">
        <w:rPr>
          <w:rFonts w:ascii="Arial Narrow" w:hAnsi="Arial Narrow"/>
          <w:sz w:val="24"/>
          <w:szCs w:val="24"/>
          <w:vertAlign w:val="subscript"/>
        </w:rPr>
        <w:t xml:space="preserve">1 оч </w:t>
      </w:r>
      <w:r w:rsidRPr="00AA45EE">
        <w:rPr>
          <w:rFonts w:ascii="Arial Narrow" w:hAnsi="Arial Narrow"/>
          <w:sz w:val="24"/>
          <w:szCs w:val="24"/>
        </w:rPr>
        <w:t>= 931+ (5*10)+(1*10)</w:t>
      </w:r>
    </w:p>
    <w:p w:rsidR="00AA45EE" w:rsidRPr="00AA45EE" w:rsidRDefault="00AA45EE" w:rsidP="00AA45EE">
      <w:pPr>
        <w:pStyle w:val="a3"/>
        <w:tabs>
          <w:tab w:val="num" w:pos="0"/>
        </w:tabs>
        <w:ind w:right="33" w:firstLine="561"/>
        <w:rPr>
          <w:rFonts w:ascii="Arial Narrow" w:hAnsi="Arial Narrow"/>
          <w:sz w:val="24"/>
          <w:szCs w:val="24"/>
          <w:vertAlign w:val="subscript"/>
        </w:rPr>
      </w:pPr>
      <w:r w:rsidRPr="00AA45EE">
        <w:rPr>
          <w:rFonts w:ascii="Arial Narrow" w:hAnsi="Arial Narrow"/>
          <w:sz w:val="24"/>
          <w:szCs w:val="24"/>
        </w:rPr>
        <w:t xml:space="preserve">Н </w:t>
      </w:r>
      <w:r w:rsidRPr="00AA45EE">
        <w:rPr>
          <w:rFonts w:ascii="Arial Narrow" w:hAnsi="Arial Narrow"/>
          <w:sz w:val="24"/>
          <w:szCs w:val="24"/>
          <w:vertAlign w:val="subscript"/>
        </w:rPr>
        <w:t>р.с</w:t>
      </w:r>
      <w:r w:rsidRPr="00AA45EE">
        <w:rPr>
          <w:rFonts w:ascii="Arial Narrow" w:hAnsi="Arial Narrow"/>
          <w:sz w:val="24"/>
          <w:szCs w:val="24"/>
        </w:rPr>
        <w:t xml:space="preserve"> = 931+(5*20)+(1*20)</w:t>
      </w:r>
    </w:p>
    <w:p w:rsidR="00AA45EE" w:rsidRPr="00AA45EE" w:rsidRDefault="00AA45EE" w:rsidP="00AA45EE">
      <w:pPr>
        <w:pStyle w:val="a3"/>
        <w:tabs>
          <w:tab w:val="num" w:pos="0"/>
        </w:tabs>
        <w:ind w:right="33" w:firstLine="561"/>
        <w:rPr>
          <w:rFonts w:ascii="Arial Narrow" w:hAnsi="Arial Narrow"/>
          <w:sz w:val="24"/>
          <w:szCs w:val="24"/>
        </w:rPr>
      </w:pPr>
      <w:r w:rsidRPr="00AA45EE">
        <w:rPr>
          <w:rFonts w:ascii="Arial Narrow" w:hAnsi="Arial Narrow"/>
          <w:sz w:val="24"/>
          <w:szCs w:val="24"/>
        </w:rPr>
        <w:t xml:space="preserve"> Результаты р</w:t>
      </w:r>
      <w:r>
        <w:rPr>
          <w:rFonts w:ascii="Arial Narrow" w:hAnsi="Arial Narrow"/>
          <w:sz w:val="24"/>
          <w:szCs w:val="24"/>
        </w:rPr>
        <w:t xml:space="preserve">асчетов представлены в Таблице </w:t>
      </w:r>
      <w:r w:rsidRPr="00AA45EE">
        <w:rPr>
          <w:rFonts w:ascii="Arial Narrow" w:hAnsi="Arial Narrow"/>
          <w:sz w:val="24"/>
          <w:szCs w:val="24"/>
        </w:rPr>
        <w:t>6.</w:t>
      </w:r>
    </w:p>
    <w:p w:rsidR="00AA45EE" w:rsidRPr="00AA45EE" w:rsidRDefault="00AA45EE" w:rsidP="00AA45EE">
      <w:pPr>
        <w:pStyle w:val="a3"/>
        <w:tabs>
          <w:tab w:val="num" w:pos="0"/>
        </w:tabs>
        <w:spacing w:before="120" w:after="120"/>
        <w:jc w:val="center"/>
        <w:rPr>
          <w:rFonts w:ascii="Arial Narrow" w:hAnsi="Arial Narrow"/>
          <w:sz w:val="24"/>
          <w:szCs w:val="24"/>
        </w:rPr>
      </w:pPr>
      <w:r>
        <w:rPr>
          <w:rFonts w:ascii="Arial Narrow" w:hAnsi="Arial Narrow"/>
          <w:sz w:val="24"/>
          <w:szCs w:val="24"/>
        </w:rPr>
        <w:t xml:space="preserve">Таблица </w:t>
      </w:r>
      <w:r w:rsidRPr="00AA45EE">
        <w:rPr>
          <w:rFonts w:ascii="Arial Narrow" w:hAnsi="Arial Narrow"/>
          <w:sz w:val="24"/>
          <w:szCs w:val="24"/>
        </w:rPr>
        <w:t>6 - Проектная численность населения с учетом естественного и механического изменения</w:t>
      </w:r>
    </w:p>
    <w:tbl>
      <w:tblPr>
        <w:tblW w:w="828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925"/>
        <w:gridCol w:w="1843"/>
        <w:gridCol w:w="1701"/>
        <w:gridCol w:w="1812"/>
      </w:tblGrid>
      <w:tr w:rsidR="00AA45EE" w:rsidRPr="00AA45EE" w:rsidTr="00AA45EE">
        <w:trPr>
          <w:trHeight w:val="255"/>
          <w:jc w:val="center"/>
        </w:trPr>
        <w:tc>
          <w:tcPr>
            <w:tcW w:w="2925" w:type="dxa"/>
            <w:vMerge w:val="restart"/>
            <w:shd w:val="clear" w:color="auto" w:fill="auto"/>
            <w:vAlign w:val="center"/>
          </w:tcPr>
          <w:p w:rsidR="00AA45EE" w:rsidRPr="00AA45EE" w:rsidRDefault="00AA45EE" w:rsidP="00AA45EE">
            <w:pPr>
              <w:tabs>
                <w:tab w:val="num" w:pos="0"/>
              </w:tabs>
              <w:jc w:val="center"/>
              <w:rPr>
                <w:rFonts w:ascii="Arial Narrow" w:hAnsi="Arial Narrow" w:cs="Arial"/>
                <w:sz w:val="24"/>
                <w:szCs w:val="24"/>
              </w:rPr>
            </w:pPr>
            <w:r w:rsidRPr="00AA45EE">
              <w:rPr>
                <w:rFonts w:ascii="Arial Narrow" w:hAnsi="Arial Narrow" w:cs="Arial"/>
                <w:sz w:val="24"/>
                <w:szCs w:val="24"/>
              </w:rPr>
              <w:t>Наименование населенного пункта</w:t>
            </w:r>
          </w:p>
        </w:tc>
        <w:tc>
          <w:tcPr>
            <w:tcW w:w="5356" w:type="dxa"/>
            <w:gridSpan w:val="3"/>
            <w:shd w:val="clear" w:color="auto" w:fill="auto"/>
            <w:noWrap/>
            <w:vAlign w:val="center"/>
          </w:tcPr>
          <w:p w:rsidR="00AA45EE" w:rsidRPr="00AA45EE" w:rsidRDefault="00AA45EE" w:rsidP="00AA45EE">
            <w:pPr>
              <w:tabs>
                <w:tab w:val="num" w:pos="0"/>
              </w:tabs>
              <w:jc w:val="center"/>
              <w:rPr>
                <w:rFonts w:ascii="Arial Narrow" w:hAnsi="Arial Narrow" w:cs="Arial"/>
                <w:sz w:val="24"/>
                <w:szCs w:val="24"/>
              </w:rPr>
            </w:pPr>
            <w:r w:rsidRPr="00AA45EE">
              <w:rPr>
                <w:rFonts w:ascii="Arial Narrow" w:hAnsi="Arial Narrow" w:cs="Arial"/>
                <w:sz w:val="24"/>
                <w:szCs w:val="24"/>
              </w:rPr>
              <w:t>Численность населения (чел)</w:t>
            </w:r>
          </w:p>
        </w:tc>
      </w:tr>
      <w:tr w:rsidR="00AA45EE" w:rsidRPr="00AA45EE" w:rsidTr="00AA45EE">
        <w:trPr>
          <w:trHeight w:val="255"/>
          <w:jc w:val="center"/>
        </w:trPr>
        <w:tc>
          <w:tcPr>
            <w:tcW w:w="2925" w:type="dxa"/>
            <w:vMerge/>
            <w:shd w:val="clear" w:color="auto" w:fill="auto"/>
            <w:vAlign w:val="center"/>
          </w:tcPr>
          <w:p w:rsidR="00AA45EE" w:rsidRPr="00AA45EE" w:rsidRDefault="00AA45EE" w:rsidP="00AA45EE">
            <w:pPr>
              <w:tabs>
                <w:tab w:val="num" w:pos="0"/>
              </w:tabs>
              <w:rPr>
                <w:rFonts w:ascii="Arial Narrow" w:hAnsi="Arial Narrow" w:cs="Arial"/>
                <w:sz w:val="24"/>
                <w:szCs w:val="24"/>
              </w:rPr>
            </w:pPr>
          </w:p>
        </w:tc>
        <w:tc>
          <w:tcPr>
            <w:tcW w:w="1843" w:type="dxa"/>
            <w:shd w:val="clear" w:color="auto" w:fill="auto"/>
            <w:noWrap/>
            <w:vAlign w:val="center"/>
          </w:tcPr>
          <w:p w:rsidR="00AA45EE" w:rsidRPr="00AA45EE" w:rsidRDefault="00AA45EE" w:rsidP="00AA45EE">
            <w:pPr>
              <w:tabs>
                <w:tab w:val="num" w:pos="0"/>
              </w:tabs>
              <w:jc w:val="center"/>
              <w:rPr>
                <w:rFonts w:ascii="Arial Narrow" w:hAnsi="Arial Narrow" w:cs="Arial CYR"/>
                <w:bCs/>
                <w:sz w:val="24"/>
                <w:szCs w:val="24"/>
              </w:rPr>
            </w:pPr>
            <w:r w:rsidRPr="00AA45EE">
              <w:rPr>
                <w:rFonts w:ascii="Arial Narrow" w:hAnsi="Arial Narrow" w:cs="Arial CYR"/>
                <w:bCs/>
                <w:sz w:val="24"/>
                <w:szCs w:val="24"/>
              </w:rPr>
              <w:t>01.01.2009 г.</w:t>
            </w:r>
          </w:p>
        </w:tc>
        <w:tc>
          <w:tcPr>
            <w:tcW w:w="1701" w:type="dxa"/>
            <w:shd w:val="clear" w:color="auto" w:fill="auto"/>
            <w:noWrap/>
            <w:vAlign w:val="center"/>
          </w:tcPr>
          <w:p w:rsidR="00AA45EE" w:rsidRPr="00AA45EE" w:rsidRDefault="00AA45EE" w:rsidP="00AA45EE">
            <w:pPr>
              <w:tabs>
                <w:tab w:val="num" w:pos="0"/>
              </w:tabs>
              <w:jc w:val="center"/>
              <w:rPr>
                <w:rFonts w:ascii="Arial Narrow" w:hAnsi="Arial Narrow" w:cs="Arial CYR"/>
                <w:bCs/>
                <w:sz w:val="24"/>
                <w:szCs w:val="24"/>
              </w:rPr>
            </w:pPr>
            <w:r w:rsidRPr="00AA45EE">
              <w:rPr>
                <w:rFonts w:ascii="Arial Narrow" w:hAnsi="Arial Narrow" w:cs="Arial CYR"/>
                <w:bCs/>
                <w:sz w:val="24"/>
                <w:szCs w:val="24"/>
              </w:rPr>
              <w:t>1 очередь</w:t>
            </w:r>
          </w:p>
        </w:tc>
        <w:tc>
          <w:tcPr>
            <w:tcW w:w="1812" w:type="dxa"/>
            <w:shd w:val="clear" w:color="auto" w:fill="auto"/>
            <w:noWrap/>
            <w:vAlign w:val="center"/>
          </w:tcPr>
          <w:p w:rsidR="00AA45EE" w:rsidRPr="00AA45EE" w:rsidRDefault="00AA45EE" w:rsidP="00AA45EE">
            <w:pPr>
              <w:tabs>
                <w:tab w:val="num" w:pos="0"/>
              </w:tabs>
              <w:jc w:val="center"/>
              <w:rPr>
                <w:rFonts w:ascii="Arial Narrow" w:hAnsi="Arial Narrow" w:cs="Arial CYR"/>
                <w:bCs/>
                <w:sz w:val="24"/>
                <w:szCs w:val="24"/>
              </w:rPr>
            </w:pPr>
            <w:r w:rsidRPr="00AA45EE">
              <w:rPr>
                <w:rFonts w:ascii="Arial Narrow" w:hAnsi="Arial Narrow" w:cs="Arial CYR"/>
                <w:bCs/>
                <w:sz w:val="24"/>
                <w:szCs w:val="24"/>
              </w:rPr>
              <w:t>Расчетный срок</w:t>
            </w:r>
          </w:p>
        </w:tc>
      </w:tr>
      <w:tr w:rsidR="00AA45EE" w:rsidRPr="00AA45EE" w:rsidTr="00AA45EE">
        <w:trPr>
          <w:trHeight w:val="315"/>
          <w:jc w:val="center"/>
        </w:trPr>
        <w:tc>
          <w:tcPr>
            <w:tcW w:w="2925" w:type="dxa"/>
            <w:shd w:val="clear" w:color="auto" w:fill="auto"/>
            <w:vAlign w:val="center"/>
          </w:tcPr>
          <w:p w:rsidR="00AA45EE" w:rsidRPr="00AA45EE" w:rsidRDefault="00AA45EE" w:rsidP="00AA45EE">
            <w:pPr>
              <w:tabs>
                <w:tab w:val="num" w:pos="0"/>
              </w:tabs>
              <w:jc w:val="center"/>
              <w:rPr>
                <w:rFonts w:ascii="Arial Narrow" w:hAnsi="Arial Narrow" w:cs="Arial"/>
                <w:sz w:val="24"/>
                <w:szCs w:val="24"/>
              </w:rPr>
            </w:pPr>
            <w:r w:rsidRPr="00AA45EE">
              <w:rPr>
                <w:rFonts w:ascii="Arial Narrow" w:hAnsi="Arial Narrow" w:cs="Arial"/>
                <w:sz w:val="24"/>
                <w:szCs w:val="24"/>
              </w:rPr>
              <w:t>с. Дружба</w:t>
            </w:r>
          </w:p>
        </w:tc>
        <w:tc>
          <w:tcPr>
            <w:tcW w:w="1843" w:type="dxa"/>
            <w:shd w:val="clear" w:color="auto" w:fill="auto"/>
            <w:noWrap/>
            <w:vAlign w:val="center"/>
          </w:tcPr>
          <w:p w:rsidR="00AA45EE" w:rsidRPr="00AA45EE" w:rsidRDefault="00AA45EE" w:rsidP="00AA45EE">
            <w:pPr>
              <w:tabs>
                <w:tab w:val="num" w:pos="0"/>
              </w:tabs>
              <w:jc w:val="center"/>
              <w:rPr>
                <w:rFonts w:ascii="Arial Narrow" w:hAnsi="Arial Narrow" w:cs="Arial CYR"/>
                <w:sz w:val="24"/>
                <w:szCs w:val="24"/>
              </w:rPr>
            </w:pPr>
            <w:r w:rsidRPr="00AA45EE">
              <w:rPr>
                <w:rFonts w:ascii="Arial Narrow" w:hAnsi="Arial Narrow" w:cs="Arial CYR"/>
                <w:sz w:val="24"/>
                <w:szCs w:val="24"/>
              </w:rPr>
              <w:t>931</w:t>
            </w:r>
          </w:p>
        </w:tc>
        <w:tc>
          <w:tcPr>
            <w:tcW w:w="1701" w:type="dxa"/>
            <w:shd w:val="clear" w:color="auto" w:fill="auto"/>
            <w:noWrap/>
            <w:vAlign w:val="center"/>
          </w:tcPr>
          <w:p w:rsidR="00AA45EE" w:rsidRPr="00AA45EE" w:rsidRDefault="00AA45EE" w:rsidP="00AA45EE">
            <w:pPr>
              <w:tabs>
                <w:tab w:val="num" w:pos="0"/>
              </w:tabs>
              <w:jc w:val="center"/>
              <w:rPr>
                <w:rFonts w:ascii="Arial Narrow" w:hAnsi="Arial Narrow" w:cs="Arial CYR"/>
                <w:sz w:val="24"/>
                <w:szCs w:val="24"/>
              </w:rPr>
            </w:pPr>
            <w:r w:rsidRPr="00AA45EE">
              <w:rPr>
                <w:rFonts w:ascii="Arial Narrow" w:hAnsi="Arial Narrow" w:cs="Arial CYR"/>
                <w:sz w:val="24"/>
                <w:szCs w:val="24"/>
              </w:rPr>
              <w:t>990</w:t>
            </w:r>
          </w:p>
        </w:tc>
        <w:tc>
          <w:tcPr>
            <w:tcW w:w="1812" w:type="dxa"/>
            <w:shd w:val="clear" w:color="auto" w:fill="auto"/>
            <w:noWrap/>
            <w:vAlign w:val="center"/>
          </w:tcPr>
          <w:p w:rsidR="00AA45EE" w:rsidRPr="00AA45EE" w:rsidRDefault="00AA45EE" w:rsidP="00AA45EE">
            <w:pPr>
              <w:tabs>
                <w:tab w:val="num" w:pos="0"/>
              </w:tabs>
              <w:jc w:val="center"/>
              <w:rPr>
                <w:rFonts w:ascii="Arial Narrow" w:hAnsi="Arial Narrow" w:cs="Arial CYR"/>
                <w:sz w:val="24"/>
                <w:szCs w:val="24"/>
              </w:rPr>
            </w:pPr>
            <w:r w:rsidRPr="00AA45EE">
              <w:rPr>
                <w:rFonts w:ascii="Arial Narrow" w:hAnsi="Arial Narrow" w:cs="Arial CYR"/>
                <w:sz w:val="24"/>
                <w:szCs w:val="24"/>
              </w:rPr>
              <w:t>1050</w:t>
            </w:r>
          </w:p>
        </w:tc>
      </w:tr>
    </w:tbl>
    <w:p w:rsidR="00AA45EE" w:rsidRPr="00AA45EE" w:rsidRDefault="00AA45EE" w:rsidP="00AA45EE">
      <w:pPr>
        <w:pStyle w:val="a3"/>
        <w:tabs>
          <w:tab w:val="num" w:pos="0"/>
        </w:tabs>
        <w:spacing w:before="120"/>
        <w:ind w:firstLine="709"/>
        <w:jc w:val="both"/>
        <w:rPr>
          <w:rFonts w:ascii="Arial Narrow" w:hAnsi="Arial Narrow"/>
          <w:sz w:val="24"/>
          <w:szCs w:val="24"/>
        </w:rPr>
      </w:pPr>
      <w:r w:rsidRPr="00AA45EE">
        <w:rPr>
          <w:rFonts w:ascii="Arial Narrow" w:hAnsi="Arial Narrow"/>
          <w:sz w:val="24"/>
          <w:szCs w:val="24"/>
        </w:rPr>
        <w:t xml:space="preserve">Численность населения, рассчитанная первым способом, увеличивается за счет  естественного и механического прироста. </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2. Второй метод расчетов населения основан на использовании прогнозных данных численности градообразующей группы населения рассчитанной как необходимое количество рабочих для определённого производства, с учетом основных работников непроизводственной сферы, по формуле;</w:t>
      </w:r>
    </w:p>
    <w:p w:rsidR="00AA45EE" w:rsidRPr="00AA45EE" w:rsidRDefault="00AA45EE" w:rsidP="00AA45EE">
      <w:pPr>
        <w:spacing w:before="120" w:after="120"/>
        <w:jc w:val="center"/>
        <w:rPr>
          <w:rFonts w:ascii="Arial Narrow" w:hAnsi="Arial Narrow"/>
          <w:sz w:val="24"/>
          <w:szCs w:val="24"/>
        </w:rPr>
      </w:pPr>
      <m:oMathPara>
        <m:oMathParaPr>
          <m:jc m:val="center"/>
        </m:oMathParaPr>
        <m:oMath>
          <m:r>
            <w:rPr>
              <w:rFonts w:hAnsi="Arial Narrow"/>
              <w:sz w:val="24"/>
              <w:szCs w:val="24"/>
            </w:rPr>
            <m:t>Н</m:t>
          </m:r>
          <m:r>
            <w:rPr>
              <w:rFonts w:ascii="Cambria Math" w:hAnsi="Arial Narrow"/>
              <w:sz w:val="24"/>
              <w:szCs w:val="24"/>
            </w:rPr>
            <m:t>=</m:t>
          </m:r>
          <m:f>
            <m:fPr>
              <m:ctrlPr>
                <w:rPr>
                  <w:rFonts w:ascii="Cambria Math" w:hAnsi="Arial Narrow"/>
                  <w:i/>
                  <w:sz w:val="24"/>
                  <w:szCs w:val="24"/>
                </w:rPr>
              </m:ctrlPr>
            </m:fPr>
            <m:num>
              <m:r>
                <w:rPr>
                  <w:rFonts w:hAnsi="Arial Narrow"/>
                  <w:sz w:val="24"/>
                  <w:szCs w:val="24"/>
                </w:rPr>
                <m:t>А</m:t>
              </m:r>
              <m:r>
                <w:rPr>
                  <w:rFonts w:ascii="Arial Narrow" w:hAnsi="Cambria Math"/>
                  <w:sz w:val="24"/>
                  <w:szCs w:val="24"/>
                </w:rPr>
                <m:t>*</m:t>
              </m:r>
              <m:r>
                <w:rPr>
                  <w:rFonts w:ascii="Cambria Math" w:hAnsi="Arial Narrow"/>
                  <w:sz w:val="24"/>
                  <w:szCs w:val="24"/>
                </w:rPr>
                <m:t>100</m:t>
              </m:r>
            </m:num>
            <m:den>
              <m:r>
                <w:rPr>
                  <w:rFonts w:hAnsi="Arial Narrow"/>
                  <w:sz w:val="24"/>
                  <w:szCs w:val="24"/>
                </w:rPr>
                <m:t>Т-а-в-п</m:t>
              </m:r>
              <m:r>
                <w:rPr>
                  <w:rFonts w:ascii="Cambria Math" w:hAnsi="Arial Narrow"/>
                  <w:sz w:val="24"/>
                  <w:szCs w:val="24"/>
                </w:rPr>
                <m:t>+</m:t>
              </m:r>
              <m:r>
                <w:rPr>
                  <w:rFonts w:hAnsi="Arial Narrow"/>
                  <w:sz w:val="24"/>
                  <w:szCs w:val="24"/>
                </w:rPr>
                <m:t>с-б</m:t>
              </m:r>
            </m:den>
          </m:f>
          <m:r>
            <w:rPr>
              <w:rFonts w:ascii="Cambria Math" w:hAnsi="Arial Narrow"/>
              <w:sz w:val="24"/>
              <w:szCs w:val="24"/>
            </w:rPr>
            <m:t xml:space="preserve"> </m:t>
          </m:r>
          <m:r>
            <w:rPr>
              <w:rFonts w:hAnsi="Arial Narrow"/>
              <w:sz w:val="24"/>
              <w:szCs w:val="24"/>
            </w:rPr>
            <m:t>Где</m:t>
          </m:r>
          <m:r>
            <w:rPr>
              <w:rFonts w:ascii="Cambria Math" w:hAnsi="Arial Narrow"/>
              <w:sz w:val="24"/>
              <w:szCs w:val="24"/>
            </w:rPr>
            <m:t>,</m:t>
          </m:r>
        </m:oMath>
      </m:oMathPara>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Где:</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А - абсолютная численность градообразующих кадров на первую очередь и расчетный срок, соответственно;</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Т – Удельный вес населения трудоспособного возраста (63%)</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а – Удельный вес занятых в домашнем хозяйстве, трудоспособного возраста (на момент обследования 23,95% трудоспособного населения);</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в – Удельный вес людей трудоспособного возраста обучающихся с отрывом от производства (0,5-1%)</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п – Удельный вес неработающих инвалидов (0,5-1%);</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с - удельный вес работающих пенсионеров (3-5%);</w:t>
      </w:r>
    </w:p>
    <w:p w:rsidR="00AA45EE" w:rsidRPr="00AA45EE" w:rsidRDefault="00AA45EE" w:rsidP="00AA45EE">
      <w:pPr>
        <w:spacing w:after="120"/>
        <w:ind w:firstLine="567"/>
        <w:jc w:val="both"/>
        <w:rPr>
          <w:rFonts w:ascii="Arial Narrow" w:hAnsi="Arial Narrow"/>
          <w:sz w:val="24"/>
          <w:szCs w:val="24"/>
        </w:rPr>
      </w:pPr>
      <w:r w:rsidRPr="00AA45EE">
        <w:rPr>
          <w:rFonts w:ascii="Arial Narrow" w:hAnsi="Arial Narrow"/>
          <w:sz w:val="24"/>
          <w:szCs w:val="24"/>
        </w:rPr>
        <w:t>б – Удельный вес обслуживающей группы (18-30%).</w:t>
      </w:r>
    </w:p>
    <w:p w:rsidR="00AA45EE" w:rsidRPr="00AA45EE" w:rsidRDefault="00AA45EE" w:rsidP="00AA45EE">
      <w:pPr>
        <w:jc w:val="center"/>
        <w:rPr>
          <w:rFonts w:ascii="Arial Narrow" w:hAnsi="Arial Narrow"/>
          <w:sz w:val="24"/>
          <w:szCs w:val="24"/>
        </w:rPr>
      </w:pPr>
      <m:oMathPara>
        <m:oMath>
          <m:r>
            <w:rPr>
              <w:rFonts w:hAnsi="Arial Narrow"/>
              <w:sz w:val="24"/>
              <w:szCs w:val="24"/>
            </w:rPr>
            <w:lastRenderedPageBreak/>
            <m:t>Н</m:t>
          </m:r>
          <m:r>
            <w:rPr>
              <w:rFonts w:ascii="Cambria Math" w:hAnsi="Arial Narrow"/>
              <w:sz w:val="24"/>
              <w:szCs w:val="24"/>
            </w:rPr>
            <m:t xml:space="preserve"> 1 </m:t>
          </m:r>
          <m:r>
            <w:rPr>
              <w:rFonts w:hAnsi="Arial Narrow"/>
              <w:sz w:val="24"/>
              <w:szCs w:val="24"/>
            </w:rPr>
            <m:t>оч</m:t>
          </m:r>
          <m:r>
            <w:rPr>
              <w:rFonts w:ascii="Cambria Math" w:hAnsi="Arial Narrow"/>
              <w:sz w:val="24"/>
              <w:szCs w:val="24"/>
            </w:rPr>
            <m:t>=</m:t>
          </m:r>
          <m:f>
            <m:fPr>
              <m:ctrlPr>
                <w:rPr>
                  <w:rFonts w:ascii="Cambria Math" w:hAnsi="Arial Narrow"/>
                  <w:i/>
                  <w:sz w:val="24"/>
                  <w:szCs w:val="24"/>
                </w:rPr>
              </m:ctrlPr>
            </m:fPr>
            <m:num>
              <m:r>
                <w:rPr>
                  <w:rFonts w:ascii="Cambria Math" w:hAnsi="Arial Narrow"/>
                  <w:sz w:val="24"/>
                  <w:szCs w:val="24"/>
                </w:rPr>
                <m:t>336</m:t>
              </m:r>
              <m:r>
                <w:rPr>
                  <w:rFonts w:ascii="Arial Narrow" w:hAnsi="Cambria Math"/>
                  <w:sz w:val="24"/>
                  <w:szCs w:val="24"/>
                </w:rPr>
                <m:t>*</m:t>
              </m:r>
              <m:r>
                <w:rPr>
                  <w:rFonts w:ascii="Cambria Math" w:hAnsi="Arial Narrow"/>
                  <w:sz w:val="24"/>
                  <w:szCs w:val="24"/>
                </w:rPr>
                <m:t>100</m:t>
              </m:r>
            </m:num>
            <m:den>
              <m:r>
                <w:rPr>
                  <w:rFonts w:ascii="Cambria Math" w:hAnsi="Arial Narrow"/>
                  <w:sz w:val="24"/>
                  <w:szCs w:val="24"/>
                </w:rPr>
                <m:t>63,0</m:t>
              </m:r>
              <m:r>
                <w:rPr>
                  <w:rFonts w:ascii="Arial Narrow" w:hAnsi="Arial Narrow"/>
                  <w:sz w:val="24"/>
                  <w:szCs w:val="24"/>
                </w:rPr>
                <m:t>-</m:t>
              </m:r>
              <m:r>
                <w:rPr>
                  <w:rFonts w:ascii="Cambria Math" w:hAnsi="Arial Narrow"/>
                  <w:sz w:val="24"/>
                  <w:szCs w:val="24"/>
                </w:rPr>
                <m:t>23,95</m:t>
              </m:r>
              <m:r>
                <w:rPr>
                  <w:rFonts w:ascii="Arial Narrow" w:hAnsi="Arial Narrow"/>
                  <w:sz w:val="24"/>
                  <w:szCs w:val="24"/>
                </w:rPr>
                <m:t>-</m:t>
              </m:r>
              <m:r>
                <w:rPr>
                  <w:rFonts w:ascii="Cambria Math" w:hAnsi="Arial Narrow"/>
                  <w:sz w:val="24"/>
                  <w:szCs w:val="24"/>
                </w:rPr>
                <m:t>0,5</m:t>
              </m:r>
              <m:r>
                <w:rPr>
                  <w:rFonts w:ascii="Arial Narrow" w:hAnsi="Arial Narrow"/>
                  <w:sz w:val="24"/>
                  <w:szCs w:val="24"/>
                </w:rPr>
                <m:t>-</m:t>
              </m:r>
              <m:r>
                <w:rPr>
                  <w:rFonts w:ascii="Cambria Math" w:hAnsi="Arial Narrow"/>
                  <w:sz w:val="24"/>
                  <w:szCs w:val="24"/>
                </w:rPr>
                <m:t>0,5+3</m:t>
              </m:r>
              <m:r>
                <w:rPr>
                  <w:rFonts w:ascii="Arial Narrow" w:hAnsi="Arial Narrow"/>
                  <w:sz w:val="24"/>
                  <w:szCs w:val="24"/>
                </w:rPr>
                <m:t>-</m:t>
              </m:r>
              <m:r>
                <w:rPr>
                  <w:rFonts w:ascii="Cambria Math" w:hAnsi="Arial Narrow"/>
                  <w:sz w:val="24"/>
                  <w:szCs w:val="24"/>
                </w:rPr>
                <m:t>18</m:t>
              </m:r>
            </m:den>
          </m:f>
          <m:r>
            <w:rPr>
              <w:rFonts w:ascii="Cambria Math" w:hAnsi="Arial Narrow"/>
              <w:sz w:val="24"/>
              <w:szCs w:val="24"/>
            </w:rPr>
            <m:t xml:space="preserve">=1458, </m:t>
          </m:r>
          <m:r>
            <m:rPr>
              <m:sty m:val="p"/>
            </m:rPr>
            <w:rPr>
              <w:rFonts w:hAnsi="Arial Narrow"/>
              <w:sz w:val="24"/>
              <w:szCs w:val="24"/>
            </w:rPr>
            <m:t>округляем</m:t>
          </m:r>
          <m:r>
            <m:rPr>
              <m:sty m:val="p"/>
            </m:rPr>
            <w:rPr>
              <w:rFonts w:ascii="Cambria Math" w:hAnsi="Arial Narrow"/>
              <w:sz w:val="24"/>
              <w:szCs w:val="24"/>
            </w:rPr>
            <m:t xml:space="preserve"> </m:t>
          </m:r>
          <m:r>
            <m:rPr>
              <m:sty m:val="p"/>
            </m:rPr>
            <w:rPr>
              <w:rFonts w:hAnsi="Arial Narrow"/>
              <w:sz w:val="24"/>
              <w:szCs w:val="24"/>
            </w:rPr>
            <m:t>до</m:t>
          </m:r>
          <m:r>
            <w:rPr>
              <w:rFonts w:ascii="Cambria Math" w:hAnsi="Arial Narrow"/>
              <w:sz w:val="24"/>
              <w:szCs w:val="24"/>
            </w:rPr>
            <m:t xml:space="preserve"> 1460</m:t>
          </m:r>
        </m:oMath>
      </m:oMathPara>
    </w:p>
    <w:p w:rsidR="00AA45EE" w:rsidRPr="00AA45EE" w:rsidRDefault="00AA45EE" w:rsidP="00AA45EE">
      <w:pPr>
        <w:jc w:val="center"/>
        <w:rPr>
          <w:rFonts w:ascii="Arial Narrow" w:hAnsi="Arial Narrow"/>
          <w:sz w:val="24"/>
          <w:szCs w:val="24"/>
        </w:rPr>
      </w:pPr>
      <m:oMathPara>
        <m:oMath>
          <m:r>
            <w:rPr>
              <w:rFonts w:hAnsi="Arial Narrow"/>
              <w:sz w:val="24"/>
              <w:szCs w:val="24"/>
            </w:rPr>
            <m:t>Н</m:t>
          </m:r>
          <m:r>
            <w:rPr>
              <w:rFonts w:ascii="Cambria Math" w:hAnsi="Arial Narrow"/>
              <w:sz w:val="24"/>
              <w:szCs w:val="24"/>
            </w:rPr>
            <m:t xml:space="preserve"> 1 </m:t>
          </m:r>
          <m:r>
            <w:rPr>
              <w:rFonts w:hAnsi="Arial Narrow"/>
              <w:sz w:val="24"/>
              <w:szCs w:val="24"/>
            </w:rPr>
            <m:t>оч</m:t>
          </m:r>
          <m:r>
            <w:rPr>
              <w:rFonts w:ascii="Cambria Math" w:hAnsi="Arial Narrow"/>
              <w:sz w:val="24"/>
              <w:szCs w:val="24"/>
            </w:rPr>
            <m:t>=</m:t>
          </m:r>
          <m:f>
            <m:fPr>
              <m:ctrlPr>
                <w:rPr>
                  <w:rFonts w:ascii="Cambria Math" w:hAnsi="Arial Narrow"/>
                  <w:i/>
                  <w:sz w:val="24"/>
                  <w:szCs w:val="24"/>
                </w:rPr>
              </m:ctrlPr>
            </m:fPr>
            <m:num>
              <m:r>
                <w:rPr>
                  <w:rFonts w:ascii="Cambria Math" w:hAnsi="Arial Narrow"/>
                  <w:sz w:val="24"/>
                  <w:szCs w:val="24"/>
                </w:rPr>
                <m:t>387</m:t>
              </m:r>
              <m:r>
                <w:rPr>
                  <w:rFonts w:ascii="Arial Narrow" w:hAnsi="Cambria Math"/>
                  <w:sz w:val="24"/>
                  <w:szCs w:val="24"/>
                </w:rPr>
                <m:t>*</m:t>
              </m:r>
              <m:r>
                <w:rPr>
                  <w:rFonts w:ascii="Cambria Math" w:hAnsi="Arial Narrow"/>
                  <w:sz w:val="24"/>
                  <w:szCs w:val="24"/>
                </w:rPr>
                <m:t>100</m:t>
              </m:r>
            </m:num>
            <m:den>
              <m:r>
                <w:rPr>
                  <w:rFonts w:ascii="Cambria Math" w:hAnsi="Arial Narrow"/>
                  <w:sz w:val="24"/>
                  <w:szCs w:val="24"/>
                </w:rPr>
                <m:t>63,0</m:t>
              </m:r>
              <m:r>
                <w:rPr>
                  <w:rFonts w:ascii="Arial Narrow" w:hAnsi="Arial Narrow"/>
                  <w:sz w:val="24"/>
                  <w:szCs w:val="24"/>
                </w:rPr>
                <m:t>-</m:t>
              </m:r>
              <m:r>
                <w:rPr>
                  <w:rFonts w:ascii="Cambria Math" w:hAnsi="Arial Narrow"/>
                  <w:sz w:val="24"/>
                  <w:szCs w:val="24"/>
                </w:rPr>
                <m:t>23,95</m:t>
              </m:r>
              <m:r>
                <w:rPr>
                  <w:rFonts w:ascii="Arial Narrow" w:hAnsi="Arial Narrow"/>
                  <w:sz w:val="24"/>
                  <w:szCs w:val="24"/>
                </w:rPr>
                <m:t>-</m:t>
              </m:r>
              <m:r>
                <w:rPr>
                  <w:rFonts w:ascii="Cambria Math" w:hAnsi="Arial Narrow"/>
                  <w:sz w:val="24"/>
                  <w:szCs w:val="24"/>
                </w:rPr>
                <m:t>0,5</m:t>
              </m:r>
              <m:r>
                <w:rPr>
                  <w:rFonts w:ascii="Arial Narrow" w:hAnsi="Arial Narrow"/>
                  <w:sz w:val="24"/>
                  <w:szCs w:val="24"/>
                </w:rPr>
                <m:t>-</m:t>
              </m:r>
              <m:r>
                <w:rPr>
                  <w:rFonts w:ascii="Cambria Math" w:hAnsi="Arial Narrow"/>
                  <w:sz w:val="24"/>
                  <w:szCs w:val="24"/>
                </w:rPr>
                <m:t>0,5+3</m:t>
              </m:r>
              <m:r>
                <w:rPr>
                  <w:rFonts w:ascii="Arial Narrow" w:hAnsi="Arial Narrow"/>
                  <w:sz w:val="24"/>
                  <w:szCs w:val="24"/>
                </w:rPr>
                <m:t>-</m:t>
              </m:r>
              <m:r>
                <w:rPr>
                  <w:rFonts w:ascii="Cambria Math" w:hAnsi="Arial Narrow"/>
                  <w:sz w:val="24"/>
                  <w:szCs w:val="24"/>
                </w:rPr>
                <m:t>18</m:t>
              </m:r>
            </m:den>
          </m:f>
          <m:r>
            <w:rPr>
              <w:rFonts w:ascii="Cambria Math" w:hAnsi="Arial Narrow"/>
              <w:sz w:val="24"/>
              <w:szCs w:val="24"/>
            </w:rPr>
            <m:t xml:space="preserve">=1679, </m:t>
          </m:r>
          <m:r>
            <m:rPr>
              <m:sty m:val="p"/>
            </m:rPr>
            <w:rPr>
              <w:rFonts w:hAnsi="Arial Narrow"/>
              <w:sz w:val="24"/>
              <w:szCs w:val="24"/>
            </w:rPr>
            <m:t>округляем</m:t>
          </m:r>
          <m:r>
            <m:rPr>
              <m:sty m:val="p"/>
            </m:rPr>
            <w:rPr>
              <w:rFonts w:ascii="Cambria Math" w:hAnsi="Arial Narrow"/>
              <w:sz w:val="24"/>
              <w:szCs w:val="24"/>
            </w:rPr>
            <m:t xml:space="preserve"> </m:t>
          </m:r>
          <m:r>
            <m:rPr>
              <m:sty m:val="p"/>
            </m:rPr>
            <w:rPr>
              <w:rFonts w:hAnsi="Arial Narrow"/>
              <w:sz w:val="24"/>
              <w:szCs w:val="24"/>
            </w:rPr>
            <m:t>до</m:t>
          </m:r>
          <m:r>
            <w:rPr>
              <w:rFonts w:ascii="Cambria Math" w:hAnsi="Arial Narrow"/>
              <w:sz w:val="24"/>
              <w:szCs w:val="24"/>
            </w:rPr>
            <m:t xml:space="preserve"> 1680</m:t>
          </m:r>
        </m:oMath>
      </m:oMathPara>
    </w:p>
    <w:p w:rsidR="00AA45EE" w:rsidRPr="00AA45EE" w:rsidRDefault="00AA45EE" w:rsidP="00B10C38">
      <w:pPr>
        <w:spacing w:before="120" w:after="0"/>
        <w:ind w:firstLine="709"/>
        <w:jc w:val="both"/>
        <w:rPr>
          <w:rFonts w:ascii="Arial Narrow" w:hAnsi="Arial Narrow"/>
          <w:sz w:val="24"/>
          <w:szCs w:val="24"/>
        </w:rPr>
      </w:pPr>
      <w:r w:rsidRPr="00AA45EE">
        <w:rPr>
          <w:rFonts w:ascii="Arial Narrow" w:hAnsi="Arial Narrow"/>
          <w:sz w:val="24"/>
          <w:szCs w:val="24"/>
        </w:rPr>
        <w:t xml:space="preserve">Данные численности населения, рассчитанные первым и вторым методом, существенно различаются. Данное расхождение вполне объяснимо. Так как первый метод расчетов предполагает инерционный путь развития сумона. Второй метод предполагает активное участие власти сумона и кожууна в первую очередь, к привлечению дополнительного населения на свою территорию, улучшение демографической ситуации также должно сказаться на численности населения в ближайшее время, создание определённых социально – бытовых условий для населения – привлекательный фактор для населения. </w:t>
      </w:r>
    </w:p>
    <w:p w:rsidR="00AA45EE" w:rsidRPr="00AA45EE" w:rsidRDefault="00AA45EE" w:rsidP="00AA45EE">
      <w:pPr>
        <w:pStyle w:val="a3"/>
        <w:tabs>
          <w:tab w:val="num" w:pos="0"/>
        </w:tabs>
        <w:ind w:right="113" w:firstLine="561"/>
        <w:jc w:val="both"/>
        <w:rPr>
          <w:rFonts w:ascii="Arial Narrow" w:hAnsi="Arial Narrow"/>
          <w:sz w:val="24"/>
          <w:szCs w:val="24"/>
        </w:rPr>
      </w:pPr>
      <w:r w:rsidRPr="00AA45EE">
        <w:rPr>
          <w:rFonts w:ascii="Arial Narrow" w:hAnsi="Arial Narrow"/>
          <w:sz w:val="24"/>
          <w:szCs w:val="24"/>
        </w:rPr>
        <w:t>Для стабилизации сложившейся негативной ситуации необходима разработка программы, направленной на поддержание промышленных и сельскохозяйственных предприятий, а также предприятий и организаций других отраслей и ведомств, повышения их экономической привлекательности, увеличения заработной платы работников и создания новых рабочих мест.</w:t>
      </w:r>
    </w:p>
    <w:p w:rsidR="00AA45EE" w:rsidRPr="00AA45EE" w:rsidRDefault="00AA45EE" w:rsidP="00AA45EE">
      <w:pPr>
        <w:ind w:firstLine="709"/>
        <w:jc w:val="both"/>
        <w:rPr>
          <w:rFonts w:ascii="Arial Narrow" w:hAnsi="Arial Narrow"/>
          <w:sz w:val="24"/>
          <w:szCs w:val="24"/>
        </w:rPr>
      </w:pPr>
      <w:r w:rsidRPr="00AA45EE">
        <w:rPr>
          <w:rFonts w:ascii="Arial Narrow" w:hAnsi="Arial Narrow"/>
          <w:b/>
          <w:sz w:val="24"/>
          <w:szCs w:val="24"/>
        </w:rPr>
        <w:t xml:space="preserve">Вывод: </w:t>
      </w:r>
      <w:r w:rsidRPr="00AA45EE">
        <w:rPr>
          <w:rFonts w:ascii="Arial Narrow" w:hAnsi="Arial Narrow"/>
          <w:sz w:val="24"/>
          <w:szCs w:val="24"/>
        </w:rPr>
        <w:t>для дальнейших расчетов показателей генерального плана принимаем численность населения, рассчитанное первым методом, 990 и 1050 по очередям освоения генерального плана соответственно.</w:t>
      </w:r>
    </w:p>
    <w:p w:rsidR="00AA45EE" w:rsidRPr="00AA45EE" w:rsidRDefault="00AA45EE" w:rsidP="00AA45EE">
      <w:pPr>
        <w:spacing w:after="120"/>
        <w:ind w:left="1134"/>
        <w:rPr>
          <w:rFonts w:ascii="Arial Narrow" w:hAnsi="Arial Narrow"/>
          <w:b/>
          <w:caps/>
          <w:sz w:val="24"/>
          <w:szCs w:val="24"/>
        </w:rPr>
      </w:pPr>
      <w:r w:rsidRPr="00AA45EE">
        <w:rPr>
          <w:rFonts w:ascii="Arial Narrow" w:hAnsi="Arial Narrow"/>
          <w:b/>
          <w:caps/>
          <w:sz w:val="24"/>
          <w:szCs w:val="24"/>
        </w:rPr>
        <w:t>Глава 2.2 Производственная сфера</w:t>
      </w:r>
    </w:p>
    <w:p w:rsidR="00AA45EE" w:rsidRPr="00AA45EE" w:rsidRDefault="00AA45EE" w:rsidP="00AA45EE">
      <w:pPr>
        <w:spacing w:after="120"/>
        <w:ind w:left="1134"/>
        <w:rPr>
          <w:rFonts w:ascii="Arial Narrow" w:hAnsi="Arial Narrow"/>
          <w:b/>
          <w:sz w:val="24"/>
          <w:szCs w:val="24"/>
        </w:rPr>
      </w:pPr>
      <w:r w:rsidRPr="00AA45EE">
        <w:rPr>
          <w:rFonts w:ascii="Arial Narrow" w:hAnsi="Arial Narrow"/>
          <w:b/>
          <w:sz w:val="24"/>
          <w:szCs w:val="24"/>
        </w:rPr>
        <w:t>2.2.1 Аграрный комплекс</w:t>
      </w:r>
    </w:p>
    <w:p w:rsidR="00AA45EE" w:rsidRPr="00AA45EE" w:rsidRDefault="00AA45EE" w:rsidP="00AA45EE">
      <w:pPr>
        <w:spacing w:after="120"/>
        <w:ind w:left="1134"/>
        <w:rPr>
          <w:rFonts w:ascii="Arial Narrow" w:hAnsi="Arial Narrow"/>
          <w:b/>
          <w:sz w:val="24"/>
          <w:szCs w:val="24"/>
        </w:rPr>
      </w:pPr>
      <w:r w:rsidRPr="00AA45EE">
        <w:rPr>
          <w:rFonts w:ascii="Arial Narrow" w:hAnsi="Arial Narrow"/>
          <w:b/>
          <w:sz w:val="24"/>
          <w:szCs w:val="24"/>
        </w:rPr>
        <w:t>Животноводство</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Животноводство в с.Дружба главным образом представлено поголовьем скота личных подсобных хозяйств. Сельскохозяйственные производственные кооперативы на территории населенного пункта на момент обследования отсутствуют.</w:t>
      </w:r>
    </w:p>
    <w:p w:rsidR="00AA45EE" w:rsidRPr="00AA45EE" w:rsidRDefault="00AA45EE" w:rsidP="00AA45EE">
      <w:pPr>
        <w:spacing w:before="120" w:after="120"/>
        <w:jc w:val="center"/>
        <w:rPr>
          <w:rFonts w:ascii="Arial Narrow" w:hAnsi="Arial Narrow"/>
          <w:sz w:val="24"/>
          <w:szCs w:val="24"/>
        </w:rPr>
      </w:pPr>
      <w:r w:rsidRPr="00AA45EE">
        <w:rPr>
          <w:rFonts w:ascii="Arial Narrow" w:hAnsi="Arial Narrow"/>
          <w:sz w:val="24"/>
          <w:szCs w:val="24"/>
        </w:rPr>
        <w:t>Таблица 7 -</w:t>
      </w:r>
      <w:r w:rsidRPr="00AA45EE">
        <w:rPr>
          <w:rFonts w:ascii="Arial Narrow" w:hAnsi="Arial Narrow"/>
          <w:b/>
          <w:sz w:val="24"/>
          <w:szCs w:val="24"/>
        </w:rPr>
        <w:t xml:space="preserve"> </w:t>
      </w:r>
      <w:r w:rsidRPr="00AA45EE">
        <w:rPr>
          <w:rFonts w:ascii="Arial Narrow" w:hAnsi="Arial Narrow"/>
          <w:sz w:val="24"/>
          <w:szCs w:val="24"/>
        </w:rPr>
        <w:t>Поголовье скота в личных подсобных хозяйствах</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2"/>
        <w:gridCol w:w="1418"/>
        <w:gridCol w:w="1559"/>
        <w:gridCol w:w="1418"/>
        <w:gridCol w:w="1559"/>
      </w:tblGrid>
      <w:tr w:rsidR="00AA45EE" w:rsidRPr="00AA45EE" w:rsidTr="00AA45EE">
        <w:trPr>
          <w:trHeight w:val="127"/>
          <w:jc w:val="center"/>
        </w:trPr>
        <w:tc>
          <w:tcPr>
            <w:tcW w:w="568" w:type="dxa"/>
            <w:vMerge w:val="restart"/>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п/п</w:t>
            </w:r>
          </w:p>
        </w:tc>
        <w:tc>
          <w:tcPr>
            <w:tcW w:w="2552" w:type="dxa"/>
            <w:vMerge w:val="restart"/>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Виды животных</w:t>
            </w:r>
          </w:p>
        </w:tc>
        <w:tc>
          <w:tcPr>
            <w:tcW w:w="1418" w:type="dxa"/>
            <w:vMerge w:val="restart"/>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Ед. измерения</w:t>
            </w:r>
          </w:p>
        </w:tc>
        <w:tc>
          <w:tcPr>
            <w:tcW w:w="4536" w:type="dxa"/>
            <w:gridSpan w:val="3"/>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Личные подсобные хозяйства</w:t>
            </w:r>
          </w:p>
        </w:tc>
      </w:tr>
      <w:tr w:rsidR="00AA45EE" w:rsidRPr="00AA45EE" w:rsidTr="00AA45EE">
        <w:trPr>
          <w:trHeight w:val="127"/>
          <w:jc w:val="center"/>
        </w:trPr>
        <w:tc>
          <w:tcPr>
            <w:tcW w:w="568" w:type="dxa"/>
            <w:vMerge/>
            <w:vAlign w:val="center"/>
          </w:tcPr>
          <w:p w:rsidR="00AA45EE" w:rsidRPr="00AA45EE" w:rsidRDefault="00AA45EE" w:rsidP="00AA45EE">
            <w:pPr>
              <w:jc w:val="center"/>
              <w:rPr>
                <w:rFonts w:ascii="Arial Narrow" w:hAnsi="Arial Narrow"/>
                <w:sz w:val="24"/>
                <w:szCs w:val="24"/>
              </w:rPr>
            </w:pPr>
          </w:p>
        </w:tc>
        <w:tc>
          <w:tcPr>
            <w:tcW w:w="2552" w:type="dxa"/>
            <w:vMerge/>
            <w:vAlign w:val="center"/>
          </w:tcPr>
          <w:p w:rsidR="00AA45EE" w:rsidRPr="00AA45EE" w:rsidRDefault="00AA45EE" w:rsidP="00AA45EE">
            <w:pPr>
              <w:jc w:val="center"/>
              <w:rPr>
                <w:rFonts w:ascii="Arial Narrow" w:hAnsi="Arial Narrow"/>
                <w:sz w:val="24"/>
                <w:szCs w:val="24"/>
              </w:rPr>
            </w:pPr>
          </w:p>
        </w:tc>
        <w:tc>
          <w:tcPr>
            <w:tcW w:w="1418" w:type="dxa"/>
            <w:vMerge/>
          </w:tcPr>
          <w:p w:rsidR="00AA45EE" w:rsidRPr="00AA45EE" w:rsidRDefault="00AA45EE" w:rsidP="00AA45EE">
            <w:pPr>
              <w:jc w:val="center"/>
              <w:rPr>
                <w:rFonts w:ascii="Arial Narrow" w:hAnsi="Arial Narrow"/>
                <w:sz w:val="24"/>
                <w:szCs w:val="24"/>
              </w:rPr>
            </w:pP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2006</w:t>
            </w:r>
          </w:p>
        </w:tc>
        <w:tc>
          <w:tcPr>
            <w:tcW w:w="14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2007</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2008</w:t>
            </w:r>
          </w:p>
        </w:tc>
      </w:tr>
      <w:tr w:rsidR="00AA45EE" w:rsidRPr="00AA45EE" w:rsidTr="00AA45EE">
        <w:trPr>
          <w:trHeight w:val="127"/>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2552"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141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w:t>
            </w:r>
          </w:p>
        </w:tc>
        <w:tc>
          <w:tcPr>
            <w:tcW w:w="14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6</w:t>
            </w:r>
          </w:p>
        </w:tc>
      </w:tr>
      <w:tr w:rsidR="00AA45EE" w:rsidRPr="00AA45EE" w:rsidTr="00AA45EE">
        <w:trPr>
          <w:trHeight w:val="401"/>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2552"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КРС всего (гол)</w:t>
            </w:r>
          </w:p>
        </w:tc>
        <w:tc>
          <w:tcPr>
            <w:tcW w:w="141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гол</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764</w:t>
            </w:r>
          </w:p>
        </w:tc>
        <w:tc>
          <w:tcPr>
            <w:tcW w:w="14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797</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927</w:t>
            </w:r>
          </w:p>
        </w:tc>
      </w:tr>
      <w:tr w:rsidR="00AA45EE" w:rsidRPr="00AA45EE" w:rsidTr="00AA45EE">
        <w:trPr>
          <w:trHeight w:val="335"/>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2552"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 т. ч. коровы</w:t>
            </w:r>
          </w:p>
        </w:tc>
        <w:tc>
          <w:tcPr>
            <w:tcW w:w="141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гол</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344</w:t>
            </w:r>
          </w:p>
        </w:tc>
        <w:tc>
          <w:tcPr>
            <w:tcW w:w="14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394</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377</w:t>
            </w:r>
          </w:p>
        </w:tc>
      </w:tr>
      <w:tr w:rsidR="00AA45EE" w:rsidRPr="00AA45EE" w:rsidTr="00AA45EE">
        <w:trPr>
          <w:trHeight w:val="397"/>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w:t>
            </w:r>
          </w:p>
        </w:tc>
        <w:tc>
          <w:tcPr>
            <w:tcW w:w="2552"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Лошади (гол)</w:t>
            </w:r>
          </w:p>
        </w:tc>
        <w:tc>
          <w:tcPr>
            <w:tcW w:w="141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гол</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32</w:t>
            </w:r>
          </w:p>
        </w:tc>
        <w:tc>
          <w:tcPr>
            <w:tcW w:w="14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38</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58</w:t>
            </w:r>
          </w:p>
        </w:tc>
      </w:tr>
      <w:tr w:rsidR="00AA45EE" w:rsidRPr="00AA45EE" w:rsidTr="00AA45EE">
        <w:trPr>
          <w:trHeight w:val="432"/>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w:t>
            </w:r>
          </w:p>
        </w:tc>
        <w:tc>
          <w:tcPr>
            <w:tcW w:w="2552"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Свиньи (гол)</w:t>
            </w:r>
          </w:p>
        </w:tc>
        <w:tc>
          <w:tcPr>
            <w:tcW w:w="141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гол</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38</w:t>
            </w:r>
          </w:p>
        </w:tc>
        <w:tc>
          <w:tcPr>
            <w:tcW w:w="14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38</w:t>
            </w:r>
          </w:p>
        </w:tc>
        <w:tc>
          <w:tcPr>
            <w:tcW w:w="155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15</w:t>
            </w:r>
          </w:p>
        </w:tc>
      </w:tr>
      <w:tr w:rsidR="00AA45EE" w:rsidRPr="00AA45EE" w:rsidTr="00AA45EE">
        <w:trPr>
          <w:trHeight w:val="396"/>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w:t>
            </w:r>
          </w:p>
        </w:tc>
        <w:tc>
          <w:tcPr>
            <w:tcW w:w="2552"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Овец и коз (гол)</w:t>
            </w:r>
          </w:p>
        </w:tc>
        <w:tc>
          <w:tcPr>
            <w:tcW w:w="141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гол</w:t>
            </w:r>
          </w:p>
        </w:tc>
        <w:tc>
          <w:tcPr>
            <w:tcW w:w="1559" w:type="dxa"/>
            <w:vAlign w:val="center"/>
          </w:tcPr>
          <w:p w:rsidR="00AA45EE" w:rsidRPr="00AA45EE" w:rsidRDefault="00AA45EE" w:rsidP="00AA45EE">
            <w:pPr>
              <w:ind w:right="-108"/>
              <w:jc w:val="center"/>
              <w:rPr>
                <w:rFonts w:ascii="Arial Narrow" w:hAnsi="Arial Narrow"/>
                <w:sz w:val="24"/>
                <w:szCs w:val="24"/>
              </w:rPr>
            </w:pPr>
            <w:r w:rsidRPr="00AA45EE">
              <w:rPr>
                <w:rFonts w:ascii="Arial Narrow" w:hAnsi="Arial Narrow"/>
                <w:sz w:val="24"/>
                <w:szCs w:val="24"/>
              </w:rPr>
              <w:t>5292</w:t>
            </w:r>
          </w:p>
        </w:tc>
        <w:tc>
          <w:tcPr>
            <w:tcW w:w="1418" w:type="dxa"/>
            <w:vAlign w:val="center"/>
          </w:tcPr>
          <w:p w:rsidR="00AA45EE" w:rsidRPr="00AA45EE" w:rsidRDefault="00AA45EE" w:rsidP="00AA45EE">
            <w:pPr>
              <w:ind w:right="-108"/>
              <w:jc w:val="center"/>
              <w:rPr>
                <w:rFonts w:ascii="Arial Narrow" w:hAnsi="Arial Narrow"/>
                <w:sz w:val="24"/>
                <w:szCs w:val="24"/>
              </w:rPr>
            </w:pPr>
            <w:r w:rsidRPr="00AA45EE">
              <w:rPr>
                <w:rFonts w:ascii="Arial Narrow" w:hAnsi="Arial Narrow"/>
                <w:sz w:val="24"/>
                <w:szCs w:val="24"/>
              </w:rPr>
              <w:t>6290</w:t>
            </w:r>
          </w:p>
        </w:tc>
        <w:tc>
          <w:tcPr>
            <w:tcW w:w="1559" w:type="dxa"/>
            <w:vAlign w:val="center"/>
          </w:tcPr>
          <w:p w:rsidR="00AA45EE" w:rsidRPr="00AA45EE" w:rsidRDefault="00AA45EE" w:rsidP="00AA45EE">
            <w:pPr>
              <w:ind w:right="-108"/>
              <w:jc w:val="center"/>
              <w:rPr>
                <w:rFonts w:ascii="Arial Narrow" w:hAnsi="Arial Narrow"/>
                <w:sz w:val="24"/>
                <w:szCs w:val="24"/>
              </w:rPr>
            </w:pPr>
            <w:r w:rsidRPr="00AA45EE">
              <w:rPr>
                <w:rFonts w:ascii="Arial Narrow" w:hAnsi="Arial Narrow"/>
                <w:sz w:val="24"/>
                <w:szCs w:val="24"/>
              </w:rPr>
              <w:t>7520</w:t>
            </w:r>
          </w:p>
        </w:tc>
      </w:tr>
    </w:tbl>
    <w:p w:rsidR="00AA45EE" w:rsidRPr="00AA45EE" w:rsidRDefault="00AA45EE" w:rsidP="00AA45EE">
      <w:pPr>
        <w:spacing w:before="120" w:after="120"/>
        <w:ind w:firstLine="709"/>
        <w:jc w:val="both"/>
        <w:rPr>
          <w:rFonts w:ascii="Arial Narrow" w:hAnsi="Arial Narrow"/>
          <w:sz w:val="24"/>
          <w:szCs w:val="24"/>
        </w:rPr>
      </w:pPr>
      <w:r w:rsidRPr="00AA45EE">
        <w:rPr>
          <w:rFonts w:ascii="Arial Narrow" w:hAnsi="Arial Narrow"/>
          <w:sz w:val="24"/>
          <w:szCs w:val="24"/>
        </w:rPr>
        <w:t>Поголовье скота за период 2006-2008 гг. значительно изменилось. Поголовье крупного рогатого скота и лошадей увеличилось почти на 20%, поголовье свиней уменьшилось на 60%, поголовье овец и коз увеличилось на 30 процентов.</w:t>
      </w:r>
    </w:p>
    <w:p w:rsidR="00AA45EE" w:rsidRPr="00AA45EE" w:rsidRDefault="00AA45EE" w:rsidP="00AA45EE">
      <w:pPr>
        <w:spacing w:before="120" w:after="120"/>
        <w:ind w:firstLine="709"/>
        <w:jc w:val="center"/>
        <w:rPr>
          <w:rFonts w:ascii="Arial Narrow" w:hAnsi="Arial Narrow"/>
          <w:sz w:val="24"/>
          <w:szCs w:val="24"/>
        </w:rPr>
      </w:pPr>
      <w:r>
        <w:rPr>
          <w:rFonts w:ascii="Arial Narrow" w:hAnsi="Arial Narrow"/>
          <w:sz w:val="24"/>
          <w:szCs w:val="24"/>
        </w:rPr>
        <w:lastRenderedPageBreak/>
        <w:t xml:space="preserve">Таблица </w:t>
      </w:r>
      <w:r w:rsidRPr="00AA45EE">
        <w:rPr>
          <w:rFonts w:ascii="Arial Narrow" w:hAnsi="Arial Narrow"/>
          <w:sz w:val="24"/>
          <w:szCs w:val="24"/>
        </w:rPr>
        <w:t>8 - Продукция, произведенная в ЛПХ жителей с. Дружба</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24"/>
        <w:gridCol w:w="831"/>
        <w:gridCol w:w="1108"/>
        <w:gridCol w:w="1108"/>
        <w:gridCol w:w="969"/>
        <w:gridCol w:w="969"/>
        <w:gridCol w:w="1018"/>
      </w:tblGrid>
      <w:tr w:rsidR="00AA45EE" w:rsidRPr="00AA45EE" w:rsidTr="00AA45EE">
        <w:trPr>
          <w:trHeight w:val="276"/>
          <w:jc w:val="center"/>
        </w:trPr>
        <w:tc>
          <w:tcPr>
            <w:tcW w:w="568" w:type="dxa"/>
            <w:vMerge w:val="restart"/>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п/п</w:t>
            </w:r>
          </w:p>
        </w:tc>
        <w:tc>
          <w:tcPr>
            <w:tcW w:w="1524" w:type="dxa"/>
            <w:vMerge w:val="restart"/>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Произведено в ЛПХ</w:t>
            </w:r>
          </w:p>
        </w:tc>
        <w:tc>
          <w:tcPr>
            <w:tcW w:w="831" w:type="dxa"/>
            <w:vMerge w:val="restart"/>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Мясо всего (тонн)</w:t>
            </w:r>
          </w:p>
        </w:tc>
        <w:tc>
          <w:tcPr>
            <w:tcW w:w="3185" w:type="dxa"/>
            <w:gridSpan w:val="3"/>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 том числе</w:t>
            </w:r>
          </w:p>
        </w:tc>
        <w:tc>
          <w:tcPr>
            <w:tcW w:w="969" w:type="dxa"/>
            <w:vMerge w:val="restart"/>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молоко (тонн)</w:t>
            </w:r>
          </w:p>
        </w:tc>
        <w:tc>
          <w:tcPr>
            <w:tcW w:w="1018" w:type="dxa"/>
            <w:vMerge w:val="restart"/>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шерсть (тонн)</w:t>
            </w:r>
          </w:p>
        </w:tc>
      </w:tr>
      <w:tr w:rsidR="00AA45EE" w:rsidRPr="00AA45EE" w:rsidTr="00AA45EE">
        <w:trPr>
          <w:trHeight w:val="148"/>
          <w:jc w:val="center"/>
        </w:trPr>
        <w:tc>
          <w:tcPr>
            <w:tcW w:w="568" w:type="dxa"/>
            <w:vMerge/>
            <w:vAlign w:val="center"/>
          </w:tcPr>
          <w:p w:rsidR="00AA45EE" w:rsidRPr="00AA45EE" w:rsidRDefault="00AA45EE" w:rsidP="00AA45EE">
            <w:pPr>
              <w:jc w:val="center"/>
              <w:rPr>
                <w:rFonts w:ascii="Arial Narrow" w:hAnsi="Arial Narrow"/>
                <w:sz w:val="24"/>
                <w:szCs w:val="24"/>
              </w:rPr>
            </w:pPr>
          </w:p>
        </w:tc>
        <w:tc>
          <w:tcPr>
            <w:tcW w:w="1524" w:type="dxa"/>
            <w:vMerge/>
            <w:vAlign w:val="center"/>
          </w:tcPr>
          <w:p w:rsidR="00AA45EE" w:rsidRPr="00AA45EE" w:rsidRDefault="00AA45EE" w:rsidP="00AA45EE">
            <w:pPr>
              <w:jc w:val="center"/>
              <w:rPr>
                <w:rFonts w:ascii="Arial Narrow" w:hAnsi="Arial Narrow"/>
                <w:sz w:val="24"/>
                <w:szCs w:val="24"/>
              </w:rPr>
            </w:pPr>
          </w:p>
        </w:tc>
        <w:tc>
          <w:tcPr>
            <w:tcW w:w="831" w:type="dxa"/>
            <w:vMerge/>
            <w:vAlign w:val="center"/>
          </w:tcPr>
          <w:p w:rsidR="00AA45EE" w:rsidRPr="00AA45EE" w:rsidRDefault="00AA45EE" w:rsidP="00AA45EE">
            <w:pPr>
              <w:jc w:val="center"/>
              <w:rPr>
                <w:rFonts w:ascii="Arial Narrow" w:hAnsi="Arial Narrow"/>
                <w:sz w:val="24"/>
                <w:szCs w:val="24"/>
              </w:rPr>
            </w:pP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говядина</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свинина</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прочие</w:t>
            </w:r>
          </w:p>
        </w:tc>
        <w:tc>
          <w:tcPr>
            <w:tcW w:w="969" w:type="dxa"/>
            <w:vMerge/>
            <w:vAlign w:val="center"/>
          </w:tcPr>
          <w:p w:rsidR="00AA45EE" w:rsidRPr="00AA45EE" w:rsidRDefault="00AA45EE" w:rsidP="00AA45EE">
            <w:pPr>
              <w:jc w:val="center"/>
              <w:rPr>
                <w:rFonts w:ascii="Arial Narrow" w:hAnsi="Arial Narrow"/>
                <w:sz w:val="24"/>
                <w:szCs w:val="24"/>
              </w:rPr>
            </w:pPr>
          </w:p>
        </w:tc>
        <w:tc>
          <w:tcPr>
            <w:tcW w:w="1018" w:type="dxa"/>
            <w:vMerge/>
            <w:vAlign w:val="center"/>
          </w:tcPr>
          <w:p w:rsidR="00AA45EE" w:rsidRPr="00AA45EE" w:rsidRDefault="00AA45EE" w:rsidP="00AA45EE">
            <w:pPr>
              <w:jc w:val="center"/>
              <w:rPr>
                <w:rFonts w:ascii="Arial Narrow" w:hAnsi="Arial Narrow"/>
                <w:sz w:val="24"/>
                <w:szCs w:val="24"/>
              </w:rPr>
            </w:pPr>
          </w:p>
        </w:tc>
      </w:tr>
      <w:tr w:rsidR="00AA45EE" w:rsidRPr="00AA45EE" w:rsidTr="00AA45EE">
        <w:trPr>
          <w:trHeight w:val="202"/>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152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831"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6</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w:t>
            </w:r>
          </w:p>
        </w:tc>
        <w:tc>
          <w:tcPr>
            <w:tcW w:w="10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8</w:t>
            </w:r>
          </w:p>
        </w:tc>
      </w:tr>
      <w:tr w:rsidR="00AA45EE" w:rsidRPr="00AA45EE" w:rsidTr="00AA45EE">
        <w:trPr>
          <w:trHeight w:val="276"/>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152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2006 г.</w:t>
            </w:r>
          </w:p>
        </w:tc>
        <w:tc>
          <w:tcPr>
            <w:tcW w:w="831"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24,8</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24,8</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7,2</w:t>
            </w:r>
          </w:p>
        </w:tc>
        <w:tc>
          <w:tcPr>
            <w:tcW w:w="10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1,7</w:t>
            </w:r>
          </w:p>
        </w:tc>
      </w:tr>
      <w:tr w:rsidR="00AA45EE" w:rsidRPr="00AA45EE" w:rsidTr="00AA45EE">
        <w:trPr>
          <w:trHeight w:val="276"/>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152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2007 г.</w:t>
            </w:r>
          </w:p>
        </w:tc>
        <w:tc>
          <w:tcPr>
            <w:tcW w:w="831"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25</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24</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7,2</w:t>
            </w:r>
          </w:p>
        </w:tc>
        <w:tc>
          <w:tcPr>
            <w:tcW w:w="10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1,7</w:t>
            </w:r>
          </w:p>
        </w:tc>
      </w:tr>
      <w:tr w:rsidR="00AA45EE" w:rsidRPr="00AA45EE" w:rsidTr="00AA45EE">
        <w:trPr>
          <w:trHeight w:val="291"/>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w:t>
            </w:r>
          </w:p>
        </w:tc>
        <w:tc>
          <w:tcPr>
            <w:tcW w:w="152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2008 г.</w:t>
            </w:r>
          </w:p>
        </w:tc>
        <w:tc>
          <w:tcPr>
            <w:tcW w:w="831"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25,9</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23,6</w:t>
            </w:r>
          </w:p>
        </w:tc>
        <w:tc>
          <w:tcPr>
            <w:tcW w:w="11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2,3</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9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7,4</w:t>
            </w:r>
          </w:p>
        </w:tc>
        <w:tc>
          <w:tcPr>
            <w:tcW w:w="101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1,9</w:t>
            </w:r>
          </w:p>
        </w:tc>
      </w:tr>
    </w:tbl>
    <w:p w:rsidR="00AA45EE" w:rsidRPr="00AA45EE" w:rsidRDefault="00AA45EE" w:rsidP="00AA45EE">
      <w:pPr>
        <w:spacing w:after="120"/>
        <w:ind w:left="1134"/>
        <w:jc w:val="center"/>
        <w:rPr>
          <w:rFonts w:ascii="Arial Narrow" w:hAnsi="Arial Narrow"/>
          <w:b/>
          <w:sz w:val="24"/>
          <w:szCs w:val="24"/>
        </w:rPr>
      </w:pPr>
    </w:p>
    <w:p w:rsidR="00AA45EE" w:rsidRPr="00AA45EE" w:rsidRDefault="00AA45EE" w:rsidP="00AA45EE">
      <w:pPr>
        <w:spacing w:after="120"/>
        <w:ind w:left="1134"/>
        <w:jc w:val="center"/>
        <w:rPr>
          <w:rFonts w:ascii="Arial Narrow" w:hAnsi="Arial Narrow"/>
          <w:b/>
          <w:sz w:val="24"/>
          <w:szCs w:val="24"/>
        </w:rPr>
      </w:pPr>
      <w:r w:rsidRPr="00AA45EE">
        <w:rPr>
          <w:rFonts w:ascii="Arial Narrow" w:hAnsi="Arial Narrow"/>
          <w:b/>
          <w:sz w:val="24"/>
          <w:szCs w:val="24"/>
        </w:rPr>
        <w:t>2.2.2 Растениеводство</w:t>
      </w:r>
    </w:p>
    <w:p w:rsidR="00AA45EE" w:rsidRPr="00AA45EE" w:rsidRDefault="00AA45EE" w:rsidP="00AA45EE">
      <w:pPr>
        <w:spacing w:after="120"/>
        <w:jc w:val="center"/>
        <w:rPr>
          <w:rFonts w:ascii="Arial Narrow" w:hAnsi="Arial Narrow"/>
          <w:sz w:val="24"/>
          <w:szCs w:val="24"/>
        </w:rPr>
      </w:pPr>
      <w:r>
        <w:rPr>
          <w:rFonts w:ascii="Arial Narrow" w:hAnsi="Arial Narrow"/>
          <w:sz w:val="24"/>
          <w:szCs w:val="24"/>
        </w:rPr>
        <w:t xml:space="preserve">Таблица </w:t>
      </w:r>
      <w:r w:rsidRPr="00B10C38">
        <w:rPr>
          <w:rFonts w:ascii="Arial Narrow" w:hAnsi="Arial Narrow"/>
          <w:sz w:val="24"/>
          <w:szCs w:val="24"/>
        </w:rPr>
        <w:t>9</w:t>
      </w:r>
      <w:r w:rsidRPr="00AA45EE">
        <w:rPr>
          <w:rFonts w:ascii="Arial Narrow" w:hAnsi="Arial Narrow"/>
          <w:sz w:val="24"/>
          <w:szCs w:val="24"/>
        </w:rPr>
        <w:t xml:space="preserve"> - Баланс земель с. Дружба на 01.01.09 г.</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2126"/>
        <w:gridCol w:w="2056"/>
        <w:gridCol w:w="850"/>
        <w:gridCol w:w="1276"/>
        <w:gridCol w:w="1134"/>
        <w:gridCol w:w="992"/>
        <w:gridCol w:w="850"/>
      </w:tblGrid>
      <w:tr w:rsidR="00AA45EE" w:rsidRPr="00AA45EE" w:rsidTr="00AA45EE">
        <w:trPr>
          <w:jc w:val="center"/>
        </w:trPr>
        <w:tc>
          <w:tcPr>
            <w:tcW w:w="497" w:type="dxa"/>
            <w:vMerge w:val="restart"/>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п/п</w:t>
            </w:r>
          </w:p>
        </w:tc>
        <w:tc>
          <w:tcPr>
            <w:tcW w:w="2126" w:type="dxa"/>
            <w:vMerge w:val="restart"/>
          </w:tcPr>
          <w:p w:rsidR="00AA45EE" w:rsidRPr="00AA45EE" w:rsidRDefault="00AA45EE" w:rsidP="00AA45EE">
            <w:pPr>
              <w:jc w:val="center"/>
              <w:rPr>
                <w:rFonts w:ascii="Arial Narrow" w:hAnsi="Arial Narrow"/>
                <w:sz w:val="24"/>
                <w:szCs w:val="24"/>
              </w:rPr>
            </w:pP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Населенный пункт</w:t>
            </w:r>
          </w:p>
        </w:tc>
        <w:tc>
          <w:tcPr>
            <w:tcW w:w="2056" w:type="dxa"/>
            <w:vMerge w:val="restart"/>
          </w:tcPr>
          <w:p w:rsidR="00AA45EE" w:rsidRPr="00AA45EE" w:rsidRDefault="00AA45EE" w:rsidP="00AA45EE">
            <w:pPr>
              <w:jc w:val="center"/>
              <w:rPr>
                <w:rFonts w:ascii="Arial Narrow" w:hAnsi="Arial Narrow"/>
                <w:sz w:val="24"/>
                <w:szCs w:val="24"/>
              </w:rPr>
            </w:pP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Всего земель</w:t>
            </w:r>
          </w:p>
        </w:tc>
        <w:tc>
          <w:tcPr>
            <w:tcW w:w="4252" w:type="dxa"/>
            <w:gridSpan w:val="4"/>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 том числе</w:t>
            </w:r>
          </w:p>
        </w:tc>
        <w:tc>
          <w:tcPr>
            <w:tcW w:w="850" w:type="dxa"/>
            <w:vMerge w:val="restart"/>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Земли запаса</w:t>
            </w:r>
          </w:p>
        </w:tc>
      </w:tr>
      <w:tr w:rsidR="00AA45EE" w:rsidRPr="00AA45EE" w:rsidTr="00AA45EE">
        <w:trPr>
          <w:jc w:val="center"/>
        </w:trPr>
        <w:tc>
          <w:tcPr>
            <w:tcW w:w="497" w:type="dxa"/>
            <w:vMerge/>
          </w:tcPr>
          <w:p w:rsidR="00AA45EE" w:rsidRPr="00AA45EE" w:rsidRDefault="00AA45EE" w:rsidP="00AA45EE">
            <w:pPr>
              <w:jc w:val="center"/>
              <w:rPr>
                <w:rFonts w:ascii="Arial Narrow" w:hAnsi="Arial Narrow"/>
                <w:sz w:val="24"/>
                <w:szCs w:val="24"/>
              </w:rPr>
            </w:pPr>
          </w:p>
        </w:tc>
        <w:tc>
          <w:tcPr>
            <w:tcW w:w="2126" w:type="dxa"/>
            <w:vMerge/>
          </w:tcPr>
          <w:p w:rsidR="00AA45EE" w:rsidRPr="00AA45EE" w:rsidRDefault="00AA45EE" w:rsidP="00AA45EE">
            <w:pPr>
              <w:jc w:val="center"/>
              <w:rPr>
                <w:rFonts w:ascii="Arial Narrow" w:hAnsi="Arial Narrow"/>
                <w:sz w:val="24"/>
                <w:szCs w:val="24"/>
              </w:rPr>
            </w:pPr>
          </w:p>
        </w:tc>
        <w:tc>
          <w:tcPr>
            <w:tcW w:w="2056" w:type="dxa"/>
            <w:vMerge/>
          </w:tcPr>
          <w:p w:rsidR="00AA45EE" w:rsidRPr="00AA45EE" w:rsidRDefault="00AA45EE" w:rsidP="00AA45EE">
            <w:pPr>
              <w:jc w:val="center"/>
              <w:rPr>
                <w:rFonts w:ascii="Arial Narrow" w:hAnsi="Arial Narrow"/>
                <w:sz w:val="24"/>
                <w:szCs w:val="24"/>
              </w:rPr>
            </w:pPr>
          </w:p>
        </w:tc>
        <w:tc>
          <w:tcPr>
            <w:tcW w:w="850"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Пашни</w:t>
            </w:r>
          </w:p>
        </w:tc>
        <w:tc>
          <w:tcPr>
            <w:tcW w:w="1276"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Пастбища</w:t>
            </w:r>
          </w:p>
        </w:tc>
        <w:tc>
          <w:tcPr>
            <w:tcW w:w="1134"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Сенокосы</w:t>
            </w:r>
          </w:p>
        </w:tc>
        <w:tc>
          <w:tcPr>
            <w:tcW w:w="992"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Залежь</w:t>
            </w:r>
          </w:p>
        </w:tc>
        <w:tc>
          <w:tcPr>
            <w:tcW w:w="850" w:type="dxa"/>
            <w:vMerge/>
          </w:tcPr>
          <w:p w:rsidR="00AA45EE" w:rsidRPr="00AA45EE" w:rsidRDefault="00AA45EE" w:rsidP="00AA45EE">
            <w:pPr>
              <w:jc w:val="center"/>
              <w:rPr>
                <w:rFonts w:ascii="Arial Narrow" w:hAnsi="Arial Narrow"/>
                <w:sz w:val="24"/>
                <w:szCs w:val="24"/>
              </w:rPr>
            </w:pPr>
          </w:p>
        </w:tc>
      </w:tr>
      <w:tr w:rsidR="00AA45EE" w:rsidRPr="00AA45EE" w:rsidTr="00AA45EE">
        <w:trPr>
          <w:jc w:val="center"/>
        </w:trPr>
        <w:tc>
          <w:tcPr>
            <w:tcW w:w="497"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2126"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2056"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w:t>
            </w:r>
          </w:p>
        </w:tc>
        <w:tc>
          <w:tcPr>
            <w:tcW w:w="850"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w:t>
            </w:r>
          </w:p>
        </w:tc>
        <w:tc>
          <w:tcPr>
            <w:tcW w:w="1276"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6</w:t>
            </w:r>
          </w:p>
        </w:tc>
        <w:tc>
          <w:tcPr>
            <w:tcW w:w="1134"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w:t>
            </w:r>
          </w:p>
        </w:tc>
        <w:tc>
          <w:tcPr>
            <w:tcW w:w="992"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8</w:t>
            </w:r>
          </w:p>
        </w:tc>
        <w:tc>
          <w:tcPr>
            <w:tcW w:w="850"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9</w:t>
            </w:r>
          </w:p>
        </w:tc>
      </w:tr>
      <w:tr w:rsidR="00AA45EE" w:rsidRPr="00AA45EE" w:rsidTr="00AA45EE">
        <w:trPr>
          <w:jc w:val="center"/>
        </w:trPr>
        <w:tc>
          <w:tcPr>
            <w:tcW w:w="497"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w:t>
            </w:r>
          </w:p>
        </w:tc>
        <w:tc>
          <w:tcPr>
            <w:tcW w:w="2126"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 Дружба</w:t>
            </w:r>
          </w:p>
        </w:tc>
        <w:tc>
          <w:tcPr>
            <w:tcW w:w="2056"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9503</w:t>
            </w:r>
          </w:p>
        </w:tc>
        <w:tc>
          <w:tcPr>
            <w:tcW w:w="850"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719</w:t>
            </w:r>
          </w:p>
        </w:tc>
        <w:tc>
          <w:tcPr>
            <w:tcW w:w="1276"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514</w:t>
            </w:r>
          </w:p>
        </w:tc>
        <w:tc>
          <w:tcPr>
            <w:tcW w:w="1134"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194</w:t>
            </w:r>
          </w:p>
        </w:tc>
        <w:tc>
          <w:tcPr>
            <w:tcW w:w="992"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850"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r>
    </w:tbl>
    <w:p w:rsidR="00AA45EE" w:rsidRPr="00AA45EE" w:rsidRDefault="00B10C38" w:rsidP="00AA45EE">
      <w:pPr>
        <w:spacing w:before="120" w:after="120"/>
        <w:jc w:val="center"/>
        <w:rPr>
          <w:rFonts w:ascii="Arial Narrow" w:hAnsi="Arial Narrow"/>
          <w:sz w:val="24"/>
          <w:szCs w:val="24"/>
        </w:rPr>
      </w:pPr>
      <w:r>
        <w:rPr>
          <w:rFonts w:ascii="Arial Narrow" w:hAnsi="Arial Narrow"/>
          <w:sz w:val="24"/>
          <w:szCs w:val="24"/>
        </w:rPr>
        <w:t xml:space="preserve">Таблица </w:t>
      </w:r>
      <w:r w:rsidRPr="00B10C38">
        <w:rPr>
          <w:rFonts w:ascii="Arial Narrow" w:hAnsi="Arial Narrow"/>
          <w:sz w:val="24"/>
          <w:szCs w:val="24"/>
        </w:rPr>
        <w:t>10</w:t>
      </w:r>
      <w:r w:rsidR="00AA45EE" w:rsidRPr="00AA45EE">
        <w:rPr>
          <w:rFonts w:ascii="Arial Narrow" w:hAnsi="Arial Narrow"/>
          <w:sz w:val="24"/>
          <w:szCs w:val="24"/>
        </w:rPr>
        <w:t xml:space="preserve"> - Характеристика с/х предприятий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766"/>
        <w:gridCol w:w="1985"/>
        <w:gridCol w:w="1762"/>
        <w:gridCol w:w="2207"/>
        <w:gridCol w:w="1321"/>
      </w:tblGrid>
      <w:tr w:rsidR="00AA45EE" w:rsidRPr="00AA45EE" w:rsidTr="00AA45EE">
        <w:trPr>
          <w:trHeight w:val="20"/>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п/п</w:t>
            </w:r>
          </w:p>
        </w:tc>
        <w:tc>
          <w:tcPr>
            <w:tcW w:w="176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Наименование предприятия</w:t>
            </w:r>
          </w:p>
        </w:tc>
        <w:tc>
          <w:tcPr>
            <w:tcW w:w="198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Местонахождение</w:t>
            </w:r>
          </w:p>
        </w:tc>
        <w:tc>
          <w:tcPr>
            <w:tcW w:w="1762"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Вид выпускаемой продукции</w:t>
            </w:r>
          </w:p>
        </w:tc>
        <w:tc>
          <w:tcPr>
            <w:tcW w:w="2207"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Объем производства в натуральных величинах, тонн/год</w:t>
            </w:r>
          </w:p>
        </w:tc>
        <w:tc>
          <w:tcPr>
            <w:tcW w:w="1321"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работников, чел.</w:t>
            </w:r>
          </w:p>
        </w:tc>
      </w:tr>
      <w:tr w:rsidR="00AA45EE" w:rsidRPr="00AA45EE" w:rsidTr="00AA45EE">
        <w:trPr>
          <w:trHeight w:val="20"/>
          <w:jc w:val="center"/>
        </w:trPr>
        <w:tc>
          <w:tcPr>
            <w:tcW w:w="56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176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МУП Бай-Тайга</w:t>
            </w:r>
          </w:p>
        </w:tc>
        <w:tc>
          <w:tcPr>
            <w:tcW w:w="198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 Дружба</w:t>
            </w:r>
          </w:p>
        </w:tc>
        <w:tc>
          <w:tcPr>
            <w:tcW w:w="1762"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Выращивание зерновых</w:t>
            </w: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культур</w:t>
            </w:r>
          </w:p>
        </w:tc>
        <w:tc>
          <w:tcPr>
            <w:tcW w:w="2207"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770</w:t>
            </w:r>
          </w:p>
        </w:tc>
        <w:tc>
          <w:tcPr>
            <w:tcW w:w="1321"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11</w:t>
            </w:r>
          </w:p>
        </w:tc>
      </w:tr>
    </w:tbl>
    <w:p w:rsidR="00AA45EE" w:rsidRPr="00AA45EE" w:rsidRDefault="00B10C38" w:rsidP="00AA45EE">
      <w:pPr>
        <w:spacing w:before="120" w:after="120"/>
        <w:jc w:val="center"/>
        <w:rPr>
          <w:rFonts w:ascii="Arial Narrow" w:hAnsi="Arial Narrow"/>
          <w:sz w:val="24"/>
          <w:szCs w:val="24"/>
        </w:rPr>
      </w:pPr>
      <w:r>
        <w:rPr>
          <w:rFonts w:ascii="Arial Narrow" w:hAnsi="Arial Narrow"/>
          <w:sz w:val="24"/>
          <w:szCs w:val="24"/>
        </w:rPr>
        <w:t xml:space="preserve">Таблица </w:t>
      </w:r>
      <w:r w:rsidRPr="00B10C38">
        <w:rPr>
          <w:rFonts w:ascii="Arial Narrow" w:hAnsi="Arial Narrow"/>
          <w:sz w:val="24"/>
          <w:szCs w:val="24"/>
        </w:rPr>
        <w:t>11</w:t>
      </w:r>
      <w:r w:rsidR="00AA45EE" w:rsidRPr="00AA45EE">
        <w:rPr>
          <w:rFonts w:ascii="Arial Narrow" w:hAnsi="Arial Narrow"/>
          <w:sz w:val="24"/>
          <w:szCs w:val="24"/>
        </w:rPr>
        <w:t xml:space="preserve"> - Проектные предложения по развитию растениеводства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369"/>
        <w:gridCol w:w="1527"/>
        <w:gridCol w:w="954"/>
        <w:gridCol w:w="1239"/>
        <w:gridCol w:w="1109"/>
        <w:gridCol w:w="752"/>
        <w:gridCol w:w="871"/>
        <w:gridCol w:w="856"/>
      </w:tblGrid>
      <w:tr w:rsidR="00AA45EE" w:rsidRPr="00AA45EE" w:rsidTr="00AA45EE">
        <w:trPr>
          <w:jc w:val="center"/>
        </w:trPr>
        <w:tc>
          <w:tcPr>
            <w:tcW w:w="546" w:type="dxa"/>
            <w:vMerge w:val="restart"/>
          </w:tcPr>
          <w:p w:rsidR="00AA45EE" w:rsidRPr="00AA45EE" w:rsidRDefault="00AA45EE" w:rsidP="00AA45EE">
            <w:pPr>
              <w:jc w:val="center"/>
              <w:rPr>
                <w:rFonts w:ascii="Arial Narrow" w:hAnsi="Arial Narrow"/>
                <w:sz w:val="24"/>
                <w:szCs w:val="24"/>
              </w:rPr>
            </w:pP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п/п</w:t>
            </w:r>
          </w:p>
        </w:tc>
        <w:tc>
          <w:tcPr>
            <w:tcW w:w="2369" w:type="dxa"/>
            <w:vMerge w:val="restart"/>
          </w:tcPr>
          <w:p w:rsidR="00AA45EE" w:rsidRPr="00AA45EE" w:rsidRDefault="00AA45EE" w:rsidP="00AA45EE">
            <w:pPr>
              <w:jc w:val="center"/>
              <w:rPr>
                <w:rFonts w:ascii="Arial Narrow" w:hAnsi="Arial Narrow"/>
                <w:sz w:val="24"/>
                <w:szCs w:val="24"/>
              </w:rPr>
            </w:pP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Наименование предприятия</w:t>
            </w:r>
          </w:p>
        </w:tc>
        <w:tc>
          <w:tcPr>
            <w:tcW w:w="1527" w:type="dxa"/>
            <w:vMerge w:val="restart"/>
          </w:tcPr>
          <w:p w:rsidR="00AA45EE" w:rsidRPr="00AA45EE" w:rsidRDefault="00AA45EE" w:rsidP="00AA45EE">
            <w:pPr>
              <w:jc w:val="center"/>
              <w:rPr>
                <w:rFonts w:ascii="Arial Narrow" w:hAnsi="Arial Narrow"/>
                <w:sz w:val="24"/>
                <w:szCs w:val="24"/>
              </w:rPr>
            </w:pP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Вид выпускаемой продукции</w:t>
            </w:r>
          </w:p>
        </w:tc>
        <w:tc>
          <w:tcPr>
            <w:tcW w:w="3302" w:type="dxa"/>
            <w:gridSpan w:val="3"/>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Объем производства в натуральных величинах, тонн/год</w:t>
            </w:r>
          </w:p>
        </w:tc>
        <w:tc>
          <w:tcPr>
            <w:tcW w:w="2479" w:type="dxa"/>
            <w:gridSpan w:val="3"/>
          </w:tcPr>
          <w:p w:rsidR="00AA45EE" w:rsidRPr="00AA45EE" w:rsidRDefault="00AA45EE" w:rsidP="00AA45EE">
            <w:pPr>
              <w:jc w:val="center"/>
              <w:rPr>
                <w:rFonts w:ascii="Arial Narrow" w:hAnsi="Arial Narrow"/>
                <w:sz w:val="24"/>
                <w:szCs w:val="24"/>
              </w:rPr>
            </w:pP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работников, чел.</w:t>
            </w:r>
          </w:p>
        </w:tc>
      </w:tr>
      <w:tr w:rsidR="00AA45EE" w:rsidRPr="00AA45EE" w:rsidTr="00AA45EE">
        <w:trPr>
          <w:jc w:val="center"/>
        </w:trPr>
        <w:tc>
          <w:tcPr>
            <w:tcW w:w="546" w:type="dxa"/>
            <w:vMerge/>
            <w:vAlign w:val="center"/>
          </w:tcPr>
          <w:p w:rsidR="00AA45EE" w:rsidRPr="00AA45EE" w:rsidRDefault="00AA45EE" w:rsidP="00AA45EE">
            <w:pPr>
              <w:jc w:val="center"/>
              <w:rPr>
                <w:rFonts w:ascii="Arial Narrow" w:hAnsi="Arial Narrow"/>
                <w:sz w:val="24"/>
                <w:szCs w:val="24"/>
              </w:rPr>
            </w:pPr>
          </w:p>
        </w:tc>
        <w:tc>
          <w:tcPr>
            <w:tcW w:w="2369" w:type="dxa"/>
            <w:vMerge/>
            <w:vAlign w:val="center"/>
          </w:tcPr>
          <w:p w:rsidR="00AA45EE" w:rsidRPr="00AA45EE" w:rsidRDefault="00AA45EE" w:rsidP="00AA45EE">
            <w:pPr>
              <w:jc w:val="center"/>
              <w:rPr>
                <w:rFonts w:ascii="Arial Narrow" w:hAnsi="Arial Narrow"/>
                <w:sz w:val="24"/>
                <w:szCs w:val="24"/>
              </w:rPr>
            </w:pPr>
          </w:p>
        </w:tc>
        <w:tc>
          <w:tcPr>
            <w:tcW w:w="1527" w:type="dxa"/>
            <w:vMerge/>
            <w:vAlign w:val="center"/>
          </w:tcPr>
          <w:p w:rsidR="00AA45EE" w:rsidRPr="00AA45EE" w:rsidRDefault="00AA45EE" w:rsidP="00AA45EE">
            <w:pPr>
              <w:jc w:val="center"/>
              <w:rPr>
                <w:rFonts w:ascii="Arial Narrow" w:hAnsi="Arial Narrow"/>
                <w:sz w:val="24"/>
                <w:szCs w:val="24"/>
              </w:rPr>
            </w:pPr>
          </w:p>
        </w:tc>
        <w:tc>
          <w:tcPr>
            <w:tcW w:w="954" w:type="dxa"/>
            <w:tcBorders>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Сущ.</w:t>
            </w:r>
          </w:p>
        </w:tc>
        <w:tc>
          <w:tcPr>
            <w:tcW w:w="1239" w:type="dxa"/>
            <w:tcBorders>
              <w:left w:val="single" w:sz="4" w:space="0" w:color="auto"/>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 оч.</w:t>
            </w:r>
          </w:p>
        </w:tc>
        <w:tc>
          <w:tcPr>
            <w:tcW w:w="1109" w:type="dxa"/>
            <w:tcBorders>
              <w:lef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Расч срок</w:t>
            </w:r>
          </w:p>
        </w:tc>
        <w:tc>
          <w:tcPr>
            <w:tcW w:w="752" w:type="dxa"/>
            <w:tcBorders>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Сущ.</w:t>
            </w:r>
          </w:p>
        </w:tc>
        <w:tc>
          <w:tcPr>
            <w:tcW w:w="871" w:type="dxa"/>
            <w:tcBorders>
              <w:left w:val="single" w:sz="4" w:space="0" w:color="auto"/>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xml:space="preserve">1 оч. </w:t>
            </w:r>
          </w:p>
        </w:tc>
        <w:tc>
          <w:tcPr>
            <w:tcW w:w="856" w:type="dxa"/>
            <w:tcBorders>
              <w:lef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Расч. срок</w:t>
            </w:r>
          </w:p>
        </w:tc>
      </w:tr>
      <w:tr w:rsidR="00AA45EE" w:rsidRPr="00AA45EE" w:rsidTr="00AA45EE">
        <w:trPr>
          <w:jc w:val="center"/>
        </w:trPr>
        <w:tc>
          <w:tcPr>
            <w:tcW w:w="54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2369"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Сельскохозяйственные производственные кооперативы</w:t>
            </w:r>
          </w:p>
        </w:tc>
        <w:tc>
          <w:tcPr>
            <w:tcW w:w="1527"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Выращивание зерновых культур</w:t>
            </w:r>
          </w:p>
        </w:tc>
        <w:tc>
          <w:tcPr>
            <w:tcW w:w="954" w:type="dxa"/>
            <w:tcBorders>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770</w:t>
            </w:r>
          </w:p>
        </w:tc>
        <w:tc>
          <w:tcPr>
            <w:tcW w:w="1239" w:type="dxa"/>
            <w:tcBorders>
              <w:left w:val="single" w:sz="4" w:space="0" w:color="auto"/>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1000</w:t>
            </w:r>
          </w:p>
        </w:tc>
        <w:tc>
          <w:tcPr>
            <w:tcW w:w="1109" w:type="dxa"/>
            <w:tcBorders>
              <w:lef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1115</w:t>
            </w:r>
          </w:p>
        </w:tc>
        <w:tc>
          <w:tcPr>
            <w:tcW w:w="752" w:type="dxa"/>
            <w:tcBorders>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11</w:t>
            </w:r>
          </w:p>
        </w:tc>
        <w:tc>
          <w:tcPr>
            <w:tcW w:w="871" w:type="dxa"/>
            <w:tcBorders>
              <w:left w:val="single" w:sz="4" w:space="0" w:color="auto"/>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15</w:t>
            </w:r>
          </w:p>
        </w:tc>
        <w:tc>
          <w:tcPr>
            <w:tcW w:w="856" w:type="dxa"/>
            <w:tcBorders>
              <w:lef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19</w:t>
            </w:r>
          </w:p>
        </w:tc>
      </w:tr>
    </w:tbl>
    <w:p w:rsidR="00AA45EE" w:rsidRPr="00AA45EE" w:rsidRDefault="00AA45EE" w:rsidP="00AA45EE">
      <w:pPr>
        <w:spacing w:before="120" w:after="120"/>
        <w:jc w:val="center"/>
        <w:rPr>
          <w:rFonts w:ascii="Arial Narrow" w:hAnsi="Arial Narrow" w:cs="Arial"/>
          <w:sz w:val="24"/>
          <w:szCs w:val="24"/>
        </w:rPr>
      </w:pPr>
      <w:r w:rsidRPr="00AA45EE">
        <w:rPr>
          <w:rFonts w:ascii="Arial Narrow" w:hAnsi="Arial Narrow" w:cs="Arial"/>
          <w:sz w:val="24"/>
          <w:szCs w:val="24"/>
        </w:rPr>
        <w:lastRenderedPageBreak/>
        <w:t>Таб</w:t>
      </w:r>
      <w:r w:rsidR="00B10C38">
        <w:rPr>
          <w:rFonts w:ascii="Arial Narrow" w:hAnsi="Arial Narrow" w:cs="Arial"/>
          <w:sz w:val="24"/>
          <w:szCs w:val="24"/>
        </w:rPr>
        <w:t>лица 1</w:t>
      </w:r>
      <w:r w:rsidR="00B10C38" w:rsidRPr="00B10C38">
        <w:rPr>
          <w:rFonts w:ascii="Arial Narrow" w:hAnsi="Arial Narrow" w:cs="Arial"/>
          <w:sz w:val="24"/>
          <w:szCs w:val="24"/>
        </w:rPr>
        <w:t>2</w:t>
      </w:r>
      <w:r w:rsidRPr="00AA45EE">
        <w:rPr>
          <w:rFonts w:ascii="Arial Narrow" w:hAnsi="Arial Narrow" w:cs="Arial"/>
          <w:sz w:val="24"/>
          <w:szCs w:val="24"/>
        </w:rPr>
        <w:t xml:space="preserve"> - Расчет необходимых  сельскохозяйственных помещений на расчетный срок</w:t>
      </w:r>
    </w:p>
    <w:tbl>
      <w:tblPr>
        <w:tblW w:w="9300" w:type="dxa"/>
        <w:jc w:val="center"/>
        <w:tblLook w:val="04A0" w:firstRow="1" w:lastRow="0" w:firstColumn="1" w:lastColumn="0" w:noHBand="0" w:noVBand="1"/>
      </w:tblPr>
      <w:tblGrid>
        <w:gridCol w:w="904"/>
        <w:gridCol w:w="2416"/>
        <w:gridCol w:w="1982"/>
        <w:gridCol w:w="1968"/>
        <w:gridCol w:w="2030"/>
      </w:tblGrid>
      <w:tr w:rsidR="00AA45EE" w:rsidRPr="00AA45EE" w:rsidTr="00AA45EE">
        <w:trPr>
          <w:trHeight w:val="136"/>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2416" w:type="dxa"/>
            <w:tcBorders>
              <w:top w:val="single" w:sz="4" w:space="0" w:color="auto"/>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Наименование хозяйств</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Автогаражи (маш.мест.)</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Крытые тракторные стоянки</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Ремонтные мастерские, ед.</w:t>
            </w:r>
          </w:p>
        </w:tc>
      </w:tr>
      <w:tr w:rsidR="00AA45EE" w:rsidRPr="00AA45EE" w:rsidTr="00AA45EE">
        <w:trPr>
          <w:trHeight w:val="69"/>
          <w:jc w:val="center"/>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w:t>
            </w:r>
          </w:p>
        </w:tc>
        <w:tc>
          <w:tcPr>
            <w:tcW w:w="2416"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i/>
                <w:sz w:val="24"/>
                <w:szCs w:val="24"/>
              </w:rPr>
            </w:pPr>
            <w:r w:rsidRPr="00AA45EE">
              <w:rPr>
                <w:rStyle w:val="a7"/>
                <w:rFonts w:ascii="Arial Narrow" w:hAnsi="Arial Narrow"/>
                <w:i w:val="0"/>
                <w:sz w:val="24"/>
                <w:szCs w:val="24"/>
              </w:rPr>
              <w:t>МУП Бай-Тайга</w:t>
            </w:r>
          </w:p>
        </w:tc>
        <w:tc>
          <w:tcPr>
            <w:tcW w:w="1982"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2</w:t>
            </w:r>
          </w:p>
        </w:tc>
        <w:tc>
          <w:tcPr>
            <w:tcW w:w="1968"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2</w:t>
            </w:r>
          </w:p>
        </w:tc>
        <w:tc>
          <w:tcPr>
            <w:tcW w:w="2030"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w:t>
            </w:r>
          </w:p>
        </w:tc>
      </w:tr>
    </w:tbl>
    <w:p w:rsidR="00AA45EE" w:rsidRPr="00AA45EE" w:rsidRDefault="00AA45EE" w:rsidP="00AA45EE">
      <w:pPr>
        <w:spacing w:before="120"/>
        <w:ind w:left="1134"/>
        <w:rPr>
          <w:rFonts w:ascii="Arial Narrow" w:hAnsi="Arial Narrow"/>
          <w:b/>
          <w:sz w:val="24"/>
          <w:szCs w:val="24"/>
        </w:rPr>
      </w:pPr>
      <w:r w:rsidRPr="00AA45EE">
        <w:rPr>
          <w:rFonts w:ascii="Arial Narrow" w:hAnsi="Arial Narrow"/>
          <w:b/>
          <w:sz w:val="24"/>
          <w:szCs w:val="24"/>
        </w:rPr>
        <w:t>Пищевая промышленность</w:t>
      </w:r>
    </w:p>
    <w:p w:rsidR="00AA45EE" w:rsidRPr="00AA45EE" w:rsidRDefault="00AA45EE" w:rsidP="00AA45EE">
      <w:pPr>
        <w:rPr>
          <w:rFonts w:ascii="Arial Narrow" w:hAnsi="Arial Narrow"/>
          <w:sz w:val="24"/>
          <w:szCs w:val="24"/>
        </w:rPr>
      </w:pPr>
      <w:r w:rsidRPr="00AA45EE">
        <w:rPr>
          <w:rFonts w:ascii="Arial Narrow" w:hAnsi="Arial Narrow"/>
          <w:sz w:val="24"/>
          <w:szCs w:val="24"/>
        </w:rPr>
        <w:t>На момент обследования в с.Дружба нет предприятий, относящихся к пищевой отрасли.</w:t>
      </w:r>
    </w:p>
    <w:p w:rsidR="00AA45EE" w:rsidRPr="00AA45EE" w:rsidRDefault="00AA45EE" w:rsidP="00AA45EE">
      <w:pPr>
        <w:spacing w:before="120" w:after="120"/>
        <w:ind w:left="1134"/>
        <w:rPr>
          <w:rFonts w:ascii="Arial Narrow" w:hAnsi="Arial Narrow"/>
          <w:b/>
          <w:sz w:val="24"/>
          <w:szCs w:val="24"/>
        </w:rPr>
      </w:pPr>
      <w:r w:rsidRPr="00AA45EE">
        <w:rPr>
          <w:rFonts w:ascii="Arial Narrow" w:hAnsi="Arial Narrow"/>
          <w:b/>
          <w:sz w:val="24"/>
          <w:szCs w:val="24"/>
        </w:rPr>
        <w:t>2.2.2  Промышленный комплекс</w:t>
      </w:r>
    </w:p>
    <w:p w:rsidR="00AA45EE" w:rsidRPr="00AA45EE" w:rsidRDefault="00AA45EE" w:rsidP="00AA45EE">
      <w:pPr>
        <w:spacing w:after="120"/>
        <w:ind w:left="1134"/>
        <w:rPr>
          <w:rFonts w:ascii="Arial Narrow" w:hAnsi="Arial Narrow"/>
          <w:b/>
          <w:sz w:val="24"/>
          <w:szCs w:val="24"/>
        </w:rPr>
      </w:pPr>
      <w:r w:rsidRPr="00AA45EE">
        <w:rPr>
          <w:rFonts w:ascii="Arial Narrow" w:hAnsi="Arial Narrow"/>
          <w:b/>
          <w:sz w:val="24"/>
          <w:szCs w:val="24"/>
        </w:rPr>
        <w:t>Добывающее производство и строительная база</w:t>
      </w:r>
    </w:p>
    <w:p w:rsidR="00AA45EE" w:rsidRPr="00AA45EE" w:rsidRDefault="00AA45EE" w:rsidP="00AA45EE">
      <w:pPr>
        <w:jc w:val="both"/>
        <w:rPr>
          <w:rFonts w:ascii="Arial Narrow" w:hAnsi="Arial Narrow"/>
          <w:sz w:val="24"/>
          <w:szCs w:val="24"/>
        </w:rPr>
      </w:pPr>
      <w:r w:rsidRPr="00AA45EE">
        <w:rPr>
          <w:rFonts w:ascii="Arial Narrow" w:hAnsi="Arial Narrow"/>
          <w:sz w:val="24"/>
          <w:szCs w:val="24"/>
        </w:rPr>
        <w:t>На момент обследования добывающее производство на территории с. Дружба отсутствует.</w:t>
      </w:r>
    </w:p>
    <w:p w:rsidR="00AA45EE" w:rsidRPr="00AA45EE" w:rsidRDefault="00AA45EE" w:rsidP="00AA45EE">
      <w:pPr>
        <w:spacing w:before="120" w:after="120"/>
        <w:ind w:left="1134"/>
        <w:rPr>
          <w:rFonts w:ascii="Arial Narrow" w:hAnsi="Arial Narrow"/>
          <w:b/>
          <w:sz w:val="24"/>
          <w:szCs w:val="24"/>
        </w:rPr>
      </w:pPr>
      <w:r w:rsidRPr="00AA45EE">
        <w:rPr>
          <w:rFonts w:ascii="Arial Narrow" w:hAnsi="Arial Narrow"/>
          <w:b/>
          <w:sz w:val="24"/>
          <w:szCs w:val="24"/>
        </w:rPr>
        <w:t>Перерабатывающее производство</w:t>
      </w:r>
    </w:p>
    <w:p w:rsidR="00AA45EE" w:rsidRPr="00AA45EE" w:rsidRDefault="00AA45EE" w:rsidP="00AA45EE">
      <w:pPr>
        <w:spacing w:before="120" w:after="120"/>
        <w:rPr>
          <w:rFonts w:ascii="Arial Narrow" w:hAnsi="Arial Narrow"/>
          <w:b/>
          <w:sz w:val="24"/>
          <w:szCs w:val="24"/>
        </w:rPr>
      </w:pPr>
      <w:r w:rsidRPr="00AA45EE">
        <w:rPr>
          <w:rFonts w:ascii="Arial Narrow" w:hAnsi="Arial Narrow"/>
          <w:sz w:val="24"/>
          <w:szCs w:val="24"/>
        </w:rPr>
        <w:t>На момент обследования перерабатывающее производство отсутствует.</w:t>
      </w:r>
    </w:p>
    <w:p w:rsidR="00AA45EE" w:rsidRPr="00AA45EE" w:rsidRDefault="00AA45EE" w:rsidP="00AA45EE">
      <w:pPr>
        <w:pStyle w:val="a3"/>
        <w:tabs>
          <w:tab w:val="num" w:pos="0"/>
        </w:tabs>
        <w:ind w:left="1134"/>
        <w:rPr>
          <w:rFonts w:ascii="Arial Narrow" w:hAnsi="Arial Narrow"/>
          <w:b/>
          <w:sz w:val="24"/>
          <w:szCs w:val="24"/>
        </w:rPr>
      </w:pPr>
      <w:r w:rsidRPr="00AA45EE">
        <w:rPr>
          <w:rFonts w:ascii="Arial Narrow" w:hAnsi="Arial Narrow"/>
          <w:b/>
          <w:sz w:val="24"/>
          <w:szCs w:val="24"/>
        </w:rPr>
        <w:t>Лесное хозяйство</w:t>
      </w:r>
    </w:p>
    <w:p w:rsidR="00AA45EE" w:rsidRPr="00AA45EE" w:rsidRDefault="00AA45EE" w:rsidP="00B10C38">
      <w:pPr>
        <w:pStyle w:val="a3"/>
        <w:tabs>
          <w:tab w:val="center" w:pos="-5387"/>
        </w:tabs>
        <w:spacing w:after="240"/>
        <w:ind w:right="33"/>
        <w:jc w:val="both"/>
        <w:rPr>
          <w:rFonts w:ascii="Arial Narrow" w:hAnsi="Arial Narrow"/>
          <w:sz w:val="24"/>
          <w:szCs w:val="24"/>
        </w:rPr>
      </w:pPr>
      <w:r w:rsidRPr="00AA45EE">
        <w:rPr>
          <w:rFonts w:ascii="Arial Narrow" w:hAnsi="Arial Narrow"/>
          <w:sz w:val="24"/>
          <w:szCs w:val="24"/>
        </w:rPr>
        <w:t>На момент обследования  на территории с.Дружба лесное хозяйство отсутствует. Административное управление находится в городе Кызыл.</w:t>
      </w:r>
    </w:p>
    <w:p w:rsidR="00AA45EE" w:rsidRPr="00AA45EE" w:rsidRDefault="00AA45EE" w:rsidP="00AA45EE">
      <w:pPr>
        <w:ind w:left="1134"/>
        <w:rPr>
          <w:rFonts w:ascii="Arial Narrow" w:hAnsi="Arial Narrow"/>
          <w:b/>
          <w:sz w:val="24"/>
          <w:szCs w:val="24"/>
        </w:rPr>
      </w:pPr>
      <w:r w:rsidRPr="00AA45EE">
        <w:rPr>
          <w:rFonts w:ascii="Arial Narrow" w:hAnsi="Arial Narrow"/>
          <w:b/>
          <w:sz w:val="24"/>
          <w:szCs w:val="24"/>
        </w:rPr>
        <w:t>Транспортное хозяйство</w:t>
      </w:r>
    </w:p>
    <w:p w:rsidR="00AA45EE" w:rsidRPr="00AA45EE" w:rsidRDefault="00B10C38" w:rsidP="00AA45EE">
      <w:pPr>
        <w:spacing w:before="120" w:after="120"/>
        <w:jc w:val="center"/>
        <w:rPr>
          <w:rFonts w:ascii="Arial Narrow" w:hAnsi="Arial Narrow"/>
          <w:sz w:val="24"/>
          <w:szCs w:val="24"/>
        </w:rPr>
      </w:pPr>
      <w:r>
        <w:rPr>
          <w:rFonts w:ascii="Arial Narrow" w:hAnsi="Arial Narrow"/>
          <w:sz w:val="24"/>
          <w:szCs w:val="24"/>
        </w:rPr>
        <w:t>Таблица 1</w:t>
      </w:r>
      <w:r w:rsidRPr="00B10C38">
        <w:rPr>
          <w:rFonts w:ascii="Arial Narrow" w:hAnsi="Arial Narrow"/>
          <w:sz w:val="24"/>
          <w:szCs w:val="24"/>
        </w:rPr>
        <w:t>3</w:t>
      </w:r>
      <w:r w:rsidR="00AA45EE" w:rsidRPr="00AA45EE">
        <w:rPr>
          <w:rFonts w:ascii="Arial Narrow" w:hAnsi="Arial Narrow"/>
          <w:sz w:val="24"/>
          <w:szCs w:val="24"/>
        </w:rPr>
        <w:t xml:space="preserve"> - Данные о автотранспорте и его обслуживании с. Дружба на 2006-2008 гг.</w:t>
      </w:r>
    </w:p>
    <w:tbl>
      <w:tblPr>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828"/>
        <w:gridCol w:w="1134"/>
        <w:gridCol w:w="851"/>
        <w:gridCol w:w="850"/>
        <w:gridCol w:w="851"/>
      </w:tblGrid>
      <w:tr w:rsidR="00AA45EE" w:rsidRPr="00AA45EE" w:rsidTr="00AA45EE">
        <w:trPr>
          <w:cantSplit/>
          <w:trHeight w:val="1300"/>
          <w:jc w:val="center"/>
        </w:trPr>
        <w:tc>
          <w:tcPr>
            <w:tcW w:w="565" w:type="dxa"/>
            <w:tcBorders>
              <w:top w:val="single" w:sz="4" w:space="0" w:color="auto"/>
            </w:tcBorders>
          </w:tcPr>
          <w:p w:rsidR="00AA45EE" w:rsidRPr="00AA45EE" w:rsidRDefault="00AA45EE" w:rsidP="00AA45EE">
            <w:pPr>
              <w:jc w:val="center"/>
              <w:rPr>
                <w:rFonts w:ascii="Arial Narrow" w:hAnsi="Arial Narrow"/>
                <w:sz w:val="24"/>
                <w:szCs w:val="24"/>
              </w:rPr>
            </w:pP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п/п</w:t>
            </w:r>
          </w:p>
        </w:tc>
        <w:tc>
          <w:tcPr>
            <w:tcW w:w="3828" w:type="dxa"/>
            <w:tcBorders>
              <w:top w:val="single" w:sz="4" w:space="0" w:color="auto"/>
            </w:tcBorders>
          </w:tcPr>
          <w:p w:rsidR="00AA45EE" w:rsidRPr="00AA45EE" w:rsidRDefault="00AA45EE" w:rsidP="00AA45EE">
            <w:pPr>
              <w:jc w:val="center"/>
              <w:rPr>
                <w:rFonts w:ascii="Arial Narrow" w:hAnsi="Arial Narrow"/>
                <w:sz w:val="24"/>
                <w:szCs w:val="24"/>
              </w:rPr>
            </w:pP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Наименование показателя</w:t>
            </w:r>
          </w:p>
        </w:tc>
        <w:tc>
          <w:tcPr>
            <w:tcW w:w="1134" w:type="dxa"/>
            <w:tcBorders>
              <w:top w:val="single" w:sz="4" w:space="0" w:color="auto"/>
              <w:righ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Ед. измере</w:t>
            </w: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ния</w:t>
            </w:r>
          </w:p>
        </w:tc>
        <w:tc>
          <w:tcPr>
            <w:tcW w:w="851" w:type="dxa"/>
            <w:tcBorders>
              <w:left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2006 г</w:t>
            </w:r>
          </w:p>
        </w:tc>
        <w:tc>
          <w:tcPr>
            <w:tcW w:w="85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2007 г</w:t>
            </w:r>
          </w:p>
        </w:tc>
        <w:tc>
          <w:tcPr>
            <w:tcW w:w="851"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2008 г</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автотранспорта,  легкового</w:t>
            </w:r>
          </w:p>
        </w:tc>
        <w:tc>
          <w:tcPr>
            <w:tcW w:w="1134" w:type="dxa"/>
            <w:tcBorders>
              <w:bottom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ед.</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trHeight w:val="277"/>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1.1</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грузового</w:t>
            </w:r>
          </w:p>
        </w:tc>
        <w:tc>
          <w:tcPr>
            <w:tcW w:w="1134" w:type="dxa"/>
            <w:tcBorders>
              <w:top w:val="single" w:sz="4" w:space="0" w:color="auto"/>
              <w:bottom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ед.</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4</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1.2</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мототранспорта</w:t>
            </w:r>
          </w:p>
        </w:tc>
        <w:tc>
          <w:tcPr>
            <w:tcW w:w="1134" w:type="dxa"/>
            <w:tcBorders>
              <w:top w:val="single" w:sz="4" w:space="0" w:color="auto"/>
              <w:bottom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ед.</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1.3</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автобусного</w:t>
            </w:r>
          </w:p>
        </w:tc>
        <w:tc>
          <w:tcPr>
            <w:tcW w:w="1134" w:type="dxa"/>
            <w:tcBorders>
              <w:top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ед.</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перевозчиков</w:t>
            </w:r>
          </w:p>
        </w:tc>
        <w:tc>
          <w:tcPr>
            <w:tcW w:w="1134" w:type="dxa"/>
            <w:tcBorders>
              <w:bottom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ед.</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2.1</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частный извоз. такси</w:t>
            </w:r>
          </w:p>
        </w:tc>
        <w:tc>
          <w:tcPr>
            <w:tcW w:w="1134" w:type="dxa"/>
            <w:tcBorders>
              <w:top w:val="single" w:sz="4" w:space="0" w:color="auto"/>
            </w:tcBorders>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ед.</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перевезенных пассажиров всеми видами транспорта</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чел.</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18250</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20400</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20400</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человек перевезенных такси</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чел.</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8760</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lastRenderedPageBreak/>
              <w:t>4</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Объем перевезенных грузов</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тыс. тонн</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420</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470</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Грузооборот автомобильного транспорта</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млн. тн-км</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trHeight w:val="411"/>
          <w:jc w:val="center"/>
        </w:trPr>
        <w:tc>
          <w:tcPr>
            <w:tcW w:w="56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6</w:t>
            </w:r>
          </w:p>
        </w:tc>
        <w:tc>
          <w:tcPr>
            <w:tcW w:w="382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станций технического осмотра</w:t>
            </w:r>
          </w:p>
        </w:tc>
        <w:tc>
          <w:tcPr>
            <w:tcW w:w="1134" w:type="dxa"/>
            <w:vAlign w:val="center"/>
          </w:tcPr>
          <w:p w:rsidR="00AA45EE" w:rsidRPr="00AA45EE" w:rsidRDefault="00AA45EE" w:rsidP="00AA45EE">
            <w:pPr>
              <w:ind w:right="-108"/>
              <w:jc w:val="center"/>
              <w:rPr>
                <w:rFonts w:ascii="Arial Narrow" w:hAnsi="Arial Narrow"/>
                <w:sz w:val="24"/>
                <w:szCs w:val="24"/>
              </w:rPr>
            </w:pPr>
            <w:r w:rsidRPr="00AA45EE">
              <w:rPr>
                <w:rFonts w:ascii="Arial Narrow" w:hAnsi="Arial Narrow"/>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p>
        </w:tc>
        <w:tc>
          <w:tcPr>
            <w:tcW w:w="850" w:type="dxa"/>
            <w:vAlign w:val="center"/>
          </w:tcPr>
          <w:p w:rsidR="00AA45EE" w:rsidRPr="00AA45EE" w:rsidRDefault="00AA45EE" w:rsidP="00AA45EE">
            <w:pPr>
              <w:jc w:val="center"/>
              <w:rPr>
                <w:rFonts w:ascii="Arial Narrow" w:hAnsi="Arial Narrow"/>
                <w:color w:val="000000"/>
                <w:sz w:val="24"/>
                <w:szCs w:val="24"/>
              </w:rPr>
            </w:pPr>
          </w:p>
        </w:tc>
        <w:tc>
          <w:tcPr>
            <w:tcW w:w="851" w:type="dxa"/>
            <w:vAlign w:val="center"/>
          </w:tcPr>
          <w:p w:rsidR="00AA45EE" w:rsidRPr="00AA45EE" w:rsidRDefault="00AA45EE" w:rsidP="00AA45EE">
            <w:pPr>
              <w:jc w:val="center"/>
              <w:rPr>
                <w:rFonts w:ascii="Arial Narrow" w:hAnsi="Arial Narrow"/>
                <w:color w:val="000000"/>
                <w:sz w:val="24"/>
                <w:szCs w:val="24"/>
              </w:rPr>
            </w:pPr>
          </w:p>
        </w:tc>
      </w:tr>
      <w:tr w:rsidR="00AA45EE" w:rsidRPr="00AA45EE" w:rsidTr="00AA45EE">
        <w:trPr>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автозаправочных станций</w:t>
            </w:r>
          </w:p>
        </w:tc>
        <w:tc>
          <w:tcPr>
            <w:tcW w:w="1134" w:type="dxa"/>
            <w:vAlign w:val="center"/>
          </w:tcPr>
          <w:p w:rsidR="00AA45EE" w:rsidRPr="00AA45EE" w:rsidRDefault="00AA45EE" w:rsidP="00AA45EE">
            <w:pPr>
              <w:ind w:right="-108"/>
              <w:jc w:val="center"/>
              <w:rPr>
                <w:rFonts w:ascii="Arial Narrow" w:hAnsi="Arial Narrow"/>
                <w:sz w:val="24"/>
                <w:szCs w:val="24"/>
              </w:rPr>
            </w:pPr>
            <w:r w:rsidRPr="00AA45EE">
              <w:rPr>
                <w:rFonts w:ascii="Arial Narrow" w:hAnsi="Arial Narrow"/>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p>
        </w:tc>
        <w:tc>
          <w:tcPr>
            <w:tcW w:w="850" w:type="dxa"/>
            <w:vAlign w:val="center"/>
          </w:tcPr>
          <w:p w:rsidR="00AA45EE" w:rsidRPr="00AA45EE" w:rsidRDefault="00AA45EE" w:rsidP="00AA45EE">
            <w:pPr>
              <w:jc w:val="center"/>
              <w:rPr>
                <w:rFonts w:ascii="Arial Narrow" w:hAnsi="Arial Narrow"/>
                <w:color w:val="000000"/>
                <w:sz w:val="24"/>
                <w:szCs w:val="24"/>
              </w:rPr>
            </w:pPr>
          </w:p>
        </w:tc>
        <w:tc>
          <w:tcPr>
            <w:tcW w:w="851" w:type="dxa"/>
            <w:vAlign w:val="center"/>
          </w:tcPr>
          <w:p w:rsidR="00AA45EE" w:rsidRPr="00AA45EE" w:rsidRDefault="00AA45EE" w:rsidP="00AA45EE">
            <w:pPr>
              <w:jc w:val="center"/>
              <w:rPr>
                <w:rFonts w:ascii="Arial Narrow" w:hAnsi="Arial Narrow"/>
                <w:color w:val="000000"/>
                <w:sz w:val="24"/>
                <w:szCs w:val="24"/>
              </w:rPr>
            </w:pPr>
          </w:p>
        </w:tc>
      </w:tr>
      <w:tr w:rsidR="00AA45EE" w:rsidRPr="00AA45EE" w:rsidTr="00AA45EE">
        <w:trPr>
          <w:trHeight w:val="265"/>
          <w:jc w:val="center"/>
        </w:trPr>
        <w:tc>
          <w:tcPr>
            <w:tcW w:w="565"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8</w:t>
            </w:r>
          </w:p>
        </w:tc>
        <w:tc>
          <w:tcPr>
            <w:tcW w:w="3828" w:type="dxa"/>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гаражных построек</w:t>
            </w:r>
          </w:p>
        </w:tc>
        <w:tc>
          <w:tcPr>
            <w:tcW w:w="1134" w:type="dxa"/>
            <w:vAlign w:val="center"/>
          </w:tcPr>
          <w:p w:rsidR="00AA45EE" w:rsidRPr="00AA45EE" w:rsidRDefault="00AA45EE" w:rsidP="00AA45EE">
            <w:pPr>
              <w:ind w:right="-108"/>
              <w:jc w:val="center"/>
              <w:rPr>
                <w:rFonts w:ascii="Arial Narrow" w:hAnsi="Arial Narrow"/>
                <w:sz w:val="24"/>
                <w:szCs w:val="24"/>
              </w:rPr>
            </w:pPr>
            <w:r w:rsidRPr="00AA45EE">
              <w:rPr>
                <w:rFonts w:ascii="Arial Narrow" w:hAnsi="Arial Narrow"/>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p>
        </w:tc>
        <w:tc>
          <w:tcPr>
            <w:tcW w:w="850" w:type="dxa"/>
            <w:vAlign w:val="center"/>
          </w:tcPr>
          <w:p w:rsidR="00AA45EE" w:rsidRPr="00AA45EE" w:rsidRDefault="00AA45EE" w:rsidP="00AA45EE">
            <w:pPr>
              <w:jc w:val="center"/>
              <w:rPr>
                <w:rFonts w:ascii="Arial Narrow" w:hAnsi="Arial Narrow"/>
                <w:color w:val="000000"/>
                <w:sz w:val="24"/>
                <w:szCs w:val="24"/>
              </w:rPr>
            </w:pPr>
          </w:p>
        </w:tc>
        <w:tc>
          <w:tcPr>
            <w:tcW w:w="851" w:type="dxa"/>
            <w:vAlign w:val="center"/>
          </w:tcPr>
          <w:p w:rsidR="00AA45EE" w:rsidRPr="00AA45EE" w:rsidRDefault="00AA45EE" w:rsidP="00AA45EE">
            <w:pPr>
              <w:jc w:val="center"/>
              <w:rPr>
                <w:rFonts w:ascii="Arial Narrow" w:hAnsi="Arial Narrow"/>
                <w:color w:val="000000"/>
                <w:sz w:val="24"/>
                <w:szCs w:val="24"/>
              </w:rPr>
            </w:pPr>
          </w:p>
        </w:tc>
      </w:tr>
      <w:tr w:rsidR="00AA45EE" w:rsidRPr="00AA45EE" w:rsidTr="00AA45EE">
        <w:trPr>
          <w:trHeight w:val="265"/>
          <w:jc w:val="center"/>
        </w:trPr>
        <w:tc>
          <w:tcPr>
            <w:tcW w:w="565"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8.1</w:t>
            </w:r>
          </w:p>
        </w:tc>
        <w:tc>
          <w:tcPr>
            <w:tcW w:w="3828"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для автобусного транспорта</w:t>
            </w:r>
          </w:p>
        </w:tc>
        <w:tc>
          <w:tcPr>
            <w:tcW w:w="1134"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trHeight w:val="265"/>
          <w:jc w:val="center"/>
        </w:trPr>
        <w:tc>
          <w:tcPr>
            <w:tcW w:w="565"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8.2</w:t>
            </w:r>
          </w:p>
        </w:tc>
        <w:tc>
          <w:tcPr>
            <w:tcW w:w="3828"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для грузового транспорта</w:t>
            </w:r>
          </w:p>
        </w:tc>
        <w:tc>
          <w:tcPr>
            <w:tcW w:w="1134"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trHeight w:val="265"/>
          <w:jc w:val="center"/>
        </w:trPr>
        <w:tc>
          <w:tcPr>
            <w:tcW w:w="565"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8.3</w:t>
            </w:r>
          </w:p>
        </w:tc>
        <w:tc>
          <w:tcPr>
            <w:tcW w:w="3828"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в общественном использовании</w:t>
            </w:r>
          </w:p>
        </w:tc>
        <w:tc>
          <w:tcPr>
            <w:tcW w:w="1134"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trHeight w:val="265"/>
          <w:jc w:val="center"/>
        </w:trPr>
        <w:tc>
          <w:tcPr>
            <w:tcW w:w="565"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8.4</w:t>
            </w:r>
          </w:p>
        </w:tc>
        <w:tc>
          <w:tcPr>
            <w:tcW w:w="3828"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в личном использовании</w:t>
            </w:r>
          </w:p>
        </w:tc>
        <w:tc>
          <w:tcPr>
            <w:tcW w:w="1134"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trHeight w:val="265"/>
          <w:jc w:val="center"/>
        </w:trPr>
        <w:tc>
          <w:tcPr>
            <w:tcW w:w="565"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9</w:t>
            </w:r>
          </w:p>
        </w:tc>
        <w:tc>
          <w:tcPr>
            <w:tcW w:w="3828"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Количество автопарковак</w:t>
            </w:r>
          </w:p>
        </w:tc>
        <w:tc>
          <w:tcPr>
            <w:tcW w:w="1134"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r w:rsidR="00AA45EE" w:rsidRPr="00AA45EE" w:rsidTr="00AA45EE">
        <w:trPr>
          <w:trHeight w:val="265"/>
          <w:jc w:val="center"/>
        </w:trPr>
        <w:tc>
          <w:tcPr>
            <w:tcW w:w="565"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10</w:t>
            </w:r>
          </w:p>
        </w:tc>
        <w:tc>
          <w:tcPr>
            <w:tcW w:w="3828"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Количество паркоочных мест</w:t>
            </w:r>
          </w:p>
        </w:tc>
        <w:tc>
          <w:tcPr>
            <w:tcW w:w="1134"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объект</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0"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c>
          <w:tcPr>
            <w:tcW w:w="851" w:type="dxa"/>
            <w:vAlign w:val="center"/>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w:t>
            </w:r>
          </w:p>
        </w:tc>
      </w:tr>
    </w:tbl>
    <w:p w:rsidR="00AA45EE" w:rsidRPr="00AA45EE" w:rsidRDefault="00B10C38" w:rsidP="00AA45EE">
      <w:pPr>
        <w:spacing w:before="120"/>
        <w:ind w:firstLine="709"/>
        <w:jc w:val="both"/>
        <w:rPr>
          <w:rFonts w:ascii="Arial Narrow" w:hAnsi="Arial Narrow"/>
          <w:color w:val="000000"/>
          <w:sz w:val="24"/>
          <w:szCs w:val="24"/>
        </w:rPr>
      </w:pPr>
      <w:r>
        <w:rPr>
          <w:rFonts w:ascii="Arial Narrow" w:hAnsi="Arial Narrow"/>
          <w:sz w:val="24"/>
          <w:szCs w:val="24"/>
        </w:rPr>
        <w:t>Из Таблицы 1</w:t>
      </w:r>
      <w:r w:rsidRPr="00B10C38">
        <w:rPr>
          <w:rFonts w:ascii="Arial Narrow" w:hAnsi="Arial Narrow"/>
          <w:sz w:val="24"/>
          <w:szCs w:val="24"/>
        </w:rPr>
        <w:t>3</w:t>
      </w:r>
      <w:r w:rsidR="00AA45EE" w:rsidRPr="00AA45EE">
        <w:rPr>
          <w:rFonts w:ascii="Arial Narrow" w:hAnsi="Arial Narrow"/>
          <w:sz w:val="24"/>
          <w:szCs w:val="24"/>
        </w:rPr>
        <w:t xml:space="preserve"> видно, что за период 2006-2008 гг. </w:t>
      </w:r>
      <w:r w:rsidR="00AA45EE" w:rsidRPr="00AA45EE">
        <w:rPr>
          <w:rFonts w:ascii="Arial Narrow" w:hAnsi="Arial Narrow"/>
          <w:color w:val="000000"/>
          <w:sz w:val="24"/>
          <w:szCs w:val="24"/>
        </w:rPr>
        <w:t>количество перевезенных пассажиров всеми видами транспорта в среднем составило около 20 тыс. человек в год. Все автомобильные перевозки осуществляют сами жители поселка.</w:t>
      </w:r>
    </w:p>
    <w:p w:rsidR="00AA45EE" w:rsidRPr="00AA45EE" w:rsidRDefault="00AA45EE" w:rsidP="00AA45EE">
      <w:pPr>
        <w:spacing w:before="120"/>
        <w:ind w:firstLine="709"/>
        <w:jc w:val="both"/>
        <w:rPr>
          <w:rFonts w:ascii="Arial Narrow" w:hAnsi="Arial Narrow"/>
          <w:b/>
          <w:sz w:val="24"/>
          <w:szCs w:val="24"/>
        </w:rPr>
      </w:pPr>
      <w:r w:rsidRPr="00AA45EE">
        <w:rPr>
          <w:rFonts w:ascii="Arial Narrow" w:hAnsi="Arial Narrow"/>
          <w:b/>
          <w:sz w:val="24"/>
          <w:szCs w:val="24"/>
        </w:rPr>
        <w:t>Малое предпринимательство</w:t>
      </w:r>
    </w:p>
    <w:p w:rsidR="00AA45EE" w:rsidRPr="00AA45EE" w:rsidRDefault="00AA45EE" w:rsidP="00AA45EE">
      <w:pPr>
        <w:ind w:firstLine="567"/>
        <w:jc w:val="both"/>
        <w:rPr>
          <w:rFonts w:ascii="Arial Narrow" w:hAnsi="Arial Narrow"/>
          <w:sz w:val="24"/>
          <w:szCs w:val="24"/>
        </w:rPr>
      </w:pPr>
      <w:r w:rsidRPr="00AA45EE">
        <w:rPr>
          <w:rFonts w:ascii="Arial Narrow" w:hAnsi="Arial Narrow"/>
          <w:sz w:val="24"/>
          <w:szCs w:val="24"/>
        </w:rPr>
        <w:t xml:space="preserve">На момент обследования в с.Дружба зарегистрировано 7 индивидуальных предпринимателей. Отсутствуют данные, каким видом деятельности занимаются ИП. </w:t>
      </w:r>
    </w:p>
    <w:p w:rsidR="00AA45EE" w:rsidRPr="00B10C38" w:rsidRDefault="00AA45EE" w:rsidP="00B10C38">
      <w:pPr>
        <w:pStyle w:val="11"/>
        <w:spacing w:after="240"/>
        <w:ind w:right="-24" w:firstLine="567"/>
        <w:rPr>
          <w:rStyle w:val="a7"/>
          <w:i w:val="0"/>
          <w:szCs w:val="24"/>
        </w:rPr>
      </w:pPr>
      <w:bookmarkStart w:id="1" w:name="_Toc233089412"/>
      <w:r w:rsidRPr="00B10C38">
        <w:rPr>
          <w:rStyle w:val="a7"/>
          <w:i w:val="0"/>
          <w:szCs w:val="24"/>
        </w:rPr>
        <w:t>2.2.3 Предложения по составу и характеру экономических мер перспективного развития производственного сектора</w:t>
      </w:r>
      <w:bookmarkEnd w:id="1"/>
      <w:r w:rsidRPr="00B10C38">
        <w:rPr>
          <w:rStyle w:val="a7"/>
          <w:i w:val="0"/>
          <w:szCs w:val="24"/>
        </w:rPr>
        <w:t>.</w:t>
      </w:r>
    </w:p>
    <w:p w:rsidR="00AA45EE" w:rsidRPr="00B10C38" w:rsidRDefault="00AA45EE" w:rsidP="00AA45EE">
      <w:pPr>
        <w:pStyle w:val="11"/>
        <w:ind w:firstLine="709"/>
        <w:jc w:val="both"/>
        <w:rPr>
          <w:rStyle w:val="a7"/>
          <w:b w:val="0"/>
          <w:i w:val="0"/>
          <w:szCs w:val="24"/>
        </w:rPr>
      </w:pPr>
      <w:r w:rsidRPr="00B10C38">
        <w:rPr>
          <w:rStyle w:val="a7"/>
          <w:b w:val="0"/>
          <w:i w:val="0"/>
          <w:szCs w:val="24"/>
        </w:rPr>
        <w:t>На перспективу предлагается развивать существующее сельскохозяйственное предприятие, занимающееся выращиванием зерновых культур. К расчетному сроку планируется увеличение объема производства до 1115 тонн в год.</w:t>
      </w:r>
    </w:p>
    <w:p w:rsidR="00AA45EE" w:rsidRPr="00AA45EE" w:rsidRDefault="00AA45EE" w:rsidP="00AA45EE">
      <w:pPr>
        <w:pStyle w:val="11"/>
        <w:ind w:firstLine="709"/>
        <w:jc w:val="both"/>
        <w:rPr>
          <w:rStyle w:val="a7"/>
          <w:b w:val="0"/>
          <w:i w:val="0"/>
          <w:szCs w:val="24"/>
        </w:rPr>
      </w:pPr>
    </w:p>
    <w:p w:rsidR="00AA45EE" w:rsidRPr="00AA45EE" w:rsidRDefault="00AA45EE" w:rsidP="00AA45EE">
      <w:pPr>
        <w:ind w:right="-24"/>
        <w:jc w:val="center"/>
        <w:rPr>
          <w:rFonts w:ascii="Arial Narrow" w:hAnsi="Arial Narrow"/>
          <w:b/>
          <w:sz w:val="24"/>
          <w:szCs w:val="24"/>
        </w:rPr>
      </w:pPr>
      <w:r w:rsidRPr="00AA45EE">
        <w:rPr>
          <w:rFonts w:ascii="Arial Narrow" w:hAnsi="Arial Narrow"/>
          <w:b/>
          <w:sz w:val="24"/>
          <w:szCs w:val="24"/>
        </w:rPr>
        <w:t>Глава 2.3 Социально бытовая сфера</w:t>
      </w:r>
    </w:p>
    <w:p w:rsidR="00AA45EE" w:rsidRPr="00AA45EE" w:rsidRDefault="00AA45EE" w:rsidP="00AA45EE">
      <w:pPr>
        <w:pStyle w:val="af4"/>
        <w:numPr>
          <w:ilvl w:val="2"/>
          <w:numId w:val="1"/>
        </w:numPr>
        <w:spacing w:before="120" w:after="120"/>
        <w:jc w:val="center"/>
        <w:rPr>
          <w:b/>
        </w:rPr>
      </w:pPr>
      <w:r w:rsidRPr="00AA45EE">
        <w:rPr>
          <w:b/>
        </w:rPr>
        <w:t>Жилищный  комплекс</w:t>
      </w:r>
    </w:p>
    <w:p w:rsidR="00AA45EE" w:rsidRPr="00AA45EE" w:rsidRDefault="00AA45EE" w:rsidP="00AA45EE">
      <w:pPr>
        <w:pStyle w:val="a3"/>
        <w:tabs>
          <w:tab w:val="num" w:pos="0"/>
        </w:tabs>
        <w:ind w:firstLine="709"/>
        <w:jc w:val="both"/>
        <w:rPr>
          <w:rFonts w:ascii="Arial Narrow" w:hAnsi="Arial Narrow"/>
          <w:sz w:val="24"/>
          <w:szCs w:val="24"/>
          <w:vertAlign w:val="superscript"/>
        </w:rPr>
      </w:pPr>
      <w:r w:rsidRPr="00AA45EE">
        <w:rPr>
          <w:rFonts w:ascii="Arial Narrow" w:hAnsi="Arial Narrow"/>
          <w:sz w:val="24"/>
          <w:szCs w:val="24"/>
        </w:rPr>
        <w:tab/>
        <w:t>Жилищный фонд составляет 6500 м</w:t>
      </w:r>
      <w:r w:rsidRPr="00AA45EE">
        <w:rPr>
          <w:rFonts w:ascii="Arial Narrow" w:hAnsi="Arial Narrow"/>
          <w:sz w:val="24"/>
          <w:szCs w:val="24"/>
          <w:vertAlign w:val="superscript"/>
        </w:rPr>
        <w:t>2</w:t>
      </w:r>
      <w:r w:rsidRPr="00AA45EE">
        <w:rPr>
          <w:rFonts w:ascii="Arial Narrow" w:hAnsi="Arial Narrow"/>
          <w:sz w:val="24"/>
          <w:szCs w:val="24"/>
        </w:rPr>
        <w:t>. Обеспеченность общей площадью жилого фонда  составляет  6,9 м</w:t>
      </w:r>
      <w:r w:rsidRPr="00AA45EE">
        <w:rPr>
          <w:rFonts w:ascii="Arial Narrow" w:hAnsi="Arial Narrow"/>
          <w:sz w:val="24"/>
          <w:szCs w:val="24"/>
          <w:vertAlign w:val="superscript"/>
        </w:rPr>
        <w:t>2</w:t>
      </w:r>
      <w:r w:rsidRPr="00AA45EE">
        <w:rPr>
          <w:rFonts w:ascii="Arial Narrow" w:hAnsi="Arial Narrow"/>
          <w:sz w:val="24"/>
          <w:szCs w:val="24"/>
        </w:rPr>
        <w:t xml:space="preserve"> /чел.</w:t>
      </w:r>
    </w:p>
    <w:p w:rsidR="00AA45EE" w:rsidRPr="00AA45EE" w:rsidRDefault="00AA45EE" w:rsidP="00AA45EE">
      <w:pPr>
        <w:pStyle w:val="a3"/>
        <w:tabs>
          <w:tab w:val="num" w:pos="0"/>
        </w:tabs>
        <w:ind w:right="113" w:firstLine="561"/>
        <w:jc w:val="both"/>
        <w:rPr>
          <w:rFonts w:ascii="Arial Narrow" w:hAnsi="Arial Narrow"/>
          <w:sz w:val="24"/>
          <w:szCs w:val="24"/>
        </w:rPr>
      </w:pPr>
      <w:r w:rsidRPr="00AA45EE">
        <w:rPr>
          <w:rFonts w:ascii="Arial Narrow" w:hAnsi="Arial Narrow"/>
          <w:sz w:val="24"/>
          <w:szCs w:val="24"/>
        </w:rPr>
        <w:t xml:space="preserve">Объёмы нового жилищного строительства, ремонта и модернизации существующего жилищного фонда определяются исходя из условия обеспечения каждой семьи отдельной квартирой или домом. Главным направлением в решении этой проблемы является максимальное сохранение, с учётом капитального и текущего ремонта существующего жилищного фонда. </w:t>
      </w:r>
    </w:p>
    <w:p w:rsidR="00AA45EE" w:rsidRPr="00AA45EE" w:rsidRDefault="00AA45EE" w:rsidP="00AA45EE">
      <w:pPr>
        <w:pStyle w:val="a3"/>
        <w:tabs>
          <w:tab w:val="num" w:pos="0"/>
        </w:tabs>
        <w:ind w:right="113" w:firstLine="567"/>
        <w:jc w:val="both"/>
        <w:rPr>
          <w:rFonts w:ascii="Arial Narrow" w:hAnsi="Arial Narrow"/>
          <w:sz w:val="24"/>
          <w:szCs w:val="24"/>
        </w:rPr>
      </w:pPr>
      <w:r w:rsidRPr="00AA45EE">
        <w:rPr>
          <w:rFonts w:ascii="Arial Narrow" w:hAnsi="Arial Narrow"/>
          <w:sz w:val="24"/>
          <w:szCs w:val="24"/>
        </w:rPr>
        <w:t>Данные по жилом</w:t>
      </w:r>
      <w:r w:rsidR="00B10C38">
        <w:rPr>
          <w:rFonts w:ascii="Arial Narrow" w:hAnsi="Arial Narrow"/>
          <w:sz w:val="24"/>
          <w:szCs w:val="24"/>
        </w:rPr>
        <w:t>у фонду сведены в таблице 1</w:t>
      </w:r>
      <w:r w:rsidR="00B10C38" w:rsidRPr="00B10C38">
        <w:rPr>
          <w:rFonts w:ascii="Arial Narrow" w:hAnsi="Arial Narrow"/>
          <w:sz w:val="24"/>
          <w:szCs w:val="24"/>
        </w:rPr>
        <w:t>4</w:t>
      </w:r>
      <w:r w:rsidRPr="00AA45EE">
        <w:rPr>
          <w:rFonts w:ascii="Arial Narrow" w:hAnsi="Arial Narrow"/>
          <w:sz w:val="24"/>
          <w:szCs w:val="24"/>
        </w:rPr>
        <w:t>.</w:t>
      </w:r>
    </w:p>
    <w:p w:rsidR="00AA45EE" w:rsidRPr="00AA45EE" w:rsidRDefault="00AA45EE" w:rsidP="00AA45EE">
      <w:pPr>
        <w:pStyle w:val="a3"/>
        <w:tabs>
          <w:tab w:val="num" w:pos="0"/>
        </w:tabs>
        <w:ind w:right="113" w:firstLine="567"/>
        <w:jc w:val="both"/>
        <w:rPr>
          <w:rFonts w:ascii="Arial Narrow" w:hAnsi="Arial Narrow"/>
          <w:b/>
          <w:sz w:val="24"/>
          <w:szCs w:val="24"/>
        </w:rPr>
      </w:pPr>
    </w:p>
    <w:p w:rsidR="00AA45EE" w:rsidRPr="00AA45EE" w:rsidRDefault="00B10C38" w:rsidP="00AA45EE">
      <w:pPr>
        <w:pStyle w:val="a3"/>
        <w:tabs>
          <w:tab w:val="num" w:pos="0"/>
        </w:tabs>
        <w:spacing w:before="120" w:after="120"/>
        <w:jc w:val="center"/>
        <w:rPr>
          <w:rFonts w:ascii="Arial Narrow" w:hAnsi="Arial Narrow"/>
          <w:sz w:val="24"/>
          <w:szCs w:val="24"/>
        </w:rPr>
      </w:pPr>
      <w:r>
        <w:rPr>
          <w:rFonts w:ascii="Arial Narrow" w:hAnsi="Arial Narrow"/>
          <w:sz w:val="24"/>
          <w:szCs w:val="24"/>
        </w:rPr>
        <w:lastRenderedPageBreak/>
        <w:t>Таблица 1</w:t>
      </w:r>
      <w:r w:rsidRPr="00B10C38">
        <w:rPr>
          <w:rFonts w:ascii="Arial Narrow" w:hAnsi="Arial Narrow"/>
          <w:sz w:val="24"/>
          <w:szCs w:val="24"/>
        </w:rPr>
        <w:t>4</w:t>
      </w:r>
      <w:r w:rsidR="00AA45EE" w:rsidRPr="00AA45EE">
        <w:rPr>
          <w:rFonts w:ascii="Arial Narrow" w:hAnsi="Arial Narrow"/>
          <w:sz w:val="24"/>
          <w:szCs w:val="24"/>
        </w:rPr>
        <w:t xml:space="preserve"> - Характеристика существующего жилого фонда на 1.01.2009 г.</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gridCol w:w="4408"/>
        <w:gridCol w:w="1490"/>
        <w:gridCol w:w="1134"/>
        <w:gridCol w:w="1915"/>
      </w:tblGrid>
      <w:tr w:rsidR="00AA45EE" w:rsidRPr="00AA45EE" w:rsidTr="00AA45EE">
        <w:trPr>
          <w:trHeight w:val="643"/>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№п/п</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Показатели</w:t>
            </w:r>
          </w:p>
        </w:tc>
        <w:tc>
          <w:tcPr>
            <w:tcW w:w="1490" w:type="dxa"/>
            <w:shd w:val="clear" w:color="auto" w:fill="auto"/>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Общ. площ.</w:t>
            </w: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жил.фонда</w:t>
            </w:r>
          </w:p>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тыс. м</w:t>
            </w:r>
            <w:r w:rsidRPr="00AA45EE">
              <w:rPr>
                <w:rFonts w:ascii="Arial Narrow" w:hAnsi="Arial Narrow"/>
                <w:sz w:val="24"/>
                <w:szCs w:val="24"/>
                <w:vertAlign w:val="superscript"/>
              </w:rPr>
              <w:t>2</w:t>
            </w:r>
            <w:r w:rsidRPr="00AA45EE">
              <w:rPr>
                <w:rFonts w:ascii="Arial Narrow" w:hAnsi="Arial Narrow"/>
                <w:sz w:val="24"/>
                <w:szCs w:val="24"/>
              </w:rPr>
              <w:t xml:space="preserve"> </w:t>
            </w:r>
          </w:p>
        </w:tc>
        <w:tc>
          <w:tcPr>
            <w:tcW w:w="1134" w:type="dxa"/>
            <w:shd w:val="clear" w:color="auto" w:fill="auto"/>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домов (квартир)</w:t>
            </w:r>
          </w:p>
        </w:tc>
        <w:tc>
          <w:tcPr>
            <w:tcW w:w="1915" w:type="dxa"/>
            <w:shd w:val="clear" w:color="auto" w:fill="auto"/>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Количество проживающих</w:t>
            </w:r>
          </w:p>
        </w:tc>
      </w:tr>
      <w:tr w:rsidR="00AA45EE" w:rsidRPr="00AA45EE" w:rsidTr="00AA45EE">
        <w:trPr>
          <w:trHeight w:val="104"/>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8</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11</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Жилищный фонд, всего</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6,5</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177</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931</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 том числе:</w:t>
            </w:r>
          </w:p>
        </w:tc>
        <w:tc>
          <w:tcPr>
            <w:tcW w:w="1490" w:type="dxa"/>
            <w:vAlign w:val="center"/>
          </w:tcPr>
          <w:p w:rsidR="00AA45EE" w:rsidRPr="00AA45EE" w:rsidRDefault="00AA45EE" w:rsidP="00AA45EE">
            <w:pPr>
              <w:jc w:val="center"/>
              <w:rPr>
                <w:rFonts w:ascii="Arial Narrow" w:hAnsi="Arial Narrow"/>
                <w:sz w:val="24"/>
                <w:szCs w:val="24"/>
              </w:rPr>
            </w:pPr>
          </w:p>
        </w:tc>
        <w:tc>
          <w:tcPr>
            <w:tcW w:w="1134" w:type="dxa"/>
            <w:vAlign w:val="center"/>
          </w:tcPr>
          <w:p w:rsidR="00AA45EE" w:rsidRPr="00AA45EE" w:rsidRDefault="00AA45EE" w:rsidP="00AA45EE">
            <w:pPr>
              <w:jc w:val="center"/>
              <w:rPr>
                <w:rFonts w:ascii="Arial Narrow" w:hAnsi="Arial Narrow"/>
                <w:sz w:val="24"/>
                <w:szCs w:val="24"/>
              </w:rPr>
            </w:pPr>
          </w:p>
        </w:tc>
        <w:tc>
          <w:tcPr>
            <w:tcW w:w="1915" w:type="dxa"/>
            <w:vAlign w:val="center"/>
          </w:tcPr>
          <w:p w:rsidR="00AA45EE" w:rsidRPr="00AA45EE" w:rsidRDefault="00AA45EE" w:rsidP="00AA45EE">
            <w:pPr>
              <w:jc w:val="center"/>
              <w:rPr>
                <w:rFonts w:ascii="Arial Narrow" w:hAnsi="Arial Narrow"/>
                <w:sz w:val="24"/>
                <w:szCs w:val="24"/>
              </w:rPr>
            </w:pP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государственной и муниципальной собственности</w:t>
            </w:r>
          </w:p>
        </w:tc>
        <w:tc>
          <w:tcPr>
            <w:tcW w:w="1490"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нд</w:t>
            </w:r>
          </w:p>
        </w:tc>
        <w:tc>
          <w:tcPr>
            <w:tcW w:w="1134"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нд</w:t>
            </w:r>
          </w:p>
        </w:tc>
        <w:tc>
          <w:tcPr>
            <w:tcW w:w="1915" w:type="dxa"/>
            <w:vAlign w:val="bottom"/>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нд</w:t>
            </w:r>
          </w:p>
        </w:tc>
      </w:tr>
      <w:tr w:rsidR="00AA45EE" w:rsidRPr="00B10C38" w:rsidTr="00AA45EE">
        <w:trPr>
          <w:trHeight w:val="368"/>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B10C38" w:rsidRDefault="00AA45EE" w:rsidP="00AA45EE">
            <w:pPr>
              <w:jc w:val="center"/>
              <w:rPr>
                <w:rFonts w:ascii="Arial Narrow" w:hAnsi="Arial Narrow"/>
                <w:sz w:val="24"/>
                <w:szCs w:val="24"/>
              </w:rPr>
            </w:pPr>
            <w:r w:rsidRPr="00B10C38">
              <w:rPr>
                <w:rFonts w:ascii="Arial Narrow" w:hAnsi="Arial Narrow"/>
                <w:sz w:val="24"/>
                <w:szCs w:val="24"/>
              </w:rPr>
              <w:t>- частной собственности</w:t>
            </w:r>
          </w:p>
        </w:tc>
        <w:tc>
          <w:tcPr>
            <w:tcW w:w="1490" w:type="dxa"/>
            <w:vAlign w:val="center"/>
          </w:tcPr>
          <w:p w:rsidR="00AA45EE" w:rsidRPr="00B10C38" w:rsidRDefault="00AA45EE" w:rsidP="00AA45EE">
            <w:pPr>
              <w:jc w:val="center"/>
              <w:rPr>
                <w:rFonts w:ascii="Arial Narrow" w:hAnsi="Arial Narrow"/>
                <w:sz w:val="24"/>
                <w:szCs w:val="24"/>
              </w:rPr>
            </w:pPr>
            <w:r w:rsidRPr="00B10C38">
              <w:rPr>
                <w:rFonts w:ascii="Arial Narrow" w:hAnsi="Arial Narrow"/>
                <w:sz w:val="24"/>
                <w:szCs w:val="24"/>
              </w:rPr>
              <w:t>нд</w:t>
            </w:r>
          </w:p>
        </w:tc>
        <w:tc>
          <w:tcPr>
            <w:tcW w:w="1134" w:type="dxa"/>
            <w:vAlign w:val="center"/>
          </w:tcPr>
          <w:p w:rsidR="00AA45EE" w:rsidRPr="00B10C38" w:rsidRDefault="00AA45EE" w:rsidP="00AA45EE">
            <w:pPr>
              <w:jc w:val="center"/>
              <w:rPr>
                <w:rFonts w:ascii="Arial Narrow" w:hAnsi="Arial Narrow"/>
                <w:sz w:val="24"/>
                <w:szCs w:val="24"/>
              </w:rPr>
            </w:pPr>
            <w:r w:rsidRPr="00B10C38">
              <w:rPr>
                <w:rFonts w:ascii="Arial Narrow" w:hAnsi="Arial Narrow"/>
                <w:sz w:val="24"/>
                <w:szCs w:val="24"/>
              </w:rPr>
              <w:t>нд</w:t>
            </w:r>
          </w:p>
        </w:tc>
        <w:tc>
          <w:tcPr>
            <w:tcW w:w="1915" w:type="dxa"/>
            <w:vAlign w:val="center"/>
          </w:tcPr>
          <w:p w:rsidR="00AA45EE" w:rsidRPr="00B10C38" w:rsidRDefault="00AA45EE" w:rsidP="00AA45EE">
            <w:pPr>
              <w:jc w:val="center"/>
              <w:rPr>
                <w:rFonts w:ascii="Arial Narrow" w:hAnsi="Arial Narrow"/>
                <w:sz w:val="24"/>
                <w:szCs w:val="24"/>
              </w:rPr>
            </w:pPr>
            <w:r w:rsidRPr="00B10C38">
              <w:rPr>
                <w:rFonts w:ascii="Arial Narrow" w:hAnsi="Arial Narrow"/>
                <w:sz w:val="24"/>
                <w:szCs w:val="24"/>
              </w:rPr>
              <w:t>нд</w:t>
            </w:r>
          </w:p>
        </w:tc>
      </w:tr>
      <w:tr w:rsidR="00AA45EE" w:rsidRPr="00AA45EE" w:rsidTr="00AA45EE">
        <w:trPr>
          <w:trHeight w:val="368"/>
          <w:jc w:val="center"/>
        </w:trPr>
        <w:tc>
          <w:tcPr>
            <w:tcW w:w="726" w:type="dxa"/>
            <w:vAlign w:val="center"/>
          </w:tcPr>
          <w:p w:rsidR="00AA45EE" w:rsidRPr="00B10C38" w:rsidRDefault="00AA45EE" w:rsidP="00AA45EE">
            <w:pPr>
              <w:jc w:val="center"/>
              <w:rPr>
                <w:rFonts w:ascii="Arial Narrow" w:hAnsi="Arial Narrow"/>
                <w:sz w:val="24"/>
                <w:szCs w:val="24"/>
              </w:rPr>
            </w:pPr>
          </w:p>
        </w:tc>
        <w:tc>
          <w:tcPr>
            <w:tcW w:w="4408" w:type="dxa"/>
            <w:vAlign w:val="center"/>
          </w:tcPr>
          <w:p w:rsidR="00AA45EE" w:rsidRPr="00B10C38" w:rsidRDefault="00AA45EE" w:rsidP="00AA45EE">
            <w:pPr>
              <w:jc w:val="center"/>
              <w:rPr>
                <w:rFonts w:ascii="Arial Narrow" w:hAnsi="Arial Narrow"/>
                <w:sz w:val="24"/>
                <w:szCs w:val="24"/>
              </w:rPr>
            </w:pPr>
            <w:r w:rsidRPr="00B10C38">
              <w:rPr>
                <w:rFonts w:ascii="Arial Narrow" w:hAnsi="Arial Narrow"/>
                <w:sz w:val="24"/>
                <w:szCs w:val="24"/>
              </w:rPr>
              <w:t>- бесхозное жилье</w:t>
            </w:r>
          </w:p>
        </w:tc>
        <w:tc>
          <w:tcPr>
            <w:tcW w:w="1490" w:type="dxa"/>
            <w:vAlign w:val="center"/>
          </w:tcPr>
          <w:p w:rsidR="00AA45EE" w:rsidRPr="00B10C38" w:rsidRDefault="00AA45EE" w:rsidP="00AA45EE">
            <w:pPr>
              <w:jc w:val="center"/>
              <w:rPr>
                <w:rFonts w:ascii="Arial Narrow" w:hAnsi="Arial Narrow"/>
                <w:sz w:val="24"/>
                <w:szCs w:val="24"/>
              </w:rPr>
            </w:pPr>
            <w:r w:rsidRPr="00B10C38">
              <w:rPr>
                <w:rFonts w:ascii="Arial Narrow" w:hAnsi="Arial Narrow"/>
                <w:sz w:val="24"/>
                <w:szCs w:val="24"/>
              </w:rPr>
              <w:t>0,055</w:t>
            </w:r>
          </w:p>
        </w:tc>
        <w:tc>
          <w:tcPr>
            <w:tcW w:w="1134" w:type="dxa"/>
            <w:vAlign w:val="center"/>
          </w:tcPr>
          <w:p w:rsidR="00AA45EE" w:rsidRPr="00B10C38" w:rsidRDefault="00AA45EE" w:rsidP="00AA45EE">
            <w:pPr>
              <w:jc w:val="center"/>
              <w:rPr>
                <w:rFonts w:ascii="Arial Narrow" w:hAnsi="Arial Narrow"/>
                <w:sz w:val="24"/>
                <w:szCs w:val="24"/>
              </w:rPr>
            </w:pPr>
            <w:r w:rsidRPr="00B10C38">
              <w:rPr>
                <w:rFonts w:ascii="Arial Narrow" w:hAnsi="Arial Narrow"/>
                <w:sz w:val="24"/>
                <w:szCs w:val="24"/>
              </w:rPr>
              <w:t>2</w:t>
            </w:r>
          </w:p>
        </w:tc>
        <w:tc>
          <w:tcPr>
            <w:tcW w:w="1915" w:type="dxa"/>
            <w:vAlign w:val="center"/>
          </w:tcPr>
          <w:p w:rsidR="00AA45EE" w:rsidRPr="00AA45EE" w:rsidRDefault="00AA45EE" w:rsidP="00AA45EE">
            <w:pPr>
              <w:jc w:val="center"/>
              <w:rPr>
                <w:rFonts w:ascii="Arial Narrow" w:hAnsi="Arial Narrow"/>
                <w:sz w:val="24"/>
                <w:szCs w:val="24"/>
              </w:rPr>
            </w:pPr>
            <w:r w:rsidRPr="00B10C38">
              <w:rPr>
                <w:rFonts w:ascii="Arial Narrow" w:hAnsi="Arial Narrow"/>
                <w:sz w:val="24"/>
                <w:szCs w:val="24"/>
              </w:rPr>
              <w:t>-</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Жилищный фонд, всего</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6,5</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177</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931</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 том числе: деревянные дома</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167</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883</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кирпичные, каменные, железобетонные</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10</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48</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Из общего жилищного фонда:</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3.1</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в 3-2 этажных домах (секционных)</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из них:</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в малоэтажных домах с приквартирными земельными участками</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r>
      <w:tr w:rsidR="00AA45EE" w:rsidRPr="00AA45EE" w:rsidTr="00AA45EE">
        <w:trPr>
          <w:trHeight w:val="495"/>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3.4</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 индивидуальных жилых домах с приусадебными участками</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6,5</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177</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931</w:t>
            </w:r>
          </w:p>
        </w:tc>
      </w:tr>
      <w:tr w:rsidR="00AA45EE" w:rsidRPr="00AA45EE" w:rsidTr="00AA45EE">
        <w:trPr>
          <w:trHeight w:val="77"/>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Жилищный фонд с износом более 70%</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4,4</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134</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712</w:t>
            </w:r>
          </w:p>
        </w:tc>
      </w:tr>
      <w:tr w:rsidR="00AA45EE" w:rsidRPr="00AA45EE" w:rsidTr="00AA45EE">
        <w:trPr>
          <w:trHeight w:val="251"/>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в том числе:</w:t>
            </w:r>
          </w:p>
        </w:tc>
        <w:tc>
          <w:tcPr>
            <w:tcW w:w="1490" w:type="dxa"/>
            <w:vAlign w:val="center"/>
          </w:tcPr>
          <w:p w:rsidR="00AA45EE" w:rsidRPr="00AA45EE" w:rsidRDefault="00AA45EE" w:rsidP="00AA45EE">
            <w:pPr>
              <w:jc w:val="center"/>
              <w:rPr>
                <w:rFonts w:ascii="Arial Narrow" w:hAnsi="Arial Narrow"/>
                <w:sz w:val="24"/>
                <w:szCs w:val="24"/>
              </w:rPr>
            </w:pPr>
          </w:p>
        </w:tc>
        <w:tc>
          <w:tcPr>
            <w:tcW w:w="1134" w:type="dxa"/>
            <w:vAlign w:val="center"/>
          </w:tcPr>
          <w:p w:rsidR="00AA45EE" w:rsidRPr="00AA45EE" w:rsidRDefault="00AA45EE" w:rsidP="00AA45EE">
            <w:pPr>
              <w:jc w:val="center"/>
              <w:rPr>
                <w:rFonts w:ascii="Arial Narrow" w:hAnsi="Arial Narrow"/>
                <w:sz w:val="24"/>
                <w:szCs w:val="24"/>
              </w:rPr>
            </w:pPr>
          </w:p>
        </w:tc>
        <w:tc>
          <w:tcPr>
            <w:tcW w:w="1915" w:type="dxa"/>
            <w:vAlign w:val="center"/>
          </w:tcPr>
          <w:p w:rsidR="00AA45EE" w:rsidRPr="00AA45EE" w:rsidRDefault="00AA45EE" w:rsidP="00AA45EE">
            <w:pPr>
              <w:jc w:val="center"/>
              <w:rPr>
                <w:rFonts w:ascii="Arial Narrow" w:hAnsi="Arial Narrow"/>
                <w:sz w:val="24"/>
                <w:szCs w:val="24"/>
              </w:rPr>
            </w:pPr>
          </w:p>
        </w:tc>
      </w:tr>
      <w:tr w:rsidR="00AA45EE" w:rsidRPr="00AA45EE" w:rsidTr="00AA45EE">
        <w:trPr>
          <w:trHeight w:val="318"/>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аварийный (с износом более 80 %)</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2,2</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74</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296</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w:t>
            </w: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Обеспеченность жилищного фонда</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электроплитами</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r>
      <w:tr w:rsidR="00AA45EE" w:rsidRPr="00AA45EE" w:rsidTr="00AA45EE">
        <w:trPr>
          <w:jc w:val="center"/>
        </w:trPr>
        <w:tc>
          <w:tcPr>
            <w:tcW w:w="726" w:type="dxa"/>
            <w:vAlign w:val="center"/>
          </w:tcPr>
          <w:p w:rsidR="00AA45EE" w:rsidRPr="00AA45EE" w:rsidRDefault="00AA45EE" w:rsidP="00AA45EE">
            <w:pPr>
              <w:jc w:val="center"/>
              <w:rPr>
                <w:rFonts w:ascii="Arial Narrow" w:hAnsi="Arial Narrow"/>
                <w:sz w:val="24"/>
                <w:szCs w:val="24"/>
              </w:rPr>
            </w:pPr>
          </w:p>
        </w:tc>
        <w:tc>
          <w:tcPr>
            <w:tcW w:w="4408"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газовыми плитами</w:t>
            </w:r>
          </w:p>
        </w:tc>
        <w:tc>
          <w:tcPr>
            <w:tcW w:w="1490"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134"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c>
          <w:tcPr>
            <w:tcW w:w="1915" w:type="dxa"/>
            <w:vAlign w:val="center"/>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w:t>
            </w:r>
          </w:p>
        </w:tc>
      </w:tr>
    </w:tbl>
    <w:p w:rsidR="00B10C38" w:rsidRDefault="00B10C38" w:rsidP="00AA45EE">
      <w:pPr>
        <w:pStyle w:val="a3"/>
        <w:tabs>
          <w:tab w:val="num" w:pos="0"/>
        </w:tabs>
        <w:spacing w:before="120" w:after="120"/>
        <w:jc w:val="center"/>
        <w:rPr>
          <w:rFonts w:ascii="Arial Narrow" w:hAnsi="Arial Narrow" w:cs="Arial"/>
          <w:b/>
          <w:sz w:val="24"/>
          <w:szCs w:val="24"/>
          <w:lang w:val="en-US"/>
        </w:rPr>
      </w:pPr>
    </w:p>
    <w:p w:rsidR="00B10C38" w:rsidRDefault="00B10C38" w:rsidP="00AA45EE">
      <w:pPr>
        <w:pStyle w:val="a3"/>
        <w:tabs>
          <w:tab w:val="num" w:pos="0"/>
        </w:tabs>
        <w:spacing w:before="120" w:after="120"/>
        <w:jc w:val="center"/>
        <w:rPr>
          <w:rFonts w:ascii="Arial Narrow" w:hAnsi="Arial Narrow" w:cs="Arial"/>
          <w:b/>
          <w:sz w:val="24"/>
          <w:szCs w:val="24"/>
          <w:lang w:val="en-US"/>
        </w:rPr>
      </w:pPr>
    </w:p>
    <w:p w:rsidR="00AA45EE" w:rsidRPr="00AA45EE" w:rsidRDefault="00AA45EE" w:rsidP="00AA45EE">
      <w:pPr>
        <w:pStyle w:val="a3"/>
        <w:tabs>
          <w:tab w:val="num" w:pos="0"/>
        </w:tabs>
        <w:spacing w:before="120" w:after="120"/>
        <w:jc w:val="center"/>
        <w:rPr>
          <w:rFonts w:ascii="Arial Narrow" w:hAnsi="Arial Narrow" w:cs="Arial"/>
          <w:b/>
          <w:sz w:val="24"/>
          <w:szCs w:val="24"/>
        </w:rPr>
      </w:pPr>
      <w:r w:rsidRPr="00AA45EE">
        <w:rPr>
          <w:rFonts w:ascii="Arial Narrow" w:hAnsi="Arial Narrow" w:cs="Arial"/>
          <w:b/>
          <w:sz w:val="24"/>
          <w:szCs w:val="24"/>
        </w:rPr>
        <w:lastRenderedPageBreak/>
        <w:t>Расчет жилого фонда</w:t>
      </w:r>
    </w:p>
    <w:p w:rsidR="00AA45EE" w:rsidRPr="00AA45EE" w:rsidRDefault="00B10C38" w:rsidP="00AA45EE">
      <w:pPr>
        <w:pStyle w:val="a3"/>
        <w:tabs>
          <w:tab w:val="num" w:pos="0"/>
        </w:tabs>
        <w:spacing w:before="120" w:after="120"/>
        <w:jc w:val="center"/>
        <w:rPr>
          <w:rFonts w:ascii="Arial Narrow" w:hAnsi="Arial Narrow" w:cs="Arial"/>
          <w:sz w:val="24"/>
          <w:szCs w:val="24"/>
        </w:rPr>
      </w:pPr>
      <w:r>
        <w:rPr>
          <w:rFonts w:ascii="Arial Narrow" w:hAnsi="Arial Narrow" w:cs="Arial"/>
          <w:sz w:val="24"/>
          <w:szCs w:val="24"/>
        </w:rPr>
        <w:t>Таблица 1</w:t>
      </w:r>
      <w:r w:rsidRPr="00B10C38">
        <w:rPr>
          <w:rFonts w:ascii="Arial Narrow" w:hAnsi="Arial Narrow" w:cs="Arial"/>
          <w:sz w:val="24"/>
          <w:szCs w:val="24"/>
        </w:rPr>
        <w:t>5</w:t>
      </w:r>
      <w:r w:rsidR="00AA45EE" w:rsidRPr="00AA45EE">
        <w:rPr>
          <w:rFonts w:ascii="Arial Narrow" w:hAnsi="Arial Narrow" w:cs="Arial"/>
          <w:sz w:val="24"/>
          <w:szCs w:val="24"/>
        </w:rPr>
        <w:t xml:space="preserve"> - Прогнозный расчет необходимой жилой площади с.Дружба</w:t>
      </w:r>
    </w:p>
    <w:tbl>
      <w:tblPr>
        <w:tblW w:w="9231" w:type="dxa"/>
        <w:jc w:val="center"/>
        <w:tblLook w:val="04A0" w:firstRow="1" w:lastRow="0" w:firstColumn="1" w:lastColumn="0" w:noHBand="0" w:noVBand="1"/>
      </w:tblPr>
      <w:tblGrid>
        <w:gridCol w:w="485"/>
        <w:gridCol w:w="2390"/>
        <w:gridCol w:w="1275"/>
        <w:gridCol w:w="1419"/>
        <w:gridCol w:w="1559"/>
        <w:gridCol w:w="2126"/>
      </w:tblGrid>
      <w:tr w:rsidR="00AA45EE" w:rsidRPr="00AA45EE" w:rsidTr="00AA45EE">
        <w:trPr>
          <w:trHeight w:val="20"/>
          <w:jc w:val="center"/>
        </w:trPr>
        <w:tc>
          <w:tcPr>
            <w:tcW w:w="4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 п/п</w:t>
            </w:r>
          </w:p>
        </w:tc>
        <w:tc>
          <w:tcPr>
            <w:tcW w:w="23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Наименование населенного пункта</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численность населения</w:t>
            </w:r>
          </w:p>
        </w:tc>
        <w:tc>
          <w:tcPr>
            <w:tcW w:w="3685" w:type="dxa"/>
            <w:gridSpan w:val="2"/>
            <w:tcBorders>
              <w:top w:val="single" w:sz="8" w:space="0" w:color="auto"/>
              <w:left w:val="nil"/>
              <w:bottom w:val="single" w:sz="8" w:space="0" w:color="auto"/>
              <w:right w:val="single" w:sz="8" w:space="0" w:color="000000"/>
            </w:tcBorders>
            <w:shd w:val="clear" w:color="auto" w:fill="auto"/>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необходимая площадь, м</w:t>
            </w:r>
            <w:r w:rsidRPr="00AA45EE">
              <w:rPr>
                <w:rFonts w:ascii="Arial Narrow" w:hAnsi="Arial Narrow"/>
                <w:sz w:val="24"/>
                <w:szCs w:val="24"/>
                <w:vertAlign w:val="superscript"/>
              </w:rPr>
              <w:t>2</w:t>
            </w:r>
          </w:p>
        </w:tc>
      </w:tr>
      <w:tr w:rsidR="00AA45EE" w:rsidRPr="00AA45EE" w:rsidTr="00AA45EE">
        <w:trPr>
          <w:trHeight w:val="20"/>
          <w:jc w:val="center"/>
        </w:trPr>
        <w:tc>
          <w:tcPr>
            <w:tcW w:w="462"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sz w:val="24"/>
                <w:szCs w:val="24"/>
              </w:rPr>
            </w:pPr>
          </w:p>
        </w:tc>
        <w:tc>
          <w:tcPr>
            <w:tcW w:w="2390"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 1 очередь</w:t>
            </w:r>
          </w:p>
        </w:tc>
        <w:tc>
          <w:tcPr>
            <w:tcW w:w="1419"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 расчетный срок</w:t>
            </w:r>
          </w:p>
        </w:tc>
        <w:tc>
          <w:tcPr>
            <w:tcW w:w="1559"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 1 очередь, норма 21 м</w:t>
            </w:r>
            <w:r w:rsidRPr="00AA45EE">
              <w:rPr>
                <w:rFonts w:ascii="Arial Narrow" w:hAnsi="Arial Narrow"/>
                <w:sz w:val="24"/>
                <w:szCs w:val="24"/>
                <w:vertAlign w:val="superscript"/>
              </w:rPr>
              <w:t>2</w:t>
            </w:r>
          </w:p>
        </w:tc>
        <w:tc>
          <w:tcPr>
            <w:tcW w:w="2126"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на расчетный норма срок 24 м</w:t>
            </w:r>
            <w:r w:rsidRPr="00AA45EE">
              <w:rPr>
                <w:rFonts w:ascii="Arial Narrow" w:hAnsi="Arial Narrow"/>
                <w:sz w:val="24"/>
                <w:szCs w:val="24"/>
                <w:vertAlign w:val="superscript"/>
              </w:rPr>
              <w:t>2</w:t>
            </w:r>
          </w:p>
        </w:tc>
      </w:tr>
      <w:tr w:rsidR="00AA45EE" w:rsidRPr="00AA45EE" w:rsidTr="00AA45EE">
        <w:trPr>
          <w:trHeight w:val="20"/>
          <w:jc w:val="center"/>
        </w:trPr>
        <w:tc>
          <w:tcPr>
            <w:tcW w:w="462" w:type="dxa"/>
            <w:tcBorders>
              <w:top w:val="nil"/>
              <w:left w:val="single" w:sz="8" w:space="0" w:color="auto"/>
              <w:bottom w:val="single" w:sz="8"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2390" w:type="dxa"/>
            <w:tcBorders>
              <w:top w:val="nil"/>
              <w:left w:val="nil"/>
              <w:bottom w:val="single" w:sz="8"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w:t>
            </w:r>
          </w:p>
        </w:tc>
        <w:tc>
          <w:tcPr>
            <w:tcW w:w="1275" w:type="dxa"/>
            <w:tcBorders>
              <w:top w:val="nil"/>
              <w:left w:val="nil"/>
              <w:bottom w:val="single" w:sz="8"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3</w:t>
            </w:r>
          </w:p>
        </w:tc>
        <w:tc>
          <w:tcPr>
            <w:tcW w:w="1419" w:type="dxa"/>
            <w:tcBorders>
              <w:top w:val="nil"/>
              <w:left w:val="nil"/>
              <w:bottom w:val="single" w:sz="8"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4</w:t>
            </w:r>
          </w:p>
        </w:tc>
        <w:tc>
          <w:tcPr>
            <w:tcW w:w="1559" w:type="dxa"/>
            <w:tcBorders>
              <w:top w:val="nil"/>
              <w:left w:val="nil"/>
              <w:bottom w:val="single" w:sz="8"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5</w:t>
            </w:r>
          </w:p>
        </w:tc>
        <w:tc>
          <w:tcPr>
            <w:tcW w:w="2126" w:type="dxa"/>
            <w:tcBorders>
              <w:top w:val="nil"/>
              <w:left w:val="nil"/>
              <w:bottom w:val="single" w:sz="8"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6</w:t>
            </w:r>
          </w:p>
        </w:tc>
      </w:tr>
      <w:tr w:rsidR="00AA45EE" w:rsidRPr="00AA45EE" w:rsidTr="00AA45EE">
        <w:trPr>
          <w:trHeight w:val="20"/>
          <w:jc w:val="center"/>
        </w:trPr>
        <w:tc>
          <w:tcPr>
            <w:tcW w:w="462" w:type="dxa"/>
            <w:tcBorders>
              <w:top w:val="nil"/>
              <w:left w:val="single" w:sz="8" w:space="0" w:color="auto"/>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w:t>
            </w:r>
          </w:p>
        </w:tc>
        <w:tc>
          <w:tcPr>
            <w:tcW w:w="2390"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с. Дружба</w:t>
            </w:r>
          </w:p>
        </w:tc>
        <w:tc>
          <w:tcPr>
            <w:tcW w:w="1275"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990</w:t>
            </w:r>
          </w:p>
        </w:tc>
        <w:tc>
          <w:tcPr>
            <w:tcW w:w="1419"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1050</w:t>
            </w:r>
          </w:p>
        </w:tc>
        <w:tc>
          <w:tcPr>
            <w:tcW w:w="1559"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20790</w:t>
            </w:r>
          </w:p>
        </w:tc>
        <w:tc>
          <w:tcPr>
            <w:tcW w:w="212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sz w:val="24"/>
                <w:szCs w:val="24"/>
              </w:rPr>
            </w:pPr>
            <w:r w:rsidRPr="00AA45EE">
              <w:rPr>
                <w:rFonts w:ascii="Arial Narrow" w:hAnsi="Arial Narrow"/>
                <w:sz w:val="24"/>
                <w:szCs w:val="24"/>
              </w:rPr>
              <w:t>25200</w:t>
            </w:r>
          </w:p>
        </w:tc>
      </w:tr>
    </w:tbl>
    <w:p w:rsidR="00AA45EE" w:rsidRPr="00AA45EE" w:rsidRDefault="00AA45EE" w:rsidP="00AA45EE">
      <w:pPr>
        <w:pStyle w:val="a3"/>
        <w:tabs>
          <w:tab w:val="num" w:pos="0"/>
        </w:tabs>
        <w:spacing w:before="120"/>
        <w:ind w:firstLine="709"/>
        <w:jc w:val="both"/>
        <w:rPr>
          <w:rFonts w:ascii="Arial Narrow" w:hAnsi="Arial Narrow" w:cs="Arial"/>
          <w:sz w:val="24"/>
          <w:szCs w:val="24"/>
        </w:rPr>
      </w:pPr>
      <w:r w:rsidRPr="00AA45EE">
        <w:rPr>
          <w:rFonts w:ascii="Arial Narrow" w:hAnsi="Arial Narrow" w:cs="Arial"/>
          <w:sz w:val="24"/>
          <w:szCs w:val="24"/>
        </w:rPr>
        <w:t>Учитывая прирост населения на расчетный срок на 119 человек,  очевидно, потребуется не только увеличение строительства жилья, но и увеличение площади сумона в соответствии с нормами приусадебных участков и других зон проектирования. Далее в Таблице 14 произведен расчет необходимого объема строительства жилья по очередям с учетом выбытия жилого фонда.</w:t>
      </w:r>
    </w:p>
    <w:p w:rsidR="00AA45EE" w:rsidRPr="00AA45EE" w:rsidRDefault="00B10C38" w:rsidP="00AA45EE">
      <w:pPr>
        <w:pStyle w:val="a3"/>
        <w:tabs>
          <w:tab w:val="num" w:pos="0"/>
        </w:tabs>
        <w:spacing w:before="120" w:after="120"/>
        <w:jc w:val="center"/>
        <w:rPr>
          <w:rFonts w:ascii="Arial Narrow" w:hAnsi="Arial Narrow" w:cs="Arial"/>
          <w:sz w:val="24"/>
          <w:szCs w:val="24"/>
        </w:rPr>
      </w:pPr>
      <w:r>
        <w:rPr>
          <w:rFonts w:ascii="Arial Narrow" w:hAnsi="Arial Narrow" w:cs="Arial"/>
          <w:sz w:val="24"/>
          <w:szCs w:val="24"/>
        </w:rPr>
        <w:t>Таблица 1</w:t>
      </w:r>
      <w:r w:rsidRPr="00B10C38">
        <w:rPr>
          <w:rFonts w:ascii="Arial Narrow" w:hAnsi="Arial Narrow" w:cs="Arial"/>
          <w:sz w:val="24"/>
          <w:szCs w:val="24"/>
        </w:rPr>
        <w:t>6</w:t>
      </w:r>
      <w:r w:rsidR="00AA45EE" w:rsidRPr="00AA45EE">
        <w:rPr>
          <w:rFonts w:ascii="Arial Narrow" w:hAnsi="Arial Narrow" w:cs="Arial"/>
          <w:sz w:val="24"/>
          <w:szCs w:val="24"/>
        </w:rPr>
        <w:t xml:space="preserve"> - Необходимая площадь строительства жилого фонда с учетом выбытия</w:t>
      </w:r>
    </w:p>
    <w:tbl>
      <w:tblPr>
        <w:tblW w:w="9231" w:type="dxa"/>
        <w:jc w:val="center"/>
        <w:tblLayout w:type="fixed"/>
        <w:tblLook w:val="04A0" w:firstRow="1" w:lastRow="0" w:firstColumn="1" w:lastColumn="0" w:noHBand="0" w:noVBand="1"/>
      </w:tblPr>
      <w:tblGrid>
        <w:gridCol w:w="505"/>
        <w:gridCol w:w="1639"/>
        <w:gridCol w:w="1559"/>
        <w:gridCol w:w="1559"/>
        <w:gridCol w:w="1276"/>
        <w:gridCol w:w="1417"/>
        <w:gridCol w:w="1276"/>
      </w:tblGrid>
      <w:tr w:rsidR="00AA45EE" w:rsidRPr="00AA45EE" w:rsidTr="00AA45EE">
        <w:trPr>
          <w:trHeight w:val="20"/>
          <w:jc w:val="center"/>
        </w:trPr>
        <w:tc>
          <w:tcPr>
            <w:tcW w:w="5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 п/п</w:t>
            </w:r>
          </w:p>
        </w:tc>
        <w:tc>
          <w:tcPr>
            <w:tcW w:w="16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Наименование населенного пункта</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Существую</w:t>
            </w:r>
          </w:p>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щий жилой фонд, м</w:t>
            </w:r>
            <w:r w:rsidRPr="00AA45EE">
              <w:rPr>
                <w:rFonts w:ascii="Arial Narrow" w:hAnsi="Arial Narrow"/>
                <w:color w:val="000000"/>
                <w:sz w:val="24"/>
                <w:szCs w:val="24"/>
                <w:vertAlign w:val="superscript"/>
              </w:rPr>
              <w:t>2</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списание по очередям, м</w:t>
            </w:r>
            <w:r w:rsidRPr="00AA45EE">
              <w:rPr>
                <w:rFonts w:ascii="Arial Narrow" w:hAnsi="Arial Narrow"/>
                <w:color w:val="000000"/>
                <w:sz w:val="24"/>
                <w:szCs w:val="24"/>
                <w:vertAlign w:val="superscript"/>
              </w:rPr>
              <w:t>2</w:t>
            </w:r>
          </w:p>
        </w:tc>
        <w:tc>
          <w:tcPr>
            <w:tcW w:w="2693" w:type="dxa"/>
            <w:gridSpan w:val="2"/>
            <w:tcBorders>
              <w:top w:val="single" w:sz="8" w:space="0" w:color="auto"/>
              <w:left w:val="nil"/>
              <w:bottom w:val="single" w:sz="8" w:space="0" w:color="auto"/>
              <w:right w:val="single" w:sz="8" w:space="0" w:color="000000"/>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необходимый объем  строительства жилья, м</w:t>
            </w:r>
            <w:r w:rsidRPr="00AA45EE">
              <w:rPr>
                <w:rFonts w:ascii="Arial Narrow" w:hAnsi="Arial Narrow"/>
                <w:color w:val="000000"/>
                <w:sz w:val="24"/>
                <w:szCs w:val="24"/>
                <w:vertAlign w:val="superscript"/>
              </w:rPr>
              <w:t>2</w:t>
            </w:r>
          </w:p>
        </w:tc>
      </w:tr>
      <w:tr w:rsidR="00AA45EE" w:rsidRPr="00AA45EE" w:rsidTr="00AA45EE">
        <w:trPr>
          <w:trHeight w:val="20"/>
          <w:jc w:val="center"/>
        </w:trPr>
        <w:tc>
          <w:tcPr>
            <w:tcW w:w="505"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color w:val="000000"/>
                <w:sz w:val="24"/>
                <w:szCs w:val="24"/>
              </w:rPr>
            </w:pPr>
          </w:p>
        </w:tc>
        <w:tc>
          <w:tcPr>
            <w:tcW w:w="1639"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color w:val="000000"/>
                <w:sz w:val="24"/>
                <w:szCs w:val="24"/>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A45EE" w:rsidRPr="00AA45EE" w:rsidRDefault="00AA45EE" w:rsidP="00AA45EE">
            <w:pPr>
              <w:rPr>
                <w:rFonts w:ascii="Arial Narrow" w:hAnsi="Arial Narrow"/>
                <w:color w:val="000000"/>
                <w:sz w:val="24"/>
                <w:szCs w:val="24"/>
              </w:rPr>
            </w:pPr>
          </w:p>
        </w:tc>
        <w:tc>
          <w:tcPr>
            <w:tcW w:w="1559"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 1 очередь, м</w:t>
            </w:r>
            <w:r w:rsidRPr="00AA45EE">
              <w:rPr>
                <w:rFonts w:ascii="Arial Narrow" w:hAnsi="Arial Narrow"/>
                <w:color w:val="000000"/>
                <w:sz w:val="24"/>
                <w:szCs w:val="24"/>
                <w:vertAlign w:val="superscript"/>
              </w:rPr>
              <w:t>2</w:t>
            </w:r>
          </w:p>
        </w:tc>
        <w:tc>
          <w:tcPr>
            <w:tcW w:w="1276"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 расчетный срок, м</w:t>
            </w:r>
            <w:r w:rsidRPr="00AA45EE">
              <w:rPr>
                <w:rFonts w:ascii="Arial Narrow" w:hAnsi="Arial Narrow"/>
                <w:color w:val="000000"/>
                <w:sz w:val="24"/>
                <w:szCs w:val="24"/>
                <w:vertAlign w:val="superscript"/>
              </w:rPr>
              <w:t>2</w:t>
            </w:r>
          </w:p>
        </w:tc>
        <w:tc>
          <w:tcPr>
            <w:tcW w:w="1417"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 1 очередь, м</w:t>
            </w:r>
            <w:r w:rsidRPr="00AA45EE">
              <w:rPr>
                <w:rFonts w:ascii="Arial Narrow" w:hAnsi="Arial Narrow"/>
                <w:color w:val="000000"/>
                <w:sz w:val="24"/>
                <w:szCs w:val="24"/>
                <w:vertAlign w:val="superscript"/>
              </w:rPr>
              <w:t>2</w:t>
            </w:r>
          </w:p>
        </w:tc>
        <w:tc>
          <w:tcPr>
            <w:tcW w:w="1276"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 расчетный срок, м</w:t>
            </w:r>
            <w:r w:rsidRPr="00AA45EE">
              <w:rPr>
                <w:rFonts w:ascii="Arial Narrow" w:hAnsi="Arial Narrow"/>
                <w:color w:val="000000"/>
                <w:sz w:val="24"/>
                <w:szCs w:val="24"/>
                <w:vertAlign w:val="superscript"/>
              </w:rPr>
              <w:t>2</w:t>
            </w:r>
          </w:p>
        </w:tc>
      </w:tr>
      <w:tr w:rsidR="00AA45EE" w:rsidRPr="00AA45EE" w:rsidTr="00AA45EE">
        <w:trPr>
          <w:trHeight w:val="20"/>
          <w:jc w:val="center"/>
        </w:trPr>
        <w:tc>
          <w:tcPr>
            <w:tcW w:w="505"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w:t>
            </w:r>
          </w:p>
        </w:tc>
        <w:tc>
          <w:tcPr>
            <w:tcW w:w="163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5</w:t>
            </w:r>
          </w:p>
        </w:tc>
        <w:tc>
          <w:tcPr>
            <w:tcW w:w="1417"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6</w:t>
            </w:r>
          </w:p>
        </w:tc>
        <w:tc>
          <w:tcPr>
            <w:tcW w:w="127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7</w:t>
            </w:r>
          </w:p>
        </w:tc>
      </w:tr>
      <w:tr w:rsidR="00AA45EE" w:rsidRPr="00AA45EE" w:rsidTr="00AA45EE">
        <w:trPr>
          <w:trHeight w:val="20"/>
          <w:jc w:val="center"/>
        </w:trPr>
        <w:tc>
          <w:tcPr>
            <w:tcW w:w="505" w:type="dxa"/>
            <w:tcBorders>
              <w:top w:val="nil"/>
              <w:left w:val="single" w:sz="8" w:space="0" w:color="auto"/>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s="Arial"/>
                <w:color w:val="000000"/>
                <w:sz w:val="24"/>
                <w:szCs w:val="24"/>
              </w:rPr>
              <w:t>1</w:t>
            </w:r>
          </w:p>
        </w:tc>
        <w:tc>
          <w:tcPr>
            <w:tcW w:w="163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с. Дружба</w:t>
            </w:r>
          </w:p>
        </w:tc>
        <w:tc>
          <w:tcPr>
            <w:tcW w:w="155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6500</w:t>
            </w:r>
          </w:p>
        </w:tc>
        <w:tc>
          <w:tcPr>
            <w:tcW w:w="1559"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2200</w:t>
            </w:r>
          </w:p>
        </w:tc>
        <w:tc>
          <w:tcPr>
            <w:tcW w:w="1276"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4400</w:t>
            </w:r>
          </w:p>
        </w:tc>
        <w:tc>
          <w:tcPr>
            <w:tcW w:w="1417" w:type="dxa"/>
            <w:tcBorders>
              <w:top w:val="nil"/>
              <w:left w:val="nil"/>
              <w:bottom w:val="single" w:sz="4" w:space="0" w:color="auto"/>
              <w:right w:val="single" w:sz="4"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16490</w:t>
            </w:r>
          </w:p>
        </w:tc>
        <w:tc>
          <w:tcPr>
            <w:tcW w:w="1276"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23100</w:t>
            </w:r>
          </w:p>
        </w:tc>
      </w:tr>
    </w:tbl>
    <w:p w:rsidR="00AA45EE" w:rsidRPr="00AA45EE" w:rsidRDefault="00AA45EE" w:rsidP="00AA45EE">
      <w:pPr>
        <w:pStyle w:val="a3"/>
        <w:tabs>
          <w:tab w:val="num" w:pos="0"/>
        </w:tabs>
        <w:spacing w:before="120"/>
        <w:ind w:firstLine="709"/>
        <w:jc w:val="both"/>
        <w:rPr>
          <w:rFonts w:ascii="Arial Narrow" w:hAnsi="Arial Narrow" w:cs="Arial"/>
          <w:sz w:val="24"/>
          <w:szCs w:val="24"/>
        </w:rPr>
      </w:pPr>
      <w:r w:rsidRPr="00AA45EE">
        <w:rPr>
          <w:rFonts w:ascii="Arial Narrow" w:hAnsi="Arial Narrow" w:cs="Arial"/>
          <w:sz w:val="24"/>
          <w:szCs w:val="24"/>
        </w:rPr>
        <w:t xml:space="preserve">Данные расчеты учитывают выбытие части жилого фонда к моменту осуществления проекта на первую очередь и расчетный срок. Прежде всего, это: </w:t>
      </w:r>
    </w:p>
    <w:p w:rsidR="00AA45EE" w:rsidRPr="00AA45EE" w:rsidRDefault="00AA45EE" w:rsidP="00AA45EE">
      <w:pPr>
        <w:pStyle w:val="a3"/>
        <w:tabs>
          <w:tab w:val="num" w:pos="0"/>
        </w:tabs>
        <w:ind w:firstLine="709"/>
        <w:jc w:val="both"/>
        <w:rPr>
          <w:rFonts w:ascii="Arial Narrow" w:hAnsi="Arial Narrow" w:cs="Arial"/>
          <w:sz w:val="24"/>
          <w:szCs w:val="24"/>
        </w:rPr>
      </w:pPr>
      <w:r w:rsidRPr="00AA45EE">
        <w:rPr>
          <w:rFonts w:ascii="Arial Narrow" w:hAnsi="Arial Narrow" w:cs="Arial"/>
          <w:sz w:val="24"/>
          <w:szCs w:val="24"/>
        </w:rPr>
        <w:t>- жилье которое пришло в физически непригодное состояние;</w:t>
      </w:r>
    </w:p>
    <w:p w:rsidR="00AA45EE" w:rsidRPr="00AA45EE" w:rsidRDefault="00AA45EE" w:rsidP="00AA45EE">
      <w:pPr>
        <w:pStyle w:val="a3"/>
        <w:tabs>
          <w:tab w:val="num" w:pos="0"/>
        </w:tabs>
        <w:ind w:firstLine="709"/>
        <w:jc w:val="both"/>
        <w:rPr>
          <w:rFonts w:ascii="Arial Narrow" w:hAnsi="Arial Narrow" w:cs="Arial"/>
          <w:sz w:val="24"/>
          <w:szCs w:val="24"/>
        </w:rPr>
      </w:pPr>
      <w:r w:rsidRPr="00AA45EE">
        <w:rPr>
          <w:rFonts w:ascii="Arial Narrow" w:hAnsi="Arial Narrow" w:cs="Arial"/>
          <w:sz w:val="24"/>
          <w:szCs w:val="24"/>
        </w:rPr>
        <w:t>- жилье, которое требует сноса в результате проектных решений генплана, ветхое жилье;</w:t>
      </w:r>
    </w:p>
    <w:p w:rsidR="00AA45EE" w:rsidRPr="00AA45EE" w:rsidRDefault="00AA45EE" w:rsidP="00AA45EE">
      <w:pPr>
        <w:pStyle w:val="a3"/>
        <w:tabs>
          <w:tab w:val="num" w:pos="0"/>
        </w:tabs>
        <w:ind w:right="113" w:firstLine="709"/>
        <w:jc w:val="both"/>
        <w:rPr>
          <w:rFonts w:ascii="Arial Narrow" w:hAnsi="Arial Narrow" w:cs="Arial"/>
          <w:sz w:val="24"/>
          <w:szCs w:val="24"/>
        </w:rPr>
      </w:pPr>
      <w:r w:rsidRPr="00AA45EE">
        <w:rPr>
          <w:rFonts w:ascii="Arial Narrow" w:hAnsi="Arial Narrow" w:cs="Arial"/>
          <w:sz w:val="24"/>
          <w:szCs w:val="24"/>
        </w:rPr>
        <w:t>Процент жилого фонда с износом 70% и более составляет 67,6%.</w:t>
      </w:r>
    </w:p>
    <w:p w:rsidR="00AA45EE" w:rsidRPr="00AA45EE" w:rsidRDefault="00AA45EE" w:rsidP="00AA45EE">
      <w:pPr>
        <w:pStyle w:val="a3"/>
        <w:tabs>
          <w:tab w:val="num" w:pos="-1560"/>
        </w:tabs>
        <w:ind w:firstLine="709"/>
        <w:jc w:val="both"/>
        <w:rPr>
          <w:rFonts w:ascii="Arial Narrow" w:hAnsi="Arial Narrow" w:cs="Arial"/>
          <w:sz w:val="24"/>
          <w:szCs w:val="24"/>
        </w:rPr>
      </w:pPr>
      <w:r w:rsidRPr="00AA45EE">
        <w:rPr>
          <w:rFonts w:ascii="Arial Narrow" w:hAnsi="Arial Narrow" w:cs="Arial"/>
          <w:sz w:val="24"/>
          <w:szCs w:val="24"/>
        </w:rPr>
        <w:t>Убыль жилищного фонда всего составит 4400 м</w:t>
      </w:r>
      <w:r w:rsidRPr="00AA45EE">
        <w:rPr>
          <w:rFonts w:ascii="Arial Narrow" w:hAnsi="Arial Narrow" w:cs="Arial"/>
          <w:sz w:val="24"/>
          <w:szCs w:val="24"/>
          <w:vertAlign w:val="superscript"/>
        </w:rPr>
        <w:t xml:space="preserve">2 </w:t>
      </w:r>
      <w:r w:rsidRPr="00AA45EE">
        <w:rPr>
          <w:rFonts w:ascii="Arial Narrow" w:hAnsi="Arial Narrow" w:cs="Arial"/>
          <w:sz w:val="24"/>
          <w:szCs w:val="24"/>
        </w:rPr>
        <w:t>на расчетный срок и 2200 м</w:t>
      </w:r>
      <w:r w:rsidRPr="00AA45EE">
        <w:rPr>
          <w:rFonts w:ascii="Arial Narrow" w:hAnsi="Arial Narrow" w:cs="Arial"/>
          <w:sz w:val="24"/>
          <w:szCs w:val="24"/>
          <w:vertAlign w:val="superscript"/>
        </w:rPr>
        <w:t xml:space="preserve">2 </w:t>
      </w:r>
      <w:r w:rsidRPr="00AA45EE">
        <w:rPr>
          <w:rFonts w:ascii="Arial Narrow" w:hAnsi="Arial Narrow" w:cs="Arial"/>
          <w:sz w:val="24"/>
          <w:szCs w:val="24"/>
        </w:rPr>
        <w:t>на первую очередь строительства. Предполагается, что взамен сносимого  ветхого жилья, на этой же территории будет возводиться аналогичное жилье  - индивидуальное усадебное, из расчета  24 м</w:t>
      </w:r>
      <w:r w:rsidRPr="00AA45EE">
        <w:rPr>
          <w:rFonts w:ascii="Arial Narrow" w:hAnsi="Arial Narrow" w:cs="Arial"/>
          <w:sz w:val="24"/>
          <w:szCs w:val="24"/>
          <w:vertAlign w:val="superscript"/>
        </w:rPr>
        <w:t>2</w:t>
      </w:r>
      <w:r w:rsidRPr="00AA45EE">
        <w:rPr>
          <w:rFonts w:ascii="Arial Narrow" w:hAnsi="Arial Narrow" w:cs="Arial"/>
          <w:sz w:val="24"/>
          <w:szCs w:val="24"/>
        </w:rPr>
        <w:t>/чел  и 21 м</w:t>
      </w:r>
      <w:r w:rsidRPr="00AA45EE">
        <w:rPr>
          <w:rFonts w:ascii="Arial Narrow" w:hAnsi="Arial Narrow" w:cs="Arial"/>
          <w:sz w:val="24"/>
          <w:szCs w:val="24"/>
          <w:vertAlign w:val="superscript"/>
        </w:rPr>
        <w:t>2</w:t>
      </w:r>
      <w:r w:rsidRPr="00AA45EE">
        <w:rPr>
          <w:rFonts w:ascii="Arial Narrow" w:hAnsi="Arial Narrow" w:cs="Arial"/>
          <w:sz w:val="24"/>
          <w:szCs w:val="24"/>
        </w:rPr>
        <w:t>/чел. соответственно срокам строительства.</w:t>
      </w:r>
    </w:p>
    <w:p w:rsidR="00AA45EE" w:rsidRPr="00AA45EE" w:rsidRDefault="00AA45EE" w:rsidP="00AA45EE">
      <w:pPr>
        <w:pStyle w:val="a3"/>
        <w:tabs>
          <w:tab w:val="num" w:pos="-1560"/>
        </w:tabs>
        <w:ind w:firstLine="709"/>
        <w:jc w:val="both"/>
        <w:rPr>
          <w:rFonts w:ascii="Arial Narrow" w:hAnsi="Arial Narrow" w:cs="Arial"/>
          <w:color w:val="FF0000"/>
          <w:sz w:val="24"/>
          <w:szCs w:val="24"/>
        </w:rPr>
      </w:pPr>
      <w:r w:rsidRPr="00AA45EE">
        <w:rPr>
          <w:rFonts w:ascii="Arial Narrow" w:hAnsi="Arial Narrow" w:cs="Arial"/>
          <w:sz w:val="24"/>
          <w:szCs w:val="24"/>
        </w:rPr>
        <w:t>Общая площадь жилого фонда, на территории сохраняемой усадебной застройки, с учетом его обновления составит – 4300 (сущ. сохр.) + 16490 (новое) = 20790 м</w:t>
      </w:r>
      <w:r w:rsidRPr="00AA45EE">
        <w:rPr>
          <w:rFonts w:ascii="Arial Narrow" w:hAnsi="Arial Narrow" w:cs="Arial"/>
          <w:sz w:val="24"/>
          <w:szCs w:val="24"/>
          <w:vertAlign w:val="superscript"/>
        </w:rPr>
        <w:t>2</w:t>
      </w:r>
      <w:r w:rsidRPr="00AA45EE">
        <w:rPr>
          <w:rFonts w:ascii="Arial Narrow" w:hAnsi="Arial Narrow" w:cs="Arial"/>
          <w:sz w:val="24"/>
          <w:szCs w:val="24"/>
        </w:rPr>
        <w:t xml:space="preserve"> на первую очередь строительства и (2100 (сущ. сохр.) + 23100 (новое) = 25200 м</w:t>
      </w:r>
      <w:r w:rsidRPr="00AA45EE">
        <w:rPr>
          <w:rFonts w:ascii="Arial Narrow" w:hAnsi="Arial Narrow" w:cs="Arial"/>
          <w:sz w:val="24"/>
          <w:szCs w:val="24"/>
          <w:vertAlign w:val="superscript"/>
        </w:rPr>
        <w:t>2</w:t>
      </w:r>
      <w:r w:rsidRPr="00AA45EE">
        <w:rPr>
          <w:rFonts w:ascii="Arial Narrow" w:hAnsi="Arial Narrow" w:cs="Arial"/>
          <w:sz w:val="24"/>
          <w:szCs w:val="24"/>
        </w:rPr>
        <w:t xml:space="preserve"> на расчетный срок строительства. Новое жилищное строительство, которое предусматривается для улучшения жилищных условий существующего населения, планируется на свободной территории для 100% населения</w:t>
      </w:r>
    </w:p>
    <w:p w:rsidR="00AA45EE" w:rsidRPr="003E6959" w:rsidRDefault="00AA45EE" w:rsidP="00AA45EE">
      <w:pPr>
        <w:pStyle w:val="a3"/>
        <w:tabs>
          <w:tab w:val="num" w:pos="-1560"/>
        </w:tabs>
        <w:ind w:firstLine="709"/>
        <w:jc w:val="both"/>
        <w:rPr>
          <w:rFonts w:ascii="Arial Narrow" w:hAnsi="Arial Narrow" w:cs="Arial"/>
          <w:sz w:val="24"/>
          <w:szCs w:val="24"/>
        </w:rPr>
      </w:pPr>
      <w:r w:rsidRPr="00AA45EE">
        <w:rPr>
          <w:rFonts w:ascii="Arial Narrow" w:hAnsi="Arial Narrow" w:cs="Arial"/>
          <w:sz w:val="24"/>
          <w:szCs w:val="24"/>
        </w:rPr>
        <w:t>Для нового жилищного строительства предлагаются одно-двухквартирные жилые дома. Средний размер проектируемых усадеб – 0,1 га. Новое строительство размещается, в основном, на свободных территориях.</w:t>
      </w:r>
    </w:p>
    <w:p w:rsidR="00B10C38" w:rsidRPr="003E6959" w:rsidRDefault="00B10C38" w:rsidP="00AA45EE">
      <w:pPr>
        <w:pStyle w:val="a3"/>
        <w:tabs>
          <w:tab w:val="num" w:pos="-1560"/>
        </w:tabs>
        <w:ind w:firstLine="709"/>
        <w:jc w:val="both"/>
        <w:rPr>
          <w:rFonts w:ascii="Arial Narrow" w:hAnsi="Arial Narrow" w:cs="Arial"/>
          <w:sz w:val="24"/>
          <w:szCs w:val="24"/>
        </w:rPr>
      </w:pPr>
    </w:p>
    <w:p w:rsidR="00B10C38" w:rsidRPr="003E6959" w:rsidRDefault="00B10C38" w:rsidP="00AA45EE">
      <w:pPr>
        <w:pStyle w:val="a3"/>
        <w:tabs>
          <w:tab w:val="num" w:pos="-1560"/>
        </w:tabs>
        <w:ind w:firstLine="709"/>
        <w:jc w:val="both"/>
        <w:rPr>
          <w:rFonts w:ascii="Arial Narrow" w:hAnsi="Arial Narrow" w:cs="Arial"/>
          <w:sz w:val="24"/>
          <w:szCs w:val="24"/>
        </w:rPr>
      </w:pPr>
    </w:p>
    <w:p w:rsidR="00B10C38" w:rsidRPr="003E6959" w:rsidRDefault="00B10C38" w:rsidP="00AA45EE">
      <w:pPr>
        <w:pStyle w:val="a3"/>
        <w:tabs>
          <w:tab w:val="num" w:pos="-1560"/>
        </w:tabs>
        <w:ind w:firstLine="709"/>
        <w:jc w:val="both"/>
        <w:rPr>
          <w:rFonts w:ascii="Arial Narrow" w:hAnsi="Arial Narrow" w:cs="Arial"/>
          <w:sz w:val="24"/>
          <w:szCs w:val="24"/>
        </w:rPr>
      </w:pPr>
    </w:p>
    <w:p w:rsidR="00B10C38" w:rsidRPr="003E6959" w:rsidRDefault="00B10C38" w:rsidP="00AA45EE">
      <w:pPr>
        <w:pStyle w:val="a3"/>
        <w:tabs>
          <w:tab w:val="num" w:pos="-1560"/>
        </w:tabs>
        <w:ind w:firstLine="709"/>
        <w:jc w:val="both"/>
        <w:rPr>
          <w:rFonts w:ascii="Arial Narrow" w:hAnsi="Arial Narrow" w:cs="Arial"/>
          <w:sz w:val="24"/>
          <w:szCs w:val="24"/>
        </w:rPr>
      </w:pPr>
    </w:p>
    <w:p w:rsidR="00AA45EE" w:rsidRPr="00AA45EE" w:rsidRDefault="00B10C38" w:rsidP="00AA45EE">
      <w:pPr>
        <w:pStyle w:val="a3"/>
        <w:tabs>
          <w:tab w:val="num" w:pos="0"/>
        </w:tabs>
        <w:spacing w:before="120" w:after="120"/>
        <w:ind w:firstLine="709"/>
        <w:jc w:val="center"/>
        <w:rPr>
          <w:rFonts w:ascii="Arial Narrow" w:hAnsi="Arial Narrow" w:cs="Arial"/>
          <w:sz w:val="24"/>
          <w:szCs w:val="24"/>
        </w:rPr>
      </w:pPr>
      <w:r>
        <w:rPr>
          <w:rFonts w:ascii="Arial Narrow" w:hAnsi="Arial Narrow" w:cs="Arial"/>
          <w:sz w:val="24"/>
          <w:szCs w:val="24"/>
        </w:rPr>
        <w:lastRenderedPageBreak/>
        <w:t>Таблица 1</w:t>
      </w:r>
      <w:r w:rsidRPr="00B10C38">
        <w:rPr>
          <w:rFonts w:ascii="Arial Narrow" w:hAnsi="Arial Narrow" w:cs="Arial"/>
          <w:sz w:val="24"/>
          <w:szCs w:val="24"/>
        </w:rPr>
        <w:t>7</w:t>
      </w:r>
      <w:r w:rsidR="00AA45EE" w:rsidRPr="00AA45EE">
        <w:rPr>
          <w:rFonts w:ascii="Arial Narrow" w:hAnsi="Arial Narrow" w:cs="Arial"/>
          <w:sz w:val="24"/>
          <w:szCs w:val="24"/>
        </w:rPr>
        <w:t xml:space="preserve"> - Инвестиции строительства жилья на первую очередь и расчетный срок</w:t>
      </w:r>
    </w:p>
    <w:tbl>
      <w:tblPr>
        <w:tblW w:w="8664" w:type="dxa"/>
        <w:jc w:val="center"/>
        <w:tblLook w:val="04A0" w:firstRow="1" w:lastRow="0" w:firstColumn="1" w:lastColumn="0" w:noHBand="0" w:noVBand="1"/>
      </w:tblPr>
      <w:tblGrid>
        <w:gridCol w:w="584"/>
        <w:gridCol w:w="1843"/>
        <w:gridCol w:w="1418"/>
        <w:gridCol w:w="1701"/>
        <w:gridCol w:w="1559"/>
        <w:gridCol w:w="1559"/>
      </w:tblGrid>
      <w:tr w:rsidR="00AA45EE" w:rsidRPr="00AA45EE" w:rsidTr="00AA45EE">
        <w:trPr>
          <w:trHeight w:val="450"/>
          <w:jc w:val="center"/>
        </w:trPr>
        <w:tc>
          <w:tcPr>
            <w:tcW w:w="58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 п/п</w:t>
            </w:r>
          </w:p>
        </w:tc>
        <w:tc>
          <w:tcPr>
            <w:tcW w:w="18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Наименование населенного пункта</w:t>
            </w:r>
          </w:p>
        </w:tc>
        <w:tc>
          <w:tcPr>
            <w:tcW w:w="3119" w:type="dxa"/>
            <w:gridSpan w:val="2"/>
            <w:tcBorders>
              <w:top w:val="single" w:sz="8" w:space="0" w:color="auto"/>
              <w:left w:val="nil"/>
              <w:bottom w:val="single" w:sz="4" w:space="0" w:color="auto"/>
              <w:right w:val="single" w:sz="4" w:space="0" w:color="000000"/>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Площадь нового строительства, м2</w:t>
            </w:r>
          </w:p>
        </w:tc>
        <w:tc>
          <w:tcPr>
            <w:tcW w:w="3118" w:type="dxa"/>
            <w:gridSpan w:val="2"/>
            <w:tcBorders>
              <w:top w:val="single" w:sz="8" w:space="0" w:color="auto"/>
              <w:left w:val="nil"/>
              <w:bottom w:val="single" w:sz="4" w:space="0" w:color="auto"/>
              <w:right w:val="single" w:sz="8" w:space="0" w:color="000000"/>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Общая стоимость жилья, тыс.руб.</w:t>
            </w:r>
          </w:p>
        </w:tc>
      </w:tr>
      <w:tr w:rsidR="00AA45EE" w:rsidRPr="00AA45EE" w:rsidTr="00AA45EE">
        <w:trPr>
          <w:trHeight w:val="615"/>
          <w:jc w:val="center"/>
        </w:trPr>
        <w:tc>
          <w:tcPr>
            <w:tcW w:w="584" w:type="dxa"/>
            <w:vMerge/>
            <w:tcBorders>
              <w:top w:val="single" w:sz="8" w:space="0" w:color="auto"/>
              <w:left w:val="single" w:sz="8" w:space="0" w:color="auto"/>
              <w:bottom w:val="single" w:sz="8" w:space="0" w:color="000000"/>
              <w:right w:val="single" w:sz="4" w:space="0" w:color="auto"/>
            </w:tcBorders>
            <w:vAlign w:val="center"/>
            <w:hideMark/>
          </w:tcPr>
          <w:p w:rsidR="00AA45EE" w:rsidRPr="00AA45EE" w:rsidRDefault="00AA45EE" w:rsidP="00AA45EE">
            <w:pPr>
              <w:rPr>
                <w:rFonts w:ascii="Arial Narrow" w:hAnsi="Arial Narrow"/>
                <w:color w:val="000000"/>
                <w:sz w:val="24"/>
                <w:szCs w:val="24"/>
              </w:rPr>
            </w:pPr>
          </w:p>
        </w:tc>
        <w:tc>
          <w:tcPr>
            <w:tcW w:w="1843" w:type="dxa"/>
            <w:vMerge/>
            <w:tcBorders>
              <w:top w:val="single" w:sz="8" w:space="0" w:color="auto"/>
              <w:left w:val="single" w:sz="4" w:space="0" w:color="auto"/>
              <w:bottom w:val="single" w:sz="8" w:space="0" w:color="000000"/>
              <w:right w:val="single" w:sz="4" w:space="0" w:color="auto"/>
            </w:tcBorders>
            <w:vAlign w:val="center"/>
            <w:hideMark/>
          </w:tcPr>
          <w:p w:rsidR="00AA45EE" w:rsidRPr="00AA45EE" w:rsidRDefault="00AA45EE" w:rsidP="00AA45EE">
            <w:pPr>
              <w:rPr>
                <w:rFonts w:ascii="Arial Narrow" w:hAnsi="Arial Narrow"/>
                <w:color w:val="000000"/>
                <w:sz w:val="24"/>
                <w:szCs w:val="24"/>
              </w:rPr>
            </w:pPr>
          </w:p>
        </w:tc>
        <w:tc>
          <w:tcPr>
            <w:tcW w:w="1418" w:type="dxa"/>
            <w:tcBorders>
              <w:top w:val="nil"/>
              <w:left w:val="nil"/>
              <w:bottom w:val="single" w:sz="8"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 1 очередь, м2</w:t>
            </w:r>
          </w:p>
        </w:tc>
        <w:tc>
          <w:tcPr>
            <w:tcW w:w="1701" w:type="dxa"/>
            <w:tcBorders>
              <w:top w:val="nil"/>
              <w:left w:val="nil"/>
              <w:bottom w:val="single" w:sz="8"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 расчетный срок, м2</w:t>
            </w:r>
          </w:p>
        </w:tc>
        <w:tc>
          <w:tcPr>
            <w:tcW w:w="1559" w:type="dxa"/>
            <w:tcBorders>
              <w:top w:val="nil"/>
              <w:left w:val="nil"/>
              <w:bottom w:val="single" w:sz="8"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 1 очередь, м2</w:t>
            </w:r>
          </w:p>
        </w:tc>
        <w:tc>
          <w:tcPr>
            <w:tcW w:w="1559" w:type="dxa"/>
            <w:tcBorders>
              <w:top w:val="nil"/>
              <w:left w:val="nil"/>
              <w:bottom w:val="single" w:sz="8"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на расчетный срок, м2</w:t>
            </w:r>
          </w:p>
        </w:tc>
      </w:tr>
      <w:tr w:rsidR="00AA45EE" w:rsidRPr="00AA45EE" w:rsidTr="00AA45EE">
        <w:trPr>
          <w:trHeight w:val="150"/>
          <w:jc w:val="center"/>
        </w:trPr>
        <w:tc>
          <w:tcPr>
            <w:tcW w:w="584" w:type="dxa"/>
            <w:tcBorders>
              <w:top w:val="nil"/>
              <w:left w:val="single" w:sz="8" w:space="0" w:color="auto"/>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1</w:t>
            </w:r>
          </w:p>
        </w:tc>
        <w:tc>
          <w:tcPr>
            <w:tcW w:w="1843"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2</w:t>
            </w:r>
          </w:p>
        </w:tc>
        <w:tc>
          <w:tcPr>
            <w:tcW w:w="1418"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4</w:t>
            </w:r>
          </w:p>
        </w:tc>
        <w:tc>
          <w:tcPr>
            <w:tcW w:w="1559" w:type="dxa"/>
            <w:tcBorders>
              <w:top w:val="nil"/>
              <w:left w:val="nil"/>
              <w:bottom w:val="single" w:sz="4" w:space="0" w:color="auto"/>
              <w:right w:val="single" w:sz="4"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5</w:t>
            </w:r>
          </w:p>
        </w:tc>
        <w:tc>
          <w:tcPr>
            <w:tcW w:w="1559" w:type="dxa"/>
            <w:tcBorders>
              <w:top w:val="nil"/>
              <w:left w:val="nil"/>
              <w:bottom w:val="single" w:sz="4" w:space="0" w:color="auto"/>
              <w:right w:val="single" w:sz="8" w:space="0" w:color="auto"/>
            </w:tcBorders>
            <w:shd w:val="clear" w:color="auto" w:fill="auto"/>
            <w:vAlign w:val="center"/>
            <w:hideMark/>
          </w:tcPr>
          <w:p w:rsidR="00AA45EE" w:rsidRPr="00AA45EE" w:rsidRDefault="00AA45EE" w:rsidP="00AA45EE">
            <w:pPr>
              <w:jc w:val="center"/>
              <w:rPr>
                <w:rFonts w:ascii="Arial Narrow" w:hAnsi="Arial Narrow"/>
                <w:color w:val="000000"/>
                <w:sz w:val="24"/>
                <w:szCs w:val="24"/>
              </w:rPr>
            </w:pPr>
            <w:r w:rsidRPr="00AA45EE">
              <w:rPr>
                <w:rFonts w:ascii="Arial Narrow" w:hAnsi="Arial Narrow"/>
                <w:color w:val="000000"/>
                <w:sz w:val="24"/>
                <w:szCs w:val="24"/>
              </w:rPr>
              <w:t>6</w:t>
            </w:r>
          </w:p>
        </w:tc>
      </w:tr>
      <w:tr w:rsidR="00AA45EE" w:rsidRPr="00AA45EE" w:rsidTr="00AA45EE">
        <w:trPr>
          <w:trHeight w:val="315"/>
          <w:jc w:val="center"/>
        </w:trPr>
        <w:tc>
          <w:tcPr>
            <w:tcW w:w="584" w:type="dxa"/>
            <w:tcBorders>
              <w:top w:val="nil"/>
              <w:left w:val="single" w:sz="8" w:space="0" w:color="auto"/>
              <w:bottom w:val="single" w:sz="4" w:space="0" w:color="auto"/>
              <w:right w:val="single" w:sz="4" w:space="0" w:color="auto"/>
            </w:tcBorders>
            <w:shd w:val="clear" w:color="auto" w:fill="auto"/>
            <w:noWrap/>
            <w:vAlign w:val="center"/>
            <w:hideMark/>
          </w:tcPr>
          <w:p w:rsidR="00AA45EE" w:rsidRPr="00B10C38" w:rsidRDefault="00AA45EE" w:rsidP="00AA45EE">
            <w:pPr>
              <w:jc w:val="center"/>
              <w:rPr>
                <w:rFonts w:ascii="Arial Narrow" w:hAnsi="Arial Narrow"/>
                <w:color w:val="000000"/>
                <w:sz w:val="24"/>
                <w:szCs w:val="24"/>
              </w:rPr>
            </w:pPr>
            <w:r w:rsidRPr="00B10C38">
              <w:rPr>
                <w:rFonts w:ascii="Arial Narrow" w:hAnsi="Arial Narrow"/>
                <w:color w:val="000000"/>
                <w:sz w:val="24"/>
                <w:szCs w:val="24"/>
              </w:rPr>
              <w:t>1</w:t>
            </w:r>
          </w:p>
        </w:tc>
        <w:tc>
          <w:tcPr>
            <w:tcW w:w="1843" w:type="dxa"/>
            <w:tcBorders>
              <w:top w:val="nil"/>
              <w:left w:val="nil"/>
              <w:bottom w:val="single" w:sz="4" w:space="0" w:color="auto"/>
              <w:right w:val="single" w:sz="4" w:space="0" w:color="auto"/>
            </w:tcBorders>
            <w:shd w:val="clear" w:color="auto" w:fill="auto"/>
            <w:noWrap/>
            <w:vAlign w:val="center"/>
            <w:hideMark/>
          </w:tcPr>
          <w:p w:rsidR="00AA45EE" w:rsidRPr="00B10C38" w:rsidRDefault="00AA45EE" w:rsidP="00AA45EE">
            <w:pPr>
              <w:jc w:val="center"/>
              <w:rPr>
                <w:rFonts w:ascii="Arial Narrow" w:hAnsi="Arial Narrow"/>
                <w:color w:val="000000"/>
                <w:sz w:val="24"/>
                <w:szCs w:val="24"/>
              </w:rPr>
            </w:pPr>
            <w:r w:rsidRPr="00B10C38">
              <w:rPr>
                <w:rFonts w:ascii="Arial Narrow" w:hAnsi="Arial Narrow"/>
                <w:color w:val="000000"/>
                <w:sz w:val="24"/>
                <w:szCs w:val="24"/>
              </w:rPr>
              <w:t>с.Дружба</w:t>
            </w:r>
          </w:p>
        </w:tc>
        <w:tc>
          <w:tcPr>
            <w:tcW w:w="1418" w:type="dxa"/>
            <w:tcBorders>
              <w:top w:val="nil"/>
              <w:left w:val="nil"/>
              <w:bottom w:val="single" w:sz="4" w:space="0" w:color="auto"/>
              <w:right w:val="single" w:sz="4" w:space="0" w:color="auto"/>
            </w:tcBorders>
            <w:shd w:val="clear" w:color="auto" w:fill="auto"/>
            <w:noWrap/>
            <w:vAlign w:val="center"/>
            <w:hideMark/>
          </w:tcPr>
          <w:p w:rsidR="00AA45EE" w:rsidRPr="00B10C38" w:rsidRDefault="00AA45EE" w:rsidP="00AA45EE">
            <w:pPr>
              <w:jc w:val="center"/>
              <w:rPr>
                <w:rFonts w:ascii="Arial Narrow" w:hAnsi="Arial Narrow"/>
                <w:strike/>
                <w:color w:val="000000"/>
                <w:sz w:val="24"/>
                <w:szCs w:val="24"/>
              </w:rPr>
            </w:pPr>
            <w:r w:rsidRPr="00B10C38">
              <w:rPr>
                <w:rFonts w:ascii="Arial Narrow" w:hAnsi="Arial Narrow"/>
                <w:color w:val="000000"/>
                <w:sz w:val="24"/>
                <w:szCs w:val="24"/>
              </w:rPr>
              <w:t>16490</w:t>
            </w:r>
          </w:p>
        </w:tc>
        <w:tc>
          <w:tcPr>
            <w:tcW w:w="1701" w:type="dxa"/>
            <w:tcBorders>
              <w:top w:val="nil"/>
              <w:left w:val="nil"/>
              <w:bottom w:val="single" w:sz="4" w:space="0" w:color="auto"/>
              <w:right w:val="single" w:sz="4" w:space="0" w:color="auto"/>
            </w:tcBorders>
            <w:shd w:val="clear" w:color="auto" w:fill="auto"/>
            <w:noWrap/>
            <w:vAlign w:val="center"/>
            <w:hideMark/>
          </w:tcPr>
          <w:p w:rsidR="00AA45EE" w:rsidRPr="00B10C38" w:rsidRDefault="00AA45EE" w:rsidP="00AA45EE">
            <w:pPr>
              <w:jc w:val="center"/>
              <w:rPr>
                <w:rFonts w:ascii="Arial Narrow" w:hAnsi="Arial Narrow"/>
                <w:color w:val="000000"/>
                <w:sz w:val="24"/>
                <w:szCs w:val="24"/>
              </w:rPr>
            </w:pPr>
            <w:r w:rsidRPr="00B10C38">
              <w:rPr>
                <w:rFonts w:ascii="Arial Narrow" w:hAnsi="Arial Narrow"/>
                <w:color w:val="000000"/>
                <w:sz w:val="24"/>
                <w:szCs w:val="24"/>
              </w:rPr>
              <w:t>23100</w:t>
            </w:r>
          </w:p>
        </w:tc>
        <w:tc>
          <w:tcPr>
            <w:tcW w:w="1559" w:type="dxa"/>
            <w:tcBorders>
              <w:top w:val="nil"/>
              <w:left w:val="nil"/>
              <w:bottom w:val="single" w:sz="4" w:space="0" w:color="auto"/>
              <w:right w:val="single" w:sz="4" w:space="0" w:color="auto"/>
            </w:tcBorders>
            <w:shd w:val="clear" w:color="auto" w:fill="auto"/>
            <w:noWrap/>
            <w:vAlign w:val="center"/>
            <w:hideMark/>
          </w:tcPr>
          <w:p w:rsidR="00AA45EE" w:rsidRPr="00B10C38" w:rsidRDefault="00AA45EE" w:rsidP="00AA45EE">
            <w:pPr>
              <w:jc w:val="center"/>
              <w:rPr>
                <w:rFonts w:ascii="Arial Narrow" w:hAnsi="Arial Narrow"/>
                <w:color w:val="000000"/>
                <w:sz w:val="24"/>
                <w:szCs w:val="24"/>
              </w:rPr>
            </w:pPr>
            <w:r w:rsidRPr="00B10C38">
              <w:rPr>
                <w:rFonts w:ascii="Arial Narrow" w:hAnsi="Arial Narrow"/>
                <w:color w:val="000000"/>
                <w:sz w:val="24"/>
                <w:szCs w:val="24"/>
              </w:rPr>
              <w:t>400707</w:t>
            </w:r>
          </w:p>
        </w:tc>
        <w:tc>
          <w:tcPr>
            <w:tcW w:w="1559" w:type="dxa"/>
            <w:tcBorders>
              <w:top w:val="nil"/>
              <w:left w:val="nil"/>
              <w:bottom w:val="single" w:sz="4" w:space="0" w:color="auto"/>
              <w:right w:val="single" w:sz="8" w:space="0" w:color="auto"/>
            </w:tcBorders>
            <w:shd w:val="clear" w:color="auto" w:fill="auto"/>
            <w:noWrap/>
            <w:vAlign w:val="center"/>
            <w:hideMark/>
          </w:tcPr>
          <w:p w:rsidR="00AA45EE" w:rsidRPr="00AA45EE" w:rsidRDefault="00AA45EE" w:rsidP="00AA45EE">
            <w:pPr>
              <w:jc w:val="center"/>
              <w:rPr>
                <w:rFonts w:ascii="Arial Narrow" w:hAnsi="Arial Narrow"/>
                <w:color w:val="000000"/>
                <w:sz w:val="24"/>
                <w:szCs w:val="24"/>
              </w:rPr>
            </w:pPr>
            <w:r w:rsidRPr="00B10C38">
              <w:rPr>
                <w:rFonts w:ascii="Arial Narrow" w:hAnsi="Arial Narrow"/>
                <w:color w:val="000000"/>
                <w:sz w:val="24"/>
                <w:szCs w:val="24"/>
              </w:rPr>
              <w:t>561330</w:t>
            </w:r>
          </w:p>
        </w:tc>
      </w:tr>
    </w:tbl>
    <w:p w:rsidR="00AA45EE" w:rsidRPr="00AA45EE" w:rsidRDefault="00AA45EE" w:rsidP="00AA45EE">
      <w:pPr>
        <w:pStyle w:val="a3"/>
        <w:tabs>
          <w:tab w:val="num" w:pos="0"/>
        </w:tabs>
        <w:spacing w:before="120"/>
        <w:ind w:firstLine="709"/>
        <w:jc w:val="both"/>
        <w:rPr>
          <w:rFonts w:ascii="Arial Narrow" w:hAnsi="Arial Narrow" w:cs="Arial"/>
          <w:sz w:val="24"/>
          <w:szCs w:val="24"/>
        </w:rPr>
      </w:pPr>
      <w:r w:rsidRPr="00AA45EE">
        <w:rPr>
          <w:rFonts w:ascii="Arial Narrow" w:hAnsi="Arial Narrow" w:cs="Arial"/>
          <w:sz w:val="24"/>
          <w:szCs w:val="24"/>
        </w:rPr>
        <w:t>Общая стоимость жилья рассчитывается исходя из размера средней рыночной стоимости 1 м</w:t>
      </w:r>
      <w:r w:rsidRPr="00AA45EE">
        <w:rPr>
          <w:rFonts w:ascii="Arial Narrow" w:hAnsi="Arial Narrow" w:cs="Arial"/>
          <w:sz w:val="24"/>
          <w:szCs w:val="24"/>
          <w:vertAlign w:val="superscript"/>
        </w:rPr>
        <w:t>2</w:t>
      </w:r>
      <w:r w:rsidRPr="00AA45EE">
        <w:rPr>
          <w:rFonts w:ascii="Arial Narrow" w:hAnsi="Arial Narrow" w:cs="Arial"/>
          <w:sz w:val="24"/>
          <w:szCs w:val="24"/>
        </w:rPr>
        <w:t xml:space="preserve"> общей площади жилья по Республики Тыва  на второй и третий  кварталы 2009 г. в соответствии с Приказом № 210 от 10 июня 2009 года. Министерства регионального развития Российской Федерации (24300 руб.).</w:t>
      </w:r>
    </w:p>
    <w:p w:rsidR="00AA45EE" w:rsidRPr="00AA45EE" w:rsidRDefault="00AA45EE" w:rsidP="00AA45EE">
      <w:pPr>
        <w:pStyle w:val="a3"/>
        <w:tabs>
          <w:tab w:val="num" w:pos="0"/>
        </w:tabs>
        <w:ind w:right="113" w:firstLine="709"/>
        <w:jc w:val="both"/>
        <w:rPr>
          <w:rFonts w:ascii="Arial Narrow" w:hAnsi="Arial Narrow" w:cs="Arial"/>
          <w:sz w:val="24"/>
          <w:szCs w:val="24"/>
        </w:rPr>
      </w:pPr>
      <w:r w:rsidRPr="00AA45EE">
        <w:rPr>
          <w:rFonts w:ascii="Arial Narrow" w:hAnsi="Arial Narrow" w:cs="Arial"/>
          <w:sz w:val="24"/>
          <w:szCs w:val="24"/>
        </w:rPr>
        <w:t>Объем инвестиций составит: на первую очередь более 400 млн.руб., на расчетный срок более 500 млн.руб.</w:t>
      </w:r>
    </w:p>
    <w:p w:rsidR="00AA45EE" w:rsidRPr="00AA45EE" w:rsidRDefault="00AA45EE" w:rsidP="00AA45EE">
      <w:pPr>
        <w:spacing w:before="120" w:after="120"/>
        <w:jc w:val="center"/>
        <w:rPr>
          <w:rFonts w:ascii="Arial Narrow" w:hAnsi="Arial Narrow"/>
          <w:b/>
          <w:sz w:val="24"/>
          <w:szCs w:val="24"/>
        </w:rPr>
      </w:pPr>
      <w:r w:rsidRPr="00AA45EE">
        <w:rPr>
          <w:rFonts w:ascii="Arial Narrow" w:hAnsi="Arial Narrow"/>
          <w:b/>
          <w:sz w:val="24"/>
          <w:szCs w:val="24"/>
        </w:rPr>
        <w:t>2.3.2  Инфраструктура объектов социально-культурного обслуживания</w:t>
      </w:r>
    </w:p>
    <w:p w:rsidR="00AA45EE" w:rsidRPr="00AA45EE" w:rsidRDefault="00B10C38" w:rsidP="00AA45EE">
      <w:pPr>
        <w:spacing w:before="120" w:after="120"/>
        <w:jc w:val="center"/>
        <w:rPr>
          <w:rFonts w:ascii="Arial Narrow" w:hAnsi="Arial Narrow"/>
          <w:sz w:val="24"/>
          <w:szCs w:val="24"/>
        </w:rPr>
      </w:pPr>
      <w:r>
        <w:rPr>
          <w:rFonts w:ascii="Arial Narrow" w:hAnsi="Arial Narrow"/>
          <w:sz w:val="24"/>
          <w:szCs w:val="24"/>
        </w:rPr>
        <w:t>Таблица 1</w:t>
      </w:r>
      <w:r w:rsidRPr="00B10C38">
        <w:rPr>
          <w:rFonts w:ascii="Arial Narrow" w:hAnsi="Arial Narrow"/>
          <w:sz w:val="24"/>
          <w:szCs w:val="24"/>
        </w:rPr>
        <w:t>8</w:t>
      </w:r>
      <w:r w:rsidR="00AA45EE" w:rsidRPr="00AA45EE">
        <w:rPr>
          <w:rFonts w:ascii="Arial Narrow" w:hAnsi="Arial Narrow"/>
          <w:sz w:val="24"/>
          <w:szCs w:val="24"/>
        </w:rPr>
        <w:t xml:space="preserve"> - Характеристика существующих учреждений административного культурно-бытового назначения с. Дружба</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2"/>
        <w:gridCol w:w="2826"/>
        <w:gridCol w:w="4032"/>
        <w:gridCol w:w="1469"/>
        <w:gridCol w:w="698"/>
      </w:tblGrid>
      <w:tr w:rsidR="00AA45EE" w:rsidRPr="0082357A" w:rsidTr="00AA45EE">
        <w:trPr>
          <w:jc w:val="center"/>
        </w:trPr>
        <w:tc>
          <w:tcPr>
            <w:tcW w:w="282" w:type="dxa"/>
            <w:vAlign w:val="center"/>
          </w:tcPr>
          <w:p w:rsidR="00AA45EE" w:rsidRPr="0082357A" w:rsidRDefault="00AA45EE" w:rsidP="00AA45EE">
            <w:pPr>
              <w:ind w:right="-208"/>
              <w:rPr>
                <w:rFonts w:ascii="Arial Narrow" w:hAnsi="Arial Narrow"/>
              </w:rPr>
            </w:pPr>
            <w:r w:rsidRPr="0082357A">
              <w:rPr>
                <w:rFonts w:ascii="Arial Narrow" w:hAnsi="Arial Narrow"/>
              </w:rPr>
              <w:t>№</w:t>
            </w:r>
          </w:p>
          <w:p w:rsidR="00AA45EE" w:rsidRPr="0082357A" w:rsidRDefault="00AA45EE" w:rsidP="00AA45EE">
            <w:pPr>
              <w:ind w:right="-208"/>
              <w:rPr>
                <w:rFonts w:ascii="Arial Narrow" w:hAnsi="Arial Narrow"/>
              </w:rPr>
            </w:pPr>
            <w:r w:rsidRPr="0082357A">
              <w:rPr>
                <w:rFonts w:ascii="Arial Narrow" w:hAnsi="Arial Narrow"/>
              </w:rPr>
              <w:t>п/п</w:t>
            </w:r>
          </w:p>
        </w:tc>
        <w:tc>
          <w:tcPr>
            <w:tcW w:w="2826" w:type="dxa"/>
            <w:vAlign w:val="center"/>
          </w:tcPr>
          <w:p w:rsidR="00AA45EE" w:rsidRPr="0082357A" w:rsidRDefault="00AA45EE" w:rsidP="00AA45EE">
            <w:pPr>
              <w:jc w:val="center"/>
              <w:rPr>
                <w:rFonts w:ascii="Arial Narrow" w:hAnsi="Arial Narrow"/>
              </w:rPr>
            </w:pPr>
            <w:r w:rsidRPr="0082357A">
              <w:rPr>
                <w:rFonts w:ascii="Arial Narrow" w:hAnsi="Arial Narrow"/>
              </w:rPr>
              <w:t>Наименование</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Единицы</w:t>
            </w:r>
          </w:p>
          <w:p w:rsidR="00AA45EE" w:rsidRPr="0082357A" w:rsidRDefault="00AA45EE" w:rsidP="00AA45EE">
            <w:pPr>
              <w:jc w:val="center"/>
              <w:rPr>
                <w:rFonts w:ascii="Arial Narrow" w:hAnsi="Arial Narrow"/>
              </w:rPr>
            </w:pPr>
            <w:r w:rsidRPr="0082357A">
              <w:rPr>
                <w:rFonts w:ascii="Arial Narrow" w:hAnsi="Arial Narrow"/>
              </w:rPr>
              <w:t>измерения</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Характеристика объекта</w:t>
            </w:r>
          </w:p>
        </w:tc>
        <w:tc>
          <w:tcPr>
            <w:tcW w:w="698" w:type="dxa"/>
            <w:vAlign w:val="center"/>
          </w:tcPr>
          <w:p w:rsidR="00AA45EE" w:rsidRPr="0082357A" w:rsidRDefault="00AA45EE" w:rsidP="00AA45EE">
            <w:pPr>
              <w:jc w:val="center"/>
              <w:rPr>
                <w:rFonts w:ascii="Arial Narrow" w:hAnsi="Arial Narrow"/>
              </w:rPr>
            </w:pPr>
            <w:r w:rsidRPr="0082357A">
              <w:rPr>
                <w:rFonts w:ascii="Arial Narrow" w:hAnsi="Arial Narrow"/>
              </w:rPr>
              <w:t>Износ, %</w:t>
            </w:r>
          </w:p>
        </w:tc>
      </w:tr>
      <w:tr w:rsidR="00AA45EE" w:rsidRPr="0082357A" w:rsidTr="00AA45EE">
        <w:trPr>
          <w:jc w:val="center"/>
        </w:trPr>
        <w:tc>
          <w:tcPr>
            <w:tcW w:w="282" w:type="dxa"/>
            <w:vAlign w:val="center"/>
          </w:tcPr>
          <w:p w:rsidR="00AA45EE" w:rsidRPr="0082357A" w:rsidRDefault="00AA45EE" w:rsidP="00AA45EE">
            <w:pPr>
              <w:jc w:val="center"/>
              <w:rPr>
                <w:rFonts w:ascii="Arial Narrow" w:hAnsi="Arial Narrow"/>
              </w:rPr>
            </w:pPr>
            <w:r w:rsidRPr="0082357A">
              <w:rPr>
                <w:rFonts w:ascii="Arial Narrow" w:hAnsi="Arial Narrow"/>
              </w:rPr>
              <w:t>1</w:t>
            </w:r>
          </w:p>
        </w:tc>
        <w:tc>
          <w:tcPr>
            <w:tcW w:w="2826" w:type="dxa"/>
            <w:vAlign w:val="center"/>
          </w:tcPr>
          <w:p w:rsidR="00AA45EE" w:rsidRPr="0082357A" w:rsidRDefault="00AA45EE" w:rsidP="00AA45EE">
            <w:pPr>
              <w:jc w:val="center"/>
              <w:rPr>
                <w:rFonts w:ascii="Arial Narrow" w:hAnsi="Arial Narrow"/>
              </w:rPr>
            </w:pPr>
            <w:r w:rsidRPr="0082357A">
              <w:rPr>
                <w:rFonts w:ascii="Arial Narrow" w:hAnsi="Arial Narrow"/>
              </w:rPr>
              <w:t>2</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3</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4</w:t>
            </w:r>
          </w:p>
        </w:tc>
        <w:tc>
          <w:tcPr>
            <w:tcW w:w="698" w:type="dxa"/>
            <w:vAlign w:val="center"/>
          </w:tcPr>
          <w:p w:rsidR="00AA45EE" w:rsidRPr="0082357A" w:rsidRDefault="00AA45EE" w:rsidP="00AA45EE">
            <w:pPr>
              <w:jc w:val="center"/>
              <w:rPr>
                <w:rFonts w:ascii="Arial Narrow" w:hAnsi="Arial Narrow"/>
              </w:rPr>
            </w:pPr>
            <w:r w:rsidRPr="0082357A">
              <w:rPr>
                <w:rFonts w:ascii="Arial Narrow" w:hAnsi="Arial Narrow"/>
              </w:rPr>
              <w:t>5</w:t>
            </w:r>
          </w:p>
        </w:tc>
      </w:tr>
      <w:tr w:rsidR="00AA45EE" w:rsidRPr="0082357A" w:rsidTr="00AA45EE">
        <w:trPr>
          <w:trHeight w:val="240"/>
          <w:jc w:val="center"/>
        </w:trPr>
        <w:tc>
          <w:tcPr>
            <w:tcW w:w="282" w:type="dxa"/>
            <w:vAlign w:val="center"/>
          </w:tcPr>
          <w:p w:rsidR="00AA45EE" w:rsidRPr="0082357A" w:rsidRDefault="00AA45EE" w:rsidP="00AA45EE">
            <w:pPr>
              <w:jc w:val="center"/>
              <w:rPr>
                <w:rFonts w:ascii="Arial Narrow" w:hAnsi="Arial Narrow"/>
              </w:rPr>
            </w:pPr>
            <w:r w:rsidRPr="0082357A">
              <w:rPr>
                <w:rFonts w:ascii="Arial Narrow" w:hAnsi="Arial Narrow"/>
              </w:rPr>
              <w:t>1</w:t>
            </w:r>
          </w:p>
        </w:tc>
        <w:tc>
          <w:tcPr>
            <w:tcW w:w="2826" w:type="dxa"/>
            <w:vAlign w:val="center"/>
          </w:tcPr>
          <w:p w:rsidR="00AA45EE" w:rsidRPr="0082357A" w:rsidRDefault="00AA45EE" w:rsidP="00AA45EE">
            <w:pPr>
              <w:jc w:val="center"/>
              <w:rPr>
                <w:rFonts w:ascii="Arial Narrow" w:hAnsi="Arial Narrow"/>
              </w:rPr>
            </w:pPr>
            <w:r w:rsidRPr="0082357A">
              <w:rPr>
                <w:rFonts w:ascii="Arial Narrow" w:hAnsi="Arial Narrow"/>
              </w:rPr>
              <w:t>Администрация с. Ээр-Хавак</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объект</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1</w:t>
            </w:r>
          </w:p>
        </w:tc>
        <w:tc>
          <w:tcPr>
            <w:tcW w:w="698" w:type="dxa"/>
            <w:vAlign w:val="center"/>
          </w:tcPr>
          <w:p w:rsidR="00AA45EE" w:rsidRPr="0082357A" w:rsidRDefault="00AA45EE" w:rsidP="00AA45EE">
            <w:pPr>
              <w:jc w:val="center"/>
              <w:rPr>
                <w:rFonts w:ascii="Arial Narrow" w:hAnsi="Arial Narrow"/>
              </w:rPr>
            </w:pPr>
            <w:r w:rsidRPr="0082357A">
              <w:rPr>
                <w:rFonts w:ascii="Arial Narrow" w:hAnsi="Arial Narrow"/>
              </w:rPr>
              <w:t>70</w:t>
            </w:r>
          </w:p>
        </w:tc>
      </w:tr>
      <w:tr w:rsidR="00AA45EE" w:rsidRPr="0082357A" w:rsidTr="00AA45EE">
        <w:trPr>
          <w:trHeight w:val="260"/>
          <w:jc w:val="center"/>
        </w:trPr>
        <w:tc>
          <w:tcPr>
            <w:tcW w:w="282"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2</w:t>
            </w:r>
          </w:p>
        </w:tc>
        <w:tc>
          <w:tcPr>
            <w:tcW w:w="2826"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Средняя школа с. Дружба</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проектная вместимость/ фактическая посещ.</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210</w:t>
            </w:r>
          </w:p>
        </w:tc>
        <w:tc>
          <w:tcPr>
            <w:tcW w:w="698"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100</w:t>
            </w:r>
          </w:p>
        </w:tc>
      </w:tr>
      <w:tr w:rsidR="00AA45EE" w:rsidRPr="0082357A" w:rsidTr="00AA45EE">
        <w:trPr>
          <w:trHeight w:val="275"/>
          <w:jc w:val="center"/>
        </w:trPr>
        <w:tc>
          <w:tcPr>
            <w:tcW w:w="282" w:type="dxa"/>
            <w:vMerge/>
            <w:vAlign w:val="center"/>
          </w:tcPr>
          <w:p w:rsidR="00AA45EE" w:rsidRPr="0082357A" w:rsidRDefault="00AA45EE" w:rsidP="00AA45EE">
            <w:pPr>
              <w:jc w:val="center"/>
              <w:rPr>
                <w:rFonts w:ascii="Arial Narrow" w:hAnsi="Arial Narrow"/>
              </w:rPr>
            </w:pPr>
          </w:p>
        </w:tc>
        <w:tc>
          <w:tcPr>
            <w:tcW w:w="2826" w:type="dxa"/>
            <w:vMerge/>
            <w:vAlign w:val="center"/>
          </w:tcPr>
          <w:p w:rsidR="00AA45EE" w:rsidRPr="0082357A" w:rsidRDefault="00AA45EE" w:rsidP="00AA45EE">
            <w:pPr>
              <w:jc w:val="center"/>
              <w:rPr>
                <w:rFonts w:ascii="Arial Narrow" w:hAnsi="Arial Narrow"/>
              </w:rPr>
            </w:pPr>
          </w:p>
        </w:tc>
        <w:tc>
          <w:tcPr>
            <w:tcW w:w="4032" w:type="dxa"/>
            <w:vAlign w:val="center"/>
          </w:tcPr>
          <w:p w:rsidR="00AA45EE" w:rsidRPr="0082357A" w:rsidRDefault="00AA45EE" w:rsidP="00AA45EE">
            <w:pPr>
              <w:jc w:val="center"/>
              <w:rPr>
                <w:rFonts w:ascii="Arial Narrow" w:hAnsi="Arial Narrow"/>
              </w:rPr>
            </w:pPr>
          </w:p>
        </w:tc>
        <w:tc>
          <w:tcPr>
            <w:tcW w:w="1469" w:type="dxa"/>
            <w:vAlign w:val="center"/>
          </w:tcPr>
          <w:p w:rsidR="00AA45EE" w:rsidRPr="0082357A" w:rsidRDefault="00AA45EE" w:rsidP="00AA45EE">
            <w:pPr>
              <w:ind w:hanging="142"/>
              <w:jc w:val="center"/>
              <w:rPr>
                <w:rFonts w:ascii="Arial Narrow" w:hAnsi="Arial Narrow"/>
              </w:rPr>
            </w:pPr>
            <w:r w:rsidRPr="0082357A">
              <w:rPr>
                <w:rFonts w:ascii="Arial Narrow" w:hAnsi="Arial Narrow"/>
              </w:rPr>
              <w:t>76</w:t>
            </w:r>
          </w:p>
        </w:tc>
        <w:tc>
          <w:tcPr>
            <w:tcW w:w="698" w:type="dxa"/>
            <w:vMerge/>
            <w:vAlign w:val="center"/>
          </w:tcPr>
          <w:p w:rsidR="00AA45EE" w:rsidRPr="0082357A" w:rsidRDefault="00AA45EE" w:rsidP="00AA45EE">
            <w:pPr>
              <w:jc w:val="center"/>
              <w:rPr>
                <w:rFonts w:ascii="Arial Narrow" w:hAnsi="Arial Narrow"/>
              </w:rPr>
            </w:pPr>
          </w:p>
        </w:tc>
      </w:tr>
      <w:tr w:rsidR="00AA45EE" w:rsidRPr="0082357A" w:rsidTr="00AA45EE">
        <w:trPr>
          <w:trHeight w:val="275"/>
          <w:jc w:val="center"/>
        </w:trPr>
        <w:tc>
          <w:tcPr>
            <w:tcW w:w="282" w:type="dxa"/>
            <w:vAlign w:val="center"/>
          </w:tcPr>
          <w:p w:rsidR="00AA45EE" w:rsidRPr="0082357A" w:rsidRDefault="00AA45EE" w:rsidP="00AA45EE">
            <w:pPr>
              <w:jc w:val="center"/>
              <w:rPr>
                <w:rFonts w:ascii="Arial Narrow" w:hAnsi="Arial Narrow"/>
              </w:rPr>
            </w:pPr>
            <w:r w:rsidRPr="0082357A">
              <w:rPr>
                <w:rFonts w:ascii="Arial Narrow" w:hAnsi="Arial Narrow"/>
              </w:rPr>
              <w:t>3</w:t>
            </w:r>
          </w:p>
        </w:tc>
        <w:tc>
          <w:tcPr>
            <w:tcW w:w="2826" w:type="dxa"/>
            <w:vAlign w:val="center"/>
          </w:tcPr>
          <w:p w:rsidR="00AA45EE" w:rsidRPr="0082357A" w:rsidRDefault="00AA45EE" w:rsidP="00AA45EE">
            <w:pPr>
              <w:jc w:val="center"/>
              <w:rPr>
                <w:rFonts w:ascii="Arial Narrow" w:hAnsi="Arial Narrow"/>
              </w:rPr>
            </w:pPr>
            <w:r w:rsidRPr="0082357A">
              <w:rPr>
                <w:rFonts w:ascii="Arial Narrow" w:hAnsi="Arial Narrow"/>
              </w:rPr>
              <w:t>Средняя школа с.Дружба</w:t>
            </w:r>
          </w:p>
          <w:p w:rsidR="00AA45EE" w:rsidRPr="0082357A" w:rsidRDefault="00AA45EE" w:rsidP="00AA45EE">
            <w:pPr>
              <w:jc w:val="center"/>
              <w:rPr>
                <w:rFonts w:ascii="Arial Narrow" w:hAnsi="Arial Narrow"/>
              </w:rPr>
            </w:pPr>
          </w:p>
        </w:tc>
        <w:tc>
          <w:tcPr>
            <w:tcW w:w="4032" w:type="dxa"/>
            <w:vAlign w:val="center"/>
          </w:tcPr>
          <w:p w:rsidR="00AA45EE" w:rsidRPr="0082357A" w:rsidRDefault="00AA45EE" w:rsidP="00AA45EE">
            <w:pPr>
              <w:jc w:val="center"/>
              <w:rPr>
                <w:rFonts w:ascii="Arial Narrow" w:hAnsi="Arial Narrow"/>
              </w:rPr>
            </w:pPr>
          </w:p>
        </w:tc>
        <w:tc>
          <w:tcPr>
            <w:tcW w:w="1469" w:type="dxa"/>
            <w:vAlign w:val="center"/>
          </w:tcPr>
          <w:p w:rsidR="00AA45EE" w:rsidRPr="0082357A" w:rsidRDefault="00AA45EE" w:rsidP="00AA45EE">
            <w:pPr>
              <w:ind w:hanging="142"/>
              <w:jc w:val="center"/>
              <w:rPr>
                <w:rFonts w:ascii="Arial Narrow" w:hAnsi="Arial Narrow"/>
              </w:rPr>
            </w:pPr>
            <w:r w:rsidRPr="0082357A">
              <w:rPr>
                <w:rFonts w:ascii="Arial Narrow" w:hAnsi="Arial Narrow"/>
              </w:rPr>
              <w:t>нет данных</w:t>
            </w:r>
          </w:p>
        </w:tc>
        <w:tc>
          <w:tcPr>
            <w:tcW w:w="698" w:type="dxa"/>
            <w:vAlign w:val="center"/>
          </w:tcPr>
          <w:p w:rsidR="00AA45EE" w:rsidRPr="0082357A" w:rsidRDefault="00AA45EE" w:rsidP="00AA45EE">
            <w:pPr>
              <w:jc w:val="center"/>
              <w:rPr>
                <w:rFonts w:ascii="Arial Narrow" w:hAnsi="Arial Narrow"/>
              </w:rPr>
            </w:pPr>
            <w:r w:rsidRPr="0082357A">
              <w:rPr>
                <w:rFonts w:ascii="Arial Narrow" w:hAnsi="Arial Narrow"/>
              </w:rPr>
              <w:t>Н.д.</w:t>
            </w:r>
          </w:p>
        </w:tc>
      </w:tr>
      <w:tr w:rsidR="00AA45EE" w:rsidRPr="0082357A" w:rsidTr="00AA45EE">
        <w:trPr>
          <w:trHeight w:val="126"/>
          <w:jc w:val="center"/>
        </w:trPr>
        <w:tc>
          <w:tcPr>
            <w:tcW w:w="282"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4</w:t>
            </w:r>
          </w:p>
        </w:tc>
        <w:tc>
          <w:tcPr>
            <w:tcW w:w="2826"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Дом культуры (клуб)</w:t>
            </w:r>
          </w:p>
          <w:p w:rsidR="00AA45EE" w:rsidRPr="0082357A" w:rsidRDefault="00AA45EE" w:rsidP="00AA45EE">
            <w:pPr>
              <w:jc w:val="center"/>
              <w:rPr>
                <w:rFonts w:ascii="Arial Narrow" w:hAnsi="Arial Narrow"/>
              </w:rPr>
            </w:pPr>
            <w:r w:rsidRPr="0082357A">
              <w:rPr>
                <w:rFonts w:ascii="Arial Narrow" w:hAnsi="Arial Narrow"/>
              </w:rPr>
              <w:t>(2 объекта)</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посетительских мест</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120</w:t>
            </w:r>
          </w:p>
        </w:tc>
        <w:tc>
          <w:tcPr>
            <w:tcW w:w="698"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80</w:t>
            </w:r>
          </w:p>
        </w:tc>
      </w:tr>
      <w:tr w:rsidR="00AA45EE" w:rsidRPr="0082357A" w:rsidTr="00AA45EE">
        <w:trPr>
          <w:trHeight w:val="266"/>
          <w:jc w:val="center"/>
        </w:trPr>
        <w:tc>
          <w:tcPr>
            <w:tcW w:w="282" w:type="dxa"/>
            <w:vMerge/>
            <w:vAlign w:val="center"/>
          </w:tcPr>
          <w:p w:rsidR="00AA45EE" w:rsidRPr="0082357A" w:rsidRDefault="00AA45EE" w:rsidP="00AA45EE">
            <w:pPr>
              <w:jc w:val="center"/>
              <w:rPr>
                <w:rFonts w:ascii="Arial Narrow" w:hAnsi="Arial Narrow"/>
              </w:rPr>
            </w:pPr>
          </w:p>
        </w:tc>
        <w:tc>
          <w:tcPr>
            <w:tcW w:w="2826" w:type="dxa"/>
            <w:vMerge/>
            <w:vAlign w:val="center"/>
          </w:tcPr>
          <w:p w:rsidR="00AA45EE" w:rsidRPr="0082357A" w:rsidRDefault="00AA45EE" w:rsidP="00AA45EE">
            <w:pPr>
              <w:jc w:val="center"/>
              <w:rPr>
                <w:rFonts w:ascii="Arial Narrow" w:hAnsi="Arial Narrow"/>
              </w:rPr>
            </w:pP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посадочных мест в зале</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80</w:t>
            </w:r>
          </w:p>
        </w:tc>
        <w:tc>
          <w:tcPr>
            <w:tcW w:w="698" w:type="dxa"/>
            <w:vMerge/>
            <w:vAlign w:val="center"/>
          </w:tcPr>
          <w:p w:rsidR="00AA45EE" w:rsidRPr="0082357A" w:rsidRDefault="00AA45EE" w:rsidP="00AA45EE">
            <w:pPr>
              <w:jc w:val="center"/>
              <w:rPr>
                <w:rFonts w:ascii="Arial Narrow" w:hAnsi="Arial Narrow"/>
              </w:rPr>
            </w:pPr>
          </w:p>
        </w:tc>
      </w:tr>
      <w:tr w:rsidR="00AA45EE" w:rsidRPr="0082357A" w:rsidTr="00AA45EE">
        <w:trPr>
          <w:trHeight w:val="249"/>
          <w:jc w:val="center"/>
        </w:trPr>
        <w:tc>
          <w:tcPr>
            <w:tcW w:w="282" w:type="dxa"/>
            <w:vAlign w:val="center"/>
          </w:tcPr>
          <w:p w:rsidR="00AA45EE" w:rsidRPr="0082357A" w:rsidRDefault="00AA45EE" w:rsidP="00AA45EE">
            <w:pPr>
              <w:jc w:val="center"/>
              <w:rPr>
                <w:rFonts w:ascii="Arial Narrow" w:hAnsi="Arial Narrow"/>
              </w:rPr>
            </w:pPr>
            <w:r w:rsidRPr="0082357A">
              <w:rPr>
                <w:rFonts w:ascii="Arial Narrow" w:hAnsi="Arial Narrow"/>
              </w:rPr>
              <w:t>5</w:t>
            </w:r>
          </w:p>
        </w:tc>
        <w:tc>
          <w:tcPr>
            <w:tcW w:w="2826" w:type="dxa"/>
            <w:vAlign w:val="center"/>
          </w:tcPr>
          <w:p w:rsidR="00AA45EE" w:rsidRPr="0082357A" w:rsidRDefault="00AA45EE" w:rsidP="00AA45EE">
            <w:pPr>
              <w:jc w:val="center"/>
              <w:rPr>
                <w:rFonts w:ascii="Arial Narrow" w:hAnsi="Arial Narrow"/>
              </w:rPr>
            </w:pPr>
            <w:r w:rsidRPr="0082357A">
              <w:rPr>
                <w:rFonts w:ascii="Arial Narrow" w:hAnsi="Arial Narrow"/>
              </w:rPr>
              <w:t>Магазины пром.товаров</w:t>
            </w:r>
          </w:p>
        </w:tc>
        <w:tc>
          <w:tcPr>
            <w:tcW w:w="4032" w:type="dxa"/>
            <w:vAlign w:val="center"/>
          </w:tcPr>
          <w:p w:rsidR="00AA45EE" w:rsidRPr="0082357A" w:rsidRDefault="00AA45EE" w:rsidP="00AA45EE">
            <w:pPr>
              <w:jc w:val="center"/>
              <w:rPr>
                <w:rFonts w:ascii="Arial Narrow" w:hAnsi="Arial Narrow"/>
                <w:vertAlign w:val="superscript"/>
              </w:rPr>
            </w:pPr>
            <w:r w:rsidRPr="0082357A">
              <w:rPr>
                <w:rFonts w:ascii="Arial Narrow" w:hAnsi="Arial Narrow"/>
              </w:rPr>
              <w:t>объект/ м</w:t>
            </w:r>
            <w:r w:rsidRPr="0082357A">
              <w:rPr>
                <w:rFonts w:ascii="Arial Narrow" w:hAnsi="Arial Narrow"/>
                <w:vertAlign w:val="superscript"/>
              </w:rPr>
              <w:t>2</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2/70</w:t>
            </w:r>
          </w:p>
        </w:tc>
        <w:tc>
          <w:tcPr>
            <w:tcW w:w="698" w:type="dxa"/>
            <w:vAlign w:val="center"/>
          </w:tcPr>
          <w:p w:rsidR="00AA45EE" w:rsidRPr="0082357A" w:rsidRDefault="00AA45EE" w:rsidP="00AA45EE">
            <w:pPr>
              <w:jc w:val="center"/>
              <w:rPr>
                <w:rFonts w:ascii="Arial Narrow" w:hAnsi="Arial Narrow"/>
              </w:rPr>
            </w:pPr>
            <w:r w:rsidRPr="0082357A">
              <w:rPr>
                <w:rFonts w:ascii="Arial Narrow" w:hAnsi="Arial Narrow"/>
              </w:rPr>
              <w:t>нд</w:t>
            </w:r>
          </w:p>
        </w:tc>
      </w:tr>
      <w:tr w:rsidR="00AA45EE" w:rsidRPr="0082357A" w:rsidTr="00AA45EE">
        <w:trPr>
          <w:trHeight w:val="249"/>
          <w:jc w:val="center"/>
        </w:trPr>
        <w:tc>
          <w:tcPr>
            <w:tcW w:w="282" w:type="dxa"/>
            <w:vAlign w:val="center"/>
          </w:tcPr>
          <w:p w:rsidR="00AA45EE" w:rsidRPr="0082357A" w:rsidRDefault="00AA45EE" w:rsidP="00AA45EE">
            <w:pPr>
              <w:jc w:val="center"/>
              <w:rPr>
                <w:rFonts w:ascii="Arial Narrow" w:hAnsi="Arial Narrow"/>
              </w:rPr>
            </w:pPr>
            <w:r w:rsidRPr="0082357A">
              <w:rPr>
                <w:rFonts w:ascii="Arial Narrow" w:hAnsi="Arial Narrow"/>
              </w:rPr>
              <w:t>6</w:t>
            </w:r>
          </w:p>
        </w:tc>
        <w:tc>
          <w:tcPr>
            <w:tcW w:w="2826" w:type="dxa"/>
            <w:vAlign w:val="center"/>
          </w:tcPr>
          <w:p w:rsidR="00AA45EE" w:rsidRPr="0082357A" w:rsidRDefault="00AA45EE" w:rsidP="00AA45EE">
            <w:pPr>
              <w:jc w:val="center"/>
              <w:rPr>
                <w:rFonts w:ascii="Arial Narrow" w:hAnsi="Arial Narrow"/>
              </w:rPr>
            </w:pPr>
            <w:r w:rsidRPr="0082357A">
              <w:rPr>
                <w:rFonts w:ascii="Arial Narrow" w:hAnsi="Arial Narrow"/>
              </w:rPr>
              <w:t>Магазины прод.товаров</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объект/ м</w:t>
            </w:r>
            <w:r w:rsidRPr="0082357A">
              <w:rPr>
                <w:rFonts w:ascii="Arial Narrow" w:hAnsi="Arial Narrow"/>
                <w:vertAlign w:val="superscript"/>
              </w:rPr>
              <w:t>2</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2/70</w:t>
            </w:r>
          </w:p>
        </w:tc>
        <w:tc>
          <w:tcPr>
            <w:tcW w:w="698" w:type="dxa"/>
            <w:vAlign w:val="center"/>
          </w:tcPr>
          <w:p w:rsidR="00AA45EE" w:rsidRPr="0082357A" w:rsidRDefault="00AA45EE" w:rsidP="00AA45EE">
            <w:pPr>
              <w:jc w:val="center"/>
              <w:rPr>
                <w:rFonts w:ascii="Arial Narrow" w:hAnsi="Arial Narrow"/>
              </w:rPr>
            </w:pPr>
            <w:r w:rsidRPr="0082357A">
              <w:rPr>
                <w:rFonts w:ascii="Arial Narrow" w:hAnsi="Arial Narrow"/>
              </w:rPr>
              <w:t>нд</w:t>
            </w:r>
          </w:p>
        </w:tc>
      </w:tr>
      <w:tr w:rsidR="00AA45EE" w:rsidRPr="0082357A" w:rsidTr="00AA45EE">
        <w:trPr>
          <w:trHeight w:val="249"/>
          <w:jc w:val="center"/>
        </w:trPr>
        <w:tc>
          <w:tcPr>
            <w:tcW w:w="282"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7</w:t>
            </w:r>
          </w:p>
        </w:tc>
        <w:tc>
          <w:tcPr>
            <w:tcW w:w="2826"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Детский сад «Челжи»</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проектная вместимость</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75</w:t>
            </w:r>
          </w:p>
        </w:tc>
        <w:tc>
          <w:tcPr>
            <w:tcW w:w="698" w:type="dxa"/>
            <w:vMerge w:val="restart"/>
            <w:vAlign w:val="center"/>
          </w:tcPr>
          <w:p w:rsidR="00AA45EE" w:rsidRPr="0082357A" w:rsidRDefault="00AA45EE" w:rsidP="00AA45EE">
            <w:pPr>
              <w:jc w:val="center"/>
              <w:rPr>
                <w:rFonts w:ascii="Arial Narrow" w:hAnsi="Arial Narrow"/>
              </w:rPr>
            </w:pPr>
            <w:r w:rsidRPr="0082357A">
              <w:rPr>
                <w:rFonts w:ascii="Arial Narrow" w:hAnsi="Arial Narrow"/>
              </w:rPr>
              <w:t>30</w:t>
            </w:r>
          </w:p>
        </w:tc>
      </w:tr>
      <w:tr w:rsidR="00AA45EE" w:rsidRPr="0082357A" w:rsidTr="00AA45EE">
        <w:trPr>
          <w:trHeight w:val="249"/>
          <w:jc w:val="center"/>
        </w:trPr>
        <w:tc>
          <w:tcPr>
            <w:tcW w:w="282" w:type="dxa"/>
            <w:vMerge/>
            <w:vAlign w:val="center"/>
          </w:tcPr>
          <w:p w:rsidR="00AA45EE" w:rsidRPr="0082357A" w:rsidRDefault="00AA45EE" w:rsidP="00AA45EE">
            <w:pPr>
              <w:jc w:val="center"/>
              <w:rPr>
                <w:rFonts w:ascii="Arial Narrow" w:hAnsi="Arial Narrow"/>
              </w:rPr>
            </w:pPr>
          </w:p>
        </w:tc>
        <w:tc>
          <w:tcPr>
            <w:tcW w:w="2826" w:type="dxa"/>
            <w:vMerge/>
            <w:vAlign w:val="center"/>
          </w:tcPr>
          <w:p w:rsidR="00AA45EE" w:rsidRPr="0082357A" w:rsidRDefault="00AA45EE" w:rsidP="00AA45EE">
            <w:pPr>
              <w:jc w:val="center"/>
              <w:rPr>
                <w:rFonts w:ascii="Arial Narrow" w:hAnsi="Arial Narrow"/>
              </w:rPr>
            </w:pP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фактическая</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80</w:t>
            </w:r>
          </w:p>
        </w:tc>
        <w:tc>
          <w:tcPr>
            <w:tcW w:w="698" w:type="dxa"/>
            <w:vMerge/>
            <w:vAlign w:val="center"/>
          </w:tcPr>
          <w:p w:rsidR="00AA45EE" w:rsidRPr="0082357A" w:rsidRDefault="00AA45EE" w:rsidP="00AA45EE">
            <w:pPr>
              <w:jc w:val="center"/>
              <w:rPr>
                <w:rFonts w:ascii="Arial Narrow" w:hAnsi="Arial Narrow"/>
              </w:rPr>
            </w:pPr>
          </w:p>
        </w:tc>
      </w:tr>
      <w:tr w:rsidR="00AA45EE" w:rsidRPr="0082357A" w:rsidTr="00AA45EE">
        <w:trPr>
          <w:trHeight w:val="249"/>
          <w:jc w:val="center"/>
        </w:trPr>
        <w:tc>
          <w:tcPr>
            <w:tcW w:w="282" w:type="dxa"/>
            <w:vMerge/>
            <w:vAlign w:val="center"/>
          </w:tcPr>
          <w:p w:rsidR="00AA45EE" w:rsidRPr="0082357A" w:rsidRDefault="00AA45EE" w:rsidP="00AA45EE">
            <w:pPr>
              <w:jc w:val="center"/>
              <w:rPr>
                <w:rFonts w:ascii="Arial Narrow" w:hAnsi="Arial Narrow"/>
              </w:rPr>
            </w:pPr>
          </w:p>
        </w:tc>
        <w:tc>
          <w:tcPr>
            <w:tcW w:w="2826" w:type="dxa"/>
            <w:vMerge/>
            <w:vAlign w:val="center"/>
          </w:tcPr>
          <w:p w:rsidR="00AA45EE" w:rsidRPr="0082357A" w:rsidRDefault="00AA45EE" w:rsidP="00AA45EE">
            <w:pPr>
              <w:jc w:val="center"/>
              <w:rPr>
                <w:rFonts w:ascii="Arial Narrow" w:hAnsi="Arial Narrow"/>
              </w:rPr>
            </w:pPr>
          </w:p>
        </w:tc>
        <w:tc>
          <w:tcPr>
            <w:tcW w:w="4032" w:type="dxa"/>
            <w:vAlign w:val="center"/>
          </w:tcPr>
          <w:p w:rsidR="00AA45EE" w:rsidRDefault="0082357A" w:rsidP="00AA45EE">
            <w:pPr>
              <w:jc w:val="center"/>
              <w:rPr>
                <w:rFonts w:ascii="Arial Narrow" w:hAnsi="Arial Narrow"/>
                <w:lang w:val="en-US"/>
              </w:rPr>
            </w:pPr>
            <w:r w:rsidRPr="0082357A">
              <w:rPr>
                <w:rFonts w:ascii="Arial Narrow" w:hAnsi="Arial Narrow"/>
              </w:rPr>
              <w:t>О</w:t>
            </w:r>
            <w:r w:rsidR="00AA45EE" w:rsidRPr="0082357A">
              <w:rPr>
                <w:rFonts w:ascii="Arial Narrow" w:hAnsi="Arial Narrow"/>
              </w:rPr>
              <w:t>чередность</w:t>
            </w:r>
          </w:p>
          <w:p w:rsidR="0082357A" w:rsidRPr="0082357A" w:rsidRDefault="0082357A" w:rsidP="00AA45EE">
            <w:pPr>
              <w:jc w:val="center"/>
              <w:rPr>
                <w:rFonts w:ascii="Arial Narrow" w:hAnsi="Arial Narrow"/>
                <w:lang w:val="en-US"/>
              </w:rPr>
            </w:pP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70</w:t>
            </w:r>
          </w:p>
        </w:tc>
        <w:tc>
          <w:tcPr>
            <w:tcW w:w="698" w:type="dxa"/>
            <w:vMerge/>
            <w:vAlign w:val="center"/>
          </w:tcPr>
          <w:p w:rsidR="00AA45EE" w:rsidRPr="0082357A" w:rsidRDefault="00AA45EE" w:rsidP="00AA45EE">
            <w:pPr>
              <w:jc w:val="center"/>
              <w:rPr>
                <w:rFonts w:ascii="Arial Narrow" w:hAnsi="Arial Narrow"/>
              </w:rPr>
            </w:pPr>
          </w:p>
        </w:tc>
      </w:tr>
      <w:tr w:rsidR="00AA45EE" w:rsidRPr="0082357A" w:rsidTr="00AA45EE">
        <w:trPr>
          <w:trHeight w:val="249"/>
          <w:jc w:val="center"/>
        </w:trPr>
        <w:tc>
          <w:tcPr>
            <w:tcW w:w="282" w:type="dxa"/>
            <w:vAlign w:val="center"/>
          </w:tcPr>
          <w:p w:rsidR="00AA45EE" w:rsidRPr="0082357A" w:rsidRDefault="00AA45EE" w:rsidP="00AA45EE">
            <w:pPr>
              <w:jc w:val="center"/>
              <w:rPr>
                <w:rFonts w:ascii="Arial Narrow" w:hAnsi="Arial Narrow"/>
              </w:rPr>
            </w:pPr>
            <w:r w:rsidRPr="0082357A">
              <w:rPr>
                <w:rFonts w:ascii="Arial Narrow" w:hAnsi="Arial Narrow"/>
              </w:rPr>
              <w:lastRenderedPageBreak/>
              <w:t>8</w:t>
            </w:r>
          </w:p>
        </w:tc>
        <w:tc>
          <w:tcPr>
            <w:tcW w:w="2826" w:type="dxa"/>
            <w:vAlign w:val="center"/>
          </w:tcPr>
          <w:p w:rsidR="00AA45EE" w:rsidRPr="0082357A" w:rsidRDefault="00AA45EE" w:rsidP="00AA45EE">
            <w:pPr>
              <w:jc w:val="center"/>
              <w:rPr>
                <w:rFonts w:ascii="Arial Narrow" w:hAnsi="Arial Narrow"/>
              </w:rPr>
            </w:pPr>
            <w:r w:rsidRPr="0082357A">
              <w:rPr>
                <w:rFonts w:ascii="Arial Narrow" w:hAnsi="Arial Narrow"/>
              </w:rPr>
              <w:t>Детский сад «Дамырак»</w:t>
            </w:r>
          </w:p>
          <w:p w:rsidR="00AA45EE" w:rsidRPr="0082357A" w:rsidRDefault="00AA45EE" w:rsidP="00AA45EE">
            <w:pPr>
              <w:jc w:val="center"/>
              <w:rPr>
                <w:rFonts w:ascii="Arial Narrow" w:hAnsi="Arial Narrow"/>
              </w:rPr>
            </w:pPr>
            <w:r w:rsidRPr="0082357A">
              <w:rPr>
                <w:rFonts w:ascii="Arial Narrow" w:hAnsi="Arial Narrow"/>
              </w:rPr>
              <w:t>(не действует)</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проектная вместимость/ фактическая посещ.</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нет данных</w:t>
            </w:r>
          </w:p>
        </w:tc>
        <w:tc>
          <w:tcPr>
            <w:tcW w:w="698" w:type="dxa"/>
            <w:vAlign w:val="center"/>
          </w:tcPr>
          <w:p w:rsidR="00AA45EE" w:rsidRPr="0082357A" w:rsidRDefault="00AA45EE" w:rsidP="00AA45EE">
            <w:pPr>
              <w:jc w:val="center"/>
              <w:rPr>
                <w:rFonts w:ascii="Arial Narrow" w:hAnsi="Arial Narrow"/>
              </w:rPr>
            </w:pPr>
            <w:r w:rsidRPr="0082357A">
              <w:rPr>
                <w:rFonts w:ascii="Arial Narrow" w:hAnsi="Arial Narrow"/>
              </w:rPr>
              <w:t>н.д.</w:t>
            </w:r>
          </w:p>
        </w:tc>
      </w:tr>
      <w:tr w:rsidR="00AA45EE" w:rsidRPr="0082357A" w:rsidTr="00AA45EE">
        <w:trPr>
          <w:trHeight w:val="249"/>
          <w:jc w:val="center"/>
        </w:trPr>
        <w:tc>
          <w:tcPr>
            <w:tcW w:w="282" w:type="dxa"/>
            <w:vAlign w:val="center"/>
          </w:tcPr>
          <w:p w:rsidR="00AA45EE" w:rsidRPr="0082357A" w:rsidRDefault="00AA45EE" w:rsidP="00AA45EE">
            <w:pPr>
              <w:jc w:val="center"/>
              <w:rPr>
                <w:rFonts w:ascii="Arial Narrow" w:hAnsi="Arial Narrow"/>
              </w:rPr>
            </w:pPr>
            <w:r w:rsidRPr="0082357A">
              <w:rPr>
                <w:rFonts w:ascii="Arial Narrow" w:hAnsi="Arial Narrow"/>
              </w:rPr>
              <w:t>7</w:t>
            </w:r>
          </w:p>
        </w:tc>
        <w:tc>
          <w:tcPr>
            <w:tcW w:w="2826" w:type="dxa"/>
            <w:vAlign w:val="center"/>
          </w:tcPr>
          <w:p w:rsidR="00AA45EE" w:rsidRPr="0082357A" w:rsidRDefault="00AA45EE" w:rsidP="00AA45EE">
            <w:pPr>
              <w:jc w:val="center"/>
              <w:rPr>
                <w:rFonts w:ascii="Arial Narrow" w:hAnsi="Arial Narrow"/>
              </w:rPr>
            </w:pPr>
            <w:r w:rsidRPr="0082357A">
              <w:rPr>
                <w:rFonts w:ascii="Arial Narrow" w:hAnsi="Arial Narrow"/>
              </w:rPr>
              <w:t>Автозаправки</w:t>
            </w:r>
          </w:p>
        </w:tc>
        <w:tc>
          <w:tcPr>
            <w:tcW w:w="4032" w:type="dxa"/>
            <w:vAlign w:val="center"/>
          </w:tcPr>
          <w:p w:rsidR="00AA45EE" w:rsidRPr="0082357A" w:rsidRDefault="00AA45EE" w:rsidP="00AA45EE">
            <w:pPr>
              <w:jc w:val="center"/>
              <w:rPr>
                <w:rFonts w:ascii="Arial Narrow" w:hAnsi="Arial Narrow"/>
              </w:rPr>
            </w:pPr>
            <w:r w:rsidRPr="0082357A">
              <w:rPr>
                <w:rFonts w:ascii="Arial Narrow" w:hAnsi="Arial Narrow"/>
              </w:rPr>
              <w:t>объект</w:t>
            </w:r>
          </w:p>
        </w:tc>
        <w:tc>
          <w:tcPr>
            <w:tcW w:w="1469" w:type="dxa"/>
            <w:vAlign w:val="center"/>
          </w:tcPr>
          <w:p w:rsidR="00AA45EE" w:rsidRPr="0082357A" w:rsidRDefault="00AA45EE" w:rsidP="00AA45EE">
            <w:pPr>
              <w:jc w:val="center"/>
              <w:rPr>
                <w:rFonts w:ascii="Arial Narrow" w:hAnsi="Arial Narrow"/>
              </w:rPr>
            </w:pPr>
            <w:r w:rsidRPr="0082357A">
              <w:rPr>
                <w:rFonts w:ascii="Arial Narrow" w:hAnsi="Arial Narrow"/>
              </w:rPr>
              <w:t>1</w:t>
            </w:r>
          </w:p>
        </w:tc>
        <w:tc>
          <w:tcPr>
            <w:tcW w:w="698" w:type="dxa"/>
            <w:vAlign w:val="center"/>
          </w:tcPr>
          <w:p w:rsidR="00AA45EE" w:rsidRPr="0082357A" w:rsidRDefault="00AA45EE" w:rsidP="00AA45EE">
            <w:pPr>
              <w:jc w:val="center"/>
              <w:rPr>
                <w:rFonts w:ascii="Arial Narrow" w:hAnsi="Arial Narrow"/>
              </w:rPr>
            </w:pPr>
            <w:r w:rsidRPr="0082357A">
              <w:rPr>
                <w:rFonts w:ascii="Arial Narrow" w:hAnsi="Arial Narrow"/>
              </w:rPr>
              <w:t>нд</w:t>
            </w:r>
          </w:p>
        </w:tc>
      </w:tr>
    </w:tbl>
    <w:p w:rsidR="00AA45EE" w:rsidRPr="00AA45EE" w:rsidRDefault="00AA45EE" w:rsidP="00AA45EE">
      <w:pPr>
        <w:pStyle w:val="a3"/>
        <w:tabs>
          <w:tab w:val="num" w:pos="0"/>
        </w:tabs>
        <w:spacing w:before="120" w:after="120"/>
        <w:jc w:val="center"/>
        <w:rPr>
          <w:rFonts w:ascii="Arial Narrow" w:hAnsi="Arial Narrow" w:cs="Arial"/>
          <w:b/>
          <w:sz w:val="24"/>
          <w:szCs w:val="24"/>
        </w:rPr>
      </w:pPr>
      <w:r w:rsidRPr="00AA45EE">
        <w:rPr>
          <w:rFonts w:ascii="Arial Narrow" w:hAnsi="Arial Narrow" w:cs="Arial"/>
          <w:b/>
          <w:sz w:val="24"/>
          <w:szCs w:val="24"/>
        </w:rPr>
        <w:t>2.3.3 Расчет необходимых объектов соцкультбыта.</w:t>
      </w:r>
    </w:p>
    <w:p w:rsidR="00AA45EE" w:rsidRPr="00AA45EE" w:rsidRDefault="00AA45EE" w:rsidP="00AA45EE">
      <w:pPr>
        <w:pStyle w:val="a3"/>
        <w:tabs>
          <w:tab w:val="num" w:pos="0"/>
        </w:tabs>
        <w:ind w:right="33" w:firstLine="709"/>
        <w:jc w:val="both"/>
        <w:rPr>
          <w:rFonts w:ascii="Arial Narrow" w:hAnsi="Arial Narrow"/>
          <w:sz w:val="24"/>
          <w:szCs w:val="24"/>
        </w:rPr>
      </w:pPr>
      <w:r w:rsidRPr="00AA45EE">
        <w:rPr>
          <w:rFonts w:ascii="Arial Narrow" w:hAnsi="Arial Narrow"/>
          <w:sz w:val="24"/>
          <w:szCs w:val="24"/>
        </w:rPr>
        <w:t xml:space="preserve">Анализ существующих и расчёт проектируемых учреждений обслуживания с. Дружба сведён в Таблицах 16, 17. Расчёт и размещение учреждений культурно-бытового обслуживания производился согласно рекомендаций приложения №7 СНиП 2.07.01-89.* </w:t>
      </w:r>
    </w:p>
    <w:p w:rsidR="00AA45EE" w:rsidRPr="00AA45EE" w:rsidRDefault="00AA45EE" w:rsidP="00AA45EE">
      <w:pPr>
        <w:pStyle w:val="a3"/>
        <w:shd w:val="clear" w:color="auto" w:fill="FFFFFF"/>
        <w:tabs>
          <w:tab w:val="num" w:pos="0"/>
        </w:tabs>
        <w:ind w:right="113" w:firstLine="567"/>
        <w:jc w:val="both"/>
        <w:rPr>
          <w:rFonts w:ascii="Arial Narrow" w:hAnsi="Arial Narrow"/>
          <w:sz w:val="24"/>
          <w:szCs w:val="24"/>
        </w:rPr>
      </w:pPr>
      <w:r w:rsidRPr="00AA45EE">
        <w:rPr>
          <w:rFonts w:ascii="Arial Narrow" w:hAnsi="Arial Narrow"/>
          <w:sz w:val="24"/>
          <w:szCs w:val="24"/>
        </w:rPr>
        <w:t xml:space="preserve">Объемы строительства объектов культурно-бытового обслуживания с. </w:t>
      </w:r>
      <w:r w:rsidR="00B10C38">
        <w:rPr>
          <w:rFonts w:ascii="Arial Narrow" w:hAnsi="Arial Narrow"/>
          <w:sz w:val="24"/>
          <w:szCs w:val="24"/>
        </w:rPr>
        <w:t>Дружба представлены в Таблице 1</w:t>
      </w:r>
      <w:r w:rsidR="00B10C38" w:rsidRPr="00B10C38">
        <w:rPr>
          <w:rFonts w:ascii="Arial Narrow" w:hAnsi="Arial Narrow"/>
          <w:sz w:val="24"/>
          <w:szCs w:val="24"/>
        </w:rPr>
        <w:t>9</w:t>
      </w:r>
      <w:r w:rsidRPr="00AA45EE">
        <w:rPr>
          <w:rFonts w:ascii="Arial Narrow" w:hAnsi="Arial Narrow"/>
          <w:sz w:val="24"/>
          <w:szCs w:val="24"/>
        </w:rPr>
        <w:t>.</w:t>
      </w:r>
    </w:p>
    <w:p w:rsidR="00AA45EE" w:rsidRPr="0082357A" w:rsidRDefault="00B10C38" w:rsidP="00AA45EE">
      <w:pPr>
        <w:spacing w:before="120" w:after="120"/>
        <w:jc w:val="center"/>
        <w:rPr>
          <w:rFonts w:ascii="Arial Narrow" w:hAnsi="Arial Narrow"/>
          <w:sz w:val="24"/>
          <w:szCs w:val="24"/>
        </w:rPr>
      </w:pPr>
      <w:r w:rsidRPr="0082357A">
        <w:rPr>
          <w:rFonts w:ascii="Arial Narrow" w:hAnsi="Arial Narrow"/>
          <w:sz w:val="24"/>
          <w:szCs w:val="24"/>
        </w:rPr>
        <w:t>Таблица 19</w:t>
      </w:r>
      <w:r w:rsidR="00AA45EE" w:rsidRPr="0082357A">
        <w:rPr>
          <w:rFonts w:ascii="Arial Narrow" w:hAnsi="Arial Narrow"/>
          <w:sz w:val="24"/>
          <w:szCs w:val="24"/>
        </w:rPr>
        <w:t xml:space="preserve"> - Объемы строительства объектов культурно-бытового обслуживания</w:t>
      </w:r>
    </w:p>
    <w:tbl>
      <w:tblPr>
        <w:tblW w:w="10032" w:type="dxa"/>
        <w:tblLayout w:type="fixed"/>
        <w:tblLook w:val="04A0" w:firstRow="1" w:lastRow="0" w:firstColumn="1" w:lastColumn="0" w:noHBand="0" w:noVBand="1"/>
      </w:tblPr>
      <w:tblGrid>
        <w:gridCol w:w="534"/>
        <w:gridCol w:w="1984"/>
        <w:gridCol w:w="1418"/>
        <w:gridCol w:w="1276"/>
        <w:gridCol w:w="992"/>
        <w:gridCol w:w="709"/>
        <w:gridCol w:w="851"/>
        <w:gridCol w:w="709"/>
        <w:gridCol w:w="661"/>
        <w:gridCol w:w="898"/>
      </w:tblGrid>
      <w:tr w:rsidR="00AA45EE" w:rsidRPr="0082357A" w:rsidTr="00AA45EE">
        <w:trPr>
          <w:trHeight w:val="481"/>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Наименование учреждений обслуживания</w:t>
            </w:r>
          </w:p>
        </w:tc>
        <w:tc>
          <w:tcPr>
            <w:tcW w:w="26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xml:space="preserve">Расчетная норма на 1000 жителей </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xml:space="preserve"> Общая вместимость по              нормативам</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Сохраняемые</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Намеченные к строительству</w:t>
            </w:r>
          </w:p>
        </w:tc>
      </w:tr>
      <w:tr w:rsidR="00AA45EE" w:rsidRPr="0082357A" w:rsidTr="00AA45EE">
        <w:trPr>
          <w:trHeight w:val="48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highlight w:val="yellow"/>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highlight w:val="yellow"/>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highlight w:val="yellow"/>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highlight w:val="yellow"/>
              </w:rPr>
            </w:pPr>
          </w:p>
        </w:tc>
      </w:tr>
      <w:tr w:rsidR="00AA45EE" w:rsidRPr="0082357A" w:rsidTr="00AA45EE">
        <w:trPr>
          <w:trHeight w:val="48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highlight w:val="yellow"/>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highlight w:val="yellow"/>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highlight w:val="yellow"/>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highlight w:val="yellow"/>
              </w:rPr>
            </w:pPr>
          </w:p>
        </w:tc>
      </w:tr>
      <w:tr w:rsidR="00AA45EE" w:rsidRPr="0082357A" w:rsidTr="00AA45EE">
        <w:trPr>
          <w:trHeight w:val="48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I очередь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расч. срок</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I очередь</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расч. срок</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I оче</w:t>
            </w:r>
          </w:p>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редь</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расч. Срок</w:t>
            </w:r>
          </w:p>
        </w:tc>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на I очередь</w:t>
            </w:r>
          </w:p>
        </w:tc>
        <w:tc>
          <w:tcPr>
            <w:tcW w:w="898" w:type="dxa"/>
            <w:vMerge w:val="restart"/>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xml:space="preserve">расч. срок </w:t>
            </w:r>
          </w:p>
        </w:tc>
      </w:tr>
      <w:tr w:rsidR="00AA45EE" w:rsidRPr="0082357A" w:rsidTr="00AA45EE">
        <w:trPr>
          <w:trHeight w:val="48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c>
          <w:tcPr>
            <w:tcW w:w="898" w:type="dxa"/>
            <w:vMerge/>
            <w:tcBorders>
              <w:top w:val="nil"/>
              <w:left w:val="single" w:sz="4" w:space="0" w:color="auto"/>
              <w:bottom w:val="single" w:sz="4" w:space="0" w:color="auto"/>
              <w:right w:val="single" w:sz="4" w:space="0" w:color="auto"/>
            </w:tcBorders>
            <w:vAlign w:val="center"/>
            <w:hideMark/>
          </w:tcPr>
          <w:p w:rsidR="00AA45EE" w:rsidRPr="0082357A" w:rsidRDefault="00AA45EE" w:rsidP="00AA45EE">
            <w:pPr>
              <w:rPr>
                <w:rFonts w:ascii="Arial Narrow" w:hAnsi="Arial Narrow"/>
                <w:color w:val="000000"/>
                <w:sz w:val="20"/>
                <w:szCs w:val="20"/>
              </w:rPr>
            </w:pP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1</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2</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3</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 5</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6</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8</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9</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16"/>
                <w:szCs w:val="16"/>
              </w:rPr>
            </w:pPr>
            <w:r w:rsidRPr="0082357A">
              <w:rPr>
                <w:rFonts w:ascii="Arial Narrow" w:hAnsi="Arial Narrow"/>
                <w:color w:val="000000"/>
                <w:sz w:val="16"/>
                <w:szCs w:val="16"/>
              </w:rPr>
              <w:t>10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Детские дошкольные учреждения</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80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80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79</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84</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100</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2</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Общеобразователь</w:t>
            </w:r>
          </w:p>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ные школы</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180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180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178</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189</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p>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300</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300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Внешкольные учреждения</w:t>
            </w:r>
          </w:p>
        </w:tc>
        <w:tc>
          <w:tcPr>
            <w:tcW w:w="2694" w:type="dxa"/>
            <w:gridSpan w:val="2"/>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по заданию на проектирование</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18</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19</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100</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Поликлиника</w:t>
            </w:r>
          </w:p>
        </w:tc>
        <w:tc>
          <w:tcPr>
            <w:tcW w:w="2694" w:type="dxa"/>
            <w:gridSpan w:val="2"/>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по заданию на проектирование</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с.Тээли </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с.Тээли  </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5</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Стационар</w:t>
            </w:r>
          </w:p>
        </w:tc>
        <w:tc>
          <w:tcPr>
            <w:tcW w:w="2694" w:type="dxa"/>
            <w:gridSpan w:val="2"/>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по заданию на проектирование</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с.Тээли  </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с.Тээли   </w:t>
            </w:r>
          </w:p>
        </w:tc>
      </w:tr>
      <w:tr w:rsidR="00AA45EE" w:rsidRPr="0082357A" w:rsidTr="00AA45EE">
        <w:trPr>
          <w:trHeight w:val="7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Аптеки, объект</w:t>
            </w:r>
          </w:p>
        </w:tc>
        <w:tc>
          <w:tcPr>
            <w:tcW w:w="2694" w:type="dxa"/>
            <w:gridSpan w:val="2"/>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по заданию на проектирование</w:t>
            </w:r>
          </w:p>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1 </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Спортивные залы</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59</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63</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FF0000"/>
                <w:sz w:val="20"/>
                <w:szCs w:val="20"/>
              </w:rPr>
            </w:pPr>
            <w:r w:rsidRPr="0082357A">
              <w:rPr>
                <w:rFonts w:ascii="Arial Narrow" w:hAnsi="Arial Narrow"/>
                <w:color w:val="FF0000"/>
                <w:sz w:val="20"/>
                <w:szCs w:val="20"/>
              </w:rPr>
              <w:t>-</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200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8</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Клубы, посет. мест</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80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80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79</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84</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Рек.</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Рек.</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300</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300</w:t>
            </w:r>
          </w:p>
        </w:tc>
      </w:tr>
      <w:tr w:rsidR="00AA45EE" w:rsidRPr="0082357A" w:rsidTr="00B10C3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A45EE" w:rsidRPr="003E6959"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Сельские массовые библиотеки,тыс.ед. хранения/чит.место</w:t>
            </w:r>
          </w:p>
          <w:p w:rsidR="0082357A" w:rsidRPr="003E6959" w:rsidRDefault="0082357A" w:rsidP="00AA45EE">
            <w:pPr>
              <w:jc w:val="center"/>
              <w:rPr>
                <w:rFonts w:ascii="Arial Narrow" w:hAnsi="Arial Narrow"/>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5/4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lang w:val="en-US"/>
              </w:rPr>
            </w:pPr>
            <w:r w:rsidRPr="0082357A">
              <w:rPr>
                <w:rFonts w:ascii="Arial Narrow" w:hAnsi="Arial Narrow"/>
                <w:color w:val="000000"/>
                <w:sz w:val="20"/>
                <w:szCs w:val="20"/>
              </w:rPr>
              <w:t>5/4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5/4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5/4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5/4</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5/4</w:t>
            </w:r>
          </w:p>
        </w:tc>
      </w:tr>
      <w:tr w:rsidR="00AA45EE" w:rsidRPr="0082357A" w:rsidTr="0082357A">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lastRenderedPageBreak/>
              <w:t>10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xml:space="preserve">Магазины,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297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315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70 </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227</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245</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продовольственные</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99</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105</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35</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35</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64</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промтоварные</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198</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210</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35</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35</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163</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175</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11</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Рыночный комплекс, м2</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42</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12</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Предприятия общественного питания, мест</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42</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30</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13</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Дом быта, раб. мест</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14</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Прачечные, кг. белья в смену</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60</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59</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63</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59</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63</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15</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Бани, мест</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7</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16</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Отделения связи, объект</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17</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Отделения  банка, объект</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18</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Гостиницы, мест</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6</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10</w:t>
            </w:r>
          </w:p>
        </w:tc>
      </w:tr>
      <w:tr w:rsidR="00AA45EE" w:rsidRPr="0082357A" w:rsidTr="00AA45EE">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19</w:t>
            </w:r>
          </w:p>
        </w:tc>
        <w:tc>
          <w:tcPr>
            <w:tcW w:w="1984"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Кладбище, га</w:t>
            </w:r>
          </w:p>
        </w:tc>
        <w:tc>
          <w:tcPr>
            <w:tcW w:w="141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0,24</w:t>
            </w:r>
          </w:p>
        </w:tc>
        <w:tc>
          <w:tcPr>
            <w:tcW w:w="1276"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0,24</w:t>
            </w:r>
          </w:p>
        </w:tc>
        <w:tc>
          <w:tcPr>
            <w:tcW w:w="992"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0,23</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rPr>
                <w:rFonts w:ascii="Arial Narrow" w:hAnsi="Arial Narrow"/>
                <w:color w:val="000000"/>
                <w:sz w:val="20"/>
                <w:szCs w:val="20"/>
              </w:rPr>
            </w:pPr>
            <w:r w:rsidRPr="0082357A">
              <w:rPr>
                <w:rFonts w:ascii="Arial Narrow" w:hAnsi="Arial Narrow"/>
                <w:color w:val="000000"/>
                <w:sz w:val="20"/>
                <w:szCs w:val="20"/>
              </w:rPr>
              <w:t>0,25</w:t>
            </w:r>
          </w:p>
        </w:tc>
        <w:tc>
          <w:tcPr>
            <w:tcW w:w="85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 4,4</w:t>
            </w:r>
          </w:p>
        </w:tc>
        <w:tc>
          <w:tcPr>
            <w:tcW w:w="709"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4,4</w:t>
            </w:r>
          </w:p>
        </w:tc>
        <w:tc>
          <w:tcPr>
            <w:tcW w:w="661"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c>
          <w:tcPr>
            <w:tcW w:w="898" w:type="dxa"/>
            <w:tcBorders>
              <w:top w:val="nil"/>
              <w:left w:val="nil"/>
              <w:bottom w:val="single" w:sz="4" w:space="0" w:color="auto"/>
              <w:right w:val="single" w:sz="4" w:space="0" w:color="auto"/>
            </w:tcBorders>
            <w:shd w:val="clear" w:color="auto" w:fill="auto"/>
            <w:vAlign w:val="center"/>
            <w:hideMark/>
          </w:tcPr>
          <w:p w:rsidR="00AA45EE" w:rsidRPr="0082357A" w:rsidRDefault="00AA45EE" w:rsidP="00AA45EE">
            <w:pPr>
              <w:jc w:val="center"/>
              <w:rPr>
                <w:rFonts w:ascii="Arial Narrow" w:hAnsi="Arial Narrow"/>
                <w:color w:val="000000"/>
                <w:sz w:val="20"/>
                <w:szCs w:val="20"/>
              </w:rPr>
            </w:pPr>
            <w:r w:rsidRPr="0082357A">
              <w:rPr>
                <w:rFonts w:ascii="Arial Narrow" w:hAnsi="Arial Narrow"/>
                <w:color w:val="000000"/>
                <w:sz w:val="20"/>
                <w:szCs w:val="20"/>
              </w:rPr>
              <w:t>-</w:t>
            </w:r>
          </w:p>
        </w:tc>
      </w:tr>
    </w:tbl>
    <w:p w:rsidR="00AA45EE" w:rsidRPr="003A7D0B" w:rsidRDefault="00AA45EE" w:rsidP="00AA45EE">
      <w:pPr>
        <w:pStyle w:val="a3"/>
        <w:tabs>
          <w:tab w:val="num" w:pos="0"/>
        </w:tabs>
        <w:ind w:right="113" w:firstLine="709"/>
        <w:jc w:val="both"/>
        <w:rPr>
          <w:rFonts w:cs="Arial"/>
          <w:highlight w:val="yellow"/>
        </w:rPr>
      </w:pPr>
    </w:p>
    <w:p w:rsidR="00AA45EE" w:rsidRPr="00B10C38" w:rsidRDefault="00AA45EE" w:rsidP="00AA45EE">
      <w:pPr>
        <w:ind w:left="113" w:right="113" w:firstLine="709"/>
        <w:jc w:val="both"/>
        <w:rPr>
          <w:rStyle w:val="a7"/>
          <w:rFonts w:ascii="Arial Narrow" w:hAnsi="Arial Narrow"/>
          <w:b/>
          <w:i w:val="0"/>
          <w:sz w:val="24"/>
          <w:szCs w:val="24"/>
        </w:rPr>
      </w:pPr>
      <w:r w:rsidRPr="00B10C38">
        <w:rPr>
          <w:rStyle w:val="a7"/>
          <w:rFonts w:ascii="Arial Narrow" w:hAnsi="Arial Narrow"/>
          <w:b/>
          <w:i w:val="0"/>
          <w:sz w:val="24"/>
          <w:szCs w:val="24"/>
        </w:rPr>
        <w:t>Административно – управленческие  учреждения и организации,</w:t>
      </w:r>
      <w:r w:rsidRPr="00B10C38">
        <w:rPr>
          <w:rFonts w:ascii="Arial Narrow" w:hAnsi="Arial Narrow"/>
          <w:b/>
          <w:i/>
          <w:sz w:val="24"/>
          <w:szCs w:val="24"/>
        </w:rPr>
        <w:t xml:space="preserve"> </w:t>
      </w:r>
      <w:r w:rsidRPr="00B10C38">
        <w:rPr>
          <w:rFonts w:ascii="Arial Narrow" w:hAnsi="Arial Narrow"/>
          <w:b/>
          <w:sz w:val="24"/>
          <w:szCs w:val="24"/>
        </w:rPr>
        <w:t>кредитно-финансовые учреждения и предприятия связи</w:t>
      </w:r>
      <w:r w:rsidRPr="00B10C38">
        <w:rPr>
          <w:rStyle w:val="a7"/>
          <w:rFonts w:ascii="Arial Narrow" w:hAnsi="Arial Narrow"/>
          <w:b/>
          <w:sz w:val="24"/>
          <w:szCs w:val="24"/>
        </w:rPr>
        <w:t>:</w:t>
      </w:r>
      <w:r w:rsidRPr="00B10C38">
        <w:rPr>
          <w:rStyle w:val="a7"/>
          <w:rFonts w:ascii="Arial Narrow" w:hAnsi="Arial Narrow"/>
          <w:b/>
          <w:i w:val="0"/>
          <w:sz w:val="24"/>
          <w:szCs w:val="24"/>
        </w:rPr>
        <w:t xml:space="preserve">   </w:t>
      </w:r>
    </w:p>
    <w:p w:rsidR="00AA45EE" w:rsidRPr="00B10C38" w:rsidRDefault="00AA45EE" w:rsidP="00AA45EE">
      <w:pPr>
        <w:ind w:left="113" w:right="113" w:firstLine="709"/>
        <w:jc w:val="both"/>
        <w:rPr>
          <w:rFonts w:ascii="Arial Narrow" w:hAnsi="Arial Narrow"/>
          <w:color w:val="000000"/>
          <w:sz w:val="24"/>
          <w:szCs w:val="24"/>
        </w:rPr>
      </w:pPr>
      <w:r w:rsidRPr="00B10C38">
        <w:rPr>
          <w:rFonts w:ascii="Arial Narrow" w:hAnsi="Arial Narrow"/>
          <w:color w:val="000000"/>
          <w:sz w:val="24"/>
          <w:szCs w:val="24"/>
        </w:rPr>
        <w:t>Административное  учреждение  представлено администрацией сумона Ээр-Хавак, здание приспособленное, деревянное, на расчетный срок реконструируется под магазин промышленных товаров. На первую очередь запроектировано  административное здание в составе офисных помещений, почты, сберкассы.</w:t>
      </w:r>
      <w:r w:rsidRPr="00B10C38">
        <w:rPr>
          <w:rFonts w:ascii="Arial Narrow" w:hAnsi="Arial Narrow" w:cs="Arial"/>
          <w:color w:val="000000"/>
          <w:sz w:val="24"/>
          <w:szCs w:val="24"/>
        </w:rPr>
        <w:t xml:space="preserve"> Также на первую очередь запланирована реконструкция детского сада «Челээш» под  административное здание, включающее в себя  КБО на 10 рабочих мест, помещение для приезжих на 10 мест.</w:t>
      </w:r>
      <w:r w:rsidRPr="00B10C38">
        <w:rPr>
          <w:rFonts w:ascii="Arial Narrow" w:hAnsi="Arial Narrow"/>
          <w:color w:val="000000"/>
          <w:sz w:val="24"/>
          <w:szCs w:val="24"/>
        </w:rPr>
        <w:t xml:space="preserve"> На перспективу зарезервирована площадка под строительство административного здания. </w:t>
      </w:r>
    </w:p>
    <w:p w:rsidR="00AA45EE" w:rsidRPr="00B10C38" w:rsidRDefault="00AA45EE" w:rsidP="00AA45EE">
      <w:pPr>
        <w:ind w:left="113" w:right="113" w:firstLine="709"/>
        <w:jc w:val="both"/>
        <w:rPr>
          <w:rFonts w:ascii="Arial Narrow" w:hAnsi="Arial Narrow"/>
          <w:b/>
          <w:sz w:val="24"/>
          <w:szCs w:val="24"/>
        </w:rPr>
      </w:pPr>
      <w:r w:rsidRPr="00B10C38">
        <w:rPr>
          <w:rFonts w:ascii="Arial Narrow" w:hAnsi="Arial Narrow"/>
          <w:b/>
          <w:sz w:val="24"/>
          <w:szCs w:val="24"/>
        </w:rPr>
        <w:t xml:space="preserve">Учреждения  образования:  </w:t>
      </w:r>
    </w:p>
    <w:p w:rsidR="00AA45EE" w:rsidRPr="00B10C38" w:rsidRDefault="00AA45EE" w:rsidP="00AA45EE">
      <w:pPr>
        <w:ind w:left="113" w:right="113" w:firstLine="709"/>
        <w:jc w:val="both"/>
        <w:rPr>
          <w:rFonts w:ascii="Arial Narrow" w:hAnsi="Arial Narrow"/>
          <w:sz w:val="24"/>
          <w:szCs w:val="24"/>
        </w:rPr>
      </w:pPr>
      <w:r w:rsidRPr="00B10C38">
        <w:rPr>
          <w:rFonts w:ascii="Arial Narrow" w:hAnsi="Arial Narrow"/>
          <w:i/>
          <w:sz w:val="24"/>
          <w:szCs w:val="24"/>
        </w:rPr>
        <w:t>Детские дошкольные учреждения.</w:t>
      </w:r>
      <w:r w:rsidRPr="00B10C38">
        <w:rPr>
          <w:rFonts w:ascii="Arial Narrow" w:hAnsi="Arial Narrow"/>
          <w:sz w:val="24"/>
          <w:szCs w:val="24"/>
        </w:rPr>
        <w:t xml:space="preserve"> </w:t>
      </w:r>
    </w:p>
    <w:p w:rsidR="00AA45EE" w:rsidRPr="00B10C38" w:rsidRDefault="00AA45EE" w:rsidP="00AA45EE">
      <w:pPr>
        <w:ind w:left="113" w:right="113" w:firstLine="709"/>
        <w:jc w:val="both"/>
        <w:rPr>
          <w:rFonts w:ascii="Arial Narrow" w:hAnsi="Arial Narrow"/>
          <w:sz w:val="24"/>
          <w:szCs w:val="24"/>
        </w:rPr>
      </w:pPr>
      <w:r w:rsidRPr="00B10C38">
        <w:rPr>
          <w:rFonts w:ascii="Arial Narrow" w:hAnsi="Arial Narrow"/>
          <w:sz w:val="24"/>
          <w:szCs w:val="24"/>
        </w:rPr>
        <w:t xml:space="preserve">Расчет вместимости детских дошкольных учреждений произведен исходя из сложившейся демографической структуры населения. В селе имеется один детский сад: «Челээш»,  проектной вместимостью 75 мест. Износ зданий от 30-40%. На первую очередь, здание детского сада реконструируется под КБО и гостиницу и  планируется строительство детского сада на 100 мест. </w:t>
      </w:r>
    </w:p>
    <w:p w:rsidR="00AA45EE" w:rsidRPr="00B10C38" w:rsidRDefault="00AA45EE" w:rsidP="00AA45EE">
      <w:pPr>
        <w:ind w:left="113" w:right="113" w:firstLine="709"/>
        <w:jc w:val="both"/>
        <w:rPr>
          <w:rFonts w:ascii="Arial Narrow" w:hAnsi="Arial Narrow"/>
          <w:i/>
          <w:sz w:val="24"/>
          <w:szCs w:val="24"/>
        </w:rPr>
      </w:pPr>
      <w:r w:rsidRPr="00B10C38">
        <w:rPr>
          <w:rFonts w:ascii="Arial Narrow" w:hAnsi="Arial Narrow"/>
          <w:i/>
          <w:sz w:val="24"/>
          <w:szCs w:val="24"/>
        </w:rPr>
        <w:t>Образовательные учреждения.</w:t>
      </w:r>
    </w:p>
    <w:p w:rsidR="00AA45EE" w:rsidRPr="00B10C38" w:rsidRDefault="00AA45EE" w:rsidP="00AA45EE">
      <w:pPr>
        <w:pStyle w:val="af5"/>
        <w:ind w:firstLine="540"/>
        <w:rPr>
          <w:rFonts w:ascii="Arial Narrow" w:hAnsi="Arial Narrow"/>
        </w:rPr>
      </w:pPr>
      <w:r w:rsidRPr="00B10C38">
        <w:rPr>
          <w:rFonts w:ascii="Arial Narrow" w:hAnsi="Arial Narrow"/>
        </w:rPr>
        <w:t>Расчет вместимости образовательных учреждений произведен исходя из демографической структуры населения и фактической наполняемости учреждений.</w:t>
      </w:r>
      <w:r w:rsidRPr="00B10C38">
        <w:rPr>
          <w:rFonts w:ascii="Arial Narrow" w:hAnsi="Arial Narrow"/>
          <w:i/>
        </w:rPr>
        <w:t xml:space="preserve"> </w:t>
      </w:r>
      <w:r w:rsidRPr="00B10C38">
        <w:rPr>
          <w:rFonts w:ascii="Arial Narrow" w:hAnsi="Arial Narrow"/>
        </w:rPr>
        <w:t>Образование детей</w:t>
      </w:r>
      <w:r w:rsidRPr="00B10C38">
        <w:rPr>
          <w:rFonts w:ascii="Arial Narrow" w:hAnsi="Arial Narrow"/>
          <w:b/>
        </w:rPr>
        <w:t xml:space="preserve"> </w:t>
      </w:r>
      <w:r w:rsidRPr="00B10C38">
        <w:rPr>
          <w:rFonts w:ascii="Arial Narrow" w:hAnsi="Arial Narrow"/>
        </w:rPr>
        <w:lastRenderedPageBreak/>
        <w:t>осуществляется в средней общеобразовательной школе на  160 учащихся, обучается 75 человек. Проектом предлагается реконструировать существующую школу под библиотеку и построить новую среднюю общеобразовательную школу на 200 учащихся на первую очередь строительства в юго-западной части села.</w:t>
      </w:r>
    </w:p>
    <w:p w:rsidR="00AA45EE" w:rsidRPr="00B10C38" w:rsidRDefault="00AA45EE" w:rsidP="00AA45EE">
      <w:pPr>
        <w:pStyle w:val="af5"/>
        <w:ind w:firstLine="540"/>
        <w:rPr>
          <w:rFonts w:ascii="Arial Narrow" w:hAnsi="Arial Narrow"/>
        </w:rPr>
      </w:pPr>
    </w:p>
    <w:p w:rsidR="00AA45EE" w:rsidRPr="00B10C38" w:rsidRDefault="00AA45EE" w:rsidP="00AA45EE">
      <w:pPr>
        <w:ind w:left="113" w:right="113" w:firstLine="709"/>
        <w:jc w:val="both"/>
        <w:rPr>
          <w:rFonts w:ascii="Arial Narrow" w:hAnsi="Arial Narrow"/>
          <w:i/>
          <w:sz w:val="24"/>
          <w:szCs w:val="24"/>
        </w:rPr>
      </w:pPr>
      <w:r w:rsidRPr="00B10C38">
        <w:rPr>
          <w:rFonts w:ascii="Arial Narrow" w:hAnsi="Arial Narrow"/>
          <w:i/>
          <w:sz w:val="24"/>
          <w:szCs w:val="24"/>
        </w:rPr>
        <w:t>Внешкольные  учреждения.</w:t>
      </w:r>
    </w:p>
    <w:p w:rsidR="00AA45EE" w:rsidRPr="00B10C38" w:rsidRDefault="00AA45EE" w:rsidP="00AA45EE">
      <w:pPr>
        <w:ind w:firstLine="709"/>
        <w:jc w:val="both"/>
        <w:rPr>
          <w:rFonts w:ascii="Arial Narrow" w:hAnsi="Arial Narrow"/>
          <w:sz w:val="24"/>
          <w:szCs w:val="24"/>
        </w:rPr>
      </w:pPr>
      <w:r w:rsidRPr="00B10C38">
        <w:rPr>
          <w:rFonts w:ascii="Arial Narrow" w:hAnsi="Arial Narrow"/>
          <w:sz w:val="24"/>
          <w:szCs w:val="24"/>
        </w:rPr>
        <w:t>Расчет вместимости внешкольных учреждений  произведен на основе существующих данных, пропорционально росту населения села. Внешкольных учреждений на сегодняшний день в селе Дружба нет. На первую очередь строительства планируется реконструкция  Дома культуры «Найырал» под детский образовательный центр на 50 учащихся и реконструкция здания недействующего интерната под детскую юношескую спортивную школу на 50 учащихся</w:t>
      </w:r>
    </w:p>
    <w:p w:rsidR="00AA45EE" w:rsidRPr="00B10C38" w:rsidRDefault="00AA45EE" w:rsidP="00AA45EE">
      <w:pPr>
        <w:suppressAutoHyphens/>
        <w:ind w:left="113" w:right="113" w:firstLine="709"/>
        <w:jc w:val="both"/>
        <w:rPr>
          <w:rFonts w:ascii="Arial Narrow" w:hAnsi="Arial Narrow"/>
          <w:b/>
          <w:color w:val="000000"/>
          <w:sz w:val="24"/>
          <w:szCs w:val="24"/>
        </w:rPr>
      </w:pPr>
      <w:r w:rsidRPr="00B10C38">
        <w:rPr>
          <w:rFonts w:ascii="Arial Narrow" w:hAnsi="Arial Narrow"/>
          <w:b/>
          <w:color w:val="000000"/>
          <w:sz w:val="24"/>
          <w:szCs w:val="24"/>
        </w:rPr>
        <w:t>Учреждения здравоохранения и учреждения социального обеспечения.</w:t>
      </w:r>
    </w:p>
    <w:p w:rsidR="00AA45EE" w:rsidRPr="00B10C38" w:rsidRDefault="00AA45EE" w:rsidP="00AA45EE">
      <w:pPr>
        <w:ind w:left="113" w:right="113" w:firstLine="709"/>
        <w:jc w:val="both"/>
        <w:rPr>
          <w:rFonts w:ascii="Arial Narrow" w:hAnsi="Arial Narrow"/>
          <w:sz w:val="24"/>
          <w:szCs w:val="24"/>
        </w:rPr>
      </w:pPr>
      <w:r w:rsidRPr="00B10C38">
        <w:rPr>
          <w:rFonts w:ascii="Arial Narrow" w:hAnsi="Arial Narrow"/>
          <w:sz w:val="24"/>
          <w:szCs w:val="24"/>
        </w:rPr>
        <w:t>В селе Дружба учреждения здравоохранения отсутствуют. Бай-Тагинская центральная кожуунная больница со стационаром и поликлиника находятся в селе Тээли. На расчётный срок  в с.Дружба планируется строительство аптечного киоска.   Учреждений социального обеспечения в селе Дружба нет и не планируется. Ближайшие учреждения данного рода деятельности находятся в селе Тээли, они представлены центром занятости населения и центром социальной помощи семье.</w:t>
      </w:r>
    </w:p>
    <w:p w:rsidR="00AA45EE" w:rsidRPr="00B10C38" w:rsidRDefault="00AA45EE" w:rsidP="00AA45EE">
      <w:pPr>
        <w:ind w:left="113" w:right="113" w:firstLine="709"/>
        <w:jc w:val="both"/>
        <w:rPr>
          <w:rFonts w:ascii="Arial Narrow" w:hAnsi="Arial Narrow"/>
          <w:b/>
          <w:sz w:val="24"/>
          <w:szCs w:val="24"/>
        </w:rPr>
      </w:pPr>
      <w:r w:rsidRPr="00B10C38">
        <w:rPr>
          <w:rFonts w:ascii="Arial Narrow" w:hAnsi="Arial Narrow"/>
          <w:b/>
          <w:sz w:val="24"/>
          <w:szCs w:val="24"/>
        </w:rPr>
        <w:t xml:space="preserve">Предприятия  торговли,  общественного питания  и  бытового обслуживания:   </w:t>
      </w:r>
    </w:p>
    <w:p w:rsidR="00AA45EE" w:rsidRPr="00B10C38" w:rsidRDefault="00AA45EE" w:rsidP="00AA45EE">
      <w:pPr>
        <w:ind w:left="113" w:right="113" w:firstLine="709"/>
        <w:jc w:val="both"/>
        <w:rPr>
          <w:rFonts w:ascii="Arial Narrow" w:hAnsi="Arial Narrow"/>
          <w:i/>
          <w:sz w:val="24"/>
          <w:szCs w:val="24"/>
        </w:rPr>
      </w:pPr>
      <w:r w:rsidRPr="00B10C38">
        <w:rPr>
          <w:rFonts w:ascii="Arial Narrow" w:hAnsi="Arial Narrow"/>
          <w:i/>
          <w:sz w:val="24"/>
          <w:szCs w:val="24"/>
        </w:rPr>
        <w:t xml:space="preserve">Предприятия торговли и общественного питания. </w:t>
      </w:r>
    </w:p>
    <w:p w:rsidR="00AA45EE" w:rsidRPr="00B10C38" w:rsidRDefault="00AA45EE" w:rsidP="00AA45EE">
      <w:pPr>
        <w:ind w:left="113" w:right="113" w:firstLine="709"/>
        <w:jc w:val="both"/>
        <w:rPr>
          <w:rFonts w:ascii="Arial Narrow" w:hAnsi="Arial Narrow"/>
          <w:sz w:val="24"/>
          <w:szCs w:val="24"/>
        </w:rPr>
      </w:pPr>
      <w:r w:rsidRPr="00B10C38">
        <w:rPr>
          <w:rFonts w:ascii="Arial Narrow" w:hAnsi="Arial Narrow"/>
          <w:sz w:val="24"/>
          <w:szCs w:val="24"/>
        </w:rPr>
        <w:t>В селе имеется 2 магазина смешанных товаров, по проекту здания подлежат сносу на расчётный срок строительства. На первую очередь строительства под магазин промышленных товаров реконструируется здание администрации сумона Ээр-Хавак. На расчётный срок проектируются  2 объекта торговли и 2 объекта общественного питания - магазин торговой площадью 100 м</w:t>
      </w:r>
      <w:r w:rsidRPr="00B10C38">
        <w:rPr>
          <w:rFonts w:ascii="Arial Narrow" w:hAnsi="Arial Narrow"/>
          <w:sz w:val="24"/>
          <w:szCs w:val="24"/>
          <w:vertAlign w:val="superscript"/>
        </w:rPr>
        <w:t>2</w:t>
      </w:r>
      <w:r w:rsidRPr="00B10C38">
        <w:rPr>
          <w:rFonts w:ascii="Arial Narrow" w:hAnsi="Arial Narrow"/>
          <w:sz w:val="24"/>
          <w:szCs w:val="24"/>
        </w:rPr>
        <w:t xml:space="preserve"> и кафе на 20 мест, в составе торгового центра и  кооперированное здание магазина и кафе на 10 мест. </w:t>
      </w:r>
    </w:p>
    <w:p w:rsidR="00AA45EE" w:rsidRPr="00B10C38" w:rsidRDefault="00AA45EE" w:rsidP="00AA45EE">
      <w:pPr>
        <w:ind w:left="113" w:right="113" w:firstLine="709"/>
        <w:jc w:val="both"/>
        <w:rPr>
          <w:rFonts w:ascii="Arial Narrow" w:hAnsi="Arial Narrow"/>
          <w:i/>
          <w:color w:val="000000"/>
          <w:sz w:val="24"/>
          <w:szCs w:val="24"/>
        </w:rPr>
      </w:pPr>
      <w:r w:rsidRPr="00B10C38">
        <w:rPr>
          <w:rFonts w:ascii="Arial Narrow" w:hAnsi="Arial Narrow"/>
          <w:i/>
          <w:color w:val="000000"/>
          <w:sz w:val="24"/>
          <w:szCs w:val="24"/>
        </w:rPr>
        <w:t>Предприятия коммунально-бытового обслуживания.</w:t>
      </w:r>
    </w:p>
    <w:p w:rsidR="00AA45EE" w:rsidRPr="00B10C38" w:rsidRDefault="00AA45EE" w:rsidP="004A6139">
      <w:pPr>
        <w:spacing w:after="240"/>
        <w:ind w:left="113" w:right="113" w:firstLine="709"/>
        <w:jc w:val="both"/>
        <w:rPr>
          <w:rFonts w:ascii="Arial Narrow" w:hAnsi="Arial Narrow"/>
          <w:sz w:val="24"/>
          <w:szCs w:val="24"/>
        </w:rPr>
      </w:pPr>
      <w:r w:rsidRPr="00B10C38">
        <w:rPr>
          <w:rFonts w:ascii="Arial Narrow" w:hAnsi="Arial Narrow"/>
          <w:sz w:val="24"/>
          <w:szCs w:val="24"/>
        </w:rPr>
        <w:t>На момент обследования в селе Дружба предприятий коммунально-бытового обслуживания нет. На 1 очередь планируется реконструировать бывшее производственное здание под баню на 7 мест с приемным пунктом прачечной и реконструировать детский сад «Челээш» под административное здание, включающее в себя КБО на 10 рабочих мест, помещения для приезжих на 10 мест.</w:t>
      </w:r>
    </w:p>
    <w:p w:rsidR="00AA45EE" w:rsidRPr="00B10C38" w:rsidRDefault="00AA45EE" w:rsidP="00AA45EE">
      <w:pPr>
        <w:ind w:left="113" w:right="113" w:firstLine="709"/>
        <w:jc w:val="both"/>
        <w:rPr>
          <w:rFonts w:ascii="Arial Narrow" w:hAnsi="Arial Narrow"/>
          <w:b/>
          <w:color w:val="000000"/>
          <w:sz w:val="24"/>
          <w:szCs w:val="24"/>
        </w:rPr>
      </w:pPr>
      <w:r w:rsidRPr="00B10C38">
        <w:rPr>
          <w:rFonts w:ascii="Arial Narrow" w:hAnsi="Arial Narrow"/>
          <w:b/>
          <w:color w:val="000000"/>
          <w:sz w:val="24"/>
          <w:szCs w:val="24"/>
        </w:rPr>
        <w:t xml:space="preserve">Учреждения культуры и   искусства :  </w:t>
      </w:r>
    </w:p>
    <w:p w:rsidR="00AA45EE" w:rsidRPr="003E6959" w:rsidRDefault="00AA45EE" w:rsidP="00AA45EE">
      <w:pPr>
        <w:ind w:firstLine="709"/>
        <w:jc w:val="both"/>
        <w:rPr>
          <w:rFonts w:ascii="Arial Narrow" w:hAnsi="Arial Narrow"/>
          <w:color w:val="000000"/>
          <w:sz w:val="24"/>
          <w:szCs w:val="24"/>
        </w:rPr>
      </w:pPr>
      <w:r w:rsidRPr="00B10C38">
        <w:rPr>
          <w:rFonts w:ascii="Arial Narrow" w:hAnsi="Arial Narrow"/>
          <w:color w:val="000000"/>
          <w:sz w:val="24"/>
          <w:szCs w:val="24"/>
        </w:rPr>
        <w:t>В  селе имеется  Дом культуры - СДК «Найырал», который на первую очередь строительства реконструируется под детский образовательный центр на 50 учащихся. На первую очередь строительства в с. Дружба запроектирован Досуговый центр на 300 посетителей, в составе которого зрительный зал на 200 мест, кафе на 30 мест. Также на первую очередь Найыральская средняя общеобразовательная школа реконструируется под библиотеку.</w:t>
      </w:r>
    </w:p>
    <w:p w:rsidR="00197997" w:rsidRPr="003E6959" w:rsidRDefault="00197997" w:rsidP="00AA45EE">
      <w:pPr>
        <w:ind w:firstLine="709"/>
        <w:jc w:val="both"/>
        <w:rPr>
          <w:rFonts w:ascii="Arial Narrow" w:hAnsi="Arial Narrow"/>
          <w:color w:val="000000"/>
          <w:sz w:val="24"/>
          <w:szCs w:val="24"/>
        </w:rPr>
      </w:pPr>
    </w:p>
    <w:p w:rsidR="00AA45EE" w:rsidRPr="00B10C38" w:rsidRDefault="00AA45EE" w:rsidP="00AA45EE">
      <w:pPr>
        <w:ind w:firstLine="709"/>
        <w:jc w:val="both"/>
        <w:rPr>
          <w:rFonts w:ascii="Arial Narrow" w:hAnsi="Arial Narrow"/>
          <w:b/>
          <w:color w:val="000000"/>
          <w:sz w:val="24"/>
          <w:szCs w:val="24"/>
        </w:rPr>
      </w:pPr>
      <w:r w:rsidRPr="00B10C38">
        <w:rPr>
          <w:rFonts w:ascii="Arial Narrow" w:hAnsi="Arial Narrow"/>
          <w:b/>
          <w:color w:val="000000"/>
          <w:sz w:val="24"/>
          <w:szCs w:val="24"/>
        </w:rPr>
        <w:lastRenderedPageBreak/>
        <w:t xml:space="preserve">Спортивные и физкультурно-оздоровительные сооружения: </w:t>
      </w:r>
    </w:p>
    <w:p w:rsidR="00AA45EE" w:rsidRPr="00B10C38" w:rsidRDefault="00AA45EE" w:rsidP="00AA45EE">
      <w:pPr>
        <w:ind w:left="113" w:right="113" w:firstLine="709"/>
        <w:jc w:val="both"/>
        <w:rPr>
          <w:rFonts w:ascii="Arial Narrow" w:hAnsi="Arial Narrow"/>
          <w:sz w:val="24"/>
          <w:szCs w:val="24"/>
        </w:rPr>
      </w:pPr>
      <w:r w:rsidRPr="00B10C38">
        <w:rPr>
          <w:rFonts w:ascii="Arial Narrow" w:hAnsi="Arial Narrow"/>
          <w:sz w:val="24"/>
          <w:szCs w:val="24"/>
        </w:rPr>
        <w:t>На момент обследования в селе нет</w:t>
      </w:r>
      <w:r w:rsidRPr="00B10C38">
        <w:rPr>
          <w:rFonts w:ascii="Arial Narrow" w:hAnsi="Arial Narrow"/>
          <w:color w:val="FF0000"/>
          <w:sz w:val="24"/>
          <w:szCs w:val="24"/>
        </w:rPr>
        <w:t xml:space="preserve"> </w:t>
      </w:r>
      <w:r w:rsidRPr="00B10C38">
        <w:rPr>
          <w:rFonts w:ascii="Arial Narrow" w:hAnsi="Arial Narrow"/>
          <w:sz w:val="24"/>
          <w:szCs w:val="24"/>
        </w:rPr>
        <w:t>спортивных и физкультурно-оздоровительных сооружений. На расчетный срок запланировано строительство физкультурно-оздоровительного комплекса, пл.пола 200м</w:t>
      </w:r>
      <w:r w:rsidRPr="00B10C38">
        <w:rPr>
          <w:rFonts w:ascii="Arial Narrow" w:hAnsi="Arial Narrow"/>
          <w:sz w:val="24"/>
          <w:szCs w:val="24"/>
          <w:vertAlign w:val="superscript"/>
        </w:rPr>
        <w:t>2</w:t>
      </w:r>
      <w:r w:rsidRPr="00B10C38">
        <w:rPr>
          <w:rFonts w:ascii="Arial Narrow" w:hAnsi="Arial Narrow"/>
          <w:sz w:val="24"/>
          <w:szCs w:val="24"/>
        </w:rPr>
        <w:t>.</w:t>
      </w:r>
    </w:p>
    <w:p w:rsidR="00AA45EE" w:rsidRPr="00B10C38" w:rsidRDefault="00AA45EE" w:rsidP="00AA45EE">
      <w:pPr>
        <w:ind w:left="113" w:right="113" w:firstLine="709"/>
        <w:jc w:val="both"/>
        <w:rPr>
          <w:rFonts w:ascii="Arial Narrow" w:hAnsi="Arial Narrow"/>
          <w:b/>
          <w:sz w:val="24"/>
          <w:szCs w:val="24"/>
        </w:rPr>
      </w:pPr>
      <w:r w:rsidRPr="00B10C38">
        <w:rPr>
          <w:rFonts w:ascii="Arial Narrow" w:hAnsi="Arial Narrow"/>
          <w:b/>
          <w:sz w:val="24"/>
          <w:szCs w:val="24"/>
        </w:rPr>
        <w:t xml:space="preserve">Объекты  транспортного  обслуживания: </w:t>
      </w:r>
    </w:p>
    <w:p w:rsidR="00AA45EE" w:rsidRPr="00B10C38" w:rsidRDefault="00AA45EE" w:rsidP="00AA45EE">
      <w:pPr>
        <w:ind w:firstLine="709"/>
        <w:jc w:val="both"/>
        <w:rPr>
          <w:rFonts w:ascii="Arial Narrow" w:hAnsi="Arial Narrow"/>
          <w:sz w:val="24"/>
          <w:szCs w:val="24"/>
        </w:rPr>
      </w:pPr>
      <w:r w:rsidRPr="00B10C38">
        <w:rPr>
          <w:rFonts w:ascii="Arial Narrow" w:hAnsi="Arial Narrow"/>
          <w:sz w:val="24"/>
          <w:szCs w:val="24"/>
        </w:rPr>
        <w:t>Информация указана в главе Транспортное хозяйство На момент обследования объектов транспортного обслуживания в селе Дружба нет. На первую очередь строительства запроектированы АЗС с мастерской техобслуживания, которые по проекту будут располагаться юго-восточнее границы села Дружба. Все пассажирские и грузовые перевозки осуществляют жители  сумона, которые занимаются частным извозом. Автостанция проектируется на территории с. Тээли.</w:t>
      </w:r>
    </w:p>
    <w:p w:rsidR="00AA45EE" w:rsidRPr="004A6139" w:rsidRDefault="00AA45EE" w:rsidP="00AA45EE">
      <w:pPr>
        <w:ind w:left="113" w:right="113" w:firstLine="709"/>
        <w:jc w:val="both"/>
        <w:rPr>
          <w:rFonts w:ascii="Arial Narrow" w:hAnsi="Arial Narrow"/>
          <w:b/>
          <w:sz w:val="24"/>
          <w:szCs w:val="24"/>
        </w:rPr>
      </w:pPr>
      <w:r w:rsidRPr="004A6139">
        <w:rPr>
          <w:rFonts w:ascii="Arial Narrow" w:hAnsi="Arial Narrow"/>
          <w:b/>
          <w:sz w:val="24"/>
          <w:szCs w:val="24"/>
        </w:rPr>
        <w:t xml:space="preserve">Противопожарная  служба:   </w:t>
      </w:r>
    </w:p>
    <w:p w:rsidR="00AA45EE" w:rsidRPr="00B10C38" w:rsidRDefault="00AA45EE" w:rsidP="004A6139">
      <w:pPr>
        <w:pStyle w:val="a3"/>
        <w:spacing w:after="120"/>
        <w:ind w:right="-143" w:firstLine="709"/>
        <w:jc w:val="both"/>
        <w:rPr>
          <w:rFonts w:ascii="Arial Narrow" w:hAnsi="Arial Narrow"/>
          <w:color w:val="000000"/>
          <w:sz w:val="24"/>
          <w:szCs w:val="24"/>
        </w:rPr>
      </w:pPr>
      <w:r w:rsidRPr="00B10C38">
        <w:rPr>
          <w:rFonts w:ascii="Arial Narrow" w:hAnsi="Arial Narrow"/>
          <w:color w:val="000000"/>
          <w:sz w:val="24"/>
          <w:szCs w:val="24"/>
        </w:rPr>
        <w:t xml:space="preserve">Строительство пожарного депо в селе не предусматривается. Пожарная часть с.Тээли  будет обслуживать три населённых пункта - с.Тээли, с. Дружба, с.Хемчик. </w:t>
      </w:r>
    </w:p>
    <w:p w:rsidR="00AA45EE" w:rsidRPr="00B10C38" w:rsidRDefault="00AA45EE" w:rsidP="004A6139">
      <w:pPr>
        <w:pStyle w:val="a3"/>
        <w:tabs>
          <w:tab w:val="left" w:pos="1830"/>
          <w:tab w:val="left" w:pos="4275"/>
        </w:tabs>
        <w:spacing w:after="120"/>
        <w:ind w:left="113" w:right="113" w:firstLine="709"/>
        <w:jc w:val="both"/>
        <w:rPr>
          <w:rFonts w:ascii="Arial Narrow" w:hAnsi="Arial Narrow"/>
          <w:sz w:val="24"/>
          <w:szCs w:val="24"/>
        </w:rPr>
      </w:pPr>
      <w:r w:rsidRPr="00B10C38">
        <w:rPr>
          <w:rFonts w:ascii="Arial Narrow" w:hAnsi="Arial Narrow"/>
          <w:sz w:val="24"/>
          <w:szCs w:val="24"/>
        </w:rPr>
        <w:t>Анализируя проектные решения по новому строительству объектов социального и культурно – бытового обслуживания к расчетному сроку можно сделать вывод о том, что с развитием юго-западного жилого массива,  возникает необходимость  строительства ряда учреждений социального характера таких как: объекты образования, здравоохранения, учреждения культуры, предприятия торговли, общественного питания, бытового обслуживания, кредитно – финансовые учреждения,  объекты связи.</w:t>
      </w:r>
    </w:p>
    <w:p w:rsidR="00AA45EE" w:rsidRPr="00B10C38" w:rsidRDefault="00AA45EE" w:rsidP="004A6139">
      <w:pPr>
        <w:pStyle w:val="a3"/>
        <w:tabs>
          <w:tab w:val="left" w:pos="1830"/>
          <w:tab w:val="left" w:pos="4275"/>
        </w:tabs>
        <w:spacing w:after="120"/>
        <w:ind w:left="113" w:right="113" w:firstLine="709"/>
        <w:jc w:val="both"/>
        <w:rPr>
          <w:rFonts w:ascii="Arial Narrow" w:hAnsi="Arial Narrow"/>
          <w:sz w:val="24"/>
          <w:szCs w:val="24"/>
        </w:rPr>
      </w:pPr>
      <w:r w:rsidRPr="00B10C38">
        <w:rPr>
          <w:rFonts w:ascii="Arial Narrow" w:hAnsi="Arial Narrow"/>
          <w:sz w:val="24"/>
          <w:szCs w:val="24"/>
        </w:rPr>
        <w:t>В границах существующей застройки, помимо нового строительства, предполагается замена и реконструкция отдельных объектов соцкультбыта. Строительство новых учреждений образования и здравоохранения намечается в соответствии  с  действующими  нормативными  требованиями и санитарными нормами.</w:t>
      </w:r>
    </w:p>
    <w:p w:rsidR="00AA45EE" w:rsidRPr="00B10C38" w:rsidRDefault="00AA45EE" w:rsidP="00AA45EE">
      <w:pPr>
        <w:pStyle w:val="a3"/>
        <w:tabs>
          <w:tab w:val="left" w:pos="1830"/>
          <w:tab w:val="left" w:pos="4275"/>
        </w:tabs>
        <w:ind w:left="113" w:right="113" w:firstLine="709"/>
        <w:jc w:val="both"/>
        <w:rPr>
          <w:rFonts w:ascii="Arial Narrow" w:hAnsi="Arial Narrow"/>
          <w:sz w:val="24"/>
          <w:szCs w:val="24"/>
        </w:rPr>
      </w:pPr>
      <w:r w:rsidRPr="00B10C38">
        <w:rPr>
          <w:rFonts w:ascii="Arial Narrow" w:hAnsi="Arial Narrow"/>
          <w:sz w:val="24"/>
          <w:szCs w:val="24"/>
        </w:rPr>
        <w:t>На территории жилого образования бывшей МТФ с. Ээр-Хавак, расположенного восточнее с.Дружба из объектов соцкультбыта имеются: СДК, детский сад «Дамырак» на 35 мест, недостроенное здание начальной школы.</w:t>
      </w:r>
    </w:p>
    <w:p w:rsidR="00AA45EE" w:rsidRPr="003E6959" w:rsidRDefault="00AA45EE" w:rsidP="00276479">
      <w:pPr>
        <w:ind w:left="-540" w:firstLine="720"/>
        <w:jc w:val="both"/>
        <w:rPr>
          <w:rFonts w:ascii="Arial Narrow" w:hAnsi="Arial Narrow"/>
          <w:sz w:val="24"/>
          <w:szCs w:val="24"/>
        </w:rPr>
      </w:pPr>
    </w:p>
    <w:p w:rsidR="00197997" w:rsidRPr="003E6959" w:rsidRDefault="00197997" w:rsidP="00276479">
      <w:pPr>
        <w:ind w:left="-540" w:firstLine="720"/>
        <w:jc w:val="both"/>
        <w:rPr>
          <w:rFonts w:ascii="Arial Narrow" w:hAnsi="Arial Narrow"/>
          <w:sz w:val="24"/>
          <w:szCs w:val="24"/>
        </w:rPr>
      </w:pPr>
    </w:p>
    <w:p w:rsidR="00197997" w:rsidRPr="003E6959" w:rsidRDefault="00197997" w:rsidP="00276479">
      <w:pPr>
        <w:ind w:left="-540" w:firstLine="720"/>
        <w:jc w:val="both"/>
        <w:rPr>
          <w:rFonts w:ascii="Arial Narrow" w:hAnsi="Arial Narrow"/>
          <w:sz w:val="24"/>
          <w:szCs w:val="24"/>
        </w:rPr>
      </w:pPr>
    </w:p>
    <w:p w:rsidR="00197997" w:rsidRPr="003E6959" w:rsidRDefault="00197997" w:rsidP="00276479">
      <w:pPr>
        <w:ind w:left="-540" w:firstLine="720"/>
        <w:jc w:val="both"/>
        <w:rPr>
          <w:rFonts w:ascii="Arial Narrow" w:hAnsi="Arial Narrow"/>
          <w:sz w:val="24"/>
          <w:szCs w:val="24"/>
        </w:rPr>
      </w:pPr>
    </w:p>
    <w:p w:rsidR="00197997" w:rsidRPr="003E6959" w:rsidRDefault="00197997" w:rsidP="00276479">
      <w:pPr>
        <w:ind w:left="-540" w:firstLine="720"/>
        <w:jc w:val="both"/>
        <w:rPr>
          <w:rFonts w:ascii="Arial Narrow" w:hAnsi="Arial Narrow"/>
          <w:sz w:val="24"/>
          <w:szCs w:val="24"/>
        </w:rPr>
      </w:pPr>
    </w:p>
    <w:p w:rsidR="00197997" w:rsidRPr="003E6959" w:rsidRDefault="00197997" w:rsidP="00276479">
      <w:pPr>
        <w:ind w:left="-540" w:firstLine="720"/>
        <w:jc w:val="both"/>
        <w:rPr>
          <w:rFonts w:ascii="Arial Narrow" w:hAnsi="Arial Narrow"/>
          <w:sz w:val="24"/>
          <w:szCs w:val="24"/>
        </w:rPr>
      </w:pPr>
    </w:p>
    <w:p w:rsidR="00197997" w:rsidRPr="003E6959" w:rsidRDefault="00197997" w:rsidP="00276479">
      <w:pPr>
        <w:ind w:left="-540" w:firstLine="720"/>
        <w:jc w:val="both"/>
        <w:rPr>
          <w:rFonts w:ascii="Arial Narrow" w:hAnsi="Arial Narrow"/>
          <w:sz w:val="24"/>
          <w:szCs w:val="24"/>
        </w:rPr>
      </w:pPr>
    </w:p>
    <w:p w:rsidR="00197997" w:rsidRPr="003E6959" w:rsidRDefault="00197997" w:rsidP="00276479">
      <w:pPr>
        <w:ind w:left="-540" w:firstLine="720"/>
        <w:jc w:val="both"/>
        <w:rPr>
          <w:rFonts w:ascii="Arial Narrow" w:hAnsi="Arial Narrow"/>
          <w:sz w:val="24"/>
          <w:szCs w:val="24"/>
        </w:rPr>
      </w:pPr>
    </w:p>
    <w:p w:rsidR="00197997" w:rsidRPr="003E6959" w:rsidRDefault="00197997" w:rsidP="00276479">
      <w:pPr>
        <w:ind w:left="-540" w:firstLine="720"/>
        <w:jc w:val="both"/>
        <w:rPr>
          <w:rFonts w:ascii="Arial Narrow" w:hAnsi="Arial Narrow"/>
          <w:sz w:val="24"/>
          <w:szCs w:val="24"/>
        </w:rPr>
      </w:pPr>
    </w:p>
    <w:p w:rsidR="00197997" w:rsidRPr="00197997" w:rsidRDefault="00197997" w:rsidP="00197997">
      <w:pPr>
        <w:pStyle w:val="11"/>
        <w:spacing w:before="240" w:after="240"/>
        <w:jc w:val="left"/>
        <w:rPr>
          <w:szCs w:val="24"/>
        </w:rPr>
      </w:pPr>
      <w:r w:rsidRPr="00197997">
        <w:rPr>
          <w:color w:val="00B0F0"/>
          <w:szCs w:val="24"/>
        </w:rPr>
        <w:lastRenderedPageBreak/>
        <w:t xml:space="preserve">              </w:t>
      </w:r>
      <w:r w:rsidRPr="00197997">
        <w:rPr>
          <w:szCs w:val="24"/>
        </w:rPr>
        <w:t>Глава 2.4  ИНЖЕНЕРНОЕ ОБЕСПЕЧЕНИЕ ТЕРРИТОРИИ</w:t>
      </w:r>
    </w:p>
    <w:p w:rsidR="00197997" w:rsidRPr="00197997" w:rsidRDefault="00197997" w:rsidP="00197997">
      <w:pPr>
        <w:pStyle w:val="21"/>
        <w:jc w:val="left"/>
        <w:rPr>
          <w:szCs w:val="24"/>
        </w:rPr>
      </w:pPr>
      <w:r w:rsidRPr="00197997">
        <w:rPr>
          <w:szCs w:val="24"/>
        </w:rPr>
        <w:t xml:space="preserve">               2.4.1  Водоснабжение и канализация</w:t>
      </w:r>
    </w:p>
    <w:p w:rsidR="00197997" w:rsidRPr="00197997" w:rsidRDefault="00197997" w:rsidP="00197997">
      <w:pPr>
        <w:pStyle w:val="31"/>
        <w:spacing w:before="120"/>
        <w:ind w:left="238"/>
        <w:jc w:val="left"/>
      </w:pPr>
      <w:r w:rsidRPr="00197997">
        <w:t xml:space="preserve">           2.4.1.1  Современное состояние</w:t>
      </w:r>
    </w:p>
    <w:p w:rsidR="00197997" w:rsidRPr="00197997" w:rsidRDefault="00197997" w:rsidP="00197997">
      <w:pPr>
        <w:spacing w:before="120" w:after="120"/>
        <w:ind w:left="851"/>
        <w:rPr>
          <w:rFonts w:ascii="Arial Narrow" w:hAnsi="Arial Narrow"/>
          <w:b/>
          <w:sz w:val="24"/>
          <w:szCs w:val="24"/>
        </w:rPr>
      </w:pPr>
      <w:r w:rsidRPr="00197997">
        <w:rPr>
          <w:rFonts w:ascii="Arial Narrow" w:hAnsi="Arial Narrow"/>
          <w:b/>
          <w:sz w:val="24"/>
          <w:szCs w:val="24"/>
        </w:rPr>
        <w:t>Водоснабжение</w:t>
      </w:r>
    </w:p>
    <w:p w:rsidR="00197997" w:rsidRPr="00197997" w:rsidRDefault="00197997" w:rsidP="00197997">
      <w:pPr>
        <w:pStyle w:val="a3"/>
        <w:tabs>
          <w:tab w:val="left" w:pos="708"/>
          <w:tab w:val="left" w:pos="9724"/>
        </w:tabs>
        <w:ind w:left="113" w:right="113" w:firstLine="709"/>
        <w:jc w:val="both"/>
        <w:rPr>
          <w:rFonts w:ascii="Arial Narrow" w:hAnsi="Arial Narrow"/>
          <w:sz w:val="24"/>
          <w:szCs w:val="24"/>
        </w:rPr>
      </w:pPr>
      <w:r w:rsidRPr="00197997">
        <w:rPr>
          <w:rFonts w:ascii="Arial Narrow" w:hAnsi="Arial Narrow"/>
          <w:sz w:val="24"/>
          <w:szCs w:val="24"/>
        </w:rPr>
        <w:t>По справкам администрации сумона и по материалам обследования в селе Дружба нет действующих скважин. Жители села пользуются привозной водой из скважин – колодцев села Тээли. Качество воды в них соответствует требованиям СанПиН 2.1.4.1074-01 «Питьевая вода…». Все скважины не обеспечены зонами санитарной охраны I пояса согласно СНиП 2.04.02-84. Скважины имеют дебит 16 м</w:t>
      </w:r>
      <w:r w:rsidRPr="00197997">
        <w:rPr>
          <w:rFonts w:ascii="Arial Narrow" w:hAnsi="Arial Narrow"/>
          <w:sz w:val="24"/>
          <w:szCs w:val="24"/>
          <w:vertAlign w:val="superscript"/>
        </w:rPr>
        <w:t>3</w:t>
      </w:r>
      <w:r w:rsidRPr="00197997">
        <w:rPr>
          <w:rFonts w:ascii="Arial Narrow" w:hAnsi="Arial Narrow"/>
          <w:sz w:val="24"/>
          <w:szCs w:val="24"/>
        </w:rPr>
        <w:t>/час. Водонапорные башни в селе отсутствуют. Централизованное холодное водоснабжение отсутствует.</w:t>
      </w:r>
    </w:p>
    <w:p w:rsidR="00197997" w:rsidRPr="00197997" w:rsidRDefault="00197997" w:rsidP="00197997">
      <w:pPr>
        <w:pStyle w:val="a3"/>
        <w:tabs>
          <w:tab w:val="left" w:pos="708"/>
          <w:tab w:val="left" w:pos="9724"/>
        </w:tabs>
        <w:ind w:left="113" w:right="113" w:firstLine="709"/>
        <w:jc w:val="both"/>
        <w:rPr>
          <w:rFonts w:ascii="Arial Narrow" w:hAnsi="Arial Narrow"/>
          <w:sz w:val="24"/>
          <w:szCs w:val="24"/>
        </w:rPr>
      </w:pPr>
      <w:r w:rsidRPr="00197997">
        <w:rPr>
          <w:rFonts w:ascii="Arial Narrow" w:hAnsi="Arial Narrow"/>
          <w:sz w:val="24"/>
          <w:szCs w:val="24"/>
        </w:rPr>
        <w:t>Централизованное горячее водоснабжение села отсутствует.</w:t>
      </w:r>
    </w:p>
    <w:p w:rsidR="00197997" w:rsidRPr="00197997" w:rsidRDefault="00197997" w:rsidP="00197997">
      <w:pPr>
        <w:pStyle w:val="a3"/>
        <w:tabs>
          <w:tab w:val="left" w:pos="708"/>
          <w:tab w:val="left" w:pos="9724"/>
        </w:tabs>
        <w:ind w:left="113" w:right="113" w:firstLine="709"/>
        <w:jc w:val="both"/>
        <w:rPr>
          <w:rFonts w:ascii="Arial Narrow" w:hAnsi="Arial Narrow"/>
          <w:sz w:val="24"/>
          <w:szCs w:val="24"/>
        </w:rPr>
      </w:pPr>
      <w:r w:rsidRPr="00197997">
        <w:rPr>
          <w:rFonts w:ascii="Arial Narrow" w:hAnsi="Arial Narrow"/>
          <w:sz w:val="24"/>
          <w:szCs w:val="24"/>
        </w:rPr>
        <w:t>Диктующим сооружением для определения расчетного расхода воды на пожаротушение села Дружба принято здание дома культуры с зрительным залом на 80 посадочных мест. Расчетный расход воды на пожаротушение принят 15 л/с, в том числе: на внутреннее пожаротушение – 5 л/с, на наружное пожаротушение – 10 л/с. Пожаротушение села Дружба осуществляется привозной водой из села Тээли. Расстояние от пожарного депо в с. Тээли до с. Дружба – 1 км. Время прибытия первого пожарного подразделения к месту вызова на тушение пожара - 5 минут, что соответствует противопожарным нормам (Федеральный закон РФ «Технический регламент о требованиях пожарной безопасности» разд. I, гл. 17, статья 76, п. 1). Запас воды на пожаротушение хранится в резервуарах с. Тээли. В целом пожаротушение села Дружба организовано не достаточно.</w:t>
      </w:r>
    </w:p>
    <w:p w:rsidR="00197997" w:rsidRPr="00197997" w:rsidRDefault="00197997" w:rsidP="00197997">
      <w:pPr>
        <w:pStyle w:val="a3"/>
        <w:tabs>
          <w:tab w:val="left" w:pos="708"/>
        </w:tabs>
        <w:spacing w:before="120"/>
        <w:ind w:left="113" w:right="113" w:firstLine="709"/>
        <w:rPr>
          <w:rFonts w:ascii="Arial Narrow" w:hAnsi="Arial Narrow"/>
          <w:b/>
          <w:sz w:val="24"/>
          <w:szCs w:val="24"/>
        </w:rPr>
      </w:pPr>
      <w:r w:rsidRPr="00197997">
        <w:rPr>
          <w:rFonts w:ascii="Arial Narrow" w:hAnsi="Arial Narrow"/>
          <w:b/>
          <w:sz w:val="24"/>
          <w:szCs w:val="24"/>
        </w:rPr>
        <w:t>Канализация</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 xml:space="preserve">Централизованная система канализации села Дружба отсутствует. Канализация в селе осуществляется в надворные уборные. Стоки из надворных уборных вывозятся ассенизационными машинами в места, согласованные с местными органами СЭС. В настоящее время канализационные очистные сооружения отсутствуют. </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 xml:space="preserve">Водопотребление и водоотведение определено согласно СНИП 2.04.02-84 и норм технологического проектирования. Расходы воды и стоков представлены в таблице </w:t>
      </w:r>
      <w:r w:rsidR="003E6959">
        <w:rPr>
          <w:rFonts w:ascii="Arial Narrow" w:hAnsi="Arial Narrow"/>
          <w:sz w:val="24"/>
          <w:szCs w:val="24"/>
        </w:rPr>
        <w:t>20</w:t>
      </w:r>
      <w:r w:rsidRPr="00197997">
        <w:rPr>
          <w:rFonts w:ascii="Arial Narrow" w:hAnsi="Arial Narrow"/>
          <w:sz w:val="24"/>
          <w:szCs w:val="24"/>
        </w:rPr>
        <w:t>.</w:t>
      </w:r>
    </w:p>
    <w:p w:rsidR="00197997" w:rsidRPr="00197997" w:rsidRDefault="00197997" w:rsidP="00197997">
      <w:pPr>
        <w:pStyle w:val="a3"/>
        <w:tabs>
          <w:tab w:val="left" w:pos="708"/>
        </w:tabs>
        <w:spacing w:before="120"/>
        <w:ind w:left="113" w:right="113" w:firstLine="709"/>
        <w:rPr>
          <w:rFonts w:ascii="Arial Narrow" w:hAnsi="Arial Narrow"/>
          <w:b/>
          <w:sz w:val="24"/>
          <w:szCs w:val="24"/>
        </w:rPr>
      </w:pPr>
      <w:r w:rsidRPr="00197997">
        <w:rPr>
          <w:rFonts w:ascii="Arial Narrow" w:hAnsi="Arial Narrow"/>
          <w:b/>
          <w:sz w:val="24"/>
          <w:szCs w:val="24"/>
        </w:rPr>
        <w:t>Дождевая канализация</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В настоящее время система дождевой канализации в с. Дружба отсутствует. Отвод поверхностных стоков осуществляется без очистки на рельеф.</w:t>
      </w:r>
    </w:p>
    <w:p w:rsidR="00197997" w:rsidRPr="00197997" w:rsidRDefault="00197997" w:rsidP="003E6959">
      <w:pPr>
        <w:pStyle w:val="a3"/>
        <w:tabs>
          <w:tab w:val="left" w:pos="708"/>
        </w:tabs>
        <w:spacing w:before="120" w:after="120"/>
        <w:ind w:left="113" w:right="113" w:firstLine="709"/>
        <w:rPr>
          <w:rFonts w:ascii="Arial Narrow" w:hAnsi="Arial Narrow"/>
          <w:sz w:val="24"/>
          <w:szCs w:val="24"/>
        </w:rPr>
      </w:pPr>
      <w:r w:rsidRPr="00197997">
        <w:rPr>
          <w:rFonts w:ascii="Arial Narrow" w:hAnsi="Arial Narrow"/>
          <w:sz w:val="24"/>
          <w:szCs w:val="24"/>
        </w:rPr>
        <w:t>Таблица 20 - Расходы воды и стоков (современное состояние)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729"/>
        <w:gridCol w:w="1112"/>
        <w:gridCol w:w="937"/>
        <w:gridCol w:w="951"/>
        <w:gridCol w:w="1067"/>
        <w:gridCol w:w="1134"/>
      </w:tblGrid>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lang w:val="en-US"/>
              </w:rPr>
              <w:t>N</w:t>
            </w:r>
            <w:r w:rsidRPr="00197997">
              <w:rPr>
                <w:rFonts w:ascii="Arial Narrow" w:hAnsi="Arial Narrow"/>
              </w:rPr>
              <w:t xml:space="preserve">   п/п</w:t>
            </w:r>
          </w:p>
        </w:tc>
        <w:tc>
          <w:tcPr>
            <w:tcW w:w="3729" w:type="dxa"/>
            <w:vAlign w:val="center"/>
          </w:tcPr>
          <w:p w:rsidR="00197997" w:rsidRPr="00197997" w:rsidRDefault="00197997" w:rsidP="003E6959">
            <w:pPr>
              <w:jc w:val="center"/>
              <w:rPr>
                <w:rFonts w:ascii="Arial Narrow" w:hAnsi="Arial Narrow"/>
              </w:rPr>
            </w:pPr>
            <w:r w:rsidRPr="00197997">
              <w:rPr>
                <w:rFonts w:ascii="Arial Narrow" w:hAnsi="Arial Narrow"/>
              </w:rPr>
              <w:t>Наименование потребителей</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Един. измерен.</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Кол-во ед.</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Норма  водо-потр., л/с</w:t>
            </w:r>
          </w:p>
        </w:tc>
        <w:tc>
          <w:tcPr>
            <w:tcW w:w="1067" w:type="dxa"/>
            <w:vAlign w:val="center"/>
          </w:tcPr>
          <w:p w:rsidR="00197997" w:rsidRPr="00197997" w:rsidRDefault="00197997" w:rsidP="003E6959">
            <w:pPr>
              <w:ind w:right="-108"/>
              <w:jc w:val="center"/>
              <w:rPr>
                <w:rFonts w:ascii="Arial Narrow" w:hAnsi="Arial Narrow"/>
              </w:rPr>
            </w:pPr>
            <w:r w:rsidRPr="00197997">
              <w:rPr>
                <w:rFonts w:ascii="Arial Narrow" w:hAnsi="Arial Narrow"/>
              </w:rPr>
              <w:t>Водопот-ребление,  м</w:t>
            </w:r>
            <w:r w:rsidRPr="00197997">
              <w:rPr>
                <w:rFonts w:ascii="Arial Narrow" w:hAnsi="Arial Narrow"/>
                <w:vertAlign w:val="superscript"/>
              </w:rPr>
              <w:t>3</w:t>
            </w:r>
            <w:r w:rsidRPr="00197997">
              <w:rPr>
                <w:rFonts w:ascii="Arial Narrow" w:hAnsi="Arial Narrow"/>
              </w:rPr>
              <w:t xml:space="preserve">/сут  </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Водоот-ведение,  м</w:t>
            </w:r>
            <w:r w:rsidRPr="00197997">
              <w:rPr>
                <w:rFonts w:ascii="Arial Narrow" w:hAnsi="Arial Narrow"/>
                <w:vertAlign w:val="superscript"/>
              </w:rPr>
              <w:t>3</w:t>
            </w:r>
            <w:r w:rsidRPr="00197997">
              <w:rPr>
                <w:rFonts w:ascii="Arial Narrow" w:hAnsi="Arial Narrow"/>
              </w:rPr>
              <w:t xml:space="preserve">/сут   </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1</w:t>
            </w:r>
          </w:p>
        </w:tc>
        <w:tc>
          <w:tcPr>
            <w:tcW w:w="3729" w:type="dxa"/>
            <w:vAlign w:val="center"/>
          </w:tcPr>
          <w:p w:rsidR="00197997" w:rsidRPr="00197997" w:rsidRDefault="00197997" w:rsidP="003E6959">
            <w:pPr>
              <w:jc w:val="center"/>
              <w:rPr>
                <w:rFonts w:ascii="Arial Narrow" w:hAnsi="Arial Narrow"/>
              </w:rPr>
            </w:pPr>
            <w:r w:rsidRPr="00197997">
              <w:rPr>
                <w:rFonts w:ascii="Arial Narrow" w:hAnsi="Arial Narrow"/>
              </w:rPr>
              <w:t>2</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3</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4</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5</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6</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7</w:t>
            </w:r>
          </w:p>
        </w:tc>
      </w:tr>
      <w:tr w:rsidR="00197997" w:rsidRPr="00FF5CAA" w:rsidTr="003E6959">
        <w:tc>
          <w:tcPr>
            <w:tcW w:w="567" w:type="dxa"/>
            <w:vAlign w:val="center"/>
          </w:tcPr>
          <w:p w:rsidR="00197997" w:rsidRPr="00197997" w:rsidRDefault="00197997" w:rsidP="003E6959">
            <w:pPr>
              <w:jc w:val="center"/>
              <w:rPr>
                <w:rFonts w:ascii="Arial Narrow" w:hAnsi="Arial Narrow"/>
              </w:rPr>
            </w:pP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Жилая зона</w:t>
            </w:r>
          </w:p>
        </w:tc>
        <w:tc>
          <w:tcPr>
            <w:tcW w:w="1112" w:type="dxa"/>
            <w:vAlign w:val="center"/>
          </w:tcPr>
          <w:p w:rsidR="00197997" w:rsidRPr="00197997" w:rsidRDefault="00197997" w:rsidP="003E6959">
            <w:pPr>
              <w:jc w:val="center"/>
              <w:rPr>
                <w:rFonts w:ascii="Arial Narrow" w:hAnsi="Arial Narrow"/>
              </w:rPr>
            </w:pPr>
          </w:p>
        </w:tc>
        <w:tc>
          <w:tcPr>
            <w:tcW w:w="937" w:type="dxa"/>
            <w:vAlign w:val="center"/>
          </w:tcPr>
          <w:p w:rsidR="00197997" w:rsidRPr="00197997" w:rsidRDefault="00197997" w:rsidP="003E6959">
            <w:pPr>
              <w:jc w:val="center"/>
              <w:rPr>
                <w:rFonts w:ascii="Arial Narrow" w:hAnsi="Arial Narrow"/>
                <w:highlight w:val="yellow"/>
              </w:rPr>
            </w:pPr>
          </w:p>
        </w:tc>
        <w:tc>
          <w:tcPr>
            <w:tcW w:w="951" w:type="dxa"/>
            <w:vAlign w:val="center"/>
          </w:tcPr>
          <w:p w:rsidR="00197997" w:rsidRPr="00197997" w:rsidRDefault="00197997" w:rsidP="003E6959">
            <w:pPr>
              <w:jc w:val="center"/>
              <w:rPr>
                <w:rFonts w:ascii="Arial Narrow" w:hAnsi="Arial Narrow"/>
                <w:highlight w:val="yellow"/>
              </w:rPr>
            </w:pPr>
          </w:p>
        </w:tc>
        <w:tc>
          <w:tcPr>
            <w:tcW w:w="1067" w:type="dxa"/>
            <w:vAlign w:val="center"/>
          </w:tcPr>
          <w:p w:rsidR="00197997" w:rsidRPr="00197997" w:rsidRDefault="00197997" w:rsidP="003E6959">
            <w:pPr>
              <w:jc w:val="center"/>
              <w:rPr>
                <w:rFonts w:ascii="Arial Narrow" w:hAnsi="Arial Narrow"/>
                <w:highlight w:val="yellow"/>
              </w:rPr>
            </w:pPr>
          </w:p>
        </w:tc>
        <w:tc>
          <w:tcPr>
            <w:tcW w:w="1134" w:type="dxa"/>
            <w:vAlign w:val="center"/>
          </w:tcPr>
          <w:p w:rsidR="00197997" w:rsidRPr="00197997" w:rsidRDefault="00197997" w:rsidP="003E6959">
            <w:pPr>
              <w:jc w:val="center"/>
              <w:rPr>
                <w:rFonts w:ascii="Arial Narrow" w:hAnsi="Arial Narrow"/>
                <w:highlight w:val="yellow"/>
              </w:rPr>
            </w:pPr>
          </w:p>
        </w:tc>
      </w:tr>
      <w:tr w:rsidR="00197997" w:rsidRPr="00045036"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1</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Застройка зданиями с водопользованием привозной водой</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чел</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931</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30</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86,55</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041456"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2</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Общеобразовательные школы</w:t>
            </w:r>
          </w:p>
        </w:tc>
        <w:tc>
          <w:tcPr>
            <w:tcW w:w="1112" w:type="dxa"/>
          </w:tcPr>
          <w:p w:rsidR="00197997" w:rsidRPr="00197997" w:rsidRDefault="00197997" w:rsidP="003E6959">
            <w:pPr>
              <w:jc w:val="center"/>
              <w:rPr>
                <w:rFonts w:ascii="Arial Narrow" w:hAnsi="Arial Narrow"/>
              </w:rPr>
            </w:pPr>
            <w:r w:rsidRPr="00197997">
              <w:rPr>
                <w:rFonts w:ascii="Arial Narrow" w:hAnsi="Arial Narrow"/>
              </w:rPr>
              <w:t>уч-ся</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76</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11,5</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0,87</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0,87</w:t>
            </w:r>
          </w:p>
        </w:tc>
      </w:tr>
      <w:tr w:rsidR="00197997" w:rsidRPr="00041456"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3</w:t>
            </w:r>
          </w:p>
        </w:tc>
        <w:tc>
          <w:tcPr>
            <w:tcW w:w="3729" w:type="dxa"/>
            <w:vAlign w:val="center"/>
          </w:tcPr>
          <w:p w:rsidR="00197997" w:rsidRPr="00197997" w:rsidRDefault="00197997" w:rsidP="003E6959">
            <w:pPr>
              <w:rPr>
                <w:rFonts w:ascii="Arial Narrow" w:hAnsi="Arial Narrow"/>
                <w:highlight w:val="yellow"/>
              </w:rPr>
            </w:pPr>
            <w:r w:rsidRPr="00197997">
              <w:rPr>
                <w:rFonts w:ascii="Arial Narrow" w:hAnsi="Arial Narrow"/>
              </w:rPr>
              <w:t xml:space="preserve">Детские дошкольные учреждения </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мест</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80</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105</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8,40</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8,40</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lastRenderedPageBreak/>
              <w:t>4</w:t>
            </w:r>
          </w:p>
        </w:tc>
        <w:tc>
          <w:tcPr>
            <w:tcW w:w="3729" w:type="dxa"/>
            <w:vAlign w:val="center"/>
          </w:tcPr>
          <w:p w:rsidR="00197997" w:rsidRPr="00197997" w:rsidRDefault="00197997" w:rsidP="003E6959">
            <w:pPr>
              <w:rPr>
                <w:rFonts w:ascii="Arial Narrow" w:hAnsi="Arial Narrow"/>
                <w:highlight w:val="yellow"/>
              </w:rPr>
            </w:pPr>
            <w:r w:rsidRPr="00197997">
              <w:rPr>
                <w:rFonts w:ascii="Arial Narrow" w:hAnsi="Arial Narrow"/>
              </w:rPr>
              <w:t xml:space="preserve">Дом культуры </w:t>
            </w:r>
            <w:r w:rsidRPr="00197997">
              <w:rPr>
                <w:rFonts w:ascii="Arial Narrow" w:hAnsi="Arial Narrow"/>
                <w:lang w:val="en-US"/>
              </w:rPr>
              <w:t>(</w:t>
            </w:r>
            <w:r w:rsidRPr="00197997">
              <w:rPr>
                <w:rFonts w:ascii="Arial Narrow" w:hAnsi="Arial Narrow"/>
              </w:rPr>
              <w:t>зрительный зал</w:t>
            </w:r>
            <w:r w:rsidRPr="00197997">
              <w:rPr>
                <w:rFonts w:ascii="Arial Narrow" w:hAnsi="Arial Narrow"/>
                <w:lang w:val="en-US"/>
              </w:rPr>
              <w:t>)</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мест</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80</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10</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0,80</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0,80</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5</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Магазины</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объект</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2</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1,00</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1,00</w:t>
            </w:r>
          </w:p>
        </w:tc>
      </w:tr>
      <w:tr w:rsidR="00197997" w:rsidRPr="00FF5CAA" w:rsidTr="003E6959">
        <w:tc>
          <w:tcPr>
            <w:tcW w:w="567" w:type="dxa"/>
            <w:vAlign w:val="center"/>
          </w:tcPr>
          <w:p w:rsidR="00197997" w:rsidRPr="00197997" w:rsidRDefault="00197997" w:rsidP="003E6959">
            <w:pPr>
              <w:jc w:val="center"/>
              <w:rPr>
                <w:rFonts w:ascii="Arial Narrow" w:hAnsi="Arial Narrow"/>
              </w:rPr>
            </w:pP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Скот в личных подсобных хозяйствах:</w:t>
            </w:r>
          </w:p>
        </w:tc>
        <w:tc>
          <w:tcPr>
            <w:tcW w:w="1112" w:type="dxa"/>
            <w:vAlign w:val="center"/>
          </w:tcPr>
          <w:p w:rsidR="00197997" w:rsidRPr="00197997" w:rsidRDefault="00197997" w:rsidP="003E6959">
            <w:pPr>
              <w:jc w:val="center"/>
              <w:rPr>
                <w:rFonts w:ascii="Arial Narrow" w:hAnsi="Arial Narrow"/>
              </w:rPr>
            </w:pPr>
          </w:p>
        </w:tc>
        <w:tc>
          <w:tcPr>
            <w:tcW w:w="937" w:type="dxa"/>
            <w:vAlign w:val="center"/>
          </w:tcPr>
          <w:p w:rsidR="00197997" w:rsidRPr="00197997" w:rsidRDefault="00197997" w:rsidP="003E6959">
            <w:pPr>
              <w:jc w:val="center"/>
              <w:rPr>
                <w:rFonts w:ascii="Arial Narrow" w:hAnsi="Arial Narrow"/>
              </w:rPr>
            </w:pPr>
          </w:p>
        </w:tc>
        <w:tc>
          <w:tcPr>
            <w:tcW w:w="951" w:type="dxa"/>
            <w:vAlign w:val="center"/>
          </w:tcPr>
          <w:p w:rsidR="00197997" w:rsidRPr="00197997" w:rsidRDefault="00197997" w:rsidP="003E6959">
            <w:pPr>
              <w:jc w:val="center"/>
              <w:rPr>
                <w:rFonts w:ascii="Arial Narrow" w:hAnsi="Arial Narrow"/>
              </w:rPr>
            </w:pPr>
          </w:p>
        </w:tc>
        <w:tc>
          <w:tcPr>
            <w:tcW w:w="1067" w:type="dxa"/>
            <w:vAlign w:val="center"/>
          </w:tcPr>
          <w:p w:rsidR="00197997" w:rsidRPr="00197997" w:rsidRDefault="00197997" w:rsidP="003E6959">
            <w:pPr>
              <w:jc w:val="center"/>
              <w:rPr>
                <w:rFonts w:ascii="Arial Narrow" w:hAnsi="Arial Narrow"/>
              </w:rPr>
            </w:pPr>
          </w:p>
        </w:tc>
        <w:tc>
          <w:tcPr>
            <w:tcW w:w="1134" w:type="dxa"/>
            <w:vAlign w:val="center"/>
          </w:tcPr>
          <w:p w:rsidR="00197997" w:rsidRPr="00197997" w:rsidRDefault="00197997" w:rsidP="003E6959">
            <w:pPr>
              <w:jc w:val="center"/>
              <w:rPr>
                <w:rFonts w:ascii="Arial Narrow" w:hAnsi="Arial Narrow"/>
              </w:rPr>
            </w:pP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6</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коровы</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гол</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377</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50</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18,85</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7</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телята</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гол</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550</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25</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13,75</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8</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свиньи</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гол</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15</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12</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0,18</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9</w:t>
            </w:r>
          </w:p>
        </w:tc>
        <w:tc>
          <w:tcPr>
            <w:tcW w:w="3729" w:type="dxa"/>
            <w:vAlign w:val="center"/>
          </w:tcPr>
          <w:p w:rsidR="00197997" w:rsidRPr="00197997" w:rsidRDefault="00197997" w:rsidP="003E6959">
            <w:pPr>
              <w:rPr>
                <w:rFonts w:ascii="Arial Narrow" w:hAnsi="Arial Narrow"/>
                <w:highlight w:val="yellow"/>
              </w:rPr>
            </w:pPr>
            <w:r w:rsidRPr="00197997">
              <w:rPr>
                <w:rFonts w:ascii="Arial Narrow" w:hAnsi="Arial Narrow"/>
              </w:rPr>
              <w:t>овцы, козы</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гол</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7520</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5</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37,60</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10</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лошади</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гол</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58</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40</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2,32</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11</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 xml:space="preserve">Полив твердых покрытий                                </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м</w:t>
            </w:r>
            <w:r w:rsidRPr="00197997">
              <w:rPr>
                <w:rFonts w:ascii="Arial Narrow" w:hAnsi="Arial Narrow"/>
                <w:vertAlign w:val="superscript"/>
              </w:rPr>
              <w:t>2</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6600</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0,4</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2,64*</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12</w:t>
            </w: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 xml:space="preserve">Полив зеленых насаждений                           </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м</w:t>
            </w:r>
            <w:r w:rsidRPr="00197997">
              <w:rPr>
                <w:rFonts w:ascii="Arial Narrow" w:hAnsi="Arial Narrow"/>
                <w:vertAlign w:val="superscript"/>
              </w:rPr>
              <w:t>2</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11172</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3</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33,52*</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p>
        </w:tc>
        <w:tc>
          <w:tcPr>
            <w:tcW w:w="3729" w:type="dxa"/>
            <w:vAlign w:val="center"/>
          </w:tcPr>
          <w:p w:rsidR="00197997" w:rsidRPr="00197997" w:rsidRDefault="00197997" w:rsidP="003E6959">
            <w:pPr>
              <w:jc w:val="right"/>
              <w:rPr>
                <w:rFonts w:ascii="Arial Narrow" w:hAnsi="Arial Narrow"/>
              </w:rPr>
            </w:pPr>
            <w:r w:rsidRPr="00197997">
              <w:rPr>
                <w:rFonts w:ascii="Arial Narrow" w:hAnsi="Arial Narrow"/>
              </w:rPr>
              <w:t>Итого</w:t>
            </w:r>
            <w:r w:rsidRPr="00197997">
              <w:rPr>
                <w:rFonts w:ascii="Arial Narrow" w:hAnsi="Arial Narrow"/>
                <w:lang w:val="en-US"/>
              </w:rPr>
              <w:t>:</w:t>
            </w:r>
          </w:p>
        </w:tc>
        <w:tc>
          <w:tcPr>
            <w:tcW w:w="1112" w:type="dxa"/>
            <w:vAlign w:val="center"/>
          </w:tcPr>
          <w:p w:rsidR="00197997" w:rsidRPr="00197997" w:rsidRDefault="00197997" w:rsidP="003E6959">
            <w:pPr>
              <w:jc w:val="center"/>
              <w:rPr>
                <w:rFonts w:ascii="Arial Narrow" w:hAnsi="Arial Narrow"/>
              </w:rPr>
            </w:pPr>
          </w:p>
        </w:tc>
        <w:tc>
          <w:tcPr>
            <w:tcW w:w="937" w:type="dxa"/>
            <w:vAlign w:val="center"/>
          </w:tcPr>
          <w:p w:rsidR="00197997" w:rsidRPr="00197997" w:rsidRDefault="00197997" w:rsidP="003E6959">
            <w:pPr>
              <w:jc w:val="center"/>
              <w:rPr>
                <w:rFonts w:ascii="Arial Narrow" w:hAnsi="Arial Narrow"/>
              </w:rPr>
            </w:pPr>
          </w:p>
        </w:tc>
        <w:tc>
          <w:tcPr>
            <w:tcW w:w="951" w:type="dxa"/>
            <w:vAlign w:val="center"/>
          </w:tcPr>
          <w:p w:rsidR="00197997" w:rsidRPr="00197997" w:rsidRDefault="00197997" w:rsidP="003E6959">
            <w:pPr>
              <w:jc w:val="center"/>
              <w:rPr>
                <w:rFonts w:ascii="Arial Narrow" w:hAnsi="Arial Narrow"/>
              </w:rPr>
            </w:pP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170,32</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11,07</w:t>
            </w:r>
          </w:p>
        </w:tc>
      </w:tr>
      <w:tr w:rsidR="00197997" w:rsidRPr="00FF5CAA" w:rsidTr="003E6959">
        <w:tc>
          <w:tcPr>
            <w:tcW w:w="567" w:type="dxa"/>
            <w:vAlign w:val="center"/>
          </w:tcPr>
          <w:p w:rsidR="00197997" w:rsidRPr="00197997" w:rsidRDefault="00197997" w:rsidP="003E6959">
            <w:pPr>
              <w:jc w:val="center"/>
              <w:rPr>
                <w:rFonts w:ascii="Arial Narrow" w:hAnsi="Arial Narrow"/>
              </w:rPr>
            </w:pPr>
          </w:p>
        </w:tc>
        <w:tc>
          <w:tcPr>
            <w:tcW w:w="3729" w:type="dxa"/>
            <w:vAlign w:val="center"/>
          </w:tcPr>
          <w:p w:rsidR="00197997" w:rsidRPr="00197997" w:rsidRDefault="00197997" w:rsidP="003E6959">
            <w:pPr>
              <w:rPr>
                <w:rFonts w:ascii="Arial Narrow" w:hAnsi="Arial Narrow"/>
                <w:highlight w:val="yellow"/>
              </w:rPr>
            </w:pPr>
            <w:r w:rsidRPr="00197997">
              <w:rPr>
                <w:rFonts w:ascii="Arial Narrow" w:hAnsi="Arial Narrow"/>
              </w:rPr>
              <w:t>Промзона</w:t>
            </w:r>
          </w:p>
        </w:tc>
        <w:tc>
          <w:tcPr>
            <w:tcW w:w="1112" w:type="dxa"/>
            <w:vAlign w:val="center"/>
          </w:tcPr>
          <w:p w:rsidR="00197997" w:rsidRPr="00197997" w:rsidRDefault="00197997" w:rsidP="003E6959">
            <w:pPr>
              <w:jc w:val="center"/>
              <w:rPr>
                <w:rFonts w:ascii="Arial Narrow" w:hAnsi="Arial Narrow"/>
              </w:rPr>
            </w:pPr>
          </w:p>
        </w:tc>
        <w:tc>
          <w:tcPr>
            <w:tcW w:w="937" w:type="dxa"/>
            <w:vAlign w:val="center"/>
          </w:tcPr>
          <w:p w:rsidR="00197997" w:rsidRPr="00197997" w:rsidRDefault="00197997" w:rsidP="003E6959">
            <w:pPr>
              <w:jc w:val="center"/>
              <w:rPr>
                <w:rFonts w:ascii="Arial Narrow" w:hAnsi="Arial Narrow"/>
                <w:highlight w:val="yellow"/>
              </w:rPr>
            </w:pPr>
          </w:p>
        </w:tc>
        <w:tc>
          <w:tcPr>
            <w:tcW w:w="951" w:type="dxa"/>
            <w:vAlign w:val="center"/>
          </w:tcPr>
          <w:p w:rsidR="00197997" w:rsidRPr="00197997" w:rsidRDefault="00197997" w:rsidP="003E6959">
            <w:pPr>
              <w:jc w:val="center"/>
              <w:rPr>
                <w:rFonts w:ascii="Arial Narrow" w:hAnsi="Arial Narrow"/>
                <w:highlight w:val="yellow"/>
              </w:rPr>
            </w:pPr>
          </w:p>
        </w:tc>
        <w:tc>
          <w:tcPr>
            <w:tcW w:w="1067" w:type="dxa"/>
            <w:vAlign w:val="center"/>
          </w:tcPr>
          <w:p w:rsidR="00197997" w:rsidRPr="00197997" w:rsidRDefault="00197997" w:rsidP="003E6959">
            <w:pPr>
              <w:jc w:val="center"/>
              <w:rPr>
                <w:rFonts w:ascii="Arial Narrow" w:hAnsi="Arial Narrow"/>
                <w:highlight w:val="yellow"/>
              </w:rPr>
            </w:pPr>
          </w:p>
        </w:tc>
        <w:tc>
          <w:tcPr>
            <w:tcW w:w="1134" w:type="dxa"/>
            <w:vAlign w:val="center"/>
          </w:tcPr>
          <w:p w:rsidR="00197997" w:rsidRPr="00197997" w:rsidRDefault="00197997" w:rsidP="003E6959">
            <w:pPr>
              <w:jc w:val="center"/>
              <w:rPr>
                <w:rFonts w:ascii="Arial Narrow" w:hAnsi="Arial Narrow"/>
                <w:highlight w:val="yellow"/>
              </w:rPr>
            </w:pPr>
          </w:p>
        </w:tc>
      </w:tr>
      <w:tr w:rsidR="00197997" w:rsidRPr="00FF5CAA" w:rsidTr="003E6959">
        <w:tc>
          <w:tcPr>
            <w:tcW w:w="567" w:type="dxa"/>
            <w:vAlign w:val="center"/>
          </w:tcPr>
          <w:p w:rsidR="00197997" w:rsidRPr="00197997" w:rsidRDefault="00197997" w:rsidP="003E6959">
            <w:pPr>
              <w:jc w:val="center"/>
              <w:rPr>
                <w:rFonts w:ascii="Arial Narrow" w:hAnsi="Arial Narrow"/>
              </w:rPr>
            </w:pPr>
            <w:r w:rsidRPr="00197997">
              <w:rPr>
                <w:rFonts w:ascii="Arial Narrow" w:hAnsi="Arial Narrow"/>
              </w:rPr>
              <w:t>13</w:t>
            </w:r>
          </w:p>
        </w:tc>
        <w:tc>
          <w:tcPr>
            <w:tcW w:w="3729" w:type="dxa"/>
            <w:vAlign w:val="center"/>
          </w:tcPr>
          <w:p w:rsidR="00197997" w:rsidRPr="00197997" w:rsidRDefault="00197997" w:rsidP="003E6959">
            <w:pPr>
              <w:rPr>
                <w:rFonts w:ascii="Arial Narrow" w:hAnsi="Arial Narrow"/>
                <w:highlight w:val="yellow"/>
              </w:rPr>
            </w:pPr>
            <w:r w:rsidRPr="00197997">
              <w:rPr>
                <w:rFonts w:ascii="Arial Narrow" w:hAnsi="Arial Narrow"/>
              </w:rPr>
              <w:t>Подпитка тепловой сети</w:t>
            </w:r>
          </w:p>
        </w:tc>
        <w:tc>
          <w:tcPr>
            <w:tcW w:w="1112"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c>
          <w:tcPr>
            <w:tcW w:w="937"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c>
          <w:tcPr>
            <w:tcW w:w="951"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0,50</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p>
        </w:tc>
        <w:tc>
          <w:tcPr>
            <w:tcW w:w="3729" w:type="dxa"/>
            <w:vAlign w:val="center"/>
          </w:tcPr>
          <w:p w:rsidR="00197997" w:rsidRPr="00197997" w:rsidRDefault="00197997" w:rsidP="003E6959">
            <w:pPr>
              <w:jc w:val="right"/>
              <w:rPr>
                <w:rFonts w:ascii="Arial Narrow" w:hAnsi="Arial Narrow"/>
              </w:rPr>
            </w:pPr>
            <w:r w:rsidRPr="00197997">
              <w:rPr>
                <w:rFonts w:ascii="Arial Narrow" w:hAnsi="Arial Narrow"/>
              </w:rPr>
              <w:t>Итого:</w:t>
            </w:r>
          </w:p>
        </w:tc>
        <w:tc>
          <w:tcPr>
            <w:tcW w:w="1112" w:type="dxa"/>
            <w:vAlign w:val="center"/>
          </w:tcPr>
          <w:p w:rsidR="00197997" w:rsidRPr="00197997" w:rsidRDefault="00197997" w:rsidP="003E6959">
            <w:pPr>
              <w:jc w:val="center"/>
              <w:rPr>
                <w:rFonts w:ascii="Arial Narrow" w:hAnsi="Arial Narrow"/>
              </w:rPr>
            </w:pPr>
          </w:p>
        </w:tc>
        <w:tc>
          <w:tcPr>
            <w:tcW w:w="937" w:type="dxa"/>
            <w:vAlign w:val="center"/>
          </w:tcPr>
          <w:p w:rsidR="00197997" w:rsidRPr="00197997" w:rsidRDefault="00197997" w:rsidP="003E6959">
            <w:pPr>
              <w:jc w:val="center"/>
              <w:rPr>
                <w:rFonts w:ascii="Arial Narrow" w:hAnsi="Arial Narrow"/>
                <w:highlight w:val="yellow"/>
              </w:rPr>
            </w:pPr>
          </w:p>
        </w:tc>
        <w:tc>
          <w:tcPr>
            <w:tcW w:w="951" w:type="dxa"/>
            <w:vAlign w:val="center"/>
          </w:tcPr>
          <w:p w:rsidR="00197997" w:rsidRPr="00197997" w:rsidRDefault="00197997" w:rsidP="003E6959">
            <w:pPr>
              <w:jc w:val="center"/>
              <w:rPr>
                <w:rFonts w:ascii="Arial Narrow" w:hAnsi="Arial Narrow"/>
                <w:highlight w:val="yellow"/>
              </w:rPr>
            </w:pP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0,50</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w:t>
            </w:r>
          </w:p>
        </w:tc>
      </w:tr>
      <w:tr w:rsidR="00197997" w:rsidRPr="00FF5CAA" w:rsidTr="003E6959">
        <w:tc>
          <w:tcPr>
            <w:tcW w:w="567" w:type="dxa"/>
            <w:vAlign w:val="center"/>
          </w:tcPr>
          <w:p w:rsidR="00197997" w:rsidRPr="00197997" w:rsidRDefault="00197997" w:rsidP="003E6959">
            <w:pPr>
              <w:jc w:val="center"/>
              <w:rPr>
                <w:rFonts w:ascii="Arial Narrow" w:hAnsi="Arial Narrow"/>
              </w:rPr>
            </w:pPr>
          </w:p>
        </w:tc>
        <w:tc>
          <w:tcPr>
            <w:tcW w:w="3729" w:type="dxa"/>
            <w:vAlign w:val="center"/>
          </w:tcPr>
          <w:p w:rsidR="00197997" w:rsidRPr="00197997" w:rsidRDefault="00197997" w:rsidP="003E6959">
            <w:pPr>
              <w:rPr>
                <w:rFonts w:ascii="Arial Narrow" w:hAnsi="Arial Narrow"/>
              </w:rPr>
            </w:pPr>
            <w:r w:rsidRPr="00197997">
              <w:rPr>
                <w:rFonts w:ascii="Arial Narrow" w:hAnsi="Arial Narrow"/>
              </w:rPr>
              <w:t>Неучтенные расходы 5%</w:t>
            </w:r>
          </w:p>
        </w:tc>
        <w:tc>
          <w:tcPr>
            <w:tcW w:w="1112" w:type="dxa"/>
            <w:vAlign w:val="center"/>
          </w:tcPr>
          <w:p w:rsidR="00197997" w:rsidRPr="00197997" w:rsidRDefault="00197997" w:rsidP="003E6959">
            <w:pPr>
              <w:jc w:val="center"/>
              <w:rPr>
                <w:rFonts w:ascii="Arial Narrow" w:hAnsi="Arial Narrow"/>
              </w:rPr>
            </w:pPr>
          </w:p>
        </w:tc>
        <w:tc>
          <w:tcPr>
            <w:tcW w:w="937" w:type="dxa"/>
            <w:vAlign w:val="center"/>
          </w:tcPr>
          <w:p w:rsidR="00197997" w:rsidRPr="00197997" w:rsidRDefault="00197997" w:rsidP="003E6959">
            <w:pPr>
              <w:jc w:val="center"/>
              <w:rPr>
                <w:rFonts w:ascii="Arial Narrow" w:hAnsi="Arial Narrow"/>
                <w:highlight w:val="yellow"/>
              </w:rPr>
            </w:pPr>
          </w:p>
        </w:tc>
        <w:tc>
          <w:tcPr>
            <w:tcW w:w="951" w:type="dxa"/>
            <w:vAlign w:val="center"/>
          </w:tcPr>
          <w:p w:rsidR="00197997" w:rsidRPr="00197997" w:rsidRDefault="00197997" w:rsidP="003E6959">
            <w:pPr>
              <w:jc w:val="center"/>
              <w:rPr>
                <w:rFonts w:ascii="Arial Narrow" w:hAnsi="Arial Narrow"/>
                <w:highlight w:val="yellow"/>
              </w:rPr>
            </w:pP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8,54</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0,55</w:t>
            </w:r>
          </w:p>
        </w:tc>
      </w:tr>
      <w:tr w:rsidR="00197997" w:rsidRPr="00FF5CAA" w:rsidTr="003E6959">
        <w:tc>
          <w:tcPr>
            <w:tcW w:w="567" w:type="dxa"/>
            <w:vAlign w:val="center"/>
          </w:tcPr>
          <w:p w:rsidR="00197997" w:rsidRPr="00197997" w:rsidRDefault="00197997" w:rsidP="003E6959">
            <w:pPr>
              <w:jc w:val="center"/>
              <w:rPr>
                <w:rFonts w:ascii="Arial Narrow" w:hAnsi="Arial Narrow"/>
              </w:rPr>
            </w:pPr>
          </w:p>
        </w:tc>
        <w:tc>
          <w:tcPr>
            <w:tcW w:w="3729" w:type="dxa"/>
            <w:vAlign w:val="center"/>
          </w:tcPr>
          <w:p w:rsidR="00197997" w:rsidRPr="00197997" w:rsidRDefault="00197997" w:rsidP="003E6959">
            <w:pPr>
              <w:jc w:val="right"/>
              <w:rPr>
                <w:rFonts w:ascii="Arial Narrow" w:hAnsi="Arial Narrow"/>
              </w:rPr>
            </w:pPr>
            <w:r w:rsidRPr="00197997">
              <w:rPr>
                <w:rFonts w:ascii="Arial Narrow" w:hAnsi="Arial Narrow"/>
              </w:rPr>
              <w:t>Всего:</w:t>
            </w:r>
          </w:p>
        </w:tc>
        <w:tc>
          <w:tcPr>
            <w:tcW w:w="1112" w:type="dxa"/>
            <w:vAlign w:val="center"/>
          </w:tcPr>
          <w:p w:rsidR="00197997" w:rsidRPr="00197997" w:rsidRDefault="00197997" w:rsidP="003E6959">
            <w:pPr>
              <w:jc w:val="center"/>
              <w:rPr>
                <w:rFonts w:ascii="Arial Narrow" w:hAnsi="Arial Narrow"/>
              </w:rPr>
            </w:pPr>
          </w:p>
        </w:tc>
        <w:tc>
          <w:tcPr>
            <w:tcW w:w="937" w:type="dxa"/>
            <w:vAlign w:val="center"/>
          </w:tcPr>
          <w:p w:rsidR="00197997" w:rsidRPr="00197997" w:rsidRDefault="00197997" w:rsidP="003E6959">
            <w:pPr>
              <w:jc w:val="center"/>
              <w:rPr>
                <w:rFonts w:ascii="Arial Narrow" w:hAnsi="Arial Narrow"/>
                <w:highlight w:val="yellow"/>
              </w:rPr>
            </w:pPr>
          </w:p>
        </w:tc>
        <w:tc>
          <w:tcPr>
            <w:tcW w:w="951" w:type="dxa"/>
            <w:vAlign w:val="center"/>
          </w:tcPr>
          <w:p w:rsidR="00197997" w:rsidRPr="00197997" w:rsidRDefault="00197997" w:rsidP="003E6959">
            <w:pPr>
              <w:jc w:val="center"/>
              <w:rPr>
                <w:rFonts w:ascii="Arial Narrow" w:hAnsi="Arial Narrow"/>
                <w:highlight w:val="yellow"/>
              </w:rPr>
            </w:pPr>
          </w:p>
        </w:tc>
        <w:tc>
          <w:tcPr>
            <w:tcW w:w="1067" w:type="dxa"/>
            <w:vAlign w:val="center"/>
          </w:tcPr>
          <w:p w:rsidR="00197997" w:rsidRPr="00197997" w:rsidRDefault="00197997" w:rsidP="003E6959">
            <w:pPr>
              <w:jc w:val="center"/>
              <w:rPr>
                <w:rFonts w:ascii="Arial Narrow" w:hAnsi="Arial Narrow"/>
              </w:rPr>
            </w:pPr>
            <w:r w:rsidRPr="00197997">
              <w:rPr>
                <w:rFonts w:ascii="Arial Narrow" w:hAnsi="Arial Narrow"/>
              </w:rPr>
              <w:t>179,36</w:t>
            </w:r>
          </w:p>
        </w:tc>
        <w:tc>
          <w:tcPr>
            <w:tcW w:w="1134" w:type="dxa"/>
            <w:vAlign w:val="center"/>
          </w:tcPr>
          <w:p w:rsidR="00197997" w:rsidRPr="00197997" w:rsidRDefault="00197997" w:rsidP="003E6959">
            <w:pPr>
              <w:jc w:val="center"/>
              <w:rPr>
                <w:rFonts w:ascii="Arial Narrow" w:hAnsi="Arial Narrow"/>
              </w:rPr>
            </w:pPr>
            <w:r w:rsidRPr="00197997">
              <w:rPr>
                <w:rFonts w:ascii="Arial Narrow" w:hAnsi="Arial Narrow"/>
              </w:rPr>
              <w:t>11,62</w:t>
            </w:r>
          </w:p>
        </w:tc>
      </w:tr>
    </w:tbl>
    <w:p w:rsidR="00197997" w:rsidRPr="00197997" w:rsidRDefault="00197997" w:rsidP="00197997">
      <w:pPr>
        <w:ind w:left="709"/>
        <w:rPr>
          <w:rFonts w:ascii="Arial Narrow" w:hAnsi="Arial Narrow"/>
          <w:sz w:val="24"/>
          <w:szCs w:val="24"/>
        </w:rPr>
      </w:pPr>
      <w:r w:rsidRPr="00197997">
        <w:rPr>
          <w:rFonts w:ascii="Arial Narrow" w:hAnsi="Arial Narrow"/>
          <w:sz w:val="24"/>
          <w:szCs w:val="24"/>
        </w:rPr>
        <w:t xml:space="preserve">*Примечание: полив твердых покрытий и зеленых насаждений – из реки, в общий расход воды не включен.         </w:t>
      </w:r>
    </w:p>
    <w:p w:rsidR="00197997" w:rsidRPr="00197997" w:rsidRDefault="00197997" w:rsidP="00197997">
      <w:pPr>
        <w:pStyle w:val="a3"/>
        <w:tabs>
          <w:tab w:val="left" w:pos="708"/>
        </w:tabs>
        <w:ind w:left="113" w:right="113" w:firstLine="709"/>
        <w:rPr>
          <w:rFonts w:ascii="Arial Narrow" w:hAnsi="Arial Narrow"/>
          <w:b/>
          <w:sz w:val="24"/>
          <w:szCs w:val="24"/>
        </w:rPr>
      </w:pPr>
      <w:r w:rsidRPr="00197997">
        <w:rPr>
          <w:rFonts w:ascii="Arial Narrow" w:hAnsi="Arial Narrow"/>
          <w:b/>
          <w:sz w:val="24"/>
          <w:szCs w:val="24"/>
        </w:rPr>
        <w:t>10.1.2. Проектное предложение</w:t>
      </w:r>
    </w:p>
    <w:p w:rsidR="00197997" w:rsidRPr="00197997" w:rsidRDefault="00197997" w:rsidP="00197997">
      <w:pPr>
        <w:pStyle w:val="a3"/>
        <w:tabs>
          <w:tab w:val="left" w:pos="708"/>
        </w:tabs>
        <w:ind w:left="113" w:right="113" w:firstLine="709"/>
        <w:rPr>
          <w:rFonts w:ascii="Arial Narrow" w:hAnsi="Arial Narrow"/>
          <w:b/>
          <w:sz w:val="24"/>
          <w:szCs w:val="24"/>
        </w:rPr>
      </w:pPr>
    </w:p>
    <w:p w:rsidR="00197997" w:rsidRPr="00197997" w:rsidRDefault="00197997" w:rsidP="00197997">
      <w:pPr>
        <w:pStyle w:val="a3"/>
        <w:tabs>
          <w:tab w:val="left" w:pos="708"/>
        </w:tabs>
        <w:ind w:left="113" w:right="113" w:firstLine="709"/>
        <w:rPr>
          <w:rFonts w:ascii="Arial Narrow" w:hAnsi="Arial Narrow"/>
          <w:b/>
          <w:sz w:val="24"/>
          <w:szCs w:val="24"/>
        </w:rPr>
      </w:pPr>
      <w:r w:rsidRPr="00197997">
        <w:rPr>
          <w:rFonts w:ascii="Arial Narrow" w:hAnsi="Arial Narrow"/>
          <w:b/>
          <w:sz w:val="24"/>
          <w:szCs w:val="24"/>
        </w:rPr>
        <w:t>Водоснабжение</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На I очередь и на расчетный срок строительства все здания села обеспечиваются централизованным холодным водоснабжением. Горячее водоснабжение на I очередь строительства проектируется централизованное для проектируемых объектов соцкультбыта и жилой застройки, для  50% существующей жилой застройки и для производственных предприятий, для остальных зданий - от индивидуальных водонагревателей; на расчетный срок – централизованное для всех зданий.</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Источником водоснабжения приняты подземные воды. На I очередь строительства проектируются водозаборные сооружения (общие для с. Хемчик, с. Тээли, с. Дружба) в составе:  насосная станция II подъема, 2 резервуара для воды объемом 500 м</w:t>
      </w:r>
      <w:r w:rsidRPr="00197997">
        <w:rPr>
          <w:rFonts w:ascii="Arial Narrow" w:hAnsi="Arial Narrow"/>
          <w:sz w:val="24"/>
          <w:szCs w:val="24"/>
          <w:vertAlign w:val="superscript"/>
        </w:rPr>
        <w:t>3</w:t>
      </w:r>
      <w:r w:rsidRPr="00197997">
        <w:rPr>
          <w:rFonts w:ascii="Arial Narrow" w:hAnsi="Arial Narrow"/>
          <w:sz w:val="24"/>
          <w:szCs w:val="24"/>
        </w:rPr>
        <w:t xml:space="preserve"> каждый, 7 скважин (2 из них резервные). На расчетный срок строительства проектируется дополнительно  еще 1 скважина. На долю водоснабжения села Дружба приходится 1 скважина. Над водозаборными скважинами располагаются насосные станции I подъема, оборудованные бактерицидными установками. Скважины вынесены выше жилой зоны села по направлению грунтового потока. Ожидаемый дебит проектируемых скважин 700 м</w:t>
      </w:r>
      <w:r w:rsidRPr="00197997">
        <w:rPr>
          <w:rFonts w:ascii="Arial Narrow" w:hAnsi="Arial Narrow"/>
          <w:sz w:val="24"/>
          <w:szCs w:val="24"/>
          <w:vertAlign w:val="superscript"/>
        </w:rPr>
        <w:t>3</w:t>
      </w:r>
      <w:r w:rsidRPr="00197997">
        <w:rPr>
          <w:rFonts w:ascii="Arial Narrow" w:hAnsi="Arial Narrow"/>
          <w:sz w:val="24"/>
          <w:szCs w:val="24"/>
        </w:rPr>
        <w:t xml:space="preserve">/сут. при глубине скважин 20 – 30 м. Качество воды в скважинах соответствует требованиям  СанПиН 2.1.4.1074-01 ’’Питьевая вода…”. Скважины обеспечены зонами санитарной охраны. </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lastRenderedPageBreak/>
        <w:t>Существующие  скважины - колодцы, не обеспеченные зоной санитарной охраны, должны быть затампонированы.</w:t>
      </w:r>
    </w:p>
    <w:p w:rsidR="00197997" w:rsidRPr="00197997" w:rsidRDefault="00197997" w:rsidP="003E6959">
      <w:pPr>
        <w:pStyle w:val="a3"/>
        <w:tabs>
          <w:tab w:val="left" w:pos="708"/>
        </w:tabs>
        <w:spacing w:after="120"/>
        <w:ind w:left="113" w:right="113" w:firstLine="709"/>
        <w:jc w:val="both"/>
        <w:rPr>
          <w:rFonts w:ascii="Arial Narrow" w:hAnsi="Arial Narrow"/>
          <w:sz w:val="24"/>
          <w:szCs w:val="24"/>
        </w:rPr>
      </w:pPr>
      <w:r w:rsidRPr="00197997">
        <w:rPr>
          <w:rFonts w:ascii="Arial Narrow" w:hAnsi="Arial Narrow"/>
          <w:sz w:val="24"/>
          <w:szCs w:val="24"/>
        </w:rPr>
        <w:t>Диктующим сооружением для определения расчетного расхода воды на пожаротушение села Дружба принято здание центра досуга с зрительным залом на 200 мест. Расчетный расход воды на пожаротушение принят 20 л/с, в том числе: на внутреннее пожаротушение – 5 л/с, на наружное пожаротушение – 15 л/с. Пожаротушение села осуществляется из пожарных гидрантов, установленных на кольцевой сети водопровода с. Дружба, при помощи автонасоса или мотопомпы, находящихся в пожарной части села Тээли. Расстояние от пожарного депо в с. Тээли до с. Дружба – 1 км. Время прибытия первого пожарного подразделения к месту вызова на тушение пожара - 5 минут, что соответствует противопожарным нормам (Федеральный закон РФ «Технический регламент о требованиях пожарной безопасности» разд. I, гл. 17, статья 76, п. 1). Запас воды на пожаротушение предусматривается в двух резервуарах для воды общей емкостью 1000  м</w:t>
      </w:r>
      <w:r w:rsidRPr="00197997">
        <w:rPr>
          <w:rFonts w:ascii="Arial Narrow" w:hAnsi="Arial Narrow"/>
          <w:sz w:val="24"/>
          <w:szCs w:val="24"/>
          <w:vertAlign w:val="superscript"/>
        </w:rPr>
        <w:t>3</w:t>
      </w:r>
      <w:r w:rsidRPr="00197997">
        <w:rPr>
          <w:rFonts w:ascii="Arial Narrow" w:hAnsi="Arial Narrow"/>
          <w:sz w:val="24"/>
          <w:szCs w:val="24"/>
        </w:rPr>
        <w:t>.</w:t>
      </w:r>
    </w:p>
    <w:p w:rsidR="00197997" w:rsidRPr="00197997" w:rsidRDefault="00197997" w:rsidP="00197997">
      <w:pPr>
        <w:pStyle w:val="a3"/>
        <w:tabs>
          <w:tab w:val="left" w:pos="708"/>
        </w:tabs>
        <w:ind w:left="113" w:right="113" w:firstLine="709"/>
        <w:rPr>
          <w:rFonts w:ascii="Arial Narrow" w:hAnsi="Arial Narrow"/>
          <w:sz w:val="24"/>
          <w:szCs w:val="24"/>
        </w:rPr>
      </w:pPr>
      <w:r w:rsidRPr="00197997">
        <w:rPr>
          <w:rFonts w:ascii="Arial Narrow" w:hAnsi="Arial Narrow"/>
          <w:b/>
          <w:sz w:val="24"/>
          <w:szCs w:val="24"/>
        </w:rPr>
        <w:t>Канализация</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На I очередь строительства проектируется централизованная канализация  для проектируемых объектов соцкультбыта и жилой застройки, для  50% существующей жилой застройки и для производственных предприятий. Канализация  остальной части села на I очередь строительства проектируется в выгребы, а на расчетный срок - централизованная. Стоки из выгребов вывозятся ассенизационными машинами на проектируемые общие очистные сооружения с. Тээли, с. Дружба и с. Хемчик.</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Хозяйственно - бытовые и производственные стоки по самотечным трубопроводам поступают в проектируемую канализационную насосную станцию, затем перекачиваются и через колодец – гаситель поступают в канализационную сеть с. Тээли, и далее  по напорному  коллектору в две нитки поступают на очистные сооружения. На I очередь строительства для стоков из с. Тээли, с. Дружба и с. Хемчик проектируется  общая станция биологической очистки сточных вод производительностью 2200 м</w:t>
      </w:r>
      <w:r w:rsidRPr="00197997">
        <w:rPr>
          <w:rFonts w:ascii="Arial Narrow" w:hAnsi="Arial Narrow"/>
          <w:sz w:val="24"/>
          <w:szCs w:val="24"/>
          <w:vertAlign w:val="superscript"/>
        </w:rPr>
        <w:t>3</w:t>
      </w:r>
      <w:r w:rsidRPr="00197997">
        <w:rPr>
          <w:rFonts w:ascii="Arial Narrow" w:hAnsi="Arial Narrow"/>
          <w:sz w:val="24"/>
          <w:szCs w:val="24"/>
        </w:rPr>
        <w:t>/сут с расширением на расчетный срок строительства до 2700 м</w:t>
      </w:r>
      <w:r w:rsidRPr="00197997">
        <w:rPr>
          <w:rFonts w:ascii="Arial Narrow" w:hAnsi="Arial Narrow"/>
          <w:sz w:val="24"/>
          <w:szCs w:val="24"/>
          <w:vertAlign w:val="superscript"/>
        </w:rPr>
        <w:t>3</w:t>
      </w:r>
      <w:r w:rsidRPr="00197997">
        <w:rPr>
          <w:rFonts w:ascii="Arial Narrow" w:hAnsi="Arial Narrow"/>
          <w:sz w:val="24"/>
          <w:szCs w:val="24"/>
        </w:rPr>
        <w:t>/сут. Количество стоков, поступающих на очистку из села Дружба на расчетный срок строительства –  307,25 м</w:t>
      </w:r>
      <w:r w:rsidRPr="00197997">
        <w:rPr>
          <w:rFonts w:ascii="Arial Narrow" w:hAnsi="Arial Narrow"/>
          <w:sz w:val="24"/>
          <w:szCs w:val="24"/>
          <w:vertAlign w:val="superscript"/>
        </w:rPr>
        <w:t>3</w:t>
      </w:r>
      <w:r w:rsidRPr="00197997">
        <w:rPr>
          <w:rFonts w:ascii="Arial Narrow" w:hAnsi="Arial Narrow"/>
          <w:sz w:val="24"/>
          <w:szCs w:val="24"/>
        </w:rPr>
        <w:t>/сут. Выпуск стоков после станции биологической очистки осуществляется в реку Хемчик.</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 xml:space="preserve">Водопотребление и водоотведение определено согласно СНИП 2.04.02-84,  СНиП 2.04.02-85 и норм технологического проектирования. Расходы воды и стоков представлены в таблицах  </w:t>
      </w:r>
      <w:r w:rsidR="003E6959">
        <w:rPr>
          <w:rFonts w:ascii="Arial Narrow" w:hAnsi="Arial Narrow"/>
          <w:sz w:val="24"/>
          <w:szCs w:val="24"/>
        </w:rPr>
        <w:t>21, 22, 23.</w:t>
      </w:r>
    </w:p>
    <w:p w:rsidR="00197997" w:rsidRPr="00197997" w:rsidRDefault="00197997" w:rsidP="00197997">
      <w:pPr>
        <w:pStyle w:val="a3"/>
        <w:tabs>
          <w:tab w:val="left" w:pos="708"/>
        </w:tabs>
        <w:spacing w:before="120"/>
        <w:ind w:left="113" w:right="113" w:firstLine="709"/>
        <w:rPr>
          <w:rFonts w:ascii="Arial Narrow" w:hAnsi="Arial Narrow"/>
          <w:b/>
          <w:sz w:val="24"/>
          <w:szCs w:val="24"/>
        </w:rPr>
      </w:pPr>
      <w:r w:rsidRPr="00197997">
        <w:rPr>
          <w:rFonts w:ascii="Arial Narrow" w:hAnsi="Arial Narrow"/>
          <w:b/>
          <w:sz w:val="24"/>
          <w:szCs w:val="24"/>
        </w:rPr>
        <w:t>Дождевая канализация</w:t>
      </w:r>
    </w:p>
    <w:p w:rsidR="00197997" w:rsidRPr="00197997" w:rsidRDefault="00197997" w:rsidP="00197997">
      <w:pPr>
        <w:pStyle w:val="a3"/>
        <w:tabs>
          <w:tab w:val="left" w:pos="708"/>
        </w:tabs>
        <w:ind w:left="142" w:right="33" w:firstLine="748"/>
        <w:jc w:val="both"/>
        <w:rPr>
          <w:rFonts w:ascii="Arial Narrow" w:hAnsi="Arial Narrow"/>
          <w:sz w:val="24"/>
          <w:szCs w:val="24"/>
        </w:rPr>
      </w:pPr>
      <w:r w:rsidRPr="00197997">
        <w:rPr>
          <w:rFonts w:ascii="Arial Narrow" w:hAnsi="Arial Narrow"/>
          <w:sz w:val="24"/>
          <w:szCs w:val="24"/>
        </w:rPr>
        <w:t>Решения по отводу поверхностного стока выполнены на основе материалов генерального плана с соблюдением требований СНиП 2.04.03-85, справочного  пособия к нему, временной инструкции СН 496-77, Водного кодекса РФ и других водоохранных документов.</w:t>
      </w:r>
    </w:p>
    <w:p w:rsidR="00197997" w:rsidRPr="00197997" w:rsidRDefault="00197997" w:rsidP="00197997">
      <w:pPr>
        <w:pStyle w:val="a3"/>
        <w:tabs>
          <w:tab w:val="left" w:pos="708"/>
        </w:tabs>
        <w:ind w:left="113" w:right="113" w:firstLine="709"/>
        <w:jc w:val="both"/>
        <w:rPr>
          <w:rFonts w:ascii="Arial Narrow" w:hAnsi="Arial Narrow"/>
          <w:sz w:val="24"/>
          <w:szCs w:val="24"/>
        </w:rPr>
      </w:pPr>
      <w:r w:rsidRPr="00197997">
        <w:rPr>
          <w:rFonts w:ascii="Arial Narrow" w:hAnsi="Arial Narrow"/>
          <w:sz w:val="24"/>
          <w:szCs w:val="24"/>
        </w:rPr>
        <w:t xml:space="preserve"> Поверхностные сточные воды с селитебной территории допускается сбрасывать в водоемы без очистки с территории парков и  с водосборов площадью до </w:t>
      </w:r>
      <w:smartTag w:uri="urn:schemas-microsoft-com:office:smarttags" w:element="metricconverter">
        <w:smartTagPr>
          <w:attr w:name="ProductID" w:val="20 га"/>
        </w:smartTagPr>
        <w:r w:rsidRPr="00197997">
          <w:rPr>
            <w:rFonts w:ascii="Arial Narrow" w:hAnsi="Arial Narrow"/>
            <w:sz w:val="24"/>
            <w:szCs w:val="24"/>
          </w:rPr>
          <w:t>20 га</w:t>
        </w:r>
      </w:smartTag>
      <w:r w:rsidRPr="00197997">
        <w:rPr>
          <w:rFonts w:ascii="Arial Narrow" w:hAnsi="Arial Narrow"/>
          <w:sz w:val="24"/>
          <w:szCs w:val="24"/>
        </w:rPr>
        <w:t xml:space="preserve">, имеющих самостоятельный выпуск. На территории жилых кварталов, участков общественных зданий, улиц и площадей настоящего проекта определено 11 бассейнов, в том числе 5 бассейна с водосборной площадью менее </w:t>
      </w:r>
      <w:smartTag w:uri="urn:schemas-microsoft-com:office:smarttags" w:element="metricconverter">
        <w:smartTagPr>
          <w:attr w:name="ProductID" w:val="20 га"/>
        </w:smartTagPr>
        <w:r w:rsidRPr="00197997">
          <w:rPr>
            <w:rFonts w:ascii="Arial Narrow" w:hAnsi="Arial Narrow"/>
            <w:sz w:val="24"/>
            <w:szCs w:val="24"/>
          </w:rPr>
          <w:t>20 га</w:t>
        </w:r>
      </w:smartTag>
      <w:r w:rsidRPr="00197997">
        <w:rPr>
          <w:rFonts w:ascii="Arial Narrow" w:hAnsi="Arial Narrow"/>
          <w:sz w:val="24"/>
          <w:szCs w:val="24"/>
        </w:rPr>
        <w:t xml:space="preserve">,  имеющей свой выпуск. На очистные сооружения отводится наиболее загрязненная часть поверхностного стока (30%), которая образуется в период выпадения дождей, таяния снежного покрова. Поверхностные сточные воды с территорий промпредприятий, а также с территорий стоянок автомашин и автобусных станций подвергаются очистке на локальных очистных сооружениях перед сбросом их в водоемы или сеть дождевой канализации.  Учитывая рельеф местности, проектируется комбинированная система отвода стоков: лотками вдоль дорог и трубопроводами дождевой системы канализации. </w:t>
      </w:r>
    </w:p>
    <w:p w:rsidR="00197997" w:rsidRPr="00197997" w:rsidRDefault="00197997" w:rsidP="00197997">
      <w:pPr>
        <w:pStyle w:val="a3"/>
        <w:tabs>
          <w:tab w:val="left" w:pos="708"/>
        </w:tabs>
        <w:ind w:left="113" w:right="113" w:firstLine="738"/>
        <w:jc w:val="both"/>
        <w:rPr>
          <w:rFonts w:ascii="Arial Narrow" w:hAnsi="Arial Narrow"/>
          <w:sz w:val="24"/>
          <w:szCs w:val="24"/>
        </w:rPr>
      </w:pPr>
      <w:r w:rsidRPr="00197997">
        <w:rPr>
          <w:rFonts w:ascii="Arial Narrow" w:hAnsi="Arial Narrow"/>
          <w:sz w:val="24"/>
          <w:szCs w:val="24"/>
        </w:rPr>
        <w:t>Количество дождевого и талого стока, подвергающегося очистке, приведено в таблице 54. В качестве аккумулирующей емкости приняты пруды - отстойники с отсеком для маслонефтепродуктов на объем талого стока. Пруды - отстойники емкостью 18000 м</w:t>
      </w:r>
      <w:r w:rsidRPr="00197997">
        <w:rPr>
          <w:rFonts w:ascii="Arial Narrow" w:hAnsi="Arial Narrow"/>
          <w:sz w:val="24"/>
          <w:szCs w:val="24"/>
          <w:vertAlign w:val="superscript"/>
        </w:rPr>
        <w:t>3</w:t>
      </w:r>
      <w:r w:rsidRPr="00197997">
        <w:rPr>
          <w:rFonts w:ascii="Arial Narrow" w:hAnsi="Arial Narrow"/>
          <w:sz w:val="24"/>
          <w:szCs w:val="24"/>
        </w:rPr>
        <w:t xml:space="preserve"> проектируются на I очередь строительства и на расчетный срок общие для с. Хемчик, с. Тээли, с. </w:t>
      </w:r>
      <w:r w:rsidRPr="00197997">
        <w:rPr>
          <w:rFonts w:ascii="Arial Narrow" w:hAnsi="Arial Narrow"/>
          <w:sz w:val="24"/>
          <w:szCs w:val="24"/>
        </w:rPr>
        <w:lastRenderedPageBreak/>
        <w:t>Дружба. Количество поверхностного стока, подвергающегося очистке с территории села Дружба – 3748,5  м</w:t>
      </w:r>
      <w:r w:rsidRPr="00197997">
        <w:rPr>
          <w:rFonts w:ascii="Arial Narrow" w:hAnsi="Arial Narrow"/>
          <w:sz w:val="24"/>
          <w:szCs w:val="24"/>
          <w:vertAlign w:val="superscript"/>
        </w:rPr>
        <w:t>3</w:t>
      </w:r>
      <w:r w:rsidRPr="00197997">
        <w:rPr>
          <w:rFonts w:ascii="Arial Narrow" w:hAnsi="Arial Narrow"/>
          <w:sz w:val="24"/>
          <w:szCs w:val="24"/>
        </w:rPr>
        <w:t xml:space="preserve">. Перечень сооружений и сетей по отводу поверхностного стока  приведен в таблице </w:t>
      </w:r>
      <w:r w:rsidR="003E6959">
        <w:rPr>
          <w:rFonts w:ascii="Arial Narrow" w:hAnsi="Arial Narrow"/>
          <w:sz w:val="24"/>
          <w:szCs w:val="24"/>
        </w:rPr>
        <w:t>24</w:t>
      </w:r>
      <w:r w:rsidRPr="00197997">
        <w:rPr>
          <w:rFonts w:ascii="Arial Narrow" w:hAnsi="Arial Narrow"/>
          <w:sz w:val="24"/>
          <w:szCs w:val="24"/>
        </w:rPr>
        <w:t>.</w:t>
      </w:r>
    </w:p>
    <w:p w:rsidR="00197997" w:rsidRPr="00197997" w:rsidRDefault="00197997" w:rsidP="00197997">
      <w:pPr>
        <w:tabs>
          <w:tab w:val="left" w:pos="567"/>
        </w:tabs>
        <w:spacing w:before="120"/>
        <w:ind w:right="34" w:firstLine="851"/>
        <w:rPr>
          <w:rFonts w:ascii="Arial Narrow" w:hAnsi="Arial Narrow"/>
          <w:sz w:val="24"/>
          <w:szCs w:val="24"/>
        </w:rPr>
      </w:pPr>
      <w:r w:rsidRPr="00197997">
        <w:rPr>
          <w:rFonts w:ascii="Arial Narrow" w:hAnsi="Arial Narrow"/>
          <w:sz w:val="24"/>
          <w:szCs w:val="24"/>
        </w:rPr>
        <w:t>Таблица 21 – Расходы воды и стоков (</w:t>
      </w:r>
      <w:r w:rsidRPr="00197997">
        <w:rPr>
          <w:rFonts w:ascii="Arial Narrow" w:hAnsi="Arial Narrow"/>
          <w:sz w:val="24"/>
          <w:szCs w:val="24"/>
          <w:lang w:val="en-US"/>
        </w:rPr>
        <w:t>I</w:t>
      </w:r>
      <w:r w:rsidRPr="00197997">
        <w:rPr>
          <w:rFonts w:ascii="Arial Narrow" w:hAnsi="Arial Narrow"/>
          <w:sz w:val="24"/>
          <w:szCs w:val="24"/>
        </w:rPr>
        <w:t xml:space="preserve"> очередь строительства)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7"/>
        <w:gridCol w:w="851"/>
        <w:gridCol w:w="992"/>
        <w:gridCol w:w="851"/>
        <w:gridCol w:w="1275"/>
        <w:gridCol w:w="1134"/>
      </w:tblGrid>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lang w:val="en-US"/>
              </w:rPr>
              <w:t>N</w:t>
            </w:r>
            <w:r w:rsidRPr="00197997">
              <w:rPr>
                <w:rFonts w:ascii="Arial Narrow" w:hAnsi="Arial Narrow"/>
                <w:sz w:val="24"/>
                <w:szCs w:val="24"/>
              </w:rPr>
              <w:t xml:space="preserve">   п/п</w:t>
            </w:r>
          </w:p>
        </w:tc>
        <w:tc>
          <w:tcPr>
            <w:tcW w:w="382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Наименование потребителей</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Един. измерен.</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Кол-во ед.</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Норма  водо-потр., л/с</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Водопот-ребление,  м</w:t>
            </w:r>
            <w:r w:rsidRPr="00197997">
              <w:rPr>
                <w:rFonts w:ascii="Arial Narrow" w:hAnsi="Arial Narrow"/>
                <w:sz w:val="24"/>
                <w:szCs w:val="24"/>
                <w:vertAlign w:val="superscript"/>
              </w:rPr>
              <w:t>3</w:t>
            </w:r>
            <w:r w:rsidRPr="00197997">
              <w:rPr>
                <w:rFonts w:ascii="Arial Narrow" w:hAnsi="Arial Narrow"/>
                <w:sz w:val="24"/>
                <w:szCs w:val="24"/>
              </w:rPr>
              <w:t xml:space="preserve">/сут  </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Водоот-ведение,  м</w:t>
            </w:r>
            <w:r w:rsidRPr="00197997">
              <w:rPr>
                <w:rFonts w:ascii="Arial Narrow" w:hAnsi="Arial Narrow"/>
                <w:sz w:val="24"/>
                <w:szCs w:val="24"/>
                <w:vertAlign w:val="superscript"/>
              </w:rPr>
              <w:t>3</w:t>
            </w:r>
            <w:r w:rsidRPr="00197997">
              <w:rPr>
                <w:rFonts w:ascii="Arial Narrow" w:hAnsi="Arial Narrow"/>
                <w:sz w:val="24"/>
                <w:szCs w:val="24"/>
              </w:rPr>
              <w:t xml:space="preserve">/сут   </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382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Жилая зона</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highlight w:val="yellow"/>
              </w:rPr>
            </w:pPr>
          </w:p>
        </w:tc>
        <w:tc>
          <w:tcPr>
            <w:tcW w:w="851" w:type="dxa"/>
            <w:vAlign w:val="center"/>
          </w:tcPr>
          <w:p w:rsidR="00197997" w:rsidRPr="00197997" w:rsidRDefault="00197997" w:rsidP="003E6959">
            <w:pPr>
              <w:jc w:val="center"/>
              <w:rPr>
                <w:rFonts w:ascii="Arial Narrow" w:hAnsi="Arial Narrow"/>
                <w:sz w:val="24"/>
                <w:szCs w:val="24"/>
                <w:highlight w:val="yellow"/>
              </w:rPr>
            </w:pPr>
          </w:p>
        </w:tc>
        <w:tc>
          <w:tcPr>
            <w:tcW w:w="1275" w:type="dxa"/>
            <w:vAlign w:val="center"/>
          </w:tcPr>
          <w:p w:rsidR="00197997" w:rsidRPr="00197997" w:rsidRDefault="00197997" w:rsidP="003E6959">
            <w:pPr>
              <w:jc w:val="center"/>
              <w:rPr>
                <w:rFonts w:ascii="Arial Narrow" w:hAnsi="Arial Narrow"/>
                <w:sz w:val="24"/>
                <w:szCs w:val="24"/>
                <w:highlight w:val="yellow"/>
              </w:rPr>
            </w:pPr>
          </w:p>
        </w:tc>
        <w:tc>
          <w:tcPr>
            <w:tcW w:w="1134" w:type="dxa"/>
            <w:vAlign w:val="center"/>
          </w:tcPr>
          <w:p w:rsidR="00197997" w:rsidRPr="00197997" w:rsidRDefault="00197997" w:rsidP="003E6959">
            <w:pPr>
              <w:jc w:val="center"/>
              <w:rPr>
                <w:rFonts w:ascii="Arial Narrow" w:hAnsi="Arial Narrow"/>
                <w:sz w:val="24"/>
                <w:szCs w:val="24"/>
                <w:highlight w:val="yellow"/>
              </w:rPr>
            </w:pP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Застройка зданиями, оборудованными централизованным холодным и горячим водопроводом, канализацией, с ваннами</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чел</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525</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120,75</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120,75</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Застройка зданиями, оборудованными централизованным  холодным водоснабжением, канализацией и горячим водоснабжением от индивидуальных водонагревателей</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чел</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465</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170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79,05</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79,05</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Общеобразовательные школы</w:t>
            </w:r>
          </w:p>
        </w:tc>
        <w:tc>
          <w:tcPr>
            <w:tcW w:w="851" w:type="dxa"/>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уч-ся</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11,5</w:t>
            </w:r>
          </w:p>
        </w:tc>
        <w:tc>
          <w:tcPr>
            <w:tcW w:w="1275"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3,45</w:t>
            </w:r>
          </w:p>
        </w:tc>
        <w:tc>
          <w:tcPr>
            <w:tcW w:w="1134"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3,45</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w:t>
            </w:r>
          </w:p>
        </w:tc>
        <w:tc>
          <w:tcPr>
            <w:tcW w:w="3827" w:type="dxa"/>
            <w:vAlign w:val="center"/>
          </w:tcPr>
          <w:p w:rsidR="00197997" w:rsidRPr="00197997" w:rsidRDefault="00197997" w:rsidP="003E6959">
            <w:pPr>
              <w:rPr>
                <w:rFonts w:ascii="Arial Narrow" w:hAnsi="Arial Narrow"/>
                <w:sz w:val="24"/>
                <w:szCs w:val="24"/>
                <w:highlight w:val="yellow"/>
              </w:rPr>
            </w:pPr>
            <w:r w:rsidRPr="00197997">
              <w:rPr>
                <w:rFonts w:ascii="Arial Narrow" w:hAnsi="Arial Narrow"/>
                <w:sz w:val="24"/>
                <w:szCs w:val="24"/>
              </w:rPr>
              <w:t xml:space="preserve">Детские дошкольные учреждения </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3827" w:type="dxa"/>
            <w:vAlign w:val="center"/>
          </w:tcPr>
          <w:p w:rsidR="00197997" w:rsidRPr="00197997" w:rsidRDefault="00197997" w:rsidP="003E6959">
            <w:pPr>
              <w:rPr>
                <w:rFonts w:ascii="Arial Narrow" w:hAnsi="Arial Narrow"/>
                <w:sz w:val="24"/>
                <w:szCs w:val="24"/>
                <w:highlight w:val="yellow"/>
              </w:rPr>
            </w:pPr>
            <w:r w:rsidRPr="00197997">
              <w:rPr>
                <w:rFonts w:ascii="Arial Narrow" w:hAnsi="Arial Narrow"/>
                <w:sz w:val="24"/>
                <w:szCs w:val="24"/>
              </w:rPr>
              <w:t>Досуговый центр (зрительный зал)</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Магазин</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объект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0,50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0,50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Предприятия общественного питания</w:t>
            </w:r>
          </w:p>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 (30 посадочных мест)</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усл. блюд</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4,80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4,80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Гостиница</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Баня</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2,16</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15,12</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15,12</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Аптека</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объект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0,03</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0,03</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11</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Парикмахерская</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0,12</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0,12</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Скот в личных подсобных хозяйствах:</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center"/>
          </w:tcPr>
          <w:p w:rsidR="00197997" w:rsidRPr="00197997" w:rsidRDefault="00197997" w:rsidP="003E6959">
            <w:pPr>
              <w:jc w:val="center"/>
              <w:rPr>
                <w:rFonts w:ascii="Arial Narrow" w:hAnsi="Arial Narrow"/>
                <w:sz w:val="24"/>
                <w:szCs w:val="24"/>
              </w:rPr>
            </w:pPr>
          </w:p>
        </w:tc>
        <w:tc>
          <w:tcPr>
            <w:tcW w:w="1134" w:type="dxa"/>
            <w:vAlign w:val="center"/>
          </w:tcPr>
          <w:p w:rsidR="00197997" w:rsidRPr="00197997" w:rsidRDefault="00197997" w:rsidP="003E6959">
            <w:pPr>
              <w:jc w:val="center"/>
              <w:rPr>
                <w:rFonts w:ascii="Arial Narrow" w:hAnsi="Arial Narrow"/>
                <w:sz w:val="24"/>
                <w:szCs w:val="24"/>
              </w:rPr>
            </w:pP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коровы</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401</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50</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20,05</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13</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телята</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585</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14,63</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14</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свиньи</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16</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0,19</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lastRenderedPageBreak/>
              <w:t>15</w:t>
            </w:r>
          </w:p>
        </w:tc>
        <w:tc>
          <w:tcPr>
            <w:tcW w:w="3827" w:type="dxa"/>
            <w:vAlign w:val="center"/>
          </w:tcPr>
          <w:p w:rsidR="00197997" w:rsidRPr="00197997" w:rsidRDefault="00197997" w:rsidP="003E6959">
            <w:pPr>
              <w:rPr>
                <w:rFonts w:ascii="Arial Narrow" w:hAnsi="Arial Narrow"/>
                <w:sz w:val="24"/>
                <w:szCs w:val="24"/>
                <w:highlight w:val="yellow"/>
              </w:rPr>
            </w:pPr>
            <w:r w:rsidRPr="00197997">
              <w:rPr>
                <w:rFonts w:ascii="Arial Narrow" w:hAnsi="Arial Narrow"/>
                <w:sz w:val="24"/>
                <w:szCs w:val="24"/>
              </w:rPr>
              <w:t>овцы, козы</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7997</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39,99</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лошади</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62</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40</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2,48</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17</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Полив твердых покрытий                                </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w:t>
            </w:r>
            <w:r w:rsidRPr="00197997">
              <w:rPr>
                <w:rFonts w:ascii="Arial Narrow" w:hAnsi="Arial Narrow"/>
                <w:sz w:val="24"/>
                <w:szCs w:val="24"/>
                <w:vertAlign w:val="superscript"/>
              </w:rPr>
              <w:t>2</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52500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0,4</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21,00*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18</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Полив зеленых насаждений                           </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w:t>
            </w:r>
            <w:r w:rsidRPr="00197997">
              <w:rPr>
                <w:rFonts w:ascii="Arial Narrow" w:hAnsi="Arial Narrow"/>
                <w:sz w:val="24"/>
                <w:szCs w:val="24"/>
                <w:vertAlign w:val="superscript"/>
              </w:rPr>
              <w:t>2</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11880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35,64*</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jc w:val="right"/>
              <w:rPr>
                <w:rFonts w:ascii="Arial Narrow" w:hAnsi="Arial Narrow"/>
                <w:sz w:val="24"/>
                <w:szCs w:val="24"/>
              </w:rPr>
            </w:pPr>
            <w:r w:rsidRPr="00197997">
              <w:rPr>
                <w:rFonts w:ascii="Arial Narrow" w:hAnsi="Arial Narrow"/>
                <w:sz w:val="24"/>
                <w:szCs w:val="24"/>
              </w:rPr>
              <w:t>Итого</w:t>
            </w:r>
            <w:r w:rsidRPr="00197997">
              <w:rPr>
                <w:rFonts w:ascii="Arial Narrow" w:hAnsi="Arial Narrow"/>
                <w:sz w:val="24"/>
                <w:szCs w:val="24"/>
                <w:lang w:val="en-US"/>
              </w:rPr>
              <w:t>:</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315,96</w:t>
            </w:r>
          </w:p>
        </w:tc>
        <w:tc>
          <w:tcPr>
            <w:tcW w:w="1134"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238,62</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Промзона</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center"/>
          </w:tcPr>
          <w:p w:rsidR="00197997" w:rsidRPr="00197997" w:rsidRDefault="00197997" w:rsidP="003E6959">
            <w:pPr>
              <w:jc w:val="center"/>
              <w:rPr>
                <w:rFonts w:ascii="Arial Narrow" w:hAnsi="Arial Narrow"/>
                <w:sz w:val="24"/>
                <w:szCs w:val="24"/>
              </w:rPr>
            </w:pPr>
          </w:p>
        </w:tc>
        <w:tc>
          <w:tcPr>
            <w:tcW w:w="1134" w:type="dxa"/>
            <w:vAlign w:val="center"/>
          </w:tcPr>
          <w:p w:rsidR="00197997" w:rsidRPr="00197997" w:rsidRDefault="00197997" w:rsidP="003E6959">
            <w:pPr>
              <w:jc w:val="center"/>
              <w:rPr>
                <w:rFonts w:ascii="Arial Narrow" w:hAnsi="Arial Narrow"/>
                <w:sz w:val="24"/>
                <w:szCs w:val="24"/>
              </w:rPr>
            </w:pP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19</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АЗС,  СТО </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объект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7,00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7,00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Подпитка тепловой сети</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24,00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jc w:val="right"/>
              <w:rPr>
                <w:rFonts w:ascii="Arial Narrow" w:hAnsi="Arial Narrow"/>
                <w:sz w:val="24"/>
                <w:szCs w:val="24"/>
              </w:rPr>
            </w:pPr>
            <w:r w:rsidRPr="00197997">
              <w:rPr>
                <w:rFonts w:ascii="Arial Narrow" w:hAnsi="Arial Narrow"/>
                <w:sz w:val="24"/>
                <w:szCs w:val="24"/>
              </w:rPr>
              <w:t>Итого:</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31,00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7,00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Неучтенные расходы 5%</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17,35</w:t>
            </w:r>
          </w:p>
        </w:tc>
        <w:tc>
          <w:tcPr>
            <w:tcW w:w="1134"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12,28</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jc w:val="right"/>
              <w:rPr>
                <w:rFonts w:ascii="Arial Narrow" w:hAnsi="Arial Narrow"/>
                <w:sz w:val="24"/>
                <w:szCs w:val="24"/>
              </w:rPr>
            </w:pPr>
            <w:r w:rsidRPr="00197997">
              <w:rPr>
                <w:rFonts w:ascii="Arial Narrow" w:hAnsi="Arial Narrow"/>
                <w:sz w:val="24"/>
                <w:szCs w:val="24"/>
              </w:rPr>
              <w:t>Всего:</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364,31</w:t>
            </w:r>
          </w:p>
        </w:tc>
        <w:tc>
          <w:tcPr>
            <w:tcW w:w="1134"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257,90</w:t>
            </w:r>
          </w:p>
        </w:tc>
      </w:tr>
    </w:tbl>
    <w:p w:rsidR="00197997" w:rsidRPr="00197997" w:rsidRDefault="00197997" w:rsidP="00197997">
      <w:pPr>
        <w:ind w:left="709"/>
        <w:rPr>
          <w:rFonts w:ascii="Arial Narrow" w:hAnsi="Arial Narrow"/>
          <w:b/>
          <w:sz w:val="24"/>
          <w:szCs w:val="24"/>
        </w:rPr>
      </w:pPr>
      <w:r w:rsidRPr="00197997">
        <w:rPr>
          <w:rFonts w:ascii="Arial Narrow" w:hAnsi="Arial Narrow"/>
          <w:sz w:val="24"/>
          <w:szCs w:val="24"/>
        </w:rPr>
        <w:t>Примечание: полив твердых покрытий и зеленых насаждений – из реки; в общий расход воды не включен.</w:t>
      </w:r>
    </w:p>
    <w:p w:rsidR="00197997" w:rsidRPr="00197997" w:rsidRDefault="00197997" w:rsidP="00197997">
      <w:pPr>
        <w:spacing w:before="120" w:after="120"/>
        <w:ind w:left="709"/>
        <w:rPr>
          <w:rFonts w:ascii="Arial Narrow" w:hAnsi="Arial Narrow"/>
          <w:sz w:val="24"/>
          <w:szCs w:val="24"/>
        </w:rPr>
      </w:pPr>
      <w:r w:rsidRPr="00197997">
        <w:rPr>
          <w:rFonts w:ascii="Arial Narrow" w:hAnsi="Arial Narrow"/>
          <w:sz w:val="24"/>
          <w:szCs w:val="24"/>
        </w:rPr>
        <w:t>Таблица 22 - Расходы воды и стоков (расчетный срок)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7"/>
        <w:gridCol w:w="851"/>
        <w:gridCol w:w="992"/>
        <w:gridCol w:w="851"/>
        <w:gridCol w:w="1275"/>
        <w:gridCol w:w="1134"/>
      </w:tblGrid>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lang w:val="en-US"/>
              </w:rPr>
              <w:t>N</w:t>
            </w:r>
            <w:r w:rsidRPr="00197997">
              <w:rPr>
                <w:rFonts w:ascii="Arial Narrow" w:hAnsi="Arial Narrow"/>
                <w:sz w:val="24"/>
                <w:szCs w:val="24"/>
              </w:rPr>
              <w:t xml:space="preserve">   п/п</w:t>
            </w:r>
          </w:p>
        </w:tc>
        <w:tc>
          <w:tcPr>
            <w:tcW w:w="382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Наименование потребителей</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Един. измерен.</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Кол-во ед.</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Норма  водо-потр., л/с</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Водопот-ребление,  м</w:t>
            </w:r>
            <w:r w:rsidRPr="00197997">
              <w:rPr>
                <w:rFonts w:ascii="Arial Narrow" w:hAnsi="Arial Narrow"/>
                <w:sz w:val="24"/>
                <w:szCs w:val="24"/>
                <w:vertAlign w:val="superscript"/>
              </w:rPr>
              <w:t>3</w:t>
            </w:r>
            <w:r w:rsidRPr="00197997">
              <w:rPr>
                <w:rFonts w:ascii="Arial Narrow" w:hAnsi="Arial Narrow"/>
                <w:sz w:val="24"/>
                <w:szCs w:val="24"/>
              </w:rPr>
              <w:t xml:space="preserve">/сут  </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Водоот-ведение,  м</w:t>
            </w:r>
            <w:r w:rsidRPr="00197997">
              <w:rPr>
                <w:rFonts w:ascii="Arial Narrow" w:hAnsi="Arial Narrow"/>
                <w:sz w:val="24"/>
                <w:szCs w:val="24"/>
                <w:vertAlign w:val="superscript"/>
              </w:rPr>
              <w:t>3</w:t>
            </w:r>
            <w:r w:rsidRPr="00197997">
              <w:rPr>
                <w:rFonts w:ascii="Arial Narrow" w:hAnsi="Arial Narrow"/>
                <w:sz w:val="24"/>
                <w:szCs w:val="24"/>
              </w:rPr>
              <w:t xml:space="preserve">/сут   </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382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Жилая зона</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highlight w:val="yellow"/>
              </w:rPr>
            </w:pPr>
          </w:p>
        </w:tc>
        <w:tc>
          <w:tcPr>
            <w:tcW w:w="851" w:type="dxa"/>
            <w:vAlign w:val="center"/>
          </w:tcPr>
          <w:p w:rsidR="00197997" w:rsidRPr="00197997" w:rsidRDefault="00197997" w:rsidP="003E6959">
            <w:pPr>
              <w:jc w:val="center"/>
              <w:rPr>
                <w:rFonts w:ascii="Arial Narrow" w:hAnsi="Arial Narrow"/>
                <w:sz w:val="24"/>
                <w:szCs w:val="24"/>
                <w:highlight w:val="yellow"/>
              </w:rPr>
            </w:pPr>
          </w:p>
        </w:tc>
        <w:tc>
          <w:tcPr>
            <w:tcW w:w="1275" w:type="dxa"/>
            <w:vAlign w:val="center"/>
          </w:tcPr>
          <w:p w:rsidR="00197997" w:rsidRPr="00197997" w:rsidRDefault="00197997" w:rsidP="003E6959">
            <w:pPr>
              <w:jc w:val="center"/>
              <w:rPr>
                <w:rFonts w:ascii="Arial Narrow" w:hAnsi="Arial Narrow"/>
                <w:sz w:val="24"/>
                <w:szCs w:val="24"/>
                <w:highlight w:val="yellow"/>
              </w:rPr>
            </w:pPr>
          </w:p>
        </w:tc>
        <w:tc>
          <w:tcPr>
            <w:tcW w:w="1134" w:type="dxa"/>
            <w:vAlign w:val="center"/>
          </w:tcPr>
          <w:p w:rsidR="00197997" w:rsidRPr="00197997" w:rsidRDefault="00197997" w:rsidP="003E6959">
            <w:pPr>
              <w:jc w:val="center"/>
              <w:rPr>
                <w:rFonts w:ascii="Arial Narrow" w:hAnsi="Arial Narrow"/>
                <w:sz w:val="24"/>
                <w:szCs w:val="24"/>
                <w:highlight w:val="yellow"/>
              </w:rPr>
            </w:pP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Застройка зданиями, оборудованными централизованным холодным и горячим водопроводом, канализацией, с ваннами</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чел</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241,50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241,50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Общеобразовательные школы</w:t>
            </w:r>
          </w:p>
        </w:tc>
        <w:tc>
          <w:tcPr>
            <w:tcW w:w="851" w:type="dxa"/>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уч-ся</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11,5</w:t>
            </w:r>
          </w:p>
        </w:tc>
        <w:tc>
          <w:tcPr>
            <w:tcW w:w="1275"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3,45</w:t>
            </w:r>
          </w:p>
        </w:tc>
        <w:tc>
          <w:tcPr>
            <w:tcW w:w="1134"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3,45</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3827" w:type="dxa"/>
            <w:vAlign w:val="center"/>
          </w:tcPr>
          <w:p w:rsidR="00197997" w:rsidRPr="00197997" w:rsidRDefault="00197997" w:rsidP="003E6959">
            <w:pPr>
              <w:rPr>
                <w:rFonts w:ascii="Arial Narrow" w:hAnsi="Arial Narrow"/>
                <w:sz w:val="24"/>
                <w:szCs w:val="24"/>
                <w:highlight w:val="yellow"/>
              </w:rPr>
            </w:pPr>
            <w:r w:rsidRPr="00197997">
              <w:rPr>
                <w:rFonts w:ascii="Arial Narrow" w:hAnsi="Arial Narrow"/>
                <w:sz w:val="24"/>
                <w:szCs w:val="24"/>
              </w:rPr>
              <w:t xml:space="preserve">Детские дошкольные учреждения </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w:t>
            </w:r>
          </w:p>
        </w:tc>
        <w:tc>
          <w:tcPr>
            <w:tcW w:w="3827" w:type="dxa"/>
            <w:vAlign w:val="center"/>
          </w:tcPr>
          <w:p w:rsidR="00197997" w:rsidRPr="00197997" w:rsidRDefault="00197997" w:rsidP="003E6959">
            <w:pPr>
              <w:rPr>
                <w:rFonts w:ascii="Arial Narrow" w:hAnsi="Arial Narrow"/>
                <w:sz w:val="24"/>
                <w:szCs w:val="24"/>
                <w:highlight w:val="yellow"/>
              </w:rPr>
            </w:pPr>
            <w:r w:rsidRPr="00197997">
              <w:rPr>
                <w:rFonts w:ascii="Arial Narrow" w:hAnsi="Arial Narrow"/>
                <w:sz w:val="24"/>
                <w:szCs w:val="24"/>
              </w:rPr>
              <w:t>Досуговый центр (зрительный зал)</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Магазины</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объект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Предприятия общественного питания  (60 посадочных мест)</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усл. блюд</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9,60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9,60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lastRenderedPageBreak/>
              <w:t>7</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Гостиница</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Баня</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2,16</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15,12</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15,12</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Аптека</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объект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0,03</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0,03</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Парикмахерская</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0,12</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0,12</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11</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коровы</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425</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50</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21,25</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телята</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620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15,5</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13</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свиньи</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17</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0,204</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14</w:t>
            </w:r>
          </w:p>
        </w:tc>
        <w:tc>
          <w:tcPr>
            <w:tcW w:w="3827" w:type="dxa"/>
            <w:vAlign w:val="center"/>
          </w:tcPr>
          <w:p w:rsidR="00197997" w:rsidRPr="00197997" w:rsidRDefault="00197997" w:rsidP="003E6959">
            <w:pPr>
              <w:rPr>
                <w:rFonts w:ascii="Arial Narrow" w:hAnsi="Arial Narrow"/>
                <w:sz w:val="24"/>
                <w:szCs w:val="24"/>
                <w:highlight w:val="yellow"/>
              </w:rPr>
            </w:pPr>
            <w:r w:rsidRPr="00197997">
              <w:rPr>
                <w:rFonts w:ascii="Arial Narrow" w:hAnsi="Arial Narrow"/>
                <w:sz w:val="24"/>
                <w:szCs w:val="24"/>
              </w:rPr>
              <w:t>овцы, козы</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8481</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42,405</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лошади</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гол</w:t>
            </w:r>
          </w:p>
        </w:tc>
        <w:tc>
          <w:tcPr>
            <w:tcW w:w="992"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65</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40</w:t>
            </w:r>
          </w:p>
        </w:tc>
        <w:tc>
          <w:tcPr>
            <w:tcW w:w="1275"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2,6</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Полив твердых покрытий                                </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w:t>
            </w:r>
            <w:r w:rsidRPr="00197997">
              <w:rPr>
                <w:rFonts w:ascii="Arial Narrow" w:hAnsi="Arial Narrow"/>
                <w:sz w:val="24"/>
                <w:szCs w:val="24"/>
                <w:vertAlign w:val="superscript"/>
              </w:rPr>
              <w:t>2</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108000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0,4</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43,20*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rPr>
          <w:trHeight w:val="289"/>
        </w:trPr>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17</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Полив зеленых насаждений                           </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w:t>
            </w:r>
            <w:r w:rsidRPr="00197997">
              <w:rPr>
                <w:rFonts w:ascii="Arial Narrow" w:hAnsi="Arial Narrow"/>
                <w:sz w:val="24"/>
                <w:szCs w:val="24"/>
                <w:vertAlign w:val="superscript"/>
              </w:rPr>
              <w:t>2</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12600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37,80*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jc w:val="right"/>
              <w:rPr>
                <w:rFonts w:ascii="Arial Narrow" w:hAnsi="Arial Narrow"/>
                <w:sz w:val="24"/>
                <w:szCs w:val="24"/>
              </w:rPr>
            </w:pPr>
            <w:r w:rsidRPr="00197997">
              <w:rPr>
                <w:rFonts w:ascii="Arial Narrow" w:hAnsi="Arial Narrow"/>
                <w:sz w:val="24"/>
                <w:szCs w:val="24"/>
              </w:rPr>
              <w:t>Итого</w:t>
            </w:r>
            <w:r w:rsidRPr="00197997">
              <w:rPr>
                <w:rFonts w:ascii="Arial Narrow" w:hAnsi="Arial Narrow"/>
                <w:sz w:val="24"/>
                <w:szCs w:val="24"/>
                <w:lang w:val="en-US"/>
              </w:rPr>
              <w:t>:</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367,58</w:t>
            </w:r>
          </w:p>
        </w:tc>
        <w:tc>
          <w:tcPr>
            <w:tcW w:w="1134"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285,62</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Промзона</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center"/>
          </w:tcPr>
          <w:p w:rsidR="00197997" w:rsidRPr="00197997" w:rsidRDefault="00197997" w:rsidP="003E6959">
            <w:pPr>
              <w:jc w:val="center"/>
              <w:rPr>
                <w:rFonts w:ascii="Arial Narrow" w:hAnsi="Arial Narrow"/>
                <w:sz w:val="24"/>
                <w:szCs w:val="24"/>
              </w:rPr>
            </w:pPr>
          </w:p>
        </w:tc>
        <w:tc>
          <w:tcPr>
            <w:tcW w:w="1134" w:type="dxa"/>
            <w:vAlign w:val="center"/>
          </w:tcPr>
          <w:p w:rsidR="00197997" w:rsidRPr="00197997" w:rsidRDefault="00197997" w:rsidP="003E6959">
            <w:pPr>
              <w:jc w:val="center"/>
              <w:rPr>
                <w:rFonts w:ascii="Arial Narrow" w:hAnsi="Arial Narrow"/>
                <w:sz w:val="24"/>
                <w:szCs w:val="24"/>
              </w:rPr>
            </w:pP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18</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АЗС, СТО </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объект</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7,00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7,00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19</w:t>
            </w: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Подпитка тепловой сети</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39,60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jc w:val="right"/>
              <w:rPr>
                <w:rFonts w:ascii="Arial Narrow" w:hAnsi="Arial Narrow"/>
                <w:sz w:val="24"/>
                <w:szCs w:val="24"/>
              </w:rPr>
            </w:pPr>
            <w:r w:rsidRPr="00197997">
              <w:rPr>
                <w:rFonts w:ascii="Arial Narrow" w:hAnsi="Arial Narrow"/>
                <w:sz w:val="24"/>
                <w:szCs w:val="24"/>
              </w:rPr>
              <w:t>Итого:</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46,60</w:t>
            </w:r>
          </w:p>
        </w:tc>
        <w:tc>
          <w:tcPr>
            <w:tcW w:w="1134"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7,00</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Неучтенные расходы 5%</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20,71</w:t>
            </w:r>
          </w:p>
        </w:tc>
        <w:tc>
          <w:tcPr>
            <w:tcW w:w="1134"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14,63</w:t>
            </w:r>
          </w:p>
        </w:tc>
      </w:tr>
      <w:tr w:rsidR="00197997" w:rsidRPr="00197997" w:rsidTr="003E6959">
        <w:tc>
          <w:tcPr>
            <w:tcW w:w="567" w:type="dxa"/>
            <w:vAlign w:val="center"/>
          </w:tcPr>
          <w:p w:rsidR="00197997" w:rsidRPr="00197997" w:rsidRDefault="00197997" w:rsidP="003E6959">
            <w:pPr>
              <w:jc w:val="center"/>
              <w:rPr>
                <w:rFonts w:ascii="Arial Narrow" w:hAnsi="Arial Narrow"/>
                <w:sz w:val="24"/>
                <w:szCs w:val="24"/>
              </w:rPr>
            </w:pPr>
          </w:p>
        </w:tc>
        <w:tc>
          <w:tcPr>
            <w:tcW w:w="3827" w:type="dxa"/>
            <w:vAlign w:val="center"/>
          </w:tcPr>
          <w:p w:rsidR="00197997" w:rsidRPr="00197997" w:rsidRDefault="00197997" w:rsidP="003E6959">
            <w:pPr>
              <w:jc w:val="right"/>
              <w:rPr>
                <w:rFonts w:ascii="Arial Narrow" w:hAnsi="Arial Narrow"/>
                <w:sz w:val="24"/>
                <w:szCs w:val="24"/>
              </w:rPr>
            </w:pPr>
            <w:r w:rsidRPr="00197997">
              <w:rPr>
                <w:rFonts w:ascii="Arial Narrow" w:hAnsi="Arial Narrow"/>
                <w:sz w:val="24"/>
                <w:szCs w:val="24"/>
              </w:rPr>
              <w:t>Всего:</w:t>
            </w:r>
          </w:p>
        </w:tc>
        <w:tc>
          <w:tcPr>
            <w:tcW w:w="851"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1275"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434,89</w:t>
            </w:r>
          </w:p>
        </w:tc>
        <w:tc>
          <w:tcPr>
            <w:tcW w:w="1134" w:type="dxa"/>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307,25</w:t>
            </w:r>
          </w:p>
        </w:tc>
      </w:tr>
    </w:tbl>
    <w:p w:rsidR="00197997" w:rsidRPr="00197997" w:rsidRDefault="00197997" w:rsidP="00197997">
      <w:pPr>
        <w:spacing w:after="0"/>
        <w:ind w:left="708"/>
        <w:rPr>
          <w:rFonts w:ascii="Arial Narrow" w:hAnsi="Arial Narrow"/>
          <w:sz w:val="24"/>
          <w:szCs w:val="24"/>
        </w:rPr>
      </w:pPr>
      <w:r w:rsidRPr="00197997">
        <w:rPr>
          <w:rFonts w:ascii="Arial Narrow" w:hAnsi="Arial Narrow"/>
          <w:sz w:val="24"/>
          <w:szCs w:val="24"/>
        </w:rPr>
        <w:t>*Примечание:</w:t>
      </w:r>
    </w:p>
    <w:p w:rsidR="00197997" w:rsidRPr="00197997" w:rsidRDefault="00197997" w:rsidP="00197997">
      <w:pPr>
        <w:spacing w:after="0"/>
        <w:ind w:left="708"/>
        <w:rPr>
          <w:rFonts w:ascii="Arial Narrow" w:hAnsi="Arial Narrow"/>
          <w:sz w:val="24"/>
          <w:szCs w:val="24"/>
        </w:rPr>
      </w:pPr>
      <w:r w:rsidRPr="00197997">
        <w:rPr>
          <w:rFonts w:ascii="Arial Narrow" w:hAnsi="Arial Narrow"/>
          <w:sz w:val="24"/>
          <w:szCs w:val="24"/>
        </w:rPr>
        <w:t xml:space="preserve">1) полив твердых покрытий и зеленых насаждений – из реки; в общий расход воды не включен;          </w:t>
      </w:r>
    </w:p>
    <w:p w:rsidR="00197997" w:rsidRPr="00197997" w:rsidRDefault="00197997" w:rsidP="00197997">
      <w:pPr>
        <w:ind w:left="708"/>
        <w:rPr>
          <w:rFonts w:ascii="Arial Narrow" w:hAnsi="Arial Narrow"/>
          <w:sz w:val="24"/>
          <w:szCs w:val="24"/>
        </w:rPr>
      </w:pPr>
      <w:r w:rsidRPr="00197997">
        <w:rPr>
          <w:rFonts w:ascii="Arial Narrow" w:hAnsi="Arial Narrow"/>
          <w:sz w:val="24"/>
          <w:szCs w:val="24"/>
        </w:rPr>
        <w:t>2) заполнение и опорожнение бассейнов происходит в течение 3 - х  суток.</w:t>
      </w:r>
    </w:p>
    <w:p w:rsidR="00197997" w:rsidRPr="00197997" w:rsidRDefault="00197997" w:rsidP="00197997">
      <w:pPr>
        <w:pStyle w:val="a3"/>
        <w:tabs>
          <w:tab w:val="left" w:pos="708"/>
        </w:tabs>
        <w:spacing w:before="120" w:after="120"/>
        <w:ind w:left="113" w:right="113" w:firstLine="709"/>
        <w:rPr>
          <w:rFonts w:ascii="Arial Narrow" w:hAnsi="Arial Narrow"/>
          <w:b/>
          <w:sz w:val="24"/>
          <w:szCs w:val="24"/>
        </w:rPr>
      </w:pPr>
      <w:r w:rsidRPr="00197997">
        <w:rPr>
          <w:rFonts w:ascii="Arial Narrow" w:hAnsi="Arial Narrow"/>
          <w:sz w:val="24"/>
          <w:szCs w:val="24"/>
        </w:rPr>
        <w:t>Таблица 23 - Сводная таблица водопотребления и водоотведения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1275"/>
        <w:gridCol w:w="1168"/>
        <w:gridCol w:w="1276"/>
        <w:gridCol w:w="1276"/>
        <w:gridCol w:w="1275"/>
      </w:tblGrid>
      <w:tr w:rsidR="00197997" w:rsidRPr="00197997" w:rsidTr="003E6959">
        <w:tc>
          <w:tcPr>
            <w:tcW w:w="1809" w:type="dxa"/>
            <w:vMerge w:val="restart"/>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Зона                          потребителей</w:t>
            </w:r>
          </w:p>
        </w:tc>
        <w:tc>
          <w:tcPr>
            <w:tcW w:w="3861" w:type="dxa"/>
            <w:gridSpan w:val="3"/>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Водопотребление, м</w:t>
            </w:r>
            <w:r w:rsidRPr="00197997">
              <w:rPr>
                <w:rFonts w:ascii="Arial Narrow" w:hAnsi="Arial Narrow"/>
                <w:sz w:val="24"/>
                <w:szCs w:val="24"/>
                <w:vertAlign w:val="superscript"/>
              </w:rPr>
              <w:t>3</w:t>
            </w:r>
            <w:r w:rsidRPr="00197997">
              <w:rPr>
                <w:rFonts w:ascii="Arial Narrow" w:hAnsi="Arial Narrow"/>
                <w:sz w:val="24"/>
                <w:szCs w:val="24"/>
              </w:rPr>
              <w:t>/сут</w:t>
            </w:r>
          </w:p>
        </w:tc>
        <w:tc>
          <w:tcPr>
            <w:tcW w:w="3827" w:type="dxa"/>
            <w:gridSpan w:val="3"/>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Водоотведение, м</w:t>
            </w:r>
            <w:r w:rsidRPr="00197997">
              <w:rPr>
                <w:rFonts w:ascii="Arial Narrow" w:hAnsi="Arial Narrow"/>
                <w:sz w:val="24"/>
                <w:szCs w:val="24"/>
                <w:vertAlign w:val="superscript"/>
              </w:rPr>
              <w:t>3</w:t>
            </w:r>
            <w:r w:rsidRPr="00197997">
              <w:rPr>
                <w:rFonts w:ascii="Arial Narrow" w:hAnsi="Arial Narrow"/>
                <w:sz w:val="24"/>
                <w:szCs w:val="24"/>
              </w:rPr>
              <w:t>/сут</w:t>
            </w:r>
          </w:p>
        </w:tc>
      </w:tr>
      <w:tr w:rsidR="00197997" w:rsidRPr="00197997" w:rsidTr="003E6959">
        <w:tc>
          <w:tcPr>
            <w:tcW w:w="1809" w:type="dxa"/>
            <w:vMerge/>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 xml:space="preserve">Современ-ное состо-   яние </w:t>
            </w:r>
          </w:p>
        </w:tc>
        <w:tc>
          <w:tcPr>
            <w:tcW w:w="127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lang w:val="en-US"/>
              </w:rPr>
              <w:t>I</w:t>
            </w:r>
            <w:r w:rsidRPr="00197997">
              <w:rPr>
                <w:rFonts w:ascii="Arial Narrow" w:hAnsi="Arial Narrow"/>
                <w:sz w:val="24"/>
                <w:szCs w:val="24"/>
              </w:rPr>
              <w:t xml:space="preserve"> очередь  строи-тельства</w:t>
            </w:r>
          </w:p>
        </w:tc>
        <w:tc>
          <w:tcPr>
            <w:tcW w:w="116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 xml:space="preserve">Расчет-ный срок </w:t>
            </w:r>
          </w:p>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стр - ва</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 xml:space="preserve">Современ-ное состо- яние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lang w:val="en-US"/>
              </w:rPr>
              <w:t>I</w:t>
            </w:r>
            <w:r w:rsidRPr="00197997">
              <w:rPr>
                <w:rFonts w:ascii="Arial Narrow" w:hAnsi="Arial Narrow"/>
                <w:sz w:val="24"/>
                <w:szCs w:val="24"/>
              </w:rPr>
              <w:t xml:space="preserve"> очередь строи-тельства</w:t>
            </w:r>
          </w:p>
        </w:tc>
        <w:tc>
          <w:tcPr>
            <w:tcW w:w="127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Расчет-ный срок стр - ва</w:t>
            </w:r>
          </w:p>
        </w:tc>
      </w:tr>
      <w:tr w:rsidR="00197997" w:rsidRPr="00197997" w:rsidTr="003E6959">
        <w:tc>
          <w:tcPr>
            <w:tcW w:w="1809"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rPr>
                <w:rFonts w:ascii="Arial Narrow" w:hAnsi="Arial Narrow"/>
                <w:sz w:val="24"/>
                <w:szCs w:val="24"/>
              </w:rPr>
            </w:pPr>
            <w:r w:rsidRPr="00197997">
              <w:rPr>
                <w:rFonts w:ascii="Arial Narrow" w:hAnsi="Arial Narrow"/>
                <w:sz w:val="24"/>
                <w:szCs w:val="24"/>
              </w:rPr>
              <w:t>Жилая</w:t>
            </w:r>
          </w:p>
        </w:tc>
        <w:tc>
          <w:tcPr>
            <w:tcW w:w="1418"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rPr>
            </w:pPr>
            <w:r w:rsidRPr="00197997">
              <w:rPr>
                <w:rFonts w:ascii="Arial Narrow" w:hAnsi="Arial Narrow"/>
                <w:sz w:val="24"/>
                <w:szCs w:val="24"/>
              </w:rPr>
              <w:t>170,32</w:t>
            </w:r>
          </w:p>
        </w:tc>
        <w:tc>
          <w:tcPr>
            <w:tcW w:w="1275"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315,96</w:t>
            </w:r>
          </w:p>
        </w:tc>
        <w:tc>
          <w:tcPr>
            <w:tcW w:w="1168"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367,58</w:t>
            </w:r>
          </w:p>
        </w:tc>
        <w:tc>
          <w:tcPr>
            <w:tcW w:w="1276"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11,07</w:t>
            </w:r>
          </w:p>
        </w:tc>
        <w:tc>
          <w:tcPr>
            <w:tcW w:w="1276"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238,62</w:t>
            </w:r>
          </w:p>
        </w:tc>
        <w:tc>
          <w:tcPr>
            <w:tcW w:w="1275"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285,62</w:t>
            </w:r>
          </w:p>
        </w:tc>
      </w:tr>
      <w:tr w:rsidR="00197997" w:rsidRPr="00197997" w:rsidTr="003E6959">
        <w:tc>
          <w:tcPr>
            <w:tcW w:w="1809"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rPr>
                <w:rFonts w:ascii="Arial Narrow" w:hAnsi="Arial Narrow"/>
                <w:sz w:val="24"/>
                <w:szCs w:val="24"/>
              </w:rPr>
            </w:pPr>
            <w:r w:rsidRPr="00197997">
              <w:rPr>
                <w:rFonts w:ascii="Arial Narrow" w:hAnsi="Arial Narrow"/>
                <w:sz w:val="24"/>
                <w:szCs w:val="24"/>
              </w:rPr>
              <w:t>Промышленная</w:t>
            </w:r>
          </w:p>
        </w:tc>
        <w:tc>
          <w:tcPr>
            <w:tcW w:w="1418"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highlight w:val="yellow"/>
              </w:rPr>
            </w:pPr>
            <w:r w:rsidRPr="00197997">
              <w:rPr>
                <w:rFonts w:ascii="Arial Narrow" w:hAnsi="Arial Narrow"/>
                <w:sz w:val="24"/>
                <w:szCs w:val="24"/>
              </w:rPr>
              <w:t>0,50</w:t>
            </w:r>
          </w:p>
        </w:tc>
        <w:tc>
          <w:tcPr>
            <w:tcW w:w="1275"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highlight w:val="yellow"/>
              </w:rPr>
            </w:pPr>
            <w:r w:rsidRPr="00197997">
              <w:rPr>
                <w:rFonts w:ascii="Arial Narrow" w:hAnsi="Arial Narrow"/>
                <w:sz w:val="24"/>
                <w:szCs w:val="24"/>
              </w:rPr>
              <w:t>31</w:t>
            </w:r>
          </w:p>
        </w:tc>
        <w:tc>
          <w:tcPr>
            <w:tcW w:w="1168"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highlight w:val="yellow"/>
              </w:rPr>
            </w:pPr>
            <w:r w:rsidRPr="00197997">
              <w:rPr>
                <w:rFonts w:ascii="Arial Narrow" w:hAnsi="Arial Narrow"/>
                <w:sz w:val="24"/>
                <w:szCs w:val="24"/>
              </w:rPr>
              <w:t>46,60</w:t>
            </w:r>
          </w:p>
        </w:tc>
        <w:tc>
          <w:tcPr>
            <w:tcW w:w="1276"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highlight w:val="yellow"/>
              </w:rPr>
            </w:pPr>
            <w:r w:rsidRPr="00197997">
              <w:rPr>
                <w:rFonts w:ascii="Arial Narrow" w:hAnsi="Arial Narrow"/>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highlight w:val="yellow"/>
              </w:rPr>
            </w:pPr>
            <w:r w:rsidRPr="00197997">
              <w:rPr>
                <w:rFonts w:ascii="Arial Narrow" w:hAnsi="Arial Narrow"/>
                <w:sz w:val="24"/>
                <w:szCs w:val="24"/>
              </w:rPr>
              <w:t>7</w:t>
            </w:r>
          </w:p>
        </w:tc>
        <w:tc>
          <w:tcPr>
            <w:tcW w:w="1275"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center"/>
              <w:rPr>
                <w:rFonts w:ascii="Arial Narrow" w:hAnsi="Arial Narrow"/>
                <w:sz w:val="24"/>
                <w:szCs w:val="24"/>
                <w:highlight w:val="yellow"/>
              </w:rPr>
            </w:pPr>
            <w:r w:rsidRPr="00197997">
              <w:rPr>
                <w:rFonts w:ascii="Arial Narrow" w:hAnsi="Arial Narrow"/>
                <w:sz w:val="24"/>
                <w:szCs w:val="24"/>
              </w:rPr>
              <w:t>7</w:t>
            </w:r>
          </w:p>
        </w:tc>
      </w:tr>
      <w:tr w:rsidR="00197997" w:rsidRPr="00197997" w:rsidTr="003E6959">
        <w:tc>
          <w:tcPr>
            <w:tcW w:w="1809"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right"/>
              <w:rPr>
                <w:rFonts w:ascii="Arial Narrow" w:hAnsi="Arial Narrow"/>
                <w:sz w:val="24"/>
                <w:szCs w:val="24"/>
              </w:rPr>
            </w:pPr>
            <w:r w:rsidRPr="00197997">
              <w:rPr>
                <w:rFonts w:ascii="Arial Narrow" w:hAnsi="Arial Narrow"/>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170,82</w:t>
            </w:r>
          </w:p>
        </w:tc>
        <w:tc>
          <w:tcPr>
            <w:tcW w:w="1275"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346,96</w:t>
            </w:r>
          </w:p>
        </w:tc>
        <w:tc>
          <w:tcPr>
            <w:tcW w:w="1168"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414,18</w:t>
            </w:r>
          </w:p>
        </w:tc>
        <w:tc>
          <w:tcPr>
            <w:tcW w:w="1276"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11,07</w:t>
            </w:r>
          </w:p>
        </w:tc>
        <w:tc>
          <w:tcPr>
            <w:tcW w:w="1276"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245,62</w:t>
            </w:r>
          </w:p>
        </w:tc>
        <w:tc>
          <w:tcPr>
            <w:tcW w:w="1275"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292,62</w:t>
            </w:r>
          </w:p>
        </w:tc>
      </w:tr>
      <w:tr w:rsidR="00197997" w:rsidRPr="00197997" w:rsidTr="003E6959">
        <w:tc>
          <w:tcPr>
            <w:tcW w:w="1809"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rPr>
                <w:rFonts w:ascii="Arial Narrow" w:hAnsi="Arial Narrow"/>
                <w:sz w:val="24"/>
                <w:szCs w:val="24"/>
              </w:rPr>
            </w:pPr>
            <w:r w:rsidRPr="00197997">
              <w:rPr>
                <w:rFonts w:ascii="Arial Narrow" w:hAnsi="Arial Narrow"/>
                <w:sz w:val="24"/>
                <w:szCs w:val="24"/>
              </w:rPr>
              <w:lastRenderedPageBreak/>
              <w:t xml:space="preserve">Неучтенные </w:t>
            </w:r>
          </w:p>
          <w:p w:rsidR="00197997" w:rsidRPr="00197997" w:rsidRDefault="00197997" w:rsidP="003E6959">
            <w:pPr>
              <w:pStyle w:val="a3"/>
              <w:tabs>
                <w:tab w:val="left" w:pos="708"/>
              </w:tabs>
              <w:ind w:right="113"/>
              <w:rPr>
                <w:rFonts w:ascii="Arial Narrow" w:hAnsi="Arial Narrow"/>
                <w:sz w:val="24"/>
                <w:szCs w:val="24"/>
              </w:rPr>
            </w:pPr>
            <w:r w:rsidRPr="00197997">
              <w:rPr>
                <w:rFonts w:ascii="Arial Narrow" w:hAnsi="Arial Narrow"/>
                <w:sz w:val="24"/>
                <w:szCs w:val="24"/>
              </w:rPr>
              <w:t>расходы 5 %</w:t>
            </w:r>
          </w:p>
        </w:tc>
        <w:tc>
          <w:tcPr>
            <w:tcW w:w="141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8,54</w:t>
            </w:r>
          </w:p>
        </w:tc>
        <w:tc>
          <w:tcPr>
            <w:tcW w:w="127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17,35</w:t>
            </w:r>
          </w:p>
        </w:tc>
        <w:tc>
          <w:tcPr>
            <w:tcW w:w="116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20,71</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0,55</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12,28</w:t>
            </w:r>
          </w:p>
        </w:tc>
        <w:tc>
          <w:tcPr>
            <w:tcW w:w="127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14,63</w:t>
            </w:r>
          </w:p>
        </w:tc>
      </w:tr>
      <w:tr w:rsidR="00197997" w:rsidRPr="00197997" w:rsidTr="003E6959">
        <w:tc>
          <w:tcPr>
            <w:tcW w:w="1809" w:type="dxa"/>
            <w:tcBorders>
              <w:top w:val="single" w:sz="4" w:space="0" w:color="auto"/>
              <w:left w:val="single" w:sz="4" w:space="0" w:color="auto"/>
              <w:bottom w:val="single" w:sz="4" w:space="0" w:color="auto"/>
              <w:right w:val="single" w:sz="4" w:space="0" w:color="auto"/>
            </w:tcBorders>
          </w:tcPr>
          <w:p w:rsidR="00197997" w:rsidRPr="00197997" w:rsidRDefault="00197997" w:rsidP="003E6959">
            <w:pPr>
              <w:pStyle w:val="a3"/>
              <w:tabs>
                <w:tab w:val="left" w:pos="708"/>
              </w:tabs>
              <w:ind w:right="113"/>
              <w:jc w:val="right"/>
              <w:rPr>
                <w:rFonts w:ascii="Arial Narrow" w:hAnsi="Arial Narrow"/>
                <w:sz w:val="24"/>
                <w:szCs w:val="24"/>
              </w:rPr>
            </w:pPr>
            <w:r w:rsidRPr="00197997">
              <w:rPr>
                <w:rFonts w:ascii="Arial Narrow" w:hAnsi="Arial Narrow"/>
                <w:sz w:val="24"/>
                <w:szCs w:val="24"/>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179,36</w:t>
            </w:r>
          </w:p>
        </w:tc>
        <w:tc>
          <w:tcPr>
            <w:tcW w:w="1275"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364,31</w:t>
            </w:r>
          </w:p>
        </w:tc>
        <w:tc>
          <w:tcPr>
            <w:tcW w:w="1168"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434,89</w:t>
            </w:r>
          </w:p>
        </w:tc>
        <w:tc>
          <w:tcPr>
            <w:tcW w:w="1276"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11,62</w:t>
            </w:r>
          </w:p>
        </w:tc>
        <w:tc>
          <w:tcPr>
            <w:tcW w:w="1276"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257,90</w:t>
            </w:r>
          </w:p>
        </w:tc>
        <w:tc>
          <w:tcPr>
            <w:tcW w:w="1275" w:type="dxa"/>
            <w:tcBorders>
              <w:top w:val="single" w:sz="4" w:space="0" w:color="auto"/>
              <w:left w:val="single" w:sz="4" w:space="0" w:color="auto"/>
              <w:bottom w:val="single" w:sz="4" w:space="0" w:color="auto"/>
              <w:right w:val="single" w:sz="4" w:space="0" w:color="auto"/>
            </w:tcBorders>
            <w:vAlign w:val="bottom"/>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307,25</w:t>
            </w:r>
          </w:p>
        </w:tc>
      </w:tr>
    </w:tbl>
    <w:p w:rsidR="00197997" w:rsidRPr="00197997" w:rsidRDefault="00197997" w:rsidP="003E6959">
      <w:pPr>
        <w:pStyle w:val="a3"/>
        <w:spacing w:before="120" w:after="120"/>
        <w:ind w:left="113" w:right="113" w:firstLine="709"/>
        <w:rPr>
          <w:rFonts w:ascii="Arial Narrow" w:hAnsi="Arial Narrow" w:cs="Arial"/>
          <w:bCs/>
          <w:sz w:val="24"/>
          <w:szCs w:val="24"/>
        </w:rPr>
      </w:pPr>
      <w:r w:rsidRPr="00197997">
        <w:rPr>
          <w:rFonts w:ascii="Arial Narrow" w:hAnsi="Arial Narrow"/>
          <w:sz w:val="24"/>
          <w:szCs w:val="24"/>
        </w:rPr>
        <w:t xml:space="preserve">Таблица 24 -  </w:t>
      </w:r>
      <w:r w:rsidRPr="00197997">
        <w:rPr>
          <w:rFonts w:ascii="Arial Narrow" w:hAnsi="Arial Narrow" w:cs="Arial"/>
          <w:sz w:val="24"/>
          <w:szCs w:val="24"/>
        </w:rPr>
        <w:t xml:space="preserve">Расчет </w:t>
      </w:r>
      <w:r w:rsidRPr="00197997">
        <w:rPr>
          <w:rFonts w:ascii="Arial Narrow" w:hAnsi="Arial Narrow" w:cs="Arial"/>
          <w:bCs/>
          <w:sz w:val="24"/>
          <w:szCs w:val="24"/>
        </w:rPr>
        <w:t xml:space="preserve">объемов  </w:t>
      </w:r>
      <w:r w:rsidRPr="00197997">
        <w:rPr>
          <w:rFonts w:ascii="Arial Narrow" w:hAnsi="Arial Narrow" w:cs="Arial"/>
          <w:sz w:val="24"/>
          <w:szCs w:val="24"/>
        </w:rPr>
        <w:t xml:space="preserve"> </w:t>
      </w:r>
      <w:r w:rsidRPr="00197997">
        <w:rPr>
          <w:rFonts w:ascii="Arial Narrow" w:hAnsi="Arial Narrow" w:cs="Arial"/>
          <w:bCs/>
          <w:sz w:val="24"/>
          <w:szCs w:val="24"/>
        </w:rPr>
        <w:t>аккумулирующих</w:t>
      </w:r>
      <w:r w:rsidRPr="00197997">
        <w:rPr>
          <w:rFonts w:ascii="Arial Narrow" w:hAnsi="Arial Narrow" w:cs="Arial"/>
          <w:sz w:val="24"/>
          <w:szCs w:val="24"/>
        </w:rPr>
        <w:t xml:space="preserve"> </w:t>
      </w:r>
      <w:r w:rsidRPr="00197997">
        <w:rPr>
          <w:rFonts w:ascii="Arial Narrow" w:hAnsi="Arial Narrow" w:cs="Arial"/>
          <w:bCs/>
          <w:sz w:val="24"/>
          <w:szCs w:val="24"/>
        </w:rPr>
        <w:t>емкостей дождевого и талого стока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268"/>
        <w:gridCol w:w="3260"/>
        <w:gridCol w:w="2727"/>
      </w:tblGrid>
      <w:tr w:rsidR="00197997" w:rsidRPr="00197997" w:rsidTr="003E6959">
        <w:trPr>
          <w:trHeight w:val="666"/>
        </w:trPr>
        <w:tc>
          <w:tcPr>
            <w:tcW w:w="1242" w:type="dxa"/>
          </w:tcPr>
          <w:p w:rsidR="00197997" w:rsidRPr="00197997" w:rsidRDefault="00197997" w:rsidP="003E6959">
            <w:pPr>
              <w:pStyle w:val="af9"/>
              <w:ind w:left="0" w:right="113" w:firstLine="0"/>
              <w:jc w:val="center"/>
            </w:pPr>
            <w:r w:rsidRPr="00197997">
              <w:t>№ бассейна</w:t>
            </w:r>
          </w:p>
        </w:tc>
        <w:tc>
          <w:tcPr>
            <w:tcW w:w="2268" w:type="dxa"/>
          </w:tcPr>
          <w:p w:rsidR="00197997" w:rsidRPr="00197997" w:rsidRDefault="00197997" w:rsidP="003E6959">
            <w:pPr>
              <w:pStyle w:val="af9"/>
              <w:ind w:left="0" w:right="113" w:firstLine="0"/>
              <w:jc w:val="center"/>
            </w:pPr>
            <w:r w:rsidRPr="00197997">
              <w:t>Площадь бассейна, га</w:t>
            </w:r>
          </w:p>
        </w:tc>
        <w:tc>
          <w:tcPr>
            <w:tcW w:w="3260" w:type="dxa"/>
          </w:tcPr>
          <w:p w:rsidR="00197997" w:rsidRPr="00197997" w:rsidRDefault="00197997" w:rsidP="003E6959">
            <w:pPr>
              <w:pStyle w:val="af9"/>
              <w:ind w:left="0" w:right="113" w:firstLine="0"/>
              <w:jc w:val="center"/>
              <w:rPr>
                <w:vertAlign w:val="superscript"/>
              </w:rPr>
            </w:pPr>
            <w:r w:rsidRPr="00197997">
              <w:t>Рабочий объем аккумулирующей емкости дождевого стока, м</w:t>
            </w:r>
            <w:r w:rsidRPr="00197997">
              <w:rPr>
                <w:vertAlign w:val="superscript"/>
              </w:rPr>
              <w:t>3</w:t>
            </w:r>
          </w:p>
        </w:tc>
        <w:tc>
          <w:tcPr>
            <w:tcW w:w="2727" w:type="dxa"/>
          </w:tcPr>
          <w:p w:rsidR="00197997" w:rsidRPr="00197997" w:rsidRDefault="00197997" w:rsidP="003E6959">
            <w:pPr>
              <w:pStyle w:val="af9"/>
              <w:ind w:left="0" w:right="113" w:firstLine="0"/>
              <w:jc w:val="center"/>
            </w:pPr>
            <w:r w:rsidRPr="00197997">
              <w:t>Рабочий объем аккумулирующей емкости талого стока, м</w:t>
            </w:r>
            <w:r w:rsidRPr="00197997">
              <w:rPr>
                <w:vertAlign w:val="superscript"/>
              </w:rPr>
              <w:t>3</w:t>
            </w:r>
          </w:p>
        </w:tc>
      </w:tr>
      <w:tr w:rsidR="00197997" w:rsidRPr="00197997" w:rsidTr="003E6959">
        <w:tc>
          <w:tcPr>
            <w:tcW w:w="1242" w:type="dxa"/>
          </w:tcPr>
          <w:p w:rsidR="00197997" w:rsidRPr="00197997" w:rsidRDefault="00197997" w:rsidP="003E6959">
            <w:pPr>
              <w:pStyle w:val="af9"/>
              <w:ind w:left="0" w:right="113" w:firstLine="0"/>
              <w:jc w:val="center"/>
            </w:pPr>
            <w:r w:rsidRPr="00197997">
              <w:t>12</w:t>
            </w:r>
          </w:p>
        </w:tc>
        <w:tc>
          <w:tcPr>
            <w:tcW w:w="2268" w:type="dxa"/>
          </w:tcPr>
          <w:p w:rsidR="00197997" w:rsidRPr="00197997" w:rsidRDefault="00197997" w:rsidP="003E6959">
            <w:pPr>
              <w:pStyle w:val="af9"/>
              <w:ind w:left="0" w:right="113" w:firstLine="0"/>
              <w:jc w:val="center"/>
            </w:pPr>
            <w:r w:rsidRPr="00197997">
              <w:t>9,9</w:t>
            </w:r>
          </w:p>
        </w:tc>
        <w:tc>
          <w:tcPr>
            <w:tcW w:w="3260"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118,8</w:t>
            </w:r>
          </w:p>
        </w:tc>
        <w:tc>
          <w:tcPr>
            <w:tcW w:w="2727"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420,75</w:t>
            </w:r>
          </w:p>
        </w:tc>
      </w:tr>
      <w:tr w:rsidR="00197997" w:rsidRPr="00197997" w:rsidTr="003E6959">
        <w:tc>
          <w:tcPr>
            <w:tcW w:w="1242" w:type="dxa"/>
          </w:tcPr>
          <w:p w:rsidR="00197997" w:rsidRPr="00197997" w:rsidRDefault="00197997" w:rsidP="003E6959">
            <w:pPr>
              <w:pStyle w:val="af9"/>
              <w:ind w:left="0" w:right="113" w:firstLine="0"/>
              <w:jc w:val="center"/>
            </w:pPr>
            <w:r w:rsidRPr="00197997">
              <w:t>13</w:t>
            </w:r>
          </w:p>
        </w:tc>
        <w:tc>
          <w:tcPr>
            <w:tcW w:w="2268" w:type="dxa"/>
          </w:tcPr>
          <w:p w:rsidR="00197997" w:rsidRPr="00197997" w:rsidRDefault="00197997" w:rsidP="003E6959">
            <w:pPr>
              <w:pStyle w:val="af9"/>
              <w:ind w:left="0" w:right="113" w:firstLine="0"/>
              <w:jc w:val="center"/>
            </w:pPr>
            <w:r w:rsidRPr="00197997">
              <w:t>7,2</w:t>
            </w:r>
          </w:p>
        </w:tc>
        <w:tc>
          <w:tcPr>
            <w:tcW w:w="3260"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86,4</w:t>
            </w:r>
          </w:p>
        </w:tc>
        <w:tc>
          <w:tcPr>
            <w:tcW w:w="2727"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306</w:t>
            </w:r>
          </w:p>
        </w:tc>
      </w:tr>
      <w:tr w:rsidR="00197997" w:rsidRPr="00197997" w:rsidTr="003E6959">
        <w:tc>
          <w:tcPr>
            <w:tcW w:w="1242" w:type="dxa"/>
          </w:tcPr>
          <w:p w:rsidR="00197997" w:rsidRPr="00197997" w:rsidRDefault="00197997" w:rsidP="003E6959">
            <w:pPr>
              <w:pStyle w:val="af9"/>
              <w:ind w:left="0" w:right="113" w:firstLine="0"/>
              <w:jc w:val="center"/>
            </w:pPr>
            <w:r w:rsidRPr="00197997">
              <w:t>17</w:t>
            </w:r>
          </w:p>
        </w:tc>
        <w:tc>
          <w:tcPr>
            <w:tcW w:w="2268" w:type="dxa"/>
          </w:tcPr>
          <w:p w:rsidR="00197997" w:rsidRPr="00197997" w:rsidRDefault="00197997" w:rsidP="003E6959">
            <w:pPr>
              <w:pStyle w:val="af9"/>
              <w:ind w:left="0" w:right="113" w:firstLine="0"/>
              <w:jc w:val="center"/>
            </w:pPr>
            <w:r w:rsidRPr="00197997">
              <w:t>22,0</w:t>
            </w:r>
          </w:p>
        </w:tc>
        <w:tc>
          <w:tcPr>
            <w:tcW w:w="3260"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264</w:t>
            </w:r>
          </w:p>
        </w:tc>
        <w:tc>
          <w:tcPr>
            <w:tcW w:w="2727"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935</w:t>
            </w:r>
          </w:p>
        </w:tc>
      </w:tr>
      <w:tr w:rsidR="00197997" w:rsidRPr="00197997" w:rsidTr="003E6959">
        <w:tc>
          <w:tcPr>
            <w:tcW w:w="1242" w:type="dxa"/>
          </w:tcPr>
          <w:p w:rsidR="00197997" w:rsidRPr="00197997" w:rsidRDefault="00197997" w:rsidP="003E6959">
            <w:pPr>
              <w:pStyle w:val="af9"/>
              <w:ind w:left="0" w:right="113" w:firstLine="0"/>
              <w:jc w:val="center"/>
            </w:pPr>
            <w:r w:rsidRPr="00197997">
              <w:t>18</w:t>
            </w:r>
          </w:p>
        </w:tc>
        <w:tc>
          <w:tcPr>
            <w:tcW w:w="2268" w:type="dxa"/>
          </w:tcPr>
          <w:p w:rsidR="00197997" w:rsidRPr="00197997" w:rsidRDefault="00197997" w:rsidP="003E6959">
            <w:pPr>
              <w:pStyle w:val="af9"/>
              <w:ind w:left="0" w:right="113" w:firstLine="0"/>
              <w:jc w:val="center"/>
            </w:pPr>
            <w:r w:rsidRPr="00197997">
              <w:t>24,1</w:t>
            </w:r>
          </w:p>
        </w:tc>
        <w:tc>
          <w:tcPr>
            <w:tcW w:w="3260"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289,2</w:t>
            </w:r>
          </w:p>
        </w:tc>
        <w:tc>
          <w:tcPr>
            <w:tcW w:w="2727"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1024,25</w:t>
            </w:r>
          </w:p>
        </w:tc>
      </w:tr>
      <w:tr w:rsidR="00197997" w:rsidRPr="00197997" w:rsidTr="003E6959">
        <w:tc>
          <w:tcPr>
            <w:tcW w:w="1242" w:type="dxa"/>
          </w:tcPr>
          <w:p w:rsidR="00197997" w:rsidRPr="00197997" w:rsidRDefault="00197997" w:rsidP="003E6959">
            <w:pPr>
              <w:pStyle w:val="af9"/>
              <w:ind w:left="0" w:right="113" w:firstLine="0"/>
              <w:jc w:val="center"/>
            </w:pPr>
            <w:r w:rsidRPr="00197997">
              <w:t>32</w:t>
            </w:r>
          </w:p>
        </w:tc>
        <w:tc>
          <w:tcPr>
            <w:tcW w:w="2268" w:type="dxa"/>
          </w:tcPr>
          <w:p w:rsidR="00197997" w:rsidRPr="00197997" w:rsidRDefault="00197997" w:rsidP="003E6959">
            <w:pPr>
              <w:pStyle w:val="af9"/>
              <w:ind w:left="0" w:right="113" w:firstLine="0"/>
              <w:jc w:val="center"/>
            </w:pPr>
            <w:r w:rsidRPr="00197997">
              <w:t>20,9</w:t>
            </w:r>
          </w:p>
        </w:tc>
        <w:tc>
          <w:tcPr>
            <w:tcW w:w="3260"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250,8</w:t>
            </w:r>
          </w:p>
        </w:tc>
        <w:tc>
          <w:tcPr>
            <w:tcW w:w="2727"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888,25</w:t>
            </w:r>
          </w:p>
        </w:tc>
      </w:tr>
      <w:tr w:rsidR="00197997" w:rsidRPr="00197997" w:rsidTr="003E6959">
        <w:tc>
          <w:tcPr>
            <w:tcW w:w="1242" w:type="dxa"/>
          </w:tcPr>
          <w:p w:rsidR="00197997" w:rsidRPr="00197997" w:rsidRDefault="00197997" w:rsidP="003E6959">
            <w:pPr>
              <w:pStyle w:val="af9"/>
              <w:ind w:left="0" w:right="113" w:firstLine="0"/>
              <w:jc w:val="center"/>
            </w:pPr>
            <w:r w:rsidRPr="00197997">
              <w:t>33</w:t>
            </w:r>
          </w:p>
        </w:tc>
        <w:tc>
          <w:tcPr>
            <w:tcW w:w="2268" w:type="dxa"/>
          </w:tcPr>
          <w:p w:rsidR="00197997" w:rsidRPr="00197997" w:rsidRDefault="00197997" w:rsidP="003E6959">
            <w:pPr>
              <w:pStyle w:val="af9"/>
              <w:ind w:left="0" w:right="113" w:firstLine="0"/>
              <w:jc w:val="center"/>
            </w:pPr>
            <w:r w:rsidRPr="00197997">
              <w:t>4,1</w:t>
            </w:r>
          </w:p>
        </w:tc>
        <w:tc>
          <w:tcPr>
            <w:tcW w:w="3260"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49,2</w:t>
            </w:r>
          </w:p>
        </w:tc>
        <w:tc>
          <w:tcPr>
            <w:tcW w:w="2727"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174,25</w:t>
            </w:r>
          </w:p>
        </w:tc>
      </w:tr>
      <w:tr w:rsidR="00197997" w:rsidRPr="00197997" w:rsidTr="003E6959">
        <w:tc>
          <w:tcPr>
            <w:tcW w:w="1242" w:type="dxa"/>
          </w:tcPr>
          <w:p w:rsidR="00197997" w:rsidRPr="00197997" w:rsidRDefault="00197997" w:rsidP="003E6959">
            <w:pPr>
              <w:pStyle w:val="af9"/>
              <w:ind w:left="0" w:right="113" w:firstLine="0"/>
              <w:jc w:val="center"/>
            </w:pPr>
          </w:p>
        </w:tc>
        <w:tc>
          <w:tcPr>
            <w:tcW w:w="2268" w:type="dxa"/>
          </w:tcPr>
          <w:p w:rsidR="00197997" w:rsidRPr="00197997" w:rsidRDefault="00197997" w:rsidP="003E6959">
            <w:pPr>
              <w:pStyle w:val="af9"/>
              <w:ind w:left="0" w:right="113" w:firstLine="0"/>
              <w:jc w:val="center"/>
            </w:pPr>
            <w:r w:rsidRPr="00197997">
              <w:t>Всего</w:t>
            </w:r>
          </w:p>
        </w:tc>
        <w:tc>
          <w:tcPr>
            <w:tcW w:w="3260"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1058,4</w:t>
            </w:r>
          </w:p>
        </w:tc>
        <w:tc>
          <w:tcPr>
            <w:tcW w:w="2727" w:type="dxa"/>
            <w:vAlign w:val="center"/>
          </w:tcPr>
          <w:p w:rsidR="00197997" w:rsidRPr="00197997" w:rsidRDefault="00197997" w:rsidP="003E6959">
            <w:pPr>
              <w:jc w:val="center"/>
              <w:rPr>
                <w:rFonts w:ascii="Arial Narrow" w:hAnsi="Arial Narrow"/>
                <w:color w:val="000000"/>
                <w:sz w:val="24"/>
                <w:szCs w:val="24"/>
              </w:rPr>
            </w:pPr>
            <w:r w:rsidRPr="00197997">
              <w:rPr>
                <w:rFonts w:ascii="Arial Narrow" w:hAnsi="Arial Narrow"/>
                <w:color w:val="000000"/>
                <w:sz w:val="24"/>
                <w:szCs w:val="24"/>
              </w:rPr>
              <w:t>3748,5</w:t>
            </w:r>
          </w:p>
        </w:tc>
      </w:tr>
    </w:tbl>
    <w:p w:rsidR="00197997" w:rsidRPr="00197997" w:rsidRDefault="00197997" w:rsidP="00197997">
      <w:pPr>
        <w:spacing w:before="120" w:after="120"/>
        <w:ind w:firstLine="851"/>
        <w:rPr>
          <w:rFonts w:ascii="Arial Narrow" w:hAnsi="Arial Narrow"/>
          <w:sz w:val="24"/>
          <w:szCs w:val="24"/>
        </w:rPr>
      </w:pPr>
      <w:r w:rsidRPr="00197997">
        <w:rPr>
          <w:rFonts w:ascii="Arial Narrow" w:hAnsi="Arial Narrow"/>
          <w:sz w:val="24"/>
          <w:szCs w:val="24"/>
        </w:rPr>
        <w:t>Таблица 25  Ведомость объемов работ по водопроводу и канализации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6313"/>
        <w:gridCol w:w="1276"/>
        <w:gridCol w:w="1240"/>
      </w:tblGrid>
      <w:tr w:rsidR="00197997" w:rsidRPr="00197997" w:rsidTr="003E6959">
        <w:trPr>
          <w:trHeight w:val="784"/>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п / п</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Наименование              </w:t>
            </w:r>
          </w:p>
        </w:tc>
        <w:tc>
          <w:tcPr>
            <w:tcW w:w="1276" w:type="dxa"/>
            <w:tcBorders>
              <w:top w:val="single" w:sz="4" w:space="0" w:color="auto"/>
              <w:left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lang w:val="en-US"/>
              </w:rPr>
              <w:t>I</w:t>
            </w:r>
            <w:r w:rsidRPr="00197997">
              <w:rPr>
                <w:rFonts w:ascii="Arial Narrow" w:hAnsi="Arial Narrow"/>
                <w:sz w:val="24"/>
                <w:szCs w:val="24"/>
              </w:rPr>
              <w:t xml:space="preserve"> очередь     строительства    </w:t>
            </w:r>
          </w:p>
        </w:tc>
        <w:tc>
          <w:tcPr>
            <w:tcW w:w="1240" w:type="dxa"/>
            <w:tcBorders>
              <w:top w:val="single" w:sz="4" w:space="0" w:color="auto"/>
              <w:left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Расчетный срок стр - ва  </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highlight w:val="yellow"/>
              </w:rPr>
            </w:pP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b/>
                <w:sz w:val="24"/>
                <w:szCs w:val="24"/>
                <w:highlight w:val="yellow"/>
              </w:rPr>
            </w:pPr>
            <w:r w:rsidRPr="00197997">
              <w:rPr>
                <w:rFonts w:ascii="Arial Narrow" w:hAnsi="Arial Narrow"/>
                <w:b/>
                <w:sz w:val="24"/>
                <w:szCs w:val="24"/>
              </w:rPr>
              <w:t>Водопровод</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highlight w:val="yellow"/>
              </w:rPr>
            </w:pP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highlight w:val="yellow"/>
              </w:rPr>
            </w:pP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Скважина глубиной 30 м, объект</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Насосная станция на водозаборной скважине производительностью до 30 м</w:t>
            </w:r>
            <w:r w:rsidRPr="00197997">
              <w:rPr>
                <w:rFonts w:ascii="Arial Narrow" w:hAnsi="Arial Narrow"/>
                <w:sz w:val="24"/>
                <w:szCs w:val="24"/>
                <w:vertAlign w:val="superscript"/>
              </w:rPr>
              <w:t>3</w:t>
            </w:r>
            <w:r w:rsidRPr="00197997">
              <w:rPr>
                <w:rFonts w:ascii="Arial Narrow" w:hAnsi="Arial Narrow"/>
                <w:sz w:val="24"/>
                <w:szCs w:val="24"/>
              </w:rPr>
              <w:t>/час, объект</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Насосная станция </w:t>
            </w:r>
            <w:r w:rsidRPr="00197997">
              <w:rPr>
                <w:rFonts w:ascii="Arial Narrow" w:hAnsi="Arial Narrow"/>
                <w:sz w:val="24"/>
                <w:szCs w:val="24"/>
                <w:lang w:val="en-US"/>
              </w:rPr>
              <w:t>II</w:t>
            </w:r>
            <w:r w:rsidRPr="00197997">
              <w:rPr>
                <w:rFonts w:ascii="Arial Narrow" w:hAnsi="Arial Narrow"/>
                <w:sz w:val="24"/>
                <w:szCs w:val="24"/>
              </w:rPr>
              <w:t xml:space="preserve"> подъема производительностью 200 м</w:t>
            </w:r>
            <w:r w:rsidRPr="00197997">
              <w:rPr>
                <w:rFonts w:ascii="Arial Narrow" w:hAnsi="Arial Narrow"/>
                <w:sz w:val="24"/>
                <w:szCs w:val="24"/>
                <w:vertAlign w:val="superscript"/>
              </w:rPr>
              <w:t>3</w:t>
            </w:r>
            <w:r w:rsidRPr="00197997">
              <w:rPr>
                <w:rFonts w:ascii="Arial Narrow" w:hAnsi="Arial Narrow"/>
                <w:sz w:val="24"/>
                <w:szCs w:val="24"/>
              </w:rPr>
              <w:t xml:space="preserve">/час,   объект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Резервуар для воды объемом 500 м</w:t>
            </w:r>
            <w:r w:rsidRPr="00197997">
              <w:rPr>
                <w:rFonts w:ascii="Arial Narrow" w:hAnsi="Arial Narrow"/>
                <w:sz w:val="24"/>
                <w:szCs w:val="24"/>
                <w:vertAlign w:val="superscript"/>
              </w:rPr>
              <w:t>3</w:t>
            </w:r>
            <w:r w:rsidRPr="00197997">
              <w:rPr>
                <w:rFonts w:ascii="Arial Narrow" w:hAnsi="Arial Narrow"/>
                <w:sz w:val="24"/>
                <w:szCs w:val="24"/>
              </w:rPr>
              <w:t xml:space="preserve">, объект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Сеть водопровода из полиэтиленовых труб ПЭ 100 </w:t>
            </w:r>
            <w:r w:rsidRPr="00197997">
              <w:rPr>
                <w:rFonts w:ascii="Arial Narrow" w:hAnsi="Arial Narrow"/>
                <w:sz w:val="24"/>
                <w:szCs w:val="24"/>
                <w:lang w:val="en-US"/>
              </w:rPr>
              <w:t>SDR</w:t>
            </w:r>
            <w:r w:rsidRPr="00197997">
              <w:rPr>
                <w:rFonts w:ascii="Arial Narrow" w:hAnsi="Arial Narrow"/>
                <w:sz w:val="24"/>
                <w:szCs w:val="24"/>
              </w:rPr>
              <w:t xml:space="preserve"> 21-110х5,3, питьевых, ГОСТ 18599-2001, укладываемых на глубину </w:t>
            </w:r>
            <w:smartTag w:uri="urn:schemas-microsoft-com:office:smarttags" w:element="metricconverter">
              <w:smartTagPr>
                <w:attr w:name="ProductID" w:val="3,3 м"/>
              </w:smartTagPr>
              <w:r w:rsidRPr="00197997">
                <w:rPr>
                  <w:rFonts w:ascii="Arial Narrow" w:hAnsi="Arial Narrow"/>
                  <w:sz w:val="24"/>
                  <w:szCs w:val="24"/>
                </w:rPr>
                <w:t>3,3 м</w:t>
              </w:r>
            </w:smartTag>
            <w:r w:rsidRPr="00197997">
              <w:rPr>
                <w:rFonts w:ascii="Arial Narrow" w:hAnsi="Arial Narrow"/>
                <w:sz w:val="24"/>
                <w:szCs w:val="24"/>
              </w:rPr>
              <w:t xml:space="preserve"> с установкой пожарных гидрантов, км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8,84</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10,11</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Водовод из полиэтиленовых труб ПЭ 100 </w:t>
            </w:r>
            <w:r w:rsidRPr="00197997">
              <w:rPr>
                <w:rFonts w:ascii="Arial Narrow" w:hAnsi="Arial Narrow"/>
                <w:sz w:val="24"/>
                <w:szCs w:val="24"/>
                <w:lang w:val="en-US"/>
              </w:rPr>
              <w:t>SDR</w:t>
            </w:r>
            <w:r w:rsidRPr="00197997">
              <w:rPr>
                <w:rFonts w:ascii="Arial Narrow" w:hAnsi="Arial Narrow"/>
                <w:sz w:val="24"/>
                <w:szCs w:val="24"/>
              </w:rPr>
              <w:t xml:space="preserve"> 21-110х5,3,питьевых, ГОСТ 18599-2001, укладываемых на глубину 3,3 м в 2 нитки, км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1,49*</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1,49*</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Водовод из полиэтиленовых труб ПЭ 100 </w:t>
            </w:r>
            <w:r w:rsidRPr="00197997">
              <w:rPr>
                <w:rFonts w:ascii="Arial Narrow" w:hAnsi="Arial Narrow"/>
                <w:sz w:val="24"/>
                <w:szCs w:val="24"/>
                <w:lang w:val="en-US"/>
              </w:rPr>
              <w:t>SDR</w:t>
            </w:r>
            <w:r w:rsidRPr="00197997">
              <w:rPr>
                <w:rFonts w:ascii="Arial Narrow" w:hAnsi="Arial Narrow"/>
                <w:sz w:val="24"/>
                <w:szCs w:val="24"/>
              </w:rPr>
              <w:t xml:space="preserve"> 21-110х5,3, питьевых, ГОСТ 18599-2001, укладываемых на глубину 3,3 м в 1 </w:t>
            </w:r>
            <w:r w:rsidRPr="00197997">
              <w:rPr>
                <w:rFonts w:ascii="Arial Narrow" w:hAnsi="Arial Narrow"/>
                <w:sz w:val="24"/>
                <w:szCs w:val="24"/>
              </w:rPr>
              <w:lastRenderedPageBreak/>
              <w:t xml:space="preserve">нитку, км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lastRenderedPageBreak/>
              <w:t>0,75*</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0,86*</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b/>
                <w:sz w:val="24"/>
                <w:szCs w:val="24"/>
              </w:rPr>
            </w:pPr>
            <w:r w:rsidRPr="00197997">
              <w:rPr>
                <w:rFonts w:ascii="Arial Narrow" w:hAnsi="Arial Narrow"/>
                <w:b/>
                <w:sz w:val="24"/>
                <w:szCs w:val="24"/>
              </w:rPr>
              <w:t>Канализация</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highlight w:val="yellow"/>
              </w:rPr>
            </w:pP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highlight w:val="yellow"/>
              </w:rPr>
            </w:pP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Канализационная насосная станция производительностью до 150 м</w:t>
            </w:r>
            <w:r w:rsidRPr="00197997">
              <w:rPr>
                <w:rFonts w:ascii="Arial Narrow" w:hAnsi="Arial Narrow"/>
                <w:sz w:val="24"/>
                <w:szCs w:val="24"/>
                <w:vertAlign w:val="superscript"/>
              </w:rPr>
              <w:t>3</w:t>
            </w:r>
            <w:r w:rsidRPr="00197997">
              <w:rPr>
                <w:rFonts w:ascii="Arial Narrow" w:hAnsi="Arial Narrow"/>
                <w:sz w:val="24"/>
                <w:szCs w:val="24"/>
              </w:rPr>
              <w:t>/час, объект</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Канализационная насосная станция производительностью до 150 м</w:t>
            </w:r>
            <w:r w:rsidRPr="00197997">
              <w:rPr>
                <w:rFonts w:ascii="Arial Narrow" w:hAnsi="Arial Narrow"/>
                <w:sz w:val="24"/>
                <w:szCs w:val="24"/>
                <w:vertAlign w:val="superscript"/>
              </w:rPr>
              <w:t>3</w:t>
            </w:r>
            <w:r w:rsidRPr="00197997">
              <w:rPr>
                <w:rFonts w:ascii="Arial Narrow" w:hAnsi="Arial Narrow"/>
                <w:sz w:val="24"/>
                <w:szCs w:val="24"/>
              </w:rPr>
              <w:t>/час, объект (общая для с. Тээли, с. Дружба,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Самотечная сеть канализации из полиэтиленовых труб КОРСИС   </w:t>
            </w:r>
            <w:r w:rsidRPr="00197997">
              <w:rPr>
                <w:rFonts w:ascii="Arial Narrow" w:hAnsi="Arial Narrow"/>
                <w:sz w:val="24"/>
                <w:szCs w:val="24"/>
                <w:lang w:val="en-US"/>
              </w:rPr>
              <w:t>d</w:t>
            </w:r>
            <w:r w:rsidRPr="00197997">
              <w:rPr>
                <w:rFonts w:ascii="Arial Narrow" w:hAnsi="Arial Narrow"/>
                <w:sz w:val="24"/>
                <w:szCs w:val="24"/>
              </w:rPr>
              <w:t xml:space="preserve"> = 150 – 200 мм, укладываемых на глубину 1,8 - </w:t>
            </w:r>
            <w:smartTag w:uri="urn:schemas-microsoft-com:office:smarttags" w:element="metricconverter">
              <w:smartTagPr>
                <w:attr w:name="ProductID" w:val="7 м"/>
              </w:smartTagPr>
              <w:r w:rsidRPr="00197997">
                <w:rPr>
                  <w:rFonts w:ascii="Arial Narrow" w:hAnsi="Arial Narrow"/>
                  <w:sz w:val="24"/>
                  <w:szCs w:val="24"/>
                </w:rPr>
                <w:t>7 м</w:t>
              </w:r>
            </w:smartTag>
            <w:r w:rsidRPr="00197997">
              <w:rPr>
                <w:rFonts w:ascii="Arial Narrow" w:hAnsi="Arial Narrow"/>
                <w:sz w:val="24"/>
                <w:szCs w:val="24"/>
              </w:rPr>
              <w:t>, км</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6,32</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8,91</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11</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Самотечный коллектор сточных вод из  полиэтиленовых труб КОРСИС </w:t>
            </w:r>
            <w:r w:rsidRPr="00197997">
              <w:rPr>
                <w:rFonts w:ascii="Arial Narrow" w:hAnsi="Arial Narrow"/>
                <w:sz w:val="24"/>
                <w:szCs w:val="24"/>
                <w:lang w:val="en-US"/>
              </w:rPr>
              <w:t>d</w:t>
            </w:r>
            <w:r w:rsidRPr="00197997">
              <w:rPr>
                <w:rFonts w:ascii="Arial Narrow" w:hAnsi="Arial Narrow"/>
                <w:sz w:val="24"/>
                <w:szCs w:val="24"/>
              </w:rPr>
              <w:t xml:space="preserve"> =  250  мм, укладываемых на глубину </w:t>
            </w:r>
            <w:smartTag w:uri="urn:schemas-microsoft-com:office:smarttags" w:element="metricconverter">
              <w:smartTagPr>
                <w:attr w:name="ProductID" w:val="3,2 м"/>
              </w:smartTagPr>
              <w:r w:rsidRPr="00197997">
                <w:rPr>
                  <w:rFonts w:ascii="Arial Narrow" w:hAnsi="Arial Narrow"/>
                  <w:sz w:val="24"/>
                  <w:szCs w:val="24"/>
                </w:rPr>
                <w:t>3,2 м</w:t>
              </w:r>
            </w:smartTag>
            <w:r w:rsidRPr="00197997">
              <w:rPr>
                <w:rFonts w:ascii="Arial Narrow" w:hAnsi="Arial Narrow"/>
                <w:sz w:val="24"/>
                <w:szCs w:val="24"/>
              </w:rPr>
              <w:t xml:space="preserve"> в 2 нитки  (выпуск в реку), км</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0,50*</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0,50*</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Напорный коллектор из полиэтиленовых труб ПЭ 100 </w:t>
            </w:r>
            <w:r w:rsidRPr="00197997">
              <w:rPr>
                <w:rFonts w:ascii="Arial Narrow" w:hAnsi="Arial Narrow"/>
                <w:sz w:val="24"/>
                <w:szCs w:val="24"/>
                <w:lang w:val="en-US"/>
              </w:rPr>
              <w:t>SDR</w:t>
            </w:r>
            <w:r w:rsidRPr="00197997">
              <w:rPr>
                <w:rFonts w:ascii="Arial Narrow" w:hAnsi="Arial Narrow"/>
                <w:sz w:val="24"/>
                <w:szCs w:val="24"/>
              </w:rPr>
              <w:t xml:space="preserve"> 21-160х7,7, технических ГОСТ 18599-2001, укладываемых на глубину </w:t>
            </w:r>
            <w:smartTag w:uri="urn:schemas-microsoft-com:office:smarttags" w:element="metricconverter">
              <w:smartTagPr>
                <w:attr w:name="ProductID" w:val="3,2 м"/>
              </w:smartTagPr>
              <w:r w:rsidRPr="00197997">
                <w:rPr>
                  <w:rFonts w:ascii="Arial Narrow" w:hAnsi="Arial Narrow"/>
                  <w:sz w:val="24"/>
                  <w:szCs w:val="24"/>
                </w:rPr>
                <w:t>3,2 м</w:t>
              </w:r>
            </w:smartTag>
            <w:r w:rsidRPr="00197997">
              <w:rPr>
                <w:rFonts w:ascii="Arial Narrow" w:hAnsi="Arial Narrow"/>
                <w:sz w:val="24"/>
                <w:szCs w:val="24"/>
              </w:rPr>
              <w:t xml:space="preserve"> в 1 нитку, км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1,30</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1,30</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13</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Напорный коллектор из полиэтиленовых труб ПЭ 100 </w:t>
            </w:r>
            <w:r w:rsidRPr="00197997">
              <w:rPr>
                <w:rFonts w:ascii="Arial Narrow" w:hAnsi="Arial Narrow"/>
                <w:sz w:val="24"/>
                <w:szCs w:val="24"/>
                <w:lang w:val="en-US"/>
              </w:rPr>
              <w:t>SDR</w:t>
            </w:r>
            <w:r w:rsidRPr="00197997">
              <w:rPr>
                <w:rFonts w:ascii="Arial Narrow" w:hAnsi="Arial Narrow"/>
                <w:sz w:val="24"/>
                <w:szCs w:val="24"/>
              </w:rPr>
              <w:t xml:space="preserve"> 21-160х7,7, технических ГОСТ 18599-2001, укладываемых на глубину </w:t>
            </w:r>
            <w:smartTag w:uri="urn:schemas-microsoft-com:office:smarttags" w:element="metricconverter">
              <w:smartTagPr>
                <w:attr w:name="ProductID" w:val="3,2 м"/>
              </w:smartTagPr>
              <w:r w:rsidRPr="00197997">
                <w:rPr>
                  <w:rFonts w:ascii="Arial Narrow" w:hAnsi="Arial Narrow"/>
                  <w:sz w:val="24"/>
                  <w:szCs w:val="24"/>
                </w:rPr>
                <w:t>3,2 м</w:t>
              </w:r>
            </w:smartTag>
            <w:r w:rsidRPr="00197997">
              <w:rPr>
                <w:rFonts w:ascii="Arial Narrow" w:hAnsi="Arial Narrow"/>
                <w:sz w:val="24"/>
                <w:szCs w:val="24"/>
              </w:rPr>
              <w:t xml:space="preserve"> в 2 нитки, км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0,85*</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0,85*</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14</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Станция биологической очистки сточных вод производительностью  2700 м</w:t>
            </w:r>
            <w:r w:rsidRPr="00197997">
              <w:rPr>
                <w:rFonts w:ascii="Arial Narrow" w:hAnsi="Arial Narrow"/>
                <w:sz w:val="24"/>
                <w:szCs w:val="24"/>
                <w:vertAlign w:val="superscript"/>
              </w:rPr>
              <w:t>3</w:t>
            </w:r>
            <w:r w:rsidRPr="00197997">
              <w:rPr>
                <w:rFonts w:ascii="Arial Narrow" w:hAnsi="Arial Narrow"/>
                <w:sz w:val="24"/>
                <w:szCs w:val="24"/>
              </w:rPr>
              <w:t>/сут, объект (общая для с. Тээли, с. Дружба,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b/>
                <w:sz w:val="24"/>
                <w:szCs w:val="24"/>
              </w:rPr>
            </w:pPr>
            <w:r w:rsidRPr="00197997">
              <w:rPr>
                <w:rFonts w:ascii="Arial Narrow" w:hAnsi="Arial Narrow"/>
                <w:b/>
                <w:sz w:val="24"/>
                <w:szCs w:val="24"/>
              </w:rPr>
              <w:t>Дождевая канализация</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Пруды - отстойники емкостью 18000 м</w:t>
            </w:r>
            <w:r w:rsidRPr="00197997">
              <w:rPr>
                <w:rFonts w:ascii="Arial Narrow" w:hAnsi="Arial Narrow"/>
                <w:sz w:val="24"/>
                <w:szCs w:val="24"/>
                <w:vertAlign w:val="superscript"/>
              </w:rPr>
              <w:t>3</w:t>
            </w:r>
            <w:r w:rsidRPr="00197997">
              <w:rPr>
                <w:rFonts w:ascii="Arial Narrow" w:hAnsi="Arial Narrow"/>
                <w:sz w:val="24"/>
                <w:szCs w:val="24"/>
              </w:rPr>
              <w:t>,  объект (общие для с. Тээли, с.  Дружба,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ind w:right="170"/>
              <w:rPr>
                <w:rFonts w:ascii="Arial Narrow" w:hAnsi="Arial Narrow"/>
                <w:sz w:val="24"/>
                <w:szCs w:val="24"/>
              </w:rPr>
            </w:pPr>
            <w:r w:rsidRPr="00197997">
              <w:rPr>
                <w:rFonts w:ascii="Arial Narrow" w:hAnsi="Arial Narrow"/>
                <w:sz w:val="24"/>
                <w:szCs w:val="24"/>
              </w:rPr>
              <w:t>Канализационная насосная станция производительностью 200 – 1200 м</w:t>
            </w:r>
            <w:r w:rsidRPr="00197997">
              <w:rPr>
                <w:rFonts w:ascii="Arial Narrow" w:hAnsi="Arial Narrow"/>
                <w:sz w:val="24"/>
                <w:szCs w:val="24"/>
                <w:vertAlign w:val="superscript"/>
              </w:rPr>
              <w:t>3</w:t>
            </w:r>
            <w:r w:rsidRPr="00197997">
              <w:rPr>
                <w:rFonts w:ascii="Arial Narrow" w:hAnsi="Arial Narrow"/>
                <w:sz w:val="24"/>
                <w:szCs w:val="24"/>
              </w:rPr>
              <w:t>/час, объект (общая для с. Тээли, с. Дружба, с. Хемчик)</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17</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ind w:right="170"/>
              <w:rPr>
                <w:rFonts w:ascii="Arial Narrow" w:hAnsi="Arial Narrow"/>
                <w:sz w:val="24"/>
                <w:szCs w:val="24"/>
              </w:rPr>
            </w:pPr>
            <w:r w:rsidRPr="00197997">
              <w:rPr>
                <w:rFonts w:ascii="Arial Narrow" w:hAnsi="Arial Narrow"/>
                <w:sz w:val="24"/>
                <w:szCs w:val="24"/>
              </w:rPr>
              <w:t xml:space="preserve"> Самотечные линии из полиэтиленовых труб КОРСИС                   </w:t>
            </w:r>
            <w:r w:rsidRPr="00197997">
              <w:rPr>
                <w:rFonts w:ascii="Arial Narrow" w:hAnsi="Arial Narrow"/>
                <w:sz w:val="24"/>
                <w:szCs w:val="24"/>
                <w:lang w:val="en-US"/>
              </w:rPr>
              <w:t>d</w:t>
            </w:r>
            <w:r w:rsidRPr="00197997">
              <w:rPr>
                <w:rFonts w:ascii="Arial Narrow" w:hAnsi="Arial Narrow"/>
                <w:sz w:val="24"/>
                <w:szCs w:val="24"/>
              </w:rPr>
              <w:t xml:space="preserve"> = 200 – </w:t>
            </w:r>
            <w:smartTag w:uri="urn:schemas-microsoft-com:office:smarttags" w:element="metricconverter">
              <w:smartTagPr>
                <w:attr w:name="ProductID" w:val="500 мм"/>
              </w:smartTagPr>
              <w:r w:rsidRPr="00197997">
                <w:rPr>
                  <w:rFonts w:ascii="Arial Narrow" w:hAnsi="Arial Narrow"/>
                  <w:sz w:val="24"/>
                  <w:szCs w:val="24"/>
                </w:rPr>
                <w:t>500 мм</w:t>
              </w:r>
            </w:smartTag>
            <w:r w:rsidRPr="00197997">
              <w:rPr>
                <w:rFonts w:ascii="Arial Narrow" w:hAnsi="Arial Narrow"/>
                <w:sz w:val="24"/>
                <w:szCs w:val="24"/>
              </w:rPr>
              <w:t xml:space="preserve">, укладываемых на глубину 0,3 – </w:t>
            </w:r>
            <w:smartTag w:uri="urn:schemas-microsoft-com:office:smarttags" w:element="metricconverter">
              <w:smartTagPr>
                <w:attr w:name="ProductID" w:val="1 м"/>
              </w:smartTagPr>
              <w:r w:rsidRPr="00197997">
                <w:rPr>
                  <w:rFonts w:ascii="Arial Narrow" w:hAnsi="Arial Narrow"/>
                  <w:sz w:val="24"/>
                  <w:szCs w:val="24"/>
                </w:rPr>
                <w:t>1 м</w:t>
              </w:r>
            </w:smartTag>
            <w:r w:rsidRPr="00197997">
              <w:rPr>
                <w:rFonts w:ascii="Arial Narrow" w:hAnsi="Arial Narrow"/>
                <w:sz w:val="24"/>
                <w:szCs w:val="24"/>
              </w:rPr>
              <w:t xml:space="preserve">, км </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2,30</w:t>
            </w:r>
          </w:p>
        </w:tc>
      </w:tr>
      <w:tr w:rsidR="00197997" w:rsidRPr="00197997" w:rsidTr="003E6959">
        <w:trPr>
          <w:trHeight w:val="979"/>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18</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ind w:right="170"/>
              <w:rPr>
                <w:rFonts w:ascii="Arial Narrow" w:hAnsi="Arial Narrow"/>
                <w:sz w:val="24"/>
                <w:szCs w:val="24"/>
              </w:rPr>
            </w:pPr>
            <w:r w:rsidRPr="00197997">
              <w:rPr>
                <w:rFonts w:ascii="Arial Narrow" w:hAnsi="Arial Narrow"/>
                <w:sz w:val="24"/>
                <w:szCs w:val="24"/>
              </w:rPr>
              <w:t xml:space="preserve">Самотечный коллектор очищенных дождевых вод из  полиэтиленовых труб КОРСИС    </w:t>
            </w:r>
            <w:r w:rsidRPr="00197997">
              <w:rPr>
                <w:rFonts w:ascii="Arial Narrow" w:hAnsi="Arial Narrow"/>
                <w:sz w:val="24"/>
                <w:szCs w:val="24"/>
                <w:lang w:val="en-US"/>
              </w:rPr>
              <w:t>d</w:t>
            </w:r>
            <w:r w:rsidRPr="00197997">
              <w:rPr>
                <w:rFonts w:ascii="Arial Narrow" w:hAnsi="Arial Narrow"/>
                <w:sz w:val="24"/>
                <w:szCs w:val="24"/>
              </w:rPr>
              <w:t xml:space="preserve"> = 600 мм, укладываемых на глубину 1 - </w:t>
            </w:r>
            <w:smartTag w:uri="urn:schemas-microsoft-com:office:smarttags" w:element="metricconverter">
              <w:smartTagPr>
                <w:attr w:name="ProductID" w:val="2 м"/>
              </w:smartTagPr>
              <w:r w:rsidRPr="00197997">
                <w:rPr>
                  <w:rFonts w:ascii="Arial Narrow" w:hAnsi="Arial Narrow"/>
                  <w:sz w:val="24"/>
                  <w:szCs w:val="24"/>
                </w:rPr>
                <w:t>2 м</w:t>
              </w:r>
            </w:smartTag>
            <w:r w:rsidRPr="00197997">
              <w:rPr>
                <w:rFonts w:ascii="Arial Narrow" w:hAnsi="Arial Narrow"/>
                <w:sz w:val="24"/>
                <w:szCs w:val="24"/>
              </w:rPr>
              <w:t xml:space="preserve"> в 2 нитки,  (выпуск в реку), км </w:t>
            </w:r>
          </w:p>
          <w:p w:rsidR="00197997" w:rsidRPr="00197997" w:rsidRDefault="00197997" w:rsidP="003E6959">
            <w:pPr>
              <w:ind w:right="170"/>
              <w:rPr>
                <w:rFonts w:ascii="Arial Narrow" w:hAnsi="Arial Narrow"/>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0,40*</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0,40*</w:t>
            </w:r>
          </w:p>
        </w:tc>
      </w:tr>
      <w:tr w:rsidR="00197997" w:rsidRPr="00197997" w:rsidTr="003E6959">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19</w:t>
            </w:r>
          </w:p>
        </w:tc>
        <w:tc>
          <w:tcPr>
            <w:tcW w:w="6313"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ind w:right="170"/>
              <w:rPr>
                <w:rFonts w:ascii="Arial Narrow" w:hAnsi="Arial Narrow"/>
                <w:sz w:val="24"/>
                <w:szCs w:val="24"/>
              </w:rPr>
            </w:pPr>
            <w:r w:rsidRPr="00197997">
              <w:rPr>
                <w:rFonts w:ascii="Arial Narrow" w:hAnsi="Arial Narrow"/>
                <w:sz w:val="24"/>
                <w:szCs w:val="24"/>
              </w:rPr>
              <w:t xml:space="preserve">Напорный коллектор из полиэтиленовых труб ПЭ 100 SDR 21-315х15, технических ГОСТ 18599-2001, укладываемых на глубину 1 - </w:t>
            </w:r>
            <w:smartTag w:uri="urn:schemas-microsoft-com:office:smarttags" w:element="metricconverter">
              <w:smartTagPr>
                <w:attr w:name="ProductID" w:val="2 м"/>
              </w:smartTagPr>
              <w:r w:rsidRPr="00197997">
                <w:rPr>
                  <w:rFonts w:ascii="Arial Narrow" w:hAnsi="Arial Narrow"/>
                  <w:sz w:val="24"/>
                  <w:szCs w:val="24"/>
                </w:rPr>
                <w:t>2 м</w:t>
              </w:r>
            </w:smartTag>
            <w:r w:rsidRPr="00197997">
              <w:rPr>
                <w:rFonts w:ascii="Arial Narrow" w:hAnsi="Arial Narrow"/>
                <w:sz w:val="24"/>
                <w:szCs w:val="24"/>
              </w:rPr>
              <w:t xml:space="preserve"> в 2 нитки, км</w:t>
            </w:r>
          </w:p>
        </w:tc>
        <w:tc>
          <w:tcPr>
            <w:tcW w:w="127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0,92*</w:t>
            </w:r>
          </w:p>
        </w:tc>
        <w:tc>
          <w:tcPr>
            <w:tcW w:w="124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0,92*</w:t>
            </w:r>
          </w:p>
        </w:tc>
      </w:tr>
    </w:tbl>
    <w:p w:rsidR="00197997" w:rsidRPr="00197997" w:rsidRDefault="00197997" w:rsidP="00197997">
      <w:pPr>
        <w:ind w:left="709"/>
        <w:rPr>
          <w:rFonts w:ascii="Arial Narrow" w:hAnsi="Arial Narrow"/>
          <w:sz w:val="24"/>
          <w:szCs w:val="24"/>
        </w:rPr>
      </w:pPr>
      <w:r w:rsidRPr="00197997">
        <w:rPr>
          <w:rFonts w:ascii="Arial Narrow" w:hAnsi="Arial Narrow"/>
          <w:b/>
          <w:sz w:val="24"/>
          <w:szCs w:val="24"/>
        </w:rPr>
        <w:lastRenderedPageBreak/>
        <w:t>*</w:t>
      </w:r>
      <w:r w:rsidRPr="00197997">
        <w:rPr>
          <w:rFonts w:ascii="Arial Narrow" w:hAnsi="Arial Narrow"/>
          <w:sz w:val="24"/>
          <w:szCs w:val="24"/>
        </w:rPr>
        <w:t xml:space="preserve"> Примечание: объекты</w:t>
      </w:r>
      <w:r w:rsidRPr="00197997">
        <w:rPr>
          <w:rFonts w:ascii="Arial Narrow" w:hAnsi="Arial Narrow"/>
          <w:b/>
          <w:sz w:val="24"/>
          <w:szCs w:val="24"/>
        </w:rPr>
        <w:t xml:space="preserve"> </w:t>
      </w:r>
      <w:r w:rsidRPr="00197997">
        <w:rPr>
          <w:rFonts w:ascii="Arial Narrow" w:hAnsi="Arial Narrow"/>
          <w:sz w:val="24"/>
          <w:szCs w:val="24"/>
        </w:rPr>
        <w:t>долевого строительства</w:t>
      </w:r>
    </w:p>
    <w:p w:rsidR="00197997" w:rsidRPr="003E6959" w:rsidRDefault="003E6959" w:rsidP="003E6959">
      <w:pPr>
        <w:pStyle w:val="a3"/>
        <w:spacing w:before="100" w:beforeAutospacing="1"/>
        <w:ind w:right="113"/>
        <w:rPr>
          <w:rFonts w:ascii="Arial Narrow" w:hAnsi="Arial Narrow"/>
          <w:b/>
          <w:sz w:val="24"/>
          <w:szCs w:val="24"/>
        </w:rPr>
      </w:pPr>
      <w:r>
        <w:rPr>
          <w:rFonts w:ascii="Arial Narrow" w:hAnsi="Arial Narrow"/>
          <w:b/>
          <w:color w:val="00B0F0"/>
          <w:sz w:val="24"/>
          <w:szCs w:val="24"/>
        </w:rPr>
        <w:t xml:space="preserve">                        </w:t>
      </w:r>
      <w:r w:rsidR="00197997" w:rsidRPr="003E6959">
        <w:rPr>
          <w:rFonts w:ascii="Arial Narrow" w:hAnsi="Arial Narrow"/>
          <w:b/>
          <w:sz w:val="24"/>
          <w:szCs w:val="24"/>
        </w:rPr>
        <w:t>2.4.2  Теплоснабжение</w:t>
      </w:r>
    </w:p>
    <w:p w:rsidR="00197997" w:rsidRPr="003E6959" w:rsidRDefault="003E6959" w:rsidP="00B85B9E">
      <w:pPr>
        <w:pStyle w:val="a3"/>
        <w:spacing w:before="120" w:after="120"/>
        <w:ind w:right="113"/>
        <w:rPr>
          <w:rFonts w:ascii="Arial Narrow" w:hAnsi="Arial Narrow"/>
          <w:b/>
          <w:sz w:val="24"/>
          <w:szCs w:val="24"/>
        </w:rPr>
      </w:pPr>
      <w:r>
        <w:rPr>
          <w:rFonts w:ascii="Arial Narrow" w:hAnsi="Arial Narrow"/>
          <w:b/>
          <w:sz w:val="24"/>
          <w:szCs w:val="24"/>
        </w:rPr>
        <w:t xml:space="preserve">                        </w:t>
      </w:r>
      <w:r w:rsidR="00197997" w:rsidRPr="003E6959">
        <w:rPr>
          <w:rFonts w:ascii="Arial Narrow" w:hAnsi="Arial Narrow"/>
          <w:b/>
          <w:sz w:val="24"/>
          <w:szCs w:val="24"/>
        </w:rPr>
        <w:t>2.4.2.1  Современное состояние</w:t>
      </w:r>
    </w:p>
    <w:p w:rsidR="00197997" w:rsidRPr="00197997" w:rsidRDefault="00197997" w:rsidP="00197997">
      <w:pPr>
        <w:pStyle w:val="a3"/>
        <w:ind w:right="113"/>
        <w:rPr>
          <w:rFonts w:ascii="Arial Narrow" w:hAnsi="Arial Narrow"/>
          <w:sz w:val="24"/>
          <w:szCs w:val="24"/>
        </w:rPr>
      </w:pPr>
      <w:r w:rsidRPr="00197997">
        <w:rPr>
          <w:rFonts w:ascii="Arial Narrow" w:hAnsi="Arial Narrow"/>
          <w:color w:val="00B0F0"/>
          <w:sz w:val="24"/>
          <w:szCs w:val="24"/>
        </w:rPr>
        <w:t xml:space="preserve">       </w:t>
      </w:r>
      <w:r w:rsidRPr="00197997">
        <w:rPr>
          <w:rFonts w:ascii="Arial Narrow" w:hAnsi="Arial Narrow"/>
          <w:color w:val="00B0F0"/>
          <w:sz w:val="24"/>
          <w:szCs w:val="24"/>
        </w:rPr>
        <w:tab/>
      </w:r>
      <w:r w:rsidR="00B85B9E">
        <w:rPr>
          <w:rFonts w:ascii="Arial Narrow" w:hAnsi="Arial Narrow"/>
          <w:color w:val="00B0F0"/>
          <w:sz w:val="24"/>
          <w:szCs w:val="24"/>
        </w:rPr>
        <w:t xml:space="preserve">        </w:t>
      </w:r>
      <w:r w:rsidRPr="00197997">
        <w:rPr>
          <w:rFonts w:ascii="Arial Narrow" w:hAnsi="Arial Narrow"/>
          <w:sz w:val="24"/>
          <w:szCs w:val="24"/>
        </w:rPr>
        <w:t xml:space="preserve">На территории жилой и производственной зон села Дружба имеется децентрализованная система теплоснабжения. </w:t>
      </w:r>
    </w:p>
    <w:p w:rsidR="00197997" w:rsidRPr="00197997" w:rsidRDefault="00B85B9E" w:rsidP="00197997">
      <w:pPr>
        <w:pStyle w:val="a3"/>
        <w:ind w:right="113"/>
        <w:rPr>
          <w:rFonts w:ascii="Arial Narrow" w:hAnsi="Arial Narrow"/>
          <w:sz w:val="24"/>
          <w:szCs w:val="24"/>
        </w:rPr>
      </w:pPr>
      <w:r>
        <w:rPr>
          <w:rFonts w:ascii="Arial Narrow" w:hAnsi="Arial Narrow"/>
          <w:sz w:val="24"/>
          <w:szCs w:val="24"/>
        </w:rPr>
        <w:t xml:space="preserve">                </w:t>
      </w:r>
      <w:r w:rsidR="00197997" w:rsidRPr="00197997">
        <w:rPr>
          <w:rFonts w:ascii="Arial Narrow" w:hAnsi="Arial Narrow"/>
          <w:sz w:val="24"/>
          <w:szCs w:val="24"/>
        </w:rPr>
        <w:t>Часть объектов соцкультбыта имеет встроенные котельные.</w:t>
      </w:r>
    </w:p>
    <w:p w:rsidR="00197997" w:rsidRPr="00197997" w:rsidRDefault="00B85B9E" w:rsidP="00197997">
      <w:pPr>
        <w:pStyle w:val="a3"/>
        <w:ind w:right="113"/>
        <w:rPr>
          <w:rFonts w:ascii="Arial Narrow" w:hAnsi="Arial Narrow"/>
          <w:sz w:val="24"/>
          <w:szCs w:val="24"/>
        </w:rPr>
      </w:pPr>
      <w:r>
        <w:rPr>
          <w:rFonts w:ascii="Arial Narrow" w:hAnsi="Arial Narrow"/>
          <w:sz w:val="24"/>
          <w:szCs w:val="24"/>
        </w:rPr>
        <w:t xml:space="preserve">                </w:t>
      </w:r>
      <w:r w:rsidR="00197997" w:rsidRPr="00197997">
        <w:rPr>
          <w:rFonts w:ascii="Arial Narrow" w:hAnsi="Arial Narrow"/>
          <w:sz w:val="24"/>
          <w:szCs w:val="24"/>
        </w:rPr>
        <w:t>Жилой фонд села снабжается теплом от поквартирных источников тепла.</w:t>
      </w:r>
    </w:p>
    <w:p w:rsidR="00197997" w:rsidRPr="003E6959" w:rsidRDefault="00197997" w:rsidP="00197997">
      <w:pPr>
        <w:pStyle w:val="a3"/>
        <w:spacing w:before="100" w:beforeAutospacing="1"/>
        <w:ind w:right="113"/>
        <w:jc w:val="both"/>
        <w:rPr>
          <w:rFonts w:ascii="Arial Narrow" w:hAnsi="Arial Narrow"/>
          <w:b/>
          <w:sz w:val="24"/>
          <w:szCs w:val="24"/>
        </w:rPr>
      </w:pPr>
      <w:r w:rsidRPr="00197997">
        <w:rPr>
          <w:rFonts w:ascii="Arial Narrow" w:hAnsi="Arial Narrow"/>
          <w:color w:val="00B0F0"/>
          <w:sz w:val="24"/>
          <w:szCs w:val="24"/>
        </w:rPr>
        <w:t xml:space="preserve">    </w:t>
      </w:r>
      <w:r w:rsidR="00B85B9E">
        <w:rPr>
          <w:rFonts w:ascii="Arial Narrow" w:hAnsi="Arial Narrow"/>
          <w:color w:val="00B0F0"/>
          <w:sz w:val="24"/>
          <w:szCs w:val="24"/>
        </w:rPr>
        <w:t xml:space="preserve">                   </w:t>
      </w:r>
      <w:r w:rsidRPr="003E6959">
        <w:rPr>
          <w:rFonts w:ascii="Arial Narrow" w:hAnsi="Arial Narrow"/>
          <w:sz w:val="24"/>
          <w:szCs w:val="24"/>
        </w:rPr>
        <w:t xml:space="preserve"> </w:t>
      </w:r>
      <w:r w:rsidRPr="003E6959">
        <w:rPr>
          <w:rFonts w:ascii="Arial Narrow" w:hAnsi="Arial Narrow"/>
          <w:b/>
          <w:sz w:val="24"/>
          <w:szCs w:val="24"/>
        </w:rPr>
        <w:t>2.4.2.2  Проектные предложения</w:t>
      </w:r>
    </w:p>
    <w:p w:rsidR="00197997" w:rsidRPr="003E6959" w:rsidRDefault="00197997" w:rsidP="00197997">
      <w:pPr>
        <w:pStyle w:val="a3"/>
        <w:spacing w:before="120"/>
        <w:ind w:right="113"/>
        <w:jc w:val="both"/>
        <w:rPr>
          <w:rFonts w:ascii="Arial Narrow" w:hAnsi="Arial Narrow"/>
          <w:b/>
          <w:i/>
          <w:sz w:val="24"/>
          <w:szCs w:val="24"/>
        </w:rPr>
      </w:pPr>
      <w:r w:rsidRPr="003E6959">
        <w:rPr>
          <w:rFonts w:ascii="Arial Narrow" w:hAnsi="Arial Narrow"/>
          <w:b/>
          <w:i/>
          <w:sz w:val="24"/>
          <w:szCs w:val="24"/>
        </w:rPr>
        <w:tab/>
        <w:t>Климатологические данные</w:t>
      </w:r>
    </w:p>
    <w:p w:rsidR="00197997" w:rsidRPr="00197997" w:rsidRDefault="00197997" w:rsidP="00197997">
      <w:pPr>
        <w:pStyle w:val="a3"/>
        <w:ind w:right="113"/>
        <w:rPr>
          <w:rFonts w:ascii="Arial Narrow" w:hAnsi="Arial Narrow"/>
          <w:sz w:val="24"/>
          <w:szCs w:val="24"/>
        </w:rPr>
      </w:pPr>
      <w:r w:rsidRPr="00197997">
        <w:rPr>
          <w:rFonts w:ascii="Arial Narrow" w:hAnsi="Arial Narrow"/>
          <w:sz w:val="24"/>
          <w:szCs w:val="24"/>
        </w:rPr>
        <w:tab/>
        <w:t>Климатологические данные приняты согласно СНиП 23-01-99* и составляют:</w:t>
      </w:r>
    </w:p>
    <w:p w:rsidR="00197997" w:rsidRPr="00197997" w:rsidRDefault="00197997" w:rsidP="00197997">
      <w:pPr>
        <w:pStyle w:val="a3"/>
        <w:ind w:right="113"/>
        <w:rPr>
          <w:rFonts w:ascii="Arial Narrow" w:hAnsi="Arial Narrow"/>
          <w:sz w:val="24"/>
          <w:szCs w:val="24"/>
        </w:rPr>
      </w:pPr>
      <w:r w:rsidRPr="00197997">
        <w:rPr>
          <w:rFonts w:ascii="Arial Narrow" w:hAnsi="Arial Narrow"/>
          <w:sz w:val="24"/>
          <w:szCs w:val="24"/>
        </w:rPr>
        <w:tab/>
        <w:t>- расчетная температура наружного воздуха для проектирования отопления - минус  47ºС;</w:t>
      </w:r>
    </w:p>
    <w:p w:rsidR="00197997" w:rsidRPr="00197997" w:rsidRDefault="00197997" w:rsidP="00197997">
      <w:pPr>
        <w:pStyle w:val="a3"/>
        <w:ind w:right="113"/>
        <w:rPr>
          <w:rFonts w:ascii="Arial Narrow" w:hAnsi="Arial Narrow"/>
          <w:sz w:val="24"/>
          <w:szCs w:val="24"/>
        </w:rPr>
      </w:pPr>
      <w:r w:rsidRPr="00197997">
        <w:rPr>
          <w:rFonts w:ascii="Arial Narrow" w:hAnsi="Arial Narrow"/>
          <w:sz w:val="24"/>
          <w:szCs w:val="24"/>
        </w:rPr>
        <w:tab/>
        <w:t>- то же, вентиляции - минус 47ºС;</w:t>
      </w:r>
    </w:p>
    <w:p w:rsidR="00197997" w:rsidRPr="00197997" w:rsidRDefault="00197997" w:rsidP="00197997">
      <w:pPr>
        <w:pStyle w:val="a3"/>
        <w:ind w:right="113"/>
        <w:rPr>
          <w:rFonts w:ascii="Arial Narrow" w:hAnsi="Arial Narrow"/>
          <w:sz w:val="24"/>
          <w:szCs w:val="24"/>
        </w:rPr>
      </w:pPr>
      <w:r w:rsidRPr="00197997">
        <w:rPr>
          <w:rFonts w:ascii="Arial Narrow" w:hAnsi="Arial Narrow"/>
          <w:sz w:val="24"/>
          <w:szCs w:val="24"/>
        </w:rPr>
        <w:tab/>
        <w:t>- средняя температура отопительного периода - минус 15ºС;</w:t>
      </w:r>
    </w:p>
    <w:p w:rsidR="00197997" w:rsidRPr="00197997" w:rsidRDefault="00197997" w:rsidP="00197997">
      <w:pPr>
        <w:pStyle w:val="a3"/>
        <w:ind w:right="113"/>
        <w:rPr>
          <w:rFonts w:ascii="Arial Narrow" w:hAnsi="Arial Narrow"/>
          <w:sz w:val="24"/>
          <w:szCs w:val="24"/>
        </w:rPr>
      </w:pPr>
      <w:r w:rsidRPr="00197997">
        <w:rPr>
          <w:rFonts w:ascii="Arial Narrow" w:hAnsi="Arial Narrow"/>
          <w:sz w:val="24"/>
          <w:szCs w:val="24"/>
        </w:rPr>
        <w:tab/>
        <w:t>- продолжительность отопительного периода - 225 суток.</w:t>
      </w:r>
    </w:p>
    <w:p w:rsidR="00197997" w:rsidRPr="003E6959" w:rsidRDefault="00197997" w:rsidP="00197997">
      <w:pPr>
        <w:pStyle w:val="a3"/>
        <w:spacing w:before="120"/>
        <w:ind w:right="113"/>
        <w:jc w:val="both"/>
        <w:rPr>
          <w:rFonts w:ascii="Arial Narrow" w:hAnsi="Arial Narrow"/>
          <w:b/>
          <w:i/>
          <w:sz w:val="24"/>
          <w:szCs w:val="24"/>
        </w:rPr>
      </w:pPr>
      <w:r w:rsidRPr="00197997">
        <w:rPr>
          <w:rFonts w:ascii="Arial Narrow" w:hAnsi="Arial Narrow"/>
          <w:color w:val="00B0F0"/>
          <w:sz w:val="24"/>
          <w:szCs w:val="24"/>
        </w:rPr>
        <w:t xml:space="preserve">       </w:t>
      </w:r>
      <w:r w:rsidRPr="00197997">
        <w:rPr>
          <w:rFonts w:ascii="Arial Narrow" w:hAnsi="Arial Narrow"/>
          <w:b/>
          <w:i/>
          <w:color w:val="00B0F0"/>
          <w:sz w:val="24"/>
          <w:szCs w:val="24"/>
        </w:rPr>
        <w:tab/>
      </w:r>
      <w:r w:rsidRPr="003E6959">
        <w:rPr>
          <w:rFonts w:ascii="Arial Narrow" w:hAnsi="Arial Narrow"/>
          <w:b/>
          <w:i/>
          <w:sz w:val="24"/>
          <w:szCs w:val="24"/>
        </w:rPr>
        <w:t>Тепловые нагрузки</w:t>
      </w:r>
    </w:p>
    <w:p w:rsidR="00197997" w:rsidRPr="00197997" w:rsidRDefault="00197997" w:rsidP="00197997">
      <w:pPr>
        <w:pStyle w:val="a3"/>
        <w:jc w:val="both"/>
        <w:rPr>
          <w:rFonts w:ascii="Arial Narrow" w:hAnsi="Arial Narrow"/>
          <w:sz w:val="24"/>
          <w:szCs w:val="24"/>
        </w:rPr>
      </w:pPr>
      <w:r w:rsidRPr="00197997">
        <w:rPr>
          <w:rFonts w:ascii="Arial Narrow" w:hAnsi="Arial Narrow"/>
          <w:color w:val="00B0F0"/>
          <w:sz w:val="24"/>
          <w:szCs w:val="24"/>
        </w:rPr>
        <w:t xml:space="preserve">       </w:t>
      </w:r>
      <w:r w:rsidRPr="00197997">
        <w:rPr>
          <w:rFonts w:ascii="Arial Narrow" w:hAnsi="Arial Narrow"/>
          <w:color w:val="00B0F0"/>
          <w:sz w:val="24"/>
          <w:szCs w:val="24"/>
        </w:rPr>
        <w:tab/>
      </w:r>
      <w:r w:rsidRPr="00197997">
        <w:rPr>
          <w:rFonts w:ascii="Arial Narrow" w:hAnsi="Arial Narrow"/>
          <w:sz w:val="24"/>
          <w:szCs w:val="24"/>
        </w:rPr>
        <w:t xml:space="preserve">Тепловые нагрузки на отопление, вентиляцию и горячее водоснабжение подсчитаны по укрупненным показателям в зависимости от общей площади жилых зданий и от числа людей, проживающих в благоустроенном и неблагоустроенном жилье. Для промышленного производства и сельского хозяйства – по аналогии с существующим потреблением с учетом роста производства. </w:t>
      </w:r>
    </w:p>
    <w:p w:rsidR="00197997" w:rsidRPr="003E6959" w:rsidRDefault="00197997" w:rsidP="00197997">
      <w:pPr>
        <w:pStyle w:val="a3"/>
        <w:spacing w:before="120"/>
        <w:ind w:right="113"/>
        <w:jc w:val="both"/>
        <w:rPr>
          <w:rFonts w:ascii="Arial Narrow" w:hAnsi="Arial Narrow"/>
          <w:b/>
          <w:i/>
          <w:sz w:val="24"/>
          <w:szCs w:val="24"/>
        </w:rPr>
      </w:pPr>
      <w:r w:rsidRPr="00197997">
        <w:rPr>
          <w:rFonts w:ascii="Arial Narrow" w:hAnsi="Arial Narrow"/>
          <w:i/>
          <w:color w:val="00B0F0"/>
          <w:sz w:val="24"/>
          <w:szCs w:val="24"/>
        </w:rPr>
        <w:t xml:space="preserve">    </w:t>
      </w:r>
      <w:r w:rsidRPr="00197997">
        <w:rPr>
          <w:rFonts w:ascii="Arial Narrow" w:hAnsi="Arial Narrow"/>
          <w:i/>
          <w:color w:val="00B0F0"/>
          <w:sz w:val="24"/>
          <w:szCs w:val="24"/>
        </w:rPr>
        <w:tab/>
      </w:r>
      <w:r w:rsidRPr="003E6959">
        <w:rPr>
          <w:rFonts w:ascii="Arial Narrow" w:hAnsi="Arial Narrow"/>
          <w:b/>
          <w:i/>
          <w:sz w:val="24"/>
          <w:szCs w:val="24"/>
        </w:rPr>
        <w:t>Система теплоснабжения</w:t>
      </w:r>
    </w:p>
    <w:p w:rsidR="00197997" w:rsidRPr="00197997" w:rsidRDefault="00197997" w:rsidP="00197997">
      <w:pPr>
        <w:pStyle w:val="a3"/>
        <w:ind w:right="113" w:firstLine="708"/>
        <w:rPr>
          <w:rFonts w:ascii="Arial Narrow" w:hAnsi="Arial Narrow"/>
          <w:sz w:val="24"/>
          <w:szCs w:val="24"/>
        </w:rPr>
      </w:pPr>
      <w:r w:rsidRPr="00197997">
        <w:rPr>
          <w:rFonts w:ascii="Arial Narrow" w:hAnsi="Arial Narrow"/>
          <w:i/>
          <w:sz w:val="24"/>
          <w:szCs w:val="24"/>
          <w:u w:val="single"/>
        </w:rPr>
        <w:t xml:space="preserve">На </w:t>
      </w:r>
      <w:r w:rsidRPr="00197997">
        <w:rPr>
          <w:rFonts w:ascii="Arial Narrow" w:hAnsi="Arial Narrow"/>
          <w:i/>
          <w:sz w:val="24"/>
          <w:szCs w:val="24"/>
          <w:u w:val="single"/>
          <w:lang w:val="en-US"/>
        </w:rPr>
        <w:t>I</w:t>
      </w:r>
      <w:r w:rsidRPr="00197997">
        <w:rPr>
          <w:rFonts w:ascii="Arial Narrow" w:hAnsi="Arial Narrow"/>
          <w:i/>
          <w:sz w:val="24"/>
          <w:szCs w:val="24"/>
          <w:u w:val="single"/>
        </w:rPr>
        <w:t xml:space="preserve"> очередь строительства </w:t>
      </w:r>
      <w:r w:rsidRPr="00197997">
        <w:rPr>
          <w:rFonts w:ascii="Arial Narrow" w:hAnsi="Arial Narrow"/>
          <w:sz w:val="24"/>
          <w:szCs w:val="24"/>
        </w:rPr>
        <w:t xml:space="preserve">предусматривается централизованная система теплоснабжения для проектируемых объектов соцкультбыта и жилья, для 50% существующей жилой застройки, для близкорасположенных производственных зданий от проектируемой котельной. Система теплоснабжения принята зависимая. Система горячего водоснабжения – закрытая (от водоподогревателей в зданиях). Схема тепловых сетей – тупиковая 2-х трубная. Параметры теплоносителя – вода с параметрами  95-70ºС. </w:t>
      </w:r>
    </w:p>
    <w:p w:rsidR="00197997" w:rsidRPr="00197997" w:rsidRDefault="00197997" w:rsidP="00197997">
      <w:pPr>
        <w:pStyle w:val="a3"/>
        <w:ind w:right="113"/>
        <w:rPr>
          <w:rFonts w:ascii="Arial Narrow" w:hAnsi="Arial Narrow"/>
          <w:sz w:val="24"/>
          <w:szCs w:val="24"/>
        </w:rPr>
      </w:pPr>
      <w:r w:rsidRPr="00197997">
        <w:rPr>
          <w:rFonts w:ascii="Arial Narrow" w:hAnsi="Arial Narrow"/>
          <w:sz w:val="24"/>
          <w:szCs w:val="24"/>
        </w:rPr>
        <w:t xml:space="preserve">    </w:t>
      </w:r>
      <w:r w:rsidRPr="00197997">
        <w:rPr>
          <w:rFonts w:ascii="Arial Narrow" w:hAnsi="Arial Narrow"/>
          <w:sz w:val="24"/>
          <w:szCs w:val="24"/>
        </w:rPr>
        <w:tab/>
        <w:t xml:space="preserve">Расходы тепла на </w:t>
      </w:r>
      <w:r w:rsidRPr="00197997">
        <w:rPr>
          <w:rFonts w:ascii="Arial Narrow" w:hAnsi="Arial Narrow"/>
          <w:sz w:val="24"/>
          <w:szCs w:val="24"/>
          <w:lang w:val="en-US"/>
        </w:rPr>
        <w:t>I</w:t>
      </w:r>
      <w:r w:rsidRPr="00197997">
        <w:rPr>
          <w:rFonts w:ascii="Arial Narrow" w:hAnsi="Arial Narrow"/>
          <w:sz w:val="24"/>
          <w:szCs w:val="24"/>
        </w:rPr>
        <w:t xml:space="preserve"> очередь строительства составляют:</w:t>
      </w:r>
    </w:p>
    <w:p w:rsidR="00197997" w:rsidRPr="00197997" w:rsidRDefault="00197997" w:rsidP="00197997">
      <w:pPr>
        <w:pStyle w:val="a3"/>
        <w:ind w:left="2670" w:right="113" w:firstLine="162"/>
        <w:rPr>
          <w:rFonts w:ascii="Arial Narrow" w:hAnsi="Arial Narrow"/>
          <w:sz w:val="24"/>
          <w:szCs w:val="24"/>
        </w:rPr>
      </w:pPr>
      <w:r w:rsidRPr="00197997">
        <w:rPr>
          <w:rFonts w:ascii="Arial Narrow" w:hAnsi="Arial Narrow"/>
          <w:sz w:val="24"/>
          <w:szCs w:val="24"/>
        </w:rPr>
        <w:t>жилые дома – 1,520 Гкал/ч;</w:t>
      </w:r>
    </w:p>
    <w:p w:rsidR="00197997" w:rsidRPr="00197997" w:rsidRDefault="00197997" w:rsidP="00197997">
      <w:pPr>
        <w:pStyle w:val="a3"/>
        <w:ind w:left="2670" w:right="113" w:firstLine="162"/>
        <w:rPr>
          <w:rFonts w:ascii="Arial Narrow" w:hAnsi="Arial Narrow"/>
          <w:sz w:val="24"/>
          <w:szCs w:val="24"/>
        </w:rPr>
      </w:pPr>
      <w:r w:rsidRPr="00197997">
        <w:rPr>
          <w:rFonts w:ascii="Arial Narrow" w:hAnsi="Arial Narrow"/>
          <w:sz w:val="24"/>
          <w:szCs w:val="24"/>
        </w:rPr>
        <w:t>соцкультбыт – 1,232 Гкал/ч;</w:t>
      </w:r>
    </w:p>
    <w:p w:rsidR="00197997" w:rsidRPr="00197997" w:rsidRDefault="00197997" w:rsidP="00197997">
      <w:pPr>
        <w:pStyle w:val="a3"/>
        <w:ind w:left="2670" w:right="113" w:firstLine="162"/>
        <w:rPr>
          <w:rFonts w:ascii="Arial Narrow" w:hAnsi="Arial Narrow"/>
          <w:sz w:val="24"/>
          <w:szCs w:val="24"/>
        </w:rPr>
      </w:pPr>
      <w:r w:rsidRPr="00197997">
        <w:rPr>
          <w:rFonts w:ascii="Arial Narrow" w:hAnsi="Arial Narrow"/>
          <w:sz w:val="24"/>
          <w:szCs w:val="24"/>
        </w:rPr>
        <w:t>производство –  0,360 Гкал/ч.</w:t>
      </w:r>
    </w:p>
    <w:p w:rsidR="00197997" w:rsidRPr="00197997" w:rsidRDefault="00197997" w:rsidP="00197997">
      <w:pPr>
        <w:pStyle w:val="a3"/>
        <w:ind w:right="113" w:firstLine="708"/>
        <w:rPr>
          <w:rFonts w:ascii="Arial Narrow" w:hAnsi="Arial Narrow"/>
          <w:sz w:val="24"/>
          <w:szCs w:val="24"/>
        </w:rPr>
      </w:pPr>
      <w:r w:rsidRPr="00197997">
        <w:rPr>
          <w:rFonts w:ascii="Arial Narrow" w:hAnsi="Arial Narrow"/>
          <w:sz w:val="24"/>
          <w:szCs w:val="24"/>
        </w:rPr>
        <w:t>Необходимая производительность котельной составит  3,3 Гкал/ч (с учетом 6 % потерь тепла в наружных тепловых сетях).</w:t>
      </w:r>
    </w:p>
    <w:p w:rsidR="00197997" w:rsidRPr="00197997" w:rsidRDefault="00197997" w:rsidP="00197997">
      <w:pPr>
        <w:pStyle w:val="a3"/>
        <w:ind w:right="113" w:firstLine="708"/>
        <w:rPr>
          <w:rFonts w:ascii="Arial Narrow" w:hAnsi="Arial Narrow"/>
          <w:sz w:val="24"/>
          <w:szCs w:val="24"/>
        </w:rPr>
      </w:pPr>
      <w:r w:rsidRPr="00197997">
        <w:rPr>
          <w:rFonts w:ascii="Arial Narrow" w:hAnsi="Arial Narrow"/>
          <w:i/>
          <w:sz w:val="24"/>
          <w:szCs w:val="24"/>
          <w:u w:val="single"/>
        </w:rPr>
        <w:t>На расчетный срок строительства</w:t>
      </w:r>
      <w:r w:rsidRPr="00197997">
        <w:rPr>
          <w:rFonts w:ascii="Arial Narrow" w:hAnsi="Arial Narrow"/>
          <w:sz w:val="24"/>
          <w:szCs w:val="24"/>
        </w:rPr>
        <w:t xml:space="preserve"> предусматривается централизованная система теплоснабжения для всех жилых, общественных и производственных зданий от проектируемой котельной.  Горячее водоснабжение  – централизованное от котельной.</w:t>
      </w:r>
    </w:p>
    <w:p w:rsidR="00197997" w:rsidRPr="00197997" w:rsidRDefault="00197997" w:rsidP="00197997">
      <w:pPr>
        <w:pStyle w:val="a3"/>
        <w:ind w:right="113"/>
        <w:jc w:val="both"/>
        <w:rPr>
          <w:rFonts w:ascii="Arial Narrow" w:hAnsi="Arial Narrow"/>
          <w:sz w:val="24"/>
          <w:szCs w:val="24"/>
        </w:rPr>
      </w:pPr>
      <w:r w:rsidRPr="00197997">
        <w:rPr>
          <w:rFonts w:ascii="Arial Narrow" w:hAnsi="Arial Narrow"/>
          <w:sz w:val="24"/>
          <w:szCs w:val="24"/>
        </w:rPr>
        <w:t xml:space="preserve">       Для покрытия всех видов теплопотребления (отопление, вентиляция, горячее водоснабжение) необходимо расширение котельной с доведением суммарной тепловой мощности до 5,4 Гкал/ч. Расчетные параметры котельной сохраняются прежними.</w:t>
      </w:r>
    </w:p>
    <w:p w:rsidR="00197997" w:rsidRPr="00197997" w:rsidRDefault="00197997" w:rsidP="00197997">
      <w:pPr>
        <w:pStyle w:val="a3"/>
        <w:ind w:right="113"/>
        <w:rPr>
          <w:rFonts w:ascii="Arial Narrow" w:hAnsi="Arial Narrow"/>
          <w:sz w:val="24"/>
          <w:szCs w:val="24"/>
        </w:rPr>
      </w:pPr>
      <w:r w:rsidRPr="00197997">
        <w:rPr>
          <w:rFonts w:ascii="Arial Narrow" w:hAnsi="Arial Narrow"/>
          <w:sz w:val="24"/>
          <w:szCs w:val="24"/>
        </w:rPr>
        <w:t xml:space="preserve">       </w:t>
      </w:r>
      <w:r w:rsidRPr="00197997">
        <w:rPr>
          <w:rFonts w:ascii="Arial Narrow" w:hAnsi="Arial Narrow"/>
          <w:sz w:val="24"/>
          <w:szCs w:val="24"/>
        </w:rPr>
        <w:tab/>
        <w:t>Расходы тепла на расчетный срок строительства составляют:</w:t>
      </w:r>
    </w:p>
    <w:p w:rsidR="00197997" w:rsidRPr="00197997" w:rsidRDefault="00197997" w:rsidP="00197997">
      <w:pPr>
        <w:pStyle w:val="a3"/>
        <w:ind w:left="2625" w:right="113"/>
        <w:rPr>
          <w:rFonts w:ascii="Arial Narrow" w:hAnsi="Arial Narrow"/>
          <w:sz w:val="24"/>
          <w:szCs w:val="24"/>
        </w:rPr>
      </w:pPr>
      <w:r w:rsidRPr="00197997">
        <w:rPr>
          <w:rFonts w:ascii="Arial Narrow" w:hAnsi="Arial Narrow"/>
          <w:sz w:val="24"/>
          <w:szCs w:val="24"/>
        </w:rPr>
        <w:t>жилые дома – 3,100 Гкал/ч;</w:t>
      </w:r>
    </w:p>
    <w:p w:rsidR="00197997" w:rsidRPr="00197997" w:rsidRDefault="00197997" w:rsidP="00197997">
      <w:pPr>
        <w:pStyle w:val="a3"/>
        <w:ind w:left="2625" w:right="113"/>
        <w:rPr>
          <w:rFonts w:ascii="Arial Narrow" w:hAnsi="Arial Narrow"/>
          <w:sz w:val="24"/>
          <w:szCs w:val="24"/>
        </w:rPr>
      </w:pPr>
      <w:r w:rsidRPr="00197997">
        <w:rPr>
          <w:rFonts w:ascii="Arial Narrow" w:hAnsi="Arial Narrow"/>
          <w:sz w:val="24"/>
          <w:szCs w:val="24"/>
        </w:rPr>
        <w:t>соцкультбыт – 1,600 Гкал/ч;</w:t>
      </w:r>
    </w:p>
    <w:p w:rsidR="00197997" w:rsidRPr="00197997" w:rsidRDefault="00197997" w:rsidP="00197997">
      <w:pPr>
        <w:pStyle w:val="a3"/>
        <w:ind w:left="2625" w:right="113"/>
        <w:rPr>
          <w:rFonts w:ascii="Arial Narrow" w:hAnsi="Arial Narrow"/>
          <w:sz w:val="24"/>
          <w:szCs w:val="24"/>
        </w:rPr>
      </w:pPr>
      <w:r w:rsidRPr="00197997">
        <w:rPr>
          <w:rFonts w:ascii="Arial Narrow" w:hAnsi="Arial Narrow"/>
          <w:sz w:val="24"/>
          <w:szCs w:val="24"/>
        </w:rPr>
        <w:t>производство –  0,360 Гкал/ч.</w:t>
      </w:r>
    </w:p>
    <w:p w:rsidR="00197997" w:rsidRDefault="00197997" w:rsidP="00197997">
      <w:pPr>
        <w:pStyle w:val="a3"/>
        <w:ind w:right="113"/>
        <w:rPr>
          <w:rFonts w:ascii="Arial Narrow" w:hAnsi="Arial Narrow"/>
          <w:sz w:val="24"/>
          <w:szCs w:val="24"/>
        </w:rPr>
      </w:pPr>
      <w:r w:rsidRPr="00197997">
        <w:rPr>
          <w:rFonts w:ascii="Arial Narrow" w:hAnsi="Arial Narrow"/>
          <w:sz w:val="24"/>
          <w:szCs w:val="24"/>
        </w:rPr>
        <w:t xml:space="preserve">     </w:t>
      </w:r>
      <w:r w:rsidRPr="00197997">
        <w:rPr>
          <w:rFonts w:ascii="Arial Narrow" w:hAnsi="Arial Narrow"/>
          <w:sz w:val="24"/>
          <w:szCs w:val="24"/>
        </w:rPr>
        <w:tab/>
        <w:t>Необходимая производительность котельной составит  5,4 Гкал/ч (с учетом 6% потерь тепла в наружных тепловых сетях).</w:t>
      </w:r>
    </w:p>
    <w:p w:rsidR="00B85B9E" w:rsidRDefault="00B85B9E" w:rsidP="00197997">
      <w:pPr>
        <w:pStyle w:val="a3"/>
        <w:ind w:right="113"/>
        <w:rPr>
          <w:rFonts w:ascii="Arial Narrow" w:hAnsi="Arial Narrow"/>
          <w:sz w:val="24"/>
          <w:szCs w:val="24"/>
        </w:rPr>
      </w:pPr>
    </w:p>
    <w:p w:rsidR="00B85B9E" w:rsidRDefault="00B85B9E" w:rsidP="00197997">
      <w:pPr>
        <w:pStyle w:val="a3"/>
        <w:ind w:right="113"/>
        <w:rPr>
          <w:rFonts w:ascii="Arial Narrow" w:hAnsi="Arial Narrow"/>
          <w:sz w:val="24"/>
          <w:szCs w:val="24"/>
        </w:rPr>
      </w:pPr>
    </w:p>
    <w:p w:rsidR="00B85B9E" w:rsidRPr="00197997" w:rsidRDefault="00B85B9E" w:rsidP="00197997">
      <w:pPr>
        <w:pStyle w:val="a3"/>
        <w:ind w:right="113"/>
        <w:rPr>
          <w:rFonts w:ascii="Arial Narrow" w:hAnsi="Arial Narrow"/>
          <w:sz w:val="24"/>
          <w:szCs w:val="24"/>
        </w:rPr>
      </w:pPr>
    </w:p>
    <w:p w:rsidR="00197997" w:rsidRPr="003E6959" w:rsidRDefault="00197997" w:rsidP="00197997">
      <w:pPr>
        <w:pStyle w:val="a3"/>
        <w:spacing w:before="120"/>
        <w:ind w:right="113"/>
        <w:jc w:val="both"/>
        <w:rPr>
          <w:rFonts w:ascii="Arial Narrow" w:hAnsi="Arial Narrow"/>
          <w:b/>
          <w:i/>
          <w:sz w:val="24"/>
          <w:szCs w:val="24"/>
        </w:rPr>
      </w:pPr>
      <w:r w:rsidRPr="00197997">
        <w:rPr>
          <w:rFonts w:ascii="Arial Narrow" w:hAnsi="Arial Narrow"/>
          <w:b/>
          <w:i/>
          <w:color w:val="00B0F0"/>
          <w:sz w:val="24"/>
          <w:szCs w:val="24"/>
        </w:rPr>
        <w:lastRenderedPageBreak/>
        <w:tab/>
      </w:r>
      <w:r w:rsidRPr="003E6959">
        <w:rPr>
          <w:rFonts w:ascii="Arial Narrow" w:hAnsi="Arial Narrow"/>
          <w:b/>
          <w:i/>
          <w:sz w:val="24"/>
          <w:szCs w:val="24"/>
        </w:rPr>
        <w:t>Тепловые сети и сооружения</w:t>
      </w:r>
    </w:p>
    <w:p w:rsidR="00197997" w:rsidRPr="00197997" w:rsidRDefault="00197997" w:rsidP="00197997">
      <w:pPr>
        <w:pStyle w:val="a3"/>
        <w:ind w:right="113"/>
        <w:jc w:val="both"/>
        <w:rPr>
          <w:rFonts w:ascii="Arial Narrow" w:hAnsi="Arial Narrow"/>
          <w:sz w:val="24"/>
          <w:szCs w:val="24"/>
        </w:rPr>
      </w:pPr>
      <w:r w:rsidRPr="00197997">
        <w:rPr>
          <w:rFonts w:ascii="Arial Narrow" w:hAnsi="Arial Narrow"/>
          <w:color w:val="00B0F0"/>
          <w:sz w:val="24"/>
          <w:szCs w:val="24"/>
        </w:rPr>
        <w:t xml:space="preserve">       </w:t>
      </w:r>
      <w:r w:rsidRPr="00197997">
        <w:rPr>
          <w:rFonts w:ascii="Arial Narrow" w:hAnsi="Arial Narrow"/>
          <w:color w:val="00B0F0"/>
          <w:sz w:val="24"/>
          <w:szCs w:val="24"/>
        </w:rPr>
        <w:tab/>
      </w:r>
      <w:r w:rsidRPr="00197997">
        <w:rPr>
          <w:rFonts w:ascii="Arial Narrow" w:hAnsi="Arial Narrow"/>
          <w:sz w:val="24"/>
          <w:szCs w:val="24"/>
        </w:rPr>
        <w:t>Тепловые сети запроектированы из стальных электросварных труб ГОСТ 10704-91 ст. 10, укладываемых в непроходные сборные ж/б каналы по серии 3.006.1-2/87. На тепловой сети устраиваются тепловые камеры и компенсаторные ниши из сборных ж/б элементов.</w:t>
      </w:r>
    </w:p>
    <w:p w:rsidR="00197997" w:rsidRPr="00197997" w:rsidRDefault="00197997" w:rsidP="00B85B9E">
      <w:pPr>
        <w:spacing w:after="0"/>
        <w:ind w:right="170"/>
        <w:jc w:val="both"/>
        <w:rPr>
          <w:rFonts w:ascii="Arial Narrow" w:hAnsi="Arial Narrow"/>
          <w:sz w:val="24"/>
          <w:szCs w:val="24"/>
        </w:rPr>
      </w:pPr>
      <w:r w:rsidRPr="00197997">
        <w:rPr>
          <w:rFonts w:ascii="Arial Narrow" w:hAnsi="Arial Narrow"/>
          <w:sz w:val="24"/>
          <w:szCs w:val="24"/>
        </w:rPr>
        <w:t xml:space="preserve">     </w:t>
      </w:r>
      <w:r w:rsidRPr="00197997">
        <w:rPr>
          <w:rFonts w:ascii="Arial Narrow" w:hAnsi="Arial Narrow"/>
          <w:sz w:val="24"/>
          <w:szCs w:val="24"/>
        </w:rPr>
        <w:tab/>
        <w:t xml:space="preserve">  Антикоррозийное покрытие труб – комплексное полиуретановое покрытие «Вектор». </w:t>
      </w:r>
    </w:p>
    <w:p w:rsidR="00197997" w:rsidRPr="00197997" w:rsidRDefault="00197997" w:rsidP="00B85B9E">
      <w:pPr>
        <w:spacing w:after="0"/>
        <w:ind w:right="170"/>
        <w:jc w:val="both"/>
        <w:rPr>
          <w:rFonts w:ascii="Arial Narrow" w:hAnsi="Arial Narrow"/>
          <w:sz w:val="24"/>
          <w:szCs w:val="24"/>
        </w:rPr>
      </w:pPr>
      <w:r w:rsidRPr="00197997">
        <w:rPr>
          <w:rFonts w:ascii="Arial Narrow" w:hAnsi="Arial Narrow"/>
          <w:sz w:val="24"/>
          <w:szCs w:val="24"/>
        </w:rPr>
        <w:t xml:space="preserve">     </w:t>
      </w:r>
      <w:r w:rsidRPr="00197997">
        <w:rPr>
          <w:rFonts w:ascii="Arial Narrow" w:hAnsi="Arial Narrow"/>
          <w:sz w:val="24"/>
          <w:szCs w:val="24"/>
        </w:rPr>
        <w:tab/>
        <w:t xml:space="preserve">  Тепловая изоляция – скорлупы из пенополиуретана с защитным покрытием стеклопластиком ТУ 5768-001-49693977-2003. </w:t>
      </w:r>
    </w:p>
    <w:p w:rsidR="00197997" w:rsidRPr="00197997" w:rsidRDefault="00197997" w:rsidP="003E6959">
      <w:pPr>
        <w:pStyle w:val="a3"/>
        <w:spacing w:after="240"/>
        <w:ind w:right="113"/>
        <w:jc w:val="both"/>
        <w:rPr>
          <w:rFonts w:ascii="Arial Narrow" w:hAnsi="Arial Narrow"/>
          <w:sz w:val="24"/>
          <w:szCs w:val="24"/>
        </w:rPr>
      </w:pPr>
      <w:r w:rsidRPr="00197997">
        <w:rPr>
          <w:rFonts w:ascii="Arial Narrow" w:hAnsi="Arial Narrow"/>
          <w:sz w:val="24"/>
          <w:szCs w:val="24"/>
        </w:rPr>
        <w:t xml:space="preserve">     </w:t>
      </w:r>
      <w:r w:rsidRPr="00197997">
        <w:rPr>
          <w:rFonts w:ascii="Arial Narrow" w:hAnsi="Arial Narrow"/>
          <w:sz w:val="24"/>
          <w:szCs w:val="24"/>
        </w:rPr>
        <w:tab/>
        <w:t xml:space="preserve"> Общие тепловые нагрузки и протяженность тепловых сетей по периодам строительства сведены в таблицу  «Основные технико - экономические показатели». </w:t>
      </w:r>
    </w:p>
    <w:p w:rsidR="00197997" w:rsidRPr="00197997" w:rsidRDefault="00197997" w:rsidP="00197997">
      <w:pPr>
        <w:ind w:left="113" w:right="113" w:firstLine="709"/>
        <w:rPr>
          <w:rFonts w:ascii="Arial Narrow" w:hAnsi="Arial Narrow"/>
          <w:b/>
          <w:sz w:val="24"/>
          <w:szCs w:val="24"/>
        </w:rPr>
      </w:pPr>
      <w:r w:rsidRPr="00197997">
        <w:rPr>
          <w:rFonts w:ascii="Arial Narrow" w:hAnsi="Arial Narrow"/>
          <w:b/>
          <w:color w:val="00B0F0"/>
          <w:sz w:val="24"/>
          <w:szCs w:val="24"/>
        </w:rPr>
        <w:tab/>
      </w:r>
      <w:r w:rsidRPr="00197997">
        <w:rPr>
          <w:rFonts w:ascii="Arial Narrow" w:hAnsi="Arial Narrow"/>
          <w:b/>
          <w:sz w:val="24"/>
          <w:szCs w:val="24"/>
        </w:rPr>
        <w:t>2.4.3 Электроснабжение</w:t>
      </w:r>
    </w:p>
    <w:p w:rsidR="00197997" w:rsidRPr="00197997" w:rsidRDefault="00197997" w:rsidP="00197997">
      <w:pPr>
        <w:ind w:left="113" w:right="113" w:firstLine="709"/>
        <w:rPr>
          <w:rFonts w:ascii="Arial Narrow" w:hAnsi="Arial Narrow"/>
          <w:b/>
          <w:sz w:val="24"/>
          <w:szCs w:val="24"/>
        </w:rPr>
      </w:pPr>
      <w:r w:rsidRPr="00197997">
        <w:rPr>
          <w:rFonts w:ascii="Arial Narrow" w:hAnsi="Arial Narrow"/>
          <w:b/>
          <w:sz w:val="24"/>
          <w:szCs w:val="24"/>
        </w:rPr>
        <w:t>2.4.3.1 Современное состояние</w:t>
      </w:r>
    </w:p>
    <w:p w:rsidR="00197997" w:rsidRPr="00197997" w:rsidRDefault="00197997" w:rsidP="00B85B9E">
      <w:pPr>
        <w:spacing w:after="0"/>
        <w:ind w:left="113" w:right="113" w:firstLine="709"/>
        <w:jc w:val="both"/>
        <w:rPr>
          <w:rFonts w:ascii="Arial Narrow" w:hAnsi="Arial Narrow"/>
          <w:sz w:val="24"/>
          <w:szCs w:val="24"/>
        </w:rPr>
      </w:pPr>
      <w:r w:rsidRPr="00197997">
        <w:rPr>
          <w:rFonts w:ascii="Arial Narrow" w:hAnsi="Arial Narrow"/>
          <w:sz w:val="24"/>
          <w:szCs w:val="24"/>
        </w:rPr>
        <w:t xml:space="preserve">Основным источником электроснабжения с. Дружба является сеть ОАО «МРСК Сибири» - дочернее общество «Тываэнерго». Связь с энергосистемой и электроснабжение с. Дружба осуществляется через ПС № 32 «Тээли» 35/10 кВ 1×2,50 МВА, с загрузкой 90% 2,25 МВА фидером № 32 – 02.  </w:t>
      </w:r>
    </w:p>
    <w:p w:rsidR="00197997" w:rsidRPr="00197997" w:rsidRDefault="00197997" w:rsidP="00B85B9E">
      <w:pPr>
        <w:spacing w:after="0"/>
        <w:ind w:left="113" w:right="113" w:firstLine="709"/>
        <w:jc w:val="both"/>
        <w:rPr>
          <w:rFonts w:ascii="Arial Narrow" w:hAnsi="Arial Narrow"/>
          <w:sz w:val="24"/>
          <w:szCs w:val="24"/>
        </w:rPr>
      </w:pPr>
      <w:r w:rsidRPr="00197997">
        <w:rPr>
          <w:rFonts w:ascii="Arial Narrow" w:hAnsi="Arial Narrow"/>
          <w:sz w:val="24"/>
          <w:szCs w:val="24"/>
        </w:rPr>
        <w:t>Распределение электроэнергии на низком напряжении осуществляется через  ТП 10/0,4 кВ открытого и закрытого  типа. Мощность существующих ТП 10/0,4 кВ 200 кВА, загрузка  90% с cosφ 0,98.</w:t>
      </w:r>
    </w:p>
    <w:p w:rsidR="00197997" w:rsidRPr="00197997" w:rsidRDefault="00197997" w:rsidP="00197997">
      <w:pPr>
        <w:ind w:left="113" w:right="113" w:firstLine="709"/>
        <w:jc w:val="both"/>
        <w:rPr>
          <w:rFonts w:ascii="Arial Narrow" w:hAnsi="Arial Narrow"/>
          <w:sz w:val="24"/>
          <w:szCs w:val="24"/>
        </w:rPr>
      </w:pPr>
      <w:r w:rsidRPr="00197997">
        <w:rPr>
          <w:rFonts w:ascii="Arial Narrow" w:hAnsi="Arial Narrow"/>
          <w:sz w:val="24"/>
          <w:szCs w:val="24"/>
        </w:rPr>
        <w:t xml:space="preserve">Распределительные сети 10 кВ - одноцепные, воздушные, выполнены проводом марки А – 35. На ТП 10/0,04 кВ установлены разрядники типа РВП – 10. Общая протяженность сетей 10 кВ – 0,94 км. Жилые дома, магазины, СДК относятся к потребителям III категории и обеспечиваются электроэнергией от одного источника питания. Потребители  II категории: средняя школа и детские сады, резервным источником питания не обеспечены. Характеристики ТП 10/0,4 кВ и сетей 10 кВ приведены  в таблицах </w:t>
      </w:r>
      <w:r w:rsidR="00B85B9E">
        <w:rPr>
          <w:rFonts w:ascii="Arial Narrow" w:hAnsi="Arial Narrow"/>
          <w:sz w:val="24"/>
          <w:szCs w:val="24"/>
        </w:rPr>
        <w:t>26</w:t>
      </w:r>
      <w:r w:rsidRPr="00197997">
        <w:rPr>
          <w:rFonts w:ascii="Arial Narrow" w:hAnsi="Arial Narrow"/>
          <w:sz w:val="24"/>
          <w:szCs w:val="24"/>
        </w:rPr>
        <w:t xml:space="preserve">  и </w:t>
      </w:r>
      <w:r w:rsidR="00B85B9E">
        <w:rPr>
          <w:rFonts w:ascii="Arial Narrow" w:hAnsi="Arial Narrow"/>
          <w:sz w:val="24"/>
          <w:szCs w:val="24"/>
        </w:rPr>
        <w:t>27</w:t>
      </w:r>
      <w:r w:rsidRPr="00197997">
        <w:rPr>
          <w:rFonts w:ascii="Arial Narrow" w:hAnsi="Arial Narrow"/>
          <w:sz w:val="24"/>
          <w:szCs w:val="24"/>
        </w:rPr>
        <w:t xml:space="preserve">. </w:t>
      </w:r>
    </w:p>
    <w:p w:rsidR="00197997" w:rsidRPr="00197997" w:rsidRDefault="00197997" w:rsidP="003E6959">
      <w:pPr>
        <w:spacing w:after="0"/>
        <w:ind w:left="113" w:right="113" w:firstLine="709"/>
        <w:rPr>
          <w:rFonts w:ascii="Arial Narrow" w:hAnsi="Arial Narrow"/>
          <w:sz w:val="24"/>
          <w:szCs w:val="24"/>
        </w:rPr>
      </w:pPr>
      <w:r w:rsidRPr="00197997">
        <w:rPr>
          <w:rFonts w:ascii="Arial Narrow" w:hAnsi="Arial Narrow"/>
          <w:sz w:val="24"/>
          <w:szCs w:val="24"/>
        </w:rPr>
        <w:t xml:space="preserve">Таблица  </w:t>
      </w:r>
      <w:r w:rsidR="003E6959" w:rsidRPr="003E6959">
        <w:rPr>
          <w:rFonts w:ascii="Arial Narrow" w:hAnsi="Arial Narrow"/>
          <w:sz w:val="24"/>
          <w:szCs w:val="24"/>
        </w:rPr>
        <w:t>26</w:t>
      </w:r>
      <w:r w:rsidRPr="00197997">
        <w:rPr>
          <w:rFonts w:ascii="Arial Narrow" w:hAnsi="Arial Narrow"/>
          <w:sz w:val="24"/>
          <w:szCs w:val="24"/>
        </w:rPr>
        <w:t xml:space="preserve"> – Характеристика трансформаторных подстанций 10/0,4 кВ </w:t>
      </w:r>
    </w:p>
    <w:p w:rsidR="00197997" w:rsidRPr="00197997" w:rsidRDefault="00197997" w:rsidP="00197997">
      <w:pPr>
        <w:ind w:left="113" w:right="113" w:firstLine="709"/>
        <w:rPr>
          <w:rFonts w:ascii="Arial Narrow" w:hAnsi="Arial Narrow"/>
          <w:sz w:val="24"/>
          <w:szCs w:val="24"/>
        </w:rPr>
      </w:pPr>
      <w:r w:rsidRPr="00197997">
        <w:rPr>
          <w:rFonts w:ascii="Arial Narrow" w:hAnsi="Arial Narrow"/>
          <w:sz w:val="24"/>
          <w:szCs w:val="24"/>
        </w:rPr>
        <w:t>(современное состояние)</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2754"/>
        <w:gridCol w:w="1471"/>
        <w:gridCol w:w="1737"/>
        <w:gridCol w:w="1595"/>
        <w:gridCol w:w="1016"/>
      </w:tblGrid>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п/п</w:t>
            </w:r>
          </w:p>
        </w:tc>
        <w:tc>
          <w:tcPr>
            <w:tcW w:w="15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Наименование потребителей</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Потребляемая мощность, кВт</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Наименование ТП 10/0,4 кВ</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Количество</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трансформаторов</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Мощность,</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кВА</w:t>
            </w:r>
          </w:p>
        </w:tc>
      </w:tr>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 xml:space="preserve">Селитебная зона </w:t>
            </w:r>
          </w:p>
        </w:tc>
        <w:tc>
          <w:tcPr>
            <w:tcW w:w="802" w:type="pct"/>
            <w:vAlign w:val="center"/>
          </w:tcPr>
          <w:p w:rsidR="00197997" w:rsidRPr="00197997" w:rsidRDefault="00197997" w:rsidP="003E6959">
            <w:pPr>
              <w:jc w:val="center"/>
              <w:rPr>
                <w:rFonts w:ascii="Arial Narrow" w:hAnsi="Arial Narrow"/>
                <w:sz w:val="24"/>
                <w:szCs w:val="24"/>
              </w:rPr>
            </w:pPr>
          </w:p>
        </w:tc>
        <w:tc>
          <w:tcPr>
            <w:tcW w:w="947" w:type="pct"/>
            <w:vAlign w:val="center"/>
          </w:tcPr>
          <w:p w:rsidR="00197997" w:rsidRPr="00197997" w:rsidRDefault="00197997" w:rsidP="003E6959">
            <w:pPr>
              <w:jc w:val="center"/>
              <w:rPr>
                <w:rFonts w:ascii="Arial Narrow" w:hAnsi="Arial Narrow"/>
                <w:sz w:val="24"/>
                <w:szCs w:val="24"/>
              </w:rPr>
            </w:pPr>
          </w:p>
        </w:tc>
        <w:tc>
          <w:tcPr>
            <w:tcW w:w="870" w:type="pct"/>
            <w:vAlign w:val="center"/>
          </w:tcPr>
          <w:p w:rsidR="00197997" w:rsidRPr="00197997" w:rsidRDefault="00197997" w:rsidP="003E6959">
            <w:pPr>
              <w:jc w:val="center"/>
              <w:rPr>
                <w:rFonts w:ascii="Arial Narrow" w:hAnsi="Arial Narrow"/>
                <w:sz w:val="24"/>
                <w:szCs w:val="24"/>
              </w:rPr>
            </w:pPr>
          </w:p>
        </w:tc>
        <w:tc>
          <w:tcPr>
            <w:tcW w:w="554" w:type="pct"/>
            <w:vAlign w:val="center"/>
          </w:tcPr>
          <w:p w:rsidR="00197997" w:rsidRPr="00197997" w:rsidRDefault="00197997" w:rsidP="003E6959">
            <w:pPr>
              <w:jc w:val="center"/>
              <w:rPr>
                <w:rFonts w:ascii="Arial Narrow" w:hAnsi="Arial Narrow"/>
                <w:sz w:val="24"/>
                <w:szCs w:val="24"/>
              </w:rPr>
            </w:pPr>
          </w:p>
        </w:tc>
      </w:tr>
      <w:tr w:rsidR="00197997" w:rsidRPr="00197997" w:rsidTr="003E6959">
        <w:trPr>
          <w:trHeight w:val="135"/>
          <w:jc w:val="center"/>
        </w:trPr>
        <w:tc>
          <w:tcPr>
            <w:tcW w:w="325" w:type="pct"/>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1.1</w:t>
            </w:r>
          </w:p>
        </w:tc>
        <w:tc>
          <w:tcPr>
            <w:tcW w:w="1502" w:type="pct"/>
            <w:vMerge w:val="restar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Жилые дома</w:t>
            </w:r>
          </w:p>
        </w:tc>
        <w:tc>
          <w:tcPr>
            <w:tcW w:w="802" w:type="pct"/>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212,45</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3 – 12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trHeight w:val="135"/>
          <w:jc w:val="center"/>
        </w:trPr>
        <w:tc>
          <w:tcPr>
            <w:tcW w:w="325" w:type="pct"/>
            <w:vMerge/>
            <w:vAlign w:val="center"/>
          </w:tcPr>
          <w:p w:rsidR="00197997" w:rsidRPr="00197997" w:rsidRDefault="00197997" w:rsidP="003E6959">
            <w:pPr>
              <w:jc w:val="center"/>
              <w:rPr>
                <w:rFonts w:ascii="Arial Narrow" w:hAnsi="Arial Narrow"/>
                <w:sz w:val="24"/>
                <w:szCs w:val="24"/>
              </w:rPr>
            </w:pPr>
          </w:p>
        </w:tc>
        <w:tc>
          <w:tcPr>
            <w:tcW w:w="1502" w:type="pct"/>
            <w:vMerge/>
            <w:vAlign w:val="center"/>
          </w:tcPr>
          <w:p w:rsidR="00197997" w:rsidRPr="00197997" w:rsidRDefault="00197997" w:rsidP="003E6959">
            <w:pPr>
              <w:ind w:left="113"/>
              <w:rPr>
                <w:rFonts w:ascii="Arial Narrow" w:hAnsi="Arial Narrow"/>
                <w:sz w:val="24"/>
                <w:szCs w:val="24"/>
              </w:rPr>
            </w:pPr>
          </w:p>
        </w:tc>
        <w:tc>
          <w:tcPr>
            <w:tcW w:w="802" w:type="pct"/>
            <w:vMerge/>
            <w:vAlign w:val="center"/>
          </w:tcPr>
          <w:p w:rsidR="00197997" w:rsidRPr="00197997" w:rsidRDefault="00197997" w:rsidP="003E6959">
            <w:pPr>
              <w:jc w:val="center"/>
              <w:rPr>
                <w:rFonts w:ascii="Arial Narrow" w:hAnsi="Arial Narrow"/>
                <w:sz w:val="24"/>
                <w:szCs w:val="24"/>
              </w:rPr>
            </w:pP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2 – 13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Объекты соцкультбыта</w:t>
            </w:r>
          </w:p>
        </w:tc>
        <w:tc>
          <w:tcPr>
            <w:tcW w:w="802" w:type="pct"/>
            <w:vAlign w:val="center"/>
          </w:tcPr>
          <w:p w:rsidR="00197997" w:rsidRPr="00197997" w:rsidRDefault="00197997" w:rsidP="003E6959">
            <w:pPr>
              <w:jc w:val="center"/>
              <w:rPr>
                <w:rFonts w:ascii="Arial Narrow" w:hAnsi="Arial Narrow"/>
                <w:sz w:val="24"/>
                <w:szCs w:val="24"/>
              </w:rPr>
            </w:pPr>
          </w:p>
        </w:tc>
        <w:tc>
          <w:tcPr>
            <w:tcW w:w="947" w:type="pct"/>
            <w:vAlign w:val="center"/>
          </w:tcPr>
          <w:p w:rsidR="00197997" w:rsidRPr="00197997" w:rsidRDefault="00197997" w:rsidP="003E6959">
            <w:pPr>
              <w:jc w:val="center"/>
              <w:rPr>
                <w:rFonts w:ascii="Arial Narrow" w:hAnsi="Arial Narrow"/>
                <w:sz w:val="24"/>
                <w:szCs w:val="24"/>
              </w:rPr>
            </w:pPr>
          </w:p>
        </w:tc>
        <w:tc>
          <w:tcPr>
            <w:tcW w:w="870" w:type="pct"/>
            <w:vAlign w:val="center"/>
          </w:tcPr>
          <w:p w:rsidR="00197997" w:rsidRPr="00197997" w:rsidRDefault="00197997" w:rsidP="003E6959">
            <w:pPr>
              <w:jc w:val="center"/>
              <w:rPr>
                <w:rFonts w:ascii="Arial Narrow" w:hAnsi="Arial Narrow"/>
                <w:sz w:val="24"/>
                <w:szCs w:val="24"/>
              </w:rPr>
            </w:pPr>
          </w:p>
        </w:tc>
        <w:tc>
          <w:tcPr>
            <w:tcW w:w="554" w:type="pct"/>
            <w:vAlign w:val="center"/>
          </w:tcPr>
          <w:p w:rsidR="00197997" w:rsidRPr="00197997" w:rsidRDefault="00197997" w:rsidP="003E6959">
            <w:pPr>
              <w:jc w:val="center"/>
              <w:rPr>
                <w:rFonts w:ascii="Arial Narrow" w:hAnsi="Arial Narrow"/>
                <w:sz w:val="24"/>
                <w:szCs w:val="24"/>
              </w:rPr>
            </w:pPr>
          </w:p>
        </w:tc>
      </w:tr>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1.2.1</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 xml:space="preserve">Администрация сумона </w:t>
            </w:r>
          </w:p>
          <w:p w:rsidR="00197997" w:rsidRPr="00197997" w:rsidRDefault="00197997" w:rsidP="003E6959">
            <w:pPr>
              <w:ind w:left="113"/>
              <w:rPr>
                <w:rFonts w:ascii="Arial Narrow" w:hAnsi="Arial Narrow"/>
                <w:sz w:val="24"/>
                <w:szCs w:val="24"/>
              </w:rPr>
            </w:pPr>
            <w:r w:rsidRPr="00197997">
              <w:rPr>
                <w:rFonts w:ascii="Arial Narrow" w:hAnsi="Arial Narrow"/>
                <w:sz w:val="24"/>
                <w:szCs w:val="24"/>
              </w:rPr>
              <w:t xml:space="preserve">Ээр – Хавак </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8,00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3 – 12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1.2.2</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СДК «Найырал»</w:t>
            </w:r>
          </w:p>
        </w:tc>
        <w:tc>
          <w:tcPr>
            <w:tcW w:w="802" w:type="pct"/>
            <w:vAlign w:val="center"/>
          </w:tcPr>
          <w:p w:rsidR="00197997" w:rsidRPr="00197997" w:rsidRDefault="00197997" w:rsidP="003E6959">
            <w:pPr>
              <w:jc w:val="center"/>
              <w:rPr>
                <w:rFonts w:ascii="Arial Narrow" w:hAnsi="Arial Narrow"/>
                <w:sz w:val="24"/>
                <w:szCs w:val="24"/>
                <w:highlight w:val="yellow"/>
              </w:rPr>
            </w:pPr>
            <w:r w:rsidRPr="00197997">
              <w:rPr>
                <w:rFonts w:ascii="Arial Narrow" w:hAnsi="Arial Narrow"/>
                <w:sz w:val="24"/>
                <w:szCs w:val="24"/>
              </w:rPr>
              <w:t>35,00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2 – 13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trHeight w:val="413"/>
          <w:jc w:val="center"/>
        </w:trPr>
        <w:tc>
          <w:tcPr>
            <w:tcW w:w="325" w:type="pct"/>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lastRenderedPageBreak/>
              <w:t>1.2.3</w:t>
            </w:r>
          </w:p>
        </w:tc>
        <w:tc>
          <w:tcPr>
            <w:tcW w:w="1502" w:type="pct"/>
            <w:vMerge w:val="restar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Найыральская средняя общеобразовательная школа на 160 учащихся</w:t>
            </w:r>
          </w:p>
        </w:tc>
        <w:tc>
          <w:tcPr>
            <w:tcW w:w="802" w:type="pct"/>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3 – 12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trHeight w:val="412"/>
          <w:jc w:val="center"/>
        </w:trPr>
        <w:tc>
          <w:tcPr>
            <w:tcW w:w="325" w:type="pct"/>
            <w:vMerge/>
            <w:vAlign w:val="center"/>
          </w:tcPr>
          <w:p w:rsidR="00197997" w:rsidRPr="00197997" w:rsidRDefault="00197997" w:rsidP="003E6959">
            <w:pPr>
              <w:jc w:val="center"/>
              <w:rPr>
                <w:rFonts w:ascii="Arial Narrow" w:hAnsi="Arial Narrow"/>
                <w:sz w:val="24"/>
                <w:szCs w:val="24"/>
              </w:rPr>
            </w:pPr>
          </w:p>
        </w:tc>
        <w:tc>
          <w:tcPr>
            <w:tcW w:w="1502" w:type="pct"/>
            <w:vMerge/>
            <w:vAlign w:val="center"/>
          </w:tcPr>
          <w:p w:rsidR="00197997" w:rsidRPr="00197997" w:rsidRDefault="00197997" w:rsidP="003E6959">
            <w:pPr>
              <w:ind w:left="113"/>
              <w:rPr>
                <w:rFonts w:ascii="Arial Narrow" w:hAnsi="Arial Narrow"/>
                <w:sz w:val="24"/>
                <w:szCs w:val="24"/>
              </w:rPr>
            </w:pPr>
          </w:p>
        </w:tc>
        <w:tc>
          <w:tcPr>
            <w:tcW w:w="802" w:type="pct"/>
            <w:vMerge/>
            <w:vAlign w:val="center"/>
          </w:tcPr>
          <w:p w:rsidR="00197997" w:rsidRPr="00197997" w:rsidRDefault="00197997" w:rsidP="003E6959">
            <w:pPr>
              <w:jc w:val="center"/>
              <w:rPr>
                <w:rFonts w:ascii="Arial Narrow" w:hAnsi="Arial Narrow"/>
                <w:sz w:val="24"/>
                <w:szCs w:val="24"/>
              </w:rPr>
            </w:pP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2 – 13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1.2.4</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Магазин смешанных товаров</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5,50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3 – 12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1.2.5</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Магазин, шиномонтажная мастерская</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15,00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3 – 12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1.2.6</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Детский сад «Челээш» на 75 мест</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24,50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3 – 12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1827" w:type="pct"/>
            <w:gridSpan w:val="2"/>
            <w:vAlign w:val="center"/>
          </w:tcPr>
          <w:p w:rsidR="00197997" w:rsidRPr="00197997" w:rsidRDefault="00197997" w:rsidP="003E6959">
            <w:pPr>
              <w:ind w:right="113"/>
              <w:jc w:val="right"/>
              <w:rPr>
                <w:rFonts w:ascii="Arial Narrow" w:hAnsi="Arial Narrow"/>
                <w:sz w:val="24"/>
                <w:szCs w:val="24"/>
              </w:rPr>
            </w:pPr>
            <w:r w:rsidRPr="00197997">
              <w:rPr>
                <w:rFonts w:ascii="Arial Narrow" w:hAnsi="Arial Narrow"/>
                <w:sz w:val="24"/>
                <w:szCs w:val="24"/>
              </w:rPr>
              <w:t>Итого:</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330,45</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ТП от фидера </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 32 – 02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r>
      <w:tr w:rsidR="00197997" w:rsidRPr="00197997" w:rsidTr="003E6959">
        <w:trPr>
          <w:jc w:val="center"/>
        </w:trPr>
        <w:tc>
          <w:tcPr>
            <w:tcW w:w="325"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I</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Производственная зона</w:t>
            </w:r>
          </w:p>
        </w:tc>
        <w:tc>
          <w:tcPr>
            <w:tcW w:w="802" w:type="pct"/>
            <w:vAlign w:val="center"/>
          </w:tcPr>
          <w:p w:rsidR="00197997" w:rsidRPr="00197997" w:rsidRDefault="00197997" w:rsidP="003E6959">
            <w:pPr>
              <w:jc w:val="center"/>
              <w:rPr>
                <w:rFonts w:ascii="Arial Narrow" w:hAnsi="Arial Narrow"/>
                <w:sz w:val="24"/>
                <w:szCs w:val="24"/>
              </w:rPr>
            </w:pPr>
          </w:p>
        </w:tc>
        <w:tc>
          <w:tcPr>
            <w:tcW w:w="947" w:type="pct"/>
            <w:vAlign w:val="center"/>
          </w:tcPr>
          <w:p w:rsidR="00197997" w:rsidRPr="00197997" w:rsidRDefault="00197997" w:rsidP="003E6959">
            <w:pPr>
              <w:jc w:val="center"/>
              <w:rPr>
                <w:rFonts w:ascii="Arial Narrow" w:hAnsi="Arial Narrow"/>
                <w:sz w:val="24"/>
                <w:szCs w:val="24"/>
              </w:rPr>
            </w:pPr>
          </w:p>
        </w:tc>
        <w:tc>
          <w:tcPr>
            <w:tcW w:w="870" w:type="pct"/>
            <w:vAlign w:val="center"/>
          </w:tcPr>
          <w:p w:rsidR="00197997" w:rsidRPr="00197997" w:rsidRDefault="00197997" w:rsidP="003E6959">
            <w:pPr>
              <w:jc w:val="center"/>
              <w:rPr>
                <w:rFonts w:ascii="Arial Narrow" w:hAnsi="Arial Narrow"/>
                <w:sz w:val="24"/>
                <w:szCs w:val="24"/>
              </w:rPr>
            </w:pPr>
          </w:p>
        </w:tc>
        <w:tc>
          <w:tcPr>
            <w:tcW w:w="554" w:type="pct"/>
            <w:vAlign w:val="center"/>
          </w:tcPr>
          <w:p w:rsidR="00197997" w:rsidRPr="00197997" w:rsidRDefault="00197997" w:rsidP="003E6959">
            <w:pPr>
              <w:jc w:val="center"/>
              <w:rPr>
                <w:rFonts w:ascii="Arial Narrow" w:hAnsi="Arial Narrow"/>
                <w:sz w:val="24"/>
                <w:szCs w:val="24"/>
              </w:rPr>
            </w:pPr>
          </w:p>
        </w:tc>
      </w:tr>
      <w:tr w:rsidR="00197997" w:rsidRPr="00197997" w:rsidTr="003E6959">
        <w:trPr>
          <w:jc w:val="center"/>
        </w:trPr>
        <w:tc>
          <w:tcPr>
            <w:tcW w:w="325"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lang w:val="en-US"/>
              </w:rPr>
              <w:t>I.I</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АЗС</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5,33</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3 – 12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trHeight w:val="1102"/>
          <w:jc w:val="center"/>
        </w:trPr>
        <w:tc>
          <w:tcPr>
            <w:tcW w:w="325" w:type="pct"/>
            <w:vAlign w:val="center"/>
          </w:tcPr>
          <w:p w:rsidR="00197997" w:rsidRPr="00197997" w:rsidRDefault="00197997" w:rsidP="003E6959">
            <w:pPr>
              <w:pStyle w:val="a3"/>
              <w:tabs>
                <w:tab w:val="num" w:pos="0"/>
              </w:tabs>
              <w:jc w:val="center"/>
              <w:rPr>
                <w:rFonts w:ascii="Arial Narrow" w:hAnsi="Arial Narrow"/>
                <w:sz w:val="24"/>
                <w:szCs w:val="24"/>
                <w:lang w:val="en-US"/>
              </w:rPr>
            </w:pPr>
            <w:r w:rsidRPr="00197997">
              <w:rPr>
                <w:rFonts w:ascii="Arial Narrow" w:hAnsi="Arial Narrow"/>
                <w:sz w:val="24"/>
                <w:szCs w:val="24"/>
                <w:lang w:val="en-US"/>
              </w:rPr>
              <w:t>I.II</w:t>
            </w:r>
          </w:p>
          <w:p w:rsidR="00197997" w:rsidRPr="00197997" w:rsidRDefault="00197997" w:rsidP="003E6959">
            <w:pPr>
              <w:pStyle w:val="a3"/>
              <w:tabs>
                <w:tab w:val="num" w:pos="0"/>
              </w:tabs>
              <w:jc w:val="center"/>
              <w:rPr>
                <w:rFonts w:ascii="Arial Narrow" w:hAnsi="Arial Narrow"/>
                <w:sz w:val="24"/>
                <w:szCs w:val="24"/>
                <w:lang w:val="en-US"/>
              </w:rPr>
            </w:pP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Площадка для нужд связи и информатики:</w:t>
            </w:r>
          </w:p>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базовые станции  сотовой связи «Билайн», «Мегафон»</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32 – 02 – 3 – 12</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325"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lang w:val="en-US"/>
              </w:rPr>
              <w:t>I.III</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Базовая станция сотовой связи «ЕТК»</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14,00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32 – 02 – 3 – 12</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325" w:type="pct"/>
            <w:vAlign w:val="center"/>
          </w:tcPr>
          <w:p w:rsidR="00197997" w:rsidRPr="00197997" w:rsidRDefault="00197997" w:rsidP="003E6959">
            <w:pPr>
              <w:pStyle w:val="a3"/>
              <w:tabs>
                <w:tab w:val="num" w:pos="0"/>
              </w:tabs>
              <w:jc w:val="center"/>
              <w:rPr>
                <w:rFonts w:ascii="Arial Narrow" w:hAnsi="Arial Narrow"/>
                <w:sz w:val="24"/>
                <w:szCs w:val="24"/>
                <w:lang w:val="en-US"/>
              </w:rPr>
            </w:pPr>
            <w:r w:rsidRPr="00197997">
              <w:rPr>
                <w:rFonts w:ascii="Arial Narrow" w:hAnsi="Arial Narrow"/>
                <w:sz w:val="24"/>
                <w:szCs w:val="24"/>
                <w:lang w:val="en-US"/>
              </w:rPr>
              <w:t>I.IV</w:t>
            </w:r>
          </w:p>
        </w:tc>
        <w:tc>
          <w:tcPr>
            <w:tcW w:w="1502"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 xml:space="preserve">Радиорелейная  станция № 20* </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15,00</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32 – 02 – 3 – 12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1827" w:type="pct"/>
            <w:gridSpan w:val="2"/>
            <w:vAlign w:val="center"/>
          </w:tcPr>
          <w:p w:rsidR="00197997" w:rsidRPr="00197997" w:rsidRDefault="00197997" w:rsidP="003E6959">
            <w:pPr>
              <w:ind w:right="113"/>
              <w:jc w:val="right"/>
              <w:rPr>
                <w:rFonts w:ascii="Arial Narrow" w:hAnsi="Arial Narrow"/>
                <w:sz w:val="24"/>
                <w:szCs w:val="24"/>
              </w:rPr>
            </w:pPr>
            <w:r w:rsidRPr="00197997">
              <w:rPr>
                <w:rFonts w:ascii="Arial Narrow" w:hAnsi="Arial Narrow"/>
                <w:sz w:val="24"/>
                <w:szCs w:val="24"/>
              </w:rPr>
              <w:t>Итого:</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54,33</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ТП от фидера </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 32 – 02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r>
      <w:tr w:rsidR="00197997" w:rsidRPr="00197997" w:rsidTr="003E6959">
        <w:trPr>
          <w:jc w:val="center"/>
        </w:trPr>
        <w:tc>
          <w:tcPr>
            <w:tcW w:w="1827" w:type="pct"/>
            <w:gridSpan w:val="2"/>
            <w:vAlign w:val="center"/>
          </w:tcPr>
          <w:p w:rsidR="00197997" w:rsidRPr="00197997" w:rsidRDefault="00197997" w:rsidP="003E6959">
            <w:pPr>
              <w:ind w:right="113"/>
              <w:jc w:val="right"/>
              <w:rPr>
                <w:rFonts w:ascii="Arial Narrow" w:hAnsi="Arial Narrow"/>
                <w:sz w:val="24"/>
                <w:szCs w:val="24"/>
              </w:rPr>
            </w:pPr>
            <w:r w:rsidRPr="00197997">
              <w:rPr>
                <w:rFonts w:ascii="Arial Narrow" w:hAnsi="Arial Narrow"/>
                <w:sz w:val="24"/>
                <w:szCs w:val="24"/>
              </w:rPr>
              <w:t>Всего:</w:t>
            </w:r>
          </w:p>
        </w:tc>
        <w:tc>
          <w:tcPr>
            <w:tcW w:w="80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384,78</w:t>
            </w:r>
          </w:p>
        </w:tc>
        <w:tc>
          <w:tcPr>
            <w:tcW w:w="94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ТП от фидера </w:t>
            </w:r>
          </w:p>
          <w:p w:rsidR="00197997" w:rsidRPr="00197997" w:rsidRDefault="00197997" w:rsidP="003E6959">
            <w:pPr>
              <w:ind w:left="284"/>
              <w:rPr>
                <w:rFonts w:ascii="Arial Narrow" w:hAnsi="Arial Narrow"/>
                <w:sz w:val="24"/>
                <w:szCs w:val="24"/>
              </w:rPr>
            </w:pPr>
            <w:r w:rsidRPr="00197997">
              <w:rPr>
                <w:rFonts w:ascii="Arial Narrow" w:hAnsi="Arial Narrow"/>
                <w:sz w:val="24"/>
                <w:szCs w:val="24"/>
              </w:rPr>
              <w:t xml:space="preserve">№ 32 – 02 </w:t>
            </w:r>
          </w:p>
        </w:tc>
        <w:tc>
          <w:tcPr>
            <w:tcW w:w="870"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54"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r>
    </w:tbl>
    <w:p w:rsidR="00197997" w:rsidRPr="00197997" w:rsidRDefault="00197997" w:rsidP="00B85B9E">
      <w:pPr>
        <w:spacing w:before="240"/>
        <w:ind w:left="113" w:right="113" w:firstLine="709"/>
        <w:rPr>
          <w:rFonts w:ascii="Arial Narrow" w:hAnsi="Arial Narrow"/>
          <w:sz w:val="24"/>
          <w:szCs w:val="24"/>
        </w:rPr>
      </w:pPr>
      <w:r w:rsidRPr="00197997">
        <w:rPr>
          <w:rFonts w:ascii="Arial Narrow" w:hAnsi="Arial Narrow"/>
          <w:sz w:val="24"/>
          <w:szCs w:val="24"/>
        </w:rPr>
        <w:t xml:space="preserve">Таблица  </w:t>
      </w:r>
      <w:r w:rsidR="003E6959" w:rsidRPr="003E6959">
        <w:rPr>
          <w:rFonts w:ascii="Arial Narrow" w:hAnsi="Arial Narrow"/>
          <w:sz w:val="24"/>
          <w:szCs w:val="24"/>
        </w:rPr>
        <w:t>27</w:t>
      </w:r>
      <w:r w:rsidRPr="00197997">
        <w:rPr>
          <w:rFonts w:ascii="Arial Narrow" w:hAnsi="Arial Narrow"/>
          <w:sz w:val="24"/>
          <w:szCs w:val="24"/>
        </w:rPr>
        <w:t xml:space="preserve"> – Характеристика ЛЭП 10 кВ (современное состояние)</w:t>
      </w:r>
    </w:p>
    <w:tbl>
      <w:tblPr>
        <w:tblW w:w="4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78"/>
        <w:gridCol w:w="3077"/>
        <w:gridCol w:w="2628"/>
      </w:tblGrid>
      <w:tr w:rsidR="00197997" w:rsidRPr="00197997" w:rsidTr="003E6959">
        <w:trPr>
          <w:trHeight w:val="416"/>
          <w:jc w:val="center"/>
        </w:trPr>
        <w:tc>
          <w:tcPr>
            <w:tcW w:w="45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п/п</w:t>
            </w:r>
          </w:p>
        </w:tc>
        <w:tc>
          <w:tcPr>
            <w:tcW w:w="1451"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10/0,4 кВ</w:t>
            </w:r>
          </w:p>
        </w:tc>
        <w:tc>
          <w:tcPr>
            <w:tcW w:w="1667" w:type="pct"/>
            <w:vAlign w:val="center"/>
          </w:tcPr>
          <w:p w:rsidR="00197997" w:rsidRPr="00197997" w:rsidRDefault="00197997" w:rsidP="003E6959">
            <w:pPr>
              <w:rPr>
                <w:rFonts w:ascii="Arial Narrow" w:hAnsi="Arial Narrow"/>
                <w:sz w:val="24"/>
                <w:szCs w:val="24"/>
              </w:rPr>
            </w:pPr>
            <w:r w:rsidRPr="00197997">
              <w:rPr>
                <w:rFonts w:ascii="Arial Narrow" w:hAnsi="Arial Narrow"/>
                <w:sz w:val="24"/>
                <w:szCs w:val="24"/>
              </w:rPr>
              <w:t xml:space="preserve">Наименование фидера 10 кВ                                                                                                                                                    </w:t>
            </w:r>
          </w:p>
        </w:tc>
        <w:tc>
          <w:tcPr>
            <w:tcW w:w="1424" w:type="pct"/>
            <w:vAlign w:val="center"/>
          </w:tcPr>
          <w:p w:rsidR="00197997" w:rsidRPr="00197997" w:rsidRDefault="00197997" w:rsidP="003E6959">
            <w:pPr>
              <w:pStyle w:val="a3"/>
              <w:tabs>
                <w:tab w:val="num" w:pos="0"/>
              </w:tabs>
              <w:rPr>
                <w:rFonts w:ascii="Arial Narrow" w:hAnsi="Arial Narrow"/>
                <w:sz w:val="24"/>
                <w:szCs w:val="24"/>
              </w:rPr>
            </w:pPr>
            <w:r w:rsidRPr="00197997">
              <w:rPr>
                <w:rFonts w:ascii="Arial Narrow" w:hAnsi="Arial Narrow"/>
                <w:sz w:val="24"/>
                <w:szCs w:val="24"/>
              </w:rPr>
              <w:t>Протяженность, км</w:t>
            </w:r>
          </w:p>
        </w:tc>
      </w:tr>
      <w:tr w:rsidR="00197997" w:rsidRPr="00197997" w:rsidTr="003E6959">
        <w:trPr>
          <w:trHeight w:val="233"/>
          <w:jc w:val="center"/>
        </w:trPr>
        <w:tc>
          <w:tcPr>
            <w:tcW w:w="45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451"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 xml:space="preserve">ТП от фидера 32 – 02 </w:t>
            </w:r>
          </w:p>
        </w:tc>
        <w:tc>
          <w:tcPr>
            <w:tcW w:w="1667"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 xml:space="preserve">32 – 02 </w:t>
            </w:r>
          </w:p>
        </w:tc>
        <w:tc>
          <w:tcPr>
            <w:tcW w:w="1424"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0,94</w:t>
            </w:r>
          </w:p>
        </w:tc>
      </w:tr>
    </w:tbl>
    <w:p w:rsidR="00197997" w:rsidRPr="00197997" w:rsidRDefault="00197997" w:rsidP="00197997">
      <w:pPr>
        <w:ind w:left="113" w:right="113" w:firstLine="709"/>
        <w:jc w:val="both"/>
        <w:rPr>
          <w:rFonts w:ascii="Arial Narrow" w:hAnsi="Arial Narrow"/>
          <w:sz w:val="24"/>
          <w:szCs w:val="24"/>
        </w:rPr>
      </w:pPr>
    </w:p>
    <w:p w:rsidR="00197997" w:rsidRPr="00197997" w:rsidRDefault="00197997" w:rsidP="00197997">
      <w:pPr>
        <w:ind w:left="113" w:right="113" w:firstLine="709"/>
        <w:jc w:val="both"/>
        <w:rPr>
          <w:rFonts w:ascii="Arial Narrow" w:hAnsi="Arial Narrow"/>
          <w:sz w:val="24"/>
          <w:szCs w:val="24"/>
        </w:rPr>
      </w:pPr>
      <w:r w:rsidRPr="00197997">
        <w:rPr>
          <w:rFonts w:ascii="Arial Narrow" w:hAnsi="Arial Narrow"/>
          <w:sz w:val="24"/>
          <w:szCs w:val="24"/>
        </w:rPr>
        <w:t>Дефицит электрической мощности составляет 208,38 кВ.</w:t>
      </w:r>
    </w:p>
    <w:p w:rsidR="00197997" w:rsidRPr="00197997" w:rsidRDefault="00197997" w:rsidP="00197997">
      <w:pPr>
        <w:jc w:val="both"/>
        <w:rPr>
          <w:rFonts w:ascii="Arial Narrow" w:hAnsi="Arial Narrow"/>
          <w:sz w:val="24"/>
          <w:szCs w:val="24"/>
        </w:rPr>
      </w:pPr>
      <w:r w:rsidRPr="00197997">
        <w:rPr>
          <w:rFonts w:ascii="Arial Narrow" w:hAnsi="Arial Narrow"/>
          <w:sz w:val="24"/>
          <w:szCs w:val="24"/>
        </w:rPr>
        <w:t xml:space="preserve">  </w:t>
      </w:r>
    </w:p>
    <w:p w:rsidR="00197997" w:rsidRPr="00197997" w:rsidRDefault="00197997" w:rsidP="00197997">
      <w:pPr>
        <w:ind w:left="113" w:right="113" w:firstLine="709"/>
        <w:jc w:val="both"/>
        <w:rPr>
          <w:rFonts w:ascii="Arial Narrow" w:hAnsi="Arial Narrow"/>
          <w:b/>
          <w:sz w:val="24"/>
          <w:szCs w:val="24"/>
        </w:rPr>
      </w:pPr>
      <w:r w:rsidRPr="00197997">
        <w:rPr>
          <w:rFonts w:ascii="Arial Narrow" w:hAnsi="Arial Narrow"/>
          <w:b/>
          <w:sz w:val="24"/>
          <w:szCs w:val="24"/>
        </w:rPr>
        <w:lastRenderedPageBreak/>
        <w:t>2.4.3.2  Проектное предложение</w:t>
      </w:r>
    </w:p>
    <w:p w:rsidR="00197997" w:rsidRPr="00B85B9E" w:rsidRDefault="00197997" w:rsidP="00B85B9E">
      <w:pPr>
        <w:spacing w:after="0"/>
        <w:ind w:left="113" w:right="113" w:firstLine="709"/>
        <w:jc w:val="both"/>
        <w:rPr>
          <w:rFonts w:ascii="Arial Narrow" w:hAnsi="Arial Narrow"/>
          <w:sz w:val="24"/>
          <w:szCs w:val="24"/>
        </w:rPr>
      </w:pPr>
      <w:r w:rsidRPr="00B85B9E">
        <w:rPr>
          <w:rFonts w:ascii="Arial Narrow" w:hAnsi="Arial Narrow"/>
          <w:sz w:val="24"/>
          <w:szCs w:val="24"/>
        </w:rPr>
        <w:t xml:space="preserve">Проектом предусматривается: </w:t>
      </w:r>
    </w:p>
    <w:p w:rsidR="00197997" w:rsidRPr="00B85B9E" w:rsidRDefault="00197997" w:rsidP="00B85B9E">
      <w:pPr>
        <w:spacing w:after="0"/>
        <w:ind w:left="113" w:right="113" w:firstLine="709"/>
        <w:jc w:val="both"/>
        <w:rPr>
          <w:rFonts w:ascii="Arial Narrow" w:hAnsi="Arial Narrow"/>
          <w:sz w:val="24"/>
          <w:szCs w:val="24"/>
        </w:rPr>
      </w:pPr>
      <w:r w:rsidRPr="00B85B9E">
        <w:rPr>
          <w:rFonts w:ascii="Arial Narrow" w:hAnsi="Arial Narrow"/>
          <w:sz w:val="24"/>
          <w:szCs w:val="24"/>
        </w:rPr>
        <w:t xml:space="preserve">реконструкция и, при необходимости, демонтаж существующей и прокладка новой электрической сети 10 кВ; </w:t>
      </w:r>
    </w:p>
    <w:p w:rsidR="00197997" w:rsidRPr="00B85B9E" w:rsidRDefault="00197997" w:rsidP="00B85B9E">
      <w:pPr>
        <w:spacing w:after="0"/>
        <w:ind w:left="113" w:right="113" w:firstLine="709"/>
        <w:jc w:val="both"/>
        <w:rPr>
          <w:rFonts w:ascii="Arial Narrow" w:hAnsi="Arial Narrow"/>
          <w:sz w:val="24"/>
          <w:szCs w:val="24"/>
        </w:rPr>
      </w:pPr>
      <w:r w:rsidRPr="00B85B9E">
        <w:rPr>
          <w:rFonts w:ascii="Arial Narrow" w:hAnsi="Arial Narrow"/>
          <w:sz w:val="24"/>
          <w:szCs w:val="24"/>
        </w:rPr>
        <w:t xml:space="preserve">реконструкция и, при необходимости, демонтаж существующих  ТП 10/0,4 кВА; </w:t>
      </w:r>
    </w:p>
    <w:p w:rsidR="00197997" w:rsidRPr="00197997" w:rsidRDefault="00197997" w:rsidP="00B85B9E">
      <w:pPr>
        <w:spacing w:after="0"/>
        <w:ind w:left="113" w:right="113" w:firstLine="709"/>
        <w:jc w:val="both"/>
        <w:rPr>
          <w:rFonts w:ascii="Arial Narrow" w:hAnsi="Arial Narrow"/>
          <w:sz w:val="24"/>
          <w:szCs w:val="24"/>
        </w:rPr>
      </w:pPr>
      <w:r w:rsidRPr="00B85B9E">
        <w:rPr>
          <w:rFonts w:ascii="Arial Narrow" w:hAnsi="Arial Narrow"/>
          <w:sz w:val="24"/>
          <w:szCs w:val="24"/>
        </w:rPr>
        <w:t xml:space="preserve">установка  новых трансформаторных подстанций для проектируемых и, при необходимости, существующих объектов (таблицы </w:t>
      </w:r>
      <w:r w:rsidR="00B85B9E" w:rsidRPr="00B85B9E">
        <w:rPr>
          <w:rFonts w:ascii="Arial Narrow" w:hAnsi="Arial Narrow"/>
          <w:sz w:val="24"/>
          <w:szCs w:val="24"/>
        </w:rPr>
        <w:t>28, 29, 30</w:t>
      </w:r>
      <w:r w:rsidRPr="00B85B9E">
        <w:rPr>
          <w:rFonts w:ascii="Arial Narrow" w:hAnsi="Arial Narrow"/>
          <w:sz w:val="24"/>
          <w:szCs w:val="24"/>
        </w:rPr>
        <w:t>).</w:t>
      </w:r>
      <w:r w:rsidRPr="00197997">
        <w:rPr>
          <w:rFonts w:ascii="Arial Narrow" w:hAnsi="Arial Narrow"/>
          <w:sz w:val="24"/>
          <w:szCs w:val="24"/>
        </w:rPr>
        <w:t xml:space="preserve"> </w:t>
      </w:r>
    </w:p>
    <w:p w:rsidR="00197997" w:rsidRPr="00197997" w:rsidRDefault="00197997" w:rsidP="00B85B9E">
      <w:pPr>
        <w:spacing w:after="0"/>
        <w:ind w:left="113" w:right="113" w:firstLine="709"/>
        <w:jc w:val="both"/>
        <w:rPr>
          <w:rFonts w:ascii="Arial Narrow" w:hAnsi="Arial Narrow"/>
          <w:sz w:val="24"/>
          <w:szCs w:val="24"/>
        </w:rPr>
      </w:pPr>
      <w:r w:rsidRPr="003E6959">
        <w:rPr>
          <w:rFonts w:ascii="Arial Narrow" w:hAnsi="Arial Narrow"/>
          <w:sz w:val="24"/>
          <w:szCs w:val="24"/>
        </w:rPr>
        <w:t>Электроснабжение с. Дружба  осуществляется от сохраняемой  подстанции № 32 «Тээли» 35/10 кВ*.</w:t>
      </w:r>
    </w:p>
    <w:p w:rsidR="00197997" w:rsidRPr="003E6959" w:rsidRDefault="00197997" w:rsidP="003E6959">
      <w:pPr>
        <w:spacing w:after="0"/>
        <w:ind w:left="113" w:right="113" w:firstLine="709"/>
        <w:rPr>
          <w:rFonts w:ascii="Arial Narrow" w:hAnsi="Arial Narrow"/>
          <w:sz w:val="24"/>
          <w:szCs w:val="24"/>
        </w:rPr>
      </w:pPr>
      <w:r w:rsidRPr="003E6959">
        <w:rPr>
          <w:rFonts w:ascii="Arial Narrow" w:hAnsi="Arial Narrow"/>
          <w:sz w:val="24"/>
          <w:szCs w:val="24"/>
        </w:rPr>
        <w:t>Т</w:t>
      </w:r>
      <w:r w:rsidR="003E6959" w:rsidRPr="003E6959">
        <w:rPr>
          <w:rFonts w:ascii="Arial Narrow" w:hAnsi="Arial Narrow"/>
          <w:sz w:val="24"/>
          <w:szCs w:val="24"/>
        </w:rPr>
        <w:t>аблица  28</w:t>
      </w:r>
      <w:r w:rsidRPr="003E6959">
        <w:rPr>
          <w:rFonts w:ascii="Arial Narrow" w:hAnsi="Arial Narrow"/>
          <w:sz w:val="24"/>
          <w:szCs w:val="24"/>
        </w:rPr>
        <w:t xml:space="preserve"> – Проектируемые  и сохраняемые трансформаторные подстанции 10/0,4 кВ</w:t>
      </w:r>
    </w:p>
    <w:p w:rsidR="00197997" w:rsidRPr="003E6959" w:rsidRDefault="00197997" w:rsidP="00197997">
      <w:pPr>
        <w:ind w:left="113" w:right="113" w:firstLine="709"/>
        <w:rPr>
          <w:rFonts w:ascii="Arial Narrow" w:hAnsi="Arial Narrow"/>
          <w:sz w:val="24"/>
          <w:szCs w:val="24"/>
        </w:rPr>
      </w:pPr>
      <w:r w:rsidRPr="003E6959">
        <w:rPr>
          <w:rFonts w:ascii="Arial Narrow" w:hAnsi="Arial Narrow"/>
          <w:sz w:val="24"/>
          <w:szCs w:val="24"/>
        </w:rPr>
        <w:t>(I очередь строительства)</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1"/>
        <w:gridCol w:w="2672"/>
        <w:gridCol w:w="1587"/>
        <w:gridCol w:w="1739"/>
        <w:gridCol w:w="1596"/>
        <w:gridCol w:w="1014"/>
      </w:tblGrid>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 п/п</w:t>
            </w:r>
          </w:p>
        </w:tc>
        <w:tc>
          <w:tcPr>
            <w:tcW w:w="1446"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Наименование потребителей</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Потребляемая мощность, кВт</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Наименование ТП 10/0,4 кВ</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Количество</w:t>
            </w:r>
          </w:p>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трансформаторов</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Мощность,</w:t>
            </w:r>
          </w:p>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кВА</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 xml:space="preserve">Селитебная зона </w:t>
            </w:r>
          </w:p>
        </w:tc>
        <w:tc>
          <w:tcPr>
            <w:tcW w:w="859" w:type="pct"/>
            <w:vAlign w:val="center"/>
          </w:tcPr>
          <w:p w:rsidR="00197997" w:rsidRPr="003E6959" w:rsidRDefault="00197997" w:rsidP="003E6959">
            <w:pPr>
              <w:jc w:val="center"/>
              <w:rPr>
                <w:rFonts w:ascii="Arial Narrow" w:hAnsi="Arial Narrow"/>
                <w:sz w:val="24"/>
                <w:szCs w:val="24"/>
              </w:rPr>
            </w:pPr>
          </w:p>
        </w:tc>
        <w:tc>
          <w:tcPr>
            <w:tcW w:w="941" w:type="pct"/>
            <w:vAlign w:val="center"/>
          </w:tcPr>
          <w:p w:rsidR="00197997" w:rsidRPr="003E6959" w:rsidRDefault="00197997" w:rsidP="003E6959">
            <w:pPr>
              <w:jc w:val="center"/>
              <w:rPr>
                <w:rFonts w:ascii="Arial Narrow" w:hAnsi="Arial Narrow"/>
                <w:sz w:val="24"/>
                <w:szCs w:val="24"/>
              </w:rPr>
            </w:pPr>
          </w:p>
        </w:tc>
        <w:tc>
          <w:tcPr>
            <w:tcW w:w="864" w:type="pct"/>
            <w:vAlign w:val="center"/>
          </w:tcPr>
          <w:p w:rsidR="00197997" w:rsidRPr="003E6959" w:rsidRDefault="00197997" w:rsidP="003E6959">
            <w:pPr>
              <w:jc w:val="center"/>
              <w:rPr>
                <w:rFonts w:ascii="Arial Narrow" w:hAnsi="Arial Narrow"/>
                <w:sz w:val="24"/>
                <w:szCs w:val="24"/>
              </w:rPr>
            </w:pPr>
          </w:p>
        </w:tc>
        <w:tc>
          <w:tcPr>
            <w:tcW w:w="549" w:type="pct"/>
            <w:vAlign w:val="center"/>
          </w:tcPr>
          <w:p w:rsidR="00197997" w:rsidRPr="003E6959" w:rsidRDefault="00197997" w:rsidP="003E6959">
            <w:pPr>
              <w:jc w:val="center"/>
              <w:rPr>
                <w:rFonts w:ascii="Arial Narrow" w:hAnsi="Arial Narrow"/>
                <w:sz w:val="24"/>
                <w:szCs w:val="24"/>
              </w:rPr>
            </w:pP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1.1</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Жилые дома и садовые участки</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1537,11</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 xml:space="preserve">ТП № 1 Д – </w:t>
            </w:r>
          </w:p>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11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14</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3253</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Объекты соцкультбыта</w:t>
            </w:r>
          </w:p>
        </w:tc>
        <w:tc>
          <w:tcPr>
            <w:tcW w:w="859" w:type="pct"/>
            <w:vAlign w:val="center"/>
          </w:tcPr>
          <w:p w:rsidR="00197997" w:rsidRPr="003E6959" w:rsidRDefault="00197997" w:rsidP="003E6959">
            <w:pPr>
              <w:jc w:val="center"/>
              <w:rPr>
                <w:rFonts w:ascii="Arial Narrow" w:hAnsi="Arial Narrow"/>
                <w:sz w:val="24"/>
                <w:szCs w:val="24"/>
              </w:rPr>
            </w:pPr>
          </w:p>
        </w:tc>
        <w:tc>
          <w:tcPr>
            <w:tcW w:w="941" w:type="pct"/>
            <w:vAlign w:val="center"/>
          </w:tcPr>
          <w:p w:rsidR="00197997" w:rsidRPr="003E6959" w:rsidRDefault="00197997" w:rsidP="003E6959">
            <w:pPr>
              <w:jc w:val="center"/>
              <w:rPr>
                <w:rFonts w:ascii="Arial Narrow" w:hAnsi="Arial Narrow"/>
                <w:sz w:val="24"/>
                <w:szCs w:val="24"/>
              </w:rPr>
            </w:pPr>
          </w:p>
        </w:tc>
        <w:tc>
          <w:tcPr>
            <w:tcW w:w="864" w:type="pct"/>
            <w:vAlign w:val="center"/>
          </w:tcPr>
          <w:p w:rsidR="00197997" w:rsidRPr="003E6959" w:rsidRDefault="00197997" w:rsidP="003E6959">
            <w:pPr>
              <w:jc w:val="center"/>
              <w:rPr>
                <w:rFonts w:ascii="Arial Narrow" w:hAnsi="Arial Narrow"/>
                <w:sz w:val="24"/>
                <w:szCs w:val="24"/>
              </w:rPr>
            </w:pPr>
          </w:p>
        </w:tc>
        <w:tc>
          <w:tcPr>
            <w:tcW w:w="549" w:type="pct"/>
            <w:vAlign w:val="center"/>
          </w:tcPr>
          <w:p w:rsidR="00197997" w:rsidRPr="003E6959" w:rsidRDefault="00197997" w:rsidP="003E6959">
            <w:pPr>
              <w:jc w:val="center"/>
              <w:rPr>
                <w:rFonts w:ascii="Arial Narrow" w:hAnsi="Arial Narrow"/>
                <w:sz w:val="24"/>
                <w:szCs w:val="24"/>
              </w:rPr>
            </w:pP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1.2.1</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Административное здание (почта, сберкасса на 2 окна)</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29,53</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10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1.2.2</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Административное здание (КБО на 10 рабочих мест, помещение для приезжих на 10 мест)</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16,27</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10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1.2.3</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Досуговый центр на 300 посетителей в составе: зрительный зал на 200 мест, кафе на 30 мест</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59,20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8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160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1.2.4</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Детский сад на 100 мест</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46,00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10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1.2.5</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Средняя общеобразовательная школа на 200 учащихся</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50,00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11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160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1.2.6</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Детский образовательный центр</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34,50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2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lastRenderedPageBreak/>
              <w:t>1.2.7</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ДЮСШ</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33,69</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3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1.2.8</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Библиотека</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13,56</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5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1.2.9</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Магазин промышленных товаров</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24,05</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7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400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1.2.10</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Баня на 7 мест</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5,00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7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400</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1.2.11</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Парк</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5,00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4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63</w:t>
            </w:r>
          </w:p>
        </w:tc>
      </w:tr>
      <w:tr w:rsidR="00197997" w:rsidRPr="003E6959" w:rsidTr="003E6959">
        <w:trPr>
          <w:trHeight w:val="135"/>
          <w:jc w:val="center"/>
        </w:trPr>
        <w:tc>
          <w:tcPr>
            <w:tcW w:w="341" w:type="pct"/>
            <w:vMerge w:val="restar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1.2.12</w:t>
            </w:r>
          </w:p>
        </w:tc>
        <w:tc>
          <w:tcPr>
            <w:tcW w:w="1446" w:type="pct"/>
            <w:vMerge w:val="restar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Сквер (2 объекта)</w:t>
            </w:r>
          </w:p>
        </w:tc>
        <w:tc>
          <w:tcPr>
            <w:tcW w:w="859" w:type="pct"/>
            <w:vMerge w:val="restar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10,00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9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trHeight w:val="135"/>
          <w:jc w:val="center"/>
        </w:trPr>
        <w:tc>
          <w:tcPr>
            <w:tcW w:w="341" w:type="pct"/>
            <w:vMerge/>
            <w:vAlign w:val="center"/>
          </w:tcPr>
          <w:p w:rsidR="00197997" w:rsidRPr="003E6959" w:rsidRDefault="00197997" w:rsidP="003E6959">
            <w:pPr>
              <w:jc w:val="center"/>
              <w:rPr>
                <w:rFonts w:ascii="Arial Narrow" w:hAnsi="Arial Narrow"/>
                <w:sz w:val="24"/>
                <w:szCs w:val="24"/>
              </w:rPr>
            </w:pPr>
          </w:p>
        </w:tc>
        <w:tc>
          <w:tcPr>
            <w:tcW w:w="1446" w:type="pct"/>
            <w:vMerge/>
            <w:vAlign w:val="center"/>
          </w:tcPr>
          <w:p w:rsidR="00197997" w:rsidRPr="003E6959" w:rsidRDefault="00197997" w:rsidP="003E6959">
            <w:pPr>
              <w:ind w:left="113"/>
              <w:rPr>
                <w:rFonts w:ascii="Arial Narrow" w:hAnsi="Arial Narrow"/>
                <w:sz w:val="24"/>
                <w:szCs w:val="24"/>
              </w:rPr>
            </w:pPr>
          </w:p>
        </w:tc>
        <w:tc>
          <w:tcPr>
            <w:tcW w:w="859" w:type="pct"/>
            <w:vMerge/>
            <w:vAlign w:val="center"/>
          </w:tcPr>
          <w:p w:rsidR="00197997" w:rsidRPr="003E6959" w:rsidRDefault="00197997" w:rsidP="003E6959">
            <w:pPr>
              <w:jc w:val="center"/>
              <w:rPr>
                <w:rFonts w:ascii="Arial Narrow" w:hAnsi="Arial Narrow"/>
                <w:sz w:val="24"/>
                <w:szCs w:val="24"/>
              </w:rPr>
            </w:pP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11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160</w:t>
            </w:r>
          </w:p>
        </w:tc>
      </w:tr>
      <w:tr w:rsidR="00197997" w:rsidRPr="003E6959" w:rsidTr="003E6959">
        <w:trPr>
          <w:jc w:val="center"/>
        </w:trPr>
        <w:tc>
          <w:tcPr>
            <w:tcW w:w="1787" w:type="pct"/>
            <w:gridSpan w:val="2"/>
            <w:vAlign w:val="center"/>
          </w:tcPr>
          <w:p w:rsidR="00197997" w:rsidRPr="003E6959" w:rsidRDefault="00197997" w:rsidP="003E6959">
            <w:pPr>
              <w:ind w:right="113"/>
              <w:jc w:val="right"/>
              <w:rPr>
                <w:rFonts w:ascii="Arial Narrow" w:hAnsi="Arial Narrow"/>
                <w:sz w:val="24"/>
                <w:szCs w:val="24"/>
              </w:rPr>
            </w:pPr>
            <w:r w:rsidRPr="003E6959">
              <w:rPr>
                <w:rFonts w:ascii="Arial Narrow" w:hAnsi="Arial Narrow"/>
                <w:sz w:val="24"/>
                <w:szCs w:val="24"/>
              </w:rPr>
              <w:t>Итого:</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1863,91</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 xml:space="preserve">ТП № 1 Д – </w:t>
            </w:r>
          </w:p>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11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14</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3253</w:t>
            </w: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I</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Производственная зона</w:t>
            </w:r>
          </w:p>
        </w:tc>
        <w:tc>
          <w:tcPr>
            <w:tcW w:w="859" w:type="pct"/>
            <w:vAlign w:val="center"/>
          </w:tcPr>
          <w:p w:rsidR="00197997" w:rsidRPr="003E6959" w:rsidRDefault="00197997" w:rsidP="003E6959">
            <w:pPr>
              <w:jc w:val="center"/>
              <w:rPr>
                <w:rFonts w:ascii="Arial Narrow" w:hAnsi="Arial Narrow"/>
                <w:sz w:val="24"/>
                <w:szCs w:val="24"/>
              </w:rPr>
            </w:pPr>
          </w:p>
        </w:tc>
        <w:tc>
          <w:tcPr>
            <w:tcW w:w="941" w:type="pct"/>
            <w:vAlign w:val="center"/>
          </w:tcPr>
          <w:p w:rsidR="00197997" w:rsidRPr="003E6959" w:rsidRDefault="00197997" w:rsidP="003E6959">
            <w:pPr>
              <w:jc w:val="center"/>
              <w:rPr>
                <w:rFonts w:ascii="Arial Narrow" w:hAnsi="Arial Narrow"/>
                <w:sz w:val="24"/>
                <w:szCs w:val="24"/>
              </w:rPr>
            </w:pPr>
          </w:p>
        </w:tc>
        <w:tc>
          <w:tcPr>
            <w:tcW w:w="864" w:type="pct"/>
            <w:vAlign w:val="center"/>
          </w:tcPr>
          <w:p w:rsidR="00197997" w:rsidRPr="003E6959" w:rsidRDefault="00197997" w:rsidP="003E6959">
            <w:pPr>
              <w:jc w:val="center"/>
              <w:rPr>
                <w:rFonts w:ascii="Arial Narrow" w:hAnsi="Arial Narrow"/>
                <w:sz w:val="24"/>
                <w:szCs w:val="24"/>
              </w:rPr>
            </w:pPr>
          </w:p>
        </w:tc>
        <w:tc>
          <w:tcPr>
            <w:tcW w:w="549" w:type="pct"/>
            <w:vAlign w:val="center"/>
          </w:tcPr>
          <w:p w:rsidR="00197997" w:rsidRPr="003E6959" w:rsidRDefault="00197997" w:rsidP="003E6959">
            <w:pPr>
              <w:jc w:val="center"/>
              <w:rPr>
                <w:rFonts w:ascii="Arial Narrow" w:hAnsi="Arial Narrow"/>
                <w:sz w:val="24"/>
                <w:szCs w:val="24"/>
              </w:rPr>
            </w:pPr>
          </w:p>
        </w:tc>
      </w:tr>
      <w:tr w:rsidR="00197997" w:rsidRPr="003E6959" w:rsidTr="003E6959">
        <w:trPr>
          <w:jc w:val="center"/>
        </w:trPr>
        <w:tc>
          <w:tcPr>
            <w:tcW w:w="3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I.I</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Башни сотовой связи «Мегафон», «ЕТК», «Билайн», радиорелейная станция № 20*</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12,00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10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jc w:val="center"/>
        </w:trPr>
        <w:tc>
          <w:tcPr>
            <w:tcW w:w="341" w:type="pct"/>
            <w:vAlign w:val="center"/>
          </w:tcPr>
          <w:p w:rsidR="00197997" w:rsidRPr="003E6959" w:rsidRDefault="00197997" w:rsidP="003E6959">
            <w:pPr>
              <w:pStyle w:val="a3"/>
              <w:tabs>
                <w:tab w:val="num" w:pos="0"/>
              </w:tabs>
              <w:jc w:val="center"/>
              <w:rPr>
                <w:rFonts w:ascii="Arial Narrow" w:hAnsi="Arial Narrow"/>
                <w:sz w:val="24"/>
                <w:szCs w:val="24"/>
              </w:rPr>
            </w:pPr>
            <w:r w:rsidRPr="003E6959">
              <w:rPr>
                <w:rFonts w:ascii="Arial Narrow" w:hAnsi="Arial Narrow"/>
                <w:sz w:val="24"/>
                <w:szCs w:val="24"/>
                <w:lang w:val="en-US"/>
              </w:rPr>
              <w:t>I</w:t>
            </w:r>
            <w:r w:rsidRPr="003E6959">
              <w:rPr>
                <w:rFonts w:ascii="Arial Narrow" w:hAnsi="Arial Narrow"/>
                <w:sz w:val="24"/>
                <w:szCs w:val="24"/>
              </w:rPr>
              <w:t>.</w:t>
            </w:r>
            <w:r w:rsidRPr="003E6959">
              <w:rPr>
                <w:rFonts w:ascii="Arial Narrow" w:hAnsi="Arial Narrow"/>
                <w:sz w:val="24"/>
                <w:szCs w:val="24"/>
                <w:lang w:val="en-US"/>
              </w:rPr>
              <w:t>II</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АЗС, мастерская техобслуживания</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15,00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12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160</w:t>
            </w:r>
          </w:p>
        </w:tc>
      </w:tr>
      <w:tr w:rsidR="00197997" w:rsidRPr="003E6959" w:rsidTr="003E6959">
        <w:trPr>
          <w:jc w:val="center"/>
        </w:trPr>
        <w:tc>
          <w:tcPr>
            <w:tcW w:w="341" w:type="pct"/>
            <w:vAlign w:val="center"/>
          </w:tcPr>
          <w:p w:rsidR="00197997" w:rsidRPr="003E6959" w:rsidRDefault="00197997" w:rsidP="003E6959">
            <w:pPr>
              <w:pStyle w:val="a3"/>
              <w:tabs>
                <w:tab w:val="num" w:pos="0"/>
              </w:tabs>
              <w:jc w:val="center"/>
              <w:rPr>
                <w:rFonts w:ascii="Arial Narrow" w:hAnsi="Arial Narrow"/>
                <w:sz w:val="24"/>
                <w:szCs w:val="24"/>
              </w:rPr>
            </w:pPr>
            <w:r w:rsidRPr="003E6959">
              <w:rPr>
                <w:rFonts w:ascii="Arial Narrow" w:hAnsi="Arial Narrow"/>
                <w:sz w:val="24"/>
                <w:szCs w:val="24"/>
                <w:lang w:val="en-US"/>
              </w:rPr>
              <w:t>I</w:t>
            </w:r>
            <w:r w:rsidRPr="003E6959">
              <w:rPr>
                <w:rFonts w:ascii="Arial Narrow" w:hAnsi="Arial Narrow"/>
                <w:sz w:val="24"/>
                <w:szCs w:val="24"/>
              </w:rPr>
              <w:t>.</w:t>
            </w:r>
            <w:r w:rsidRPr="003E6959">
              <w:rPr>
                <w:rFonts w:ascii="Arial Narrow" w:hAnsi="Arial Narrow"/>
                <w:sz w:val="24"/>
                <w:szCs w:val="24"/>
                <w:lang w:val="en-US"/>
              </w:rPr>
              <w:t>III</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Котельная</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160,06</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12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160</w:t>
            </w:r>
          </w:p>
        </w:tc>
      </w:tr>
      <w:tr w:rsidR="00197997" w:rsidRPr="003E6959" w:rsidTr="003E6959">
        <w:trPr>
          <w:jc w:val="center"/>
        </w:trPr>
        <w:tc>
          <w:tcPr>
            <w:tcW w:w="341" w:type="pct"/>
            <w:vAlign w:val="center"/>
          </w:tcPr>
          <w:p w:rsidR="00197997" w:rsidRPr="003E6959" w:rsidRDefault="00197997" w:rsidP="003E6959">
            <w:pPr>
              <w:pStyle w:val="a3"/>
              <w:tabs>
                <w:tab w:val="num" w:pos="0"/>
              </w:tabs>
              <w:jc w:val="center"/>
              <w:rPr>
                <w:rFonts w:ascii="Arial Narrow" w:hAnsi="Arial Narrow"/>
                <w:sz w:val="24"/>
                <w:szCs w:val="24"/>
              </w:rPr>
            </w:pPr>
            <w:r w:rsidRPr="003E6959">
              <w:rPr>
                <w:rFonts w:ascii="Arial Narrow" w:hAnsi="Arial Narrow"/>
                <w:sz w:val="24"/>
                <w:szCs w:val="24"/>
              </w:rPr>
              <w:t xml:space="preserve"> </w:t>
            </w:r>
            <w:r w:rsidRPr="003E6959">
              <w:rPr>
                <w:rFonts w:ascii="Arial Narrow" w:hAnsi="Arial Narrow"/>
                <w:sz w:val="24"/>
                <w:szCs w:val="24"/>
                <w:lang w:val="en-US"/>
              </w:rPr>
              <w:t>I</w:t>
            </w:r>
            <w:r w:rsidRPr="003E6959">
              <w:rPr>
                <w:rFonts w:ascii="Arial Narrow" w:hAnsi="Arial Narrow"/>
                <w:sz w:val="24"/>
                <w:szCs w:val="24"/>
              </w:rPr>
              <w:t>.</w:t>
            </w:r>
            <w:r w:rsidRPr="003E6959">
              <w:rPr>
                <w:rFonts w:ascii="Arial Narrow" w:hAnsi="Arial Narrow"/>
                <w:sz w:val="24"/>
                <w:szCs w:val="24"/>
                <w:lang w:val="en-US"/>
              </w:rPr>
              <w:t>IV</w:t>
            </w:r>
          </w:p>
        </w:tc>
        <w:tc>
          <w:tcPr>
            <w:tcW w:w="1446" w:type="pct"/>
            <w:vAlign w:val="center"/>
          </w:tcPr>
          <w:p w:rsidR="00197997" w:rsidRPr="003E6959" w:rsidRDefault="00197997" w:rsidP="003E6959">
            <w:pPr>
              <w:ind w:left="113"/>
              <w:rPr>
                <w:rFonts w:ascii="Arial Narrow" w:hAnsi="Arial Narrow"/>
                <w:sz w:val="24"/>
                <w:szCs w:val="24"/>
              </w:rPr>
            </w:pPr>
            <w:r w:rsidRPr="003E6959">
              <w:rPr>
                <w:rFonts w:ascii="Arial Narrow" w:hAnsi="Arial Narrow"/>
                <w:sz w:val="24"/>
                <w:szCs w:val="24"/>
              </w:rPr>
              <w:t>КНС</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35,10</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250</w:t>
            </w:r>
          </w:p>
        </w:tc>
      </w:tr>
      <w:tr w:rsidR="00197997" w:rsidRPr="003E6959" w:rsidTr="003E6959">
        <w:trPr>
          <w:jc w:val="center"/>
        </w:trPr>
        <w:tc>
          <w:tcPr>
            <w:tcW w:w="1787" w:type="pct"/>
            <w:gridSpan w:val="2"/>
            <w:vAlign w:val="center"/>
          </w:tcPr>
          <w:p w:rsidR="00197997" w:rsidRPr="003E6959" w:rsidRDefault="00197997" w:rsidP="003E6959">
            <w:pPr>
              <w:ind w:right="113"/>
              <w:jc w:val="right"/>
              <w:rPr>
                <w:rFonts w:ascii="Arial Narrow" w:hAnsi="Arial Narrow"/>
                <w:sz w:val="24"/>
                <w:szCs w:val="24"/>
              </w:rPr>
            </w:pPr>
            <w:r w:rsidRPr="003E6959">
              <w:rPr>
                <w:rFonts w:ascii="Arial Narrow" w:hAnsi="Arial Narrow"/>
                <w:sz w:val="24"/>
                <w:szCs w:val="24"/>
              </w:rPr>
              <w:t>Итого:</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222,16</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 xml:space="preserve">ТП № 10 Д, </w:t>
            </w:r>
          </w:p>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 Д,</w:t>
            </w:r>
          </w:p>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12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5</w:t>
            </w:r>
          </w:p>
        </w:tc>
        <w:tc>
          <w:tcPr>
            <w:tcW w:w="54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1070</w:t>
            </w:r>
          </w:p>
        </w:tc>
      </w:tr>
      <w:tr w:rsidR="00197997" w:rsidRPr="00197997" w:rsidTr="003E6959">
        <w:trPr>
          <w:jc w:val="center"/>
        </w:trPr>
        <w:tc>
          <w:tcPr>
            <w:tcW w:w="1787" w:type="pct"/>
            <w:gridSpan w:val="2"/>
            <w:vAlign w:val="center"/>
          </w:tcPr>
          <w:p w:rsidR="00197997" w:rsidRPr="003E6959" w:rsidRDefault="00197997" w:rsidP="003E6959">
            <w:pPr>
              <w:ind w:right="113"/>
              <w:jc w:val="right"/>
              <w:rPr>
                <w:rFonts w:ascii="Arial Narrow" w:hAnsi="Arial Narrow"/>
                <w:sz w:val="24"/>
                <w:szCs w:val="24"/>
              </w:rPr>
            </w:pPr>
            <w:r w:rsidRPr="003E6959">
              <w:rPr>
                <w:rFonts w:ascii="Arial Narrow" w:hAnsi="Arial Narrow"/>
                <w:sz w:val="24"/>
                <w:szCs w:val="24"/>
              </w:rPr>
              <w:t>Всего:</w:t>
            </w:r>
          </w:p>
        </w:tc>
        <w:tc>
          <w:tcPr>
            <w:tcW w:w="859"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2086,07</w:t>
            </w:r>
          </w:p>
        </w:tc>
        <w:tc>
          <w:tcPr>
            <w:tcW w:w="941"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 xml:space="preserve">ТП № 1 Д – </w:t>
            </w:r>
          </w:p>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ТП № 12 Д</w:t>
            </w:r>
          </w:p>
        </w:tc>
        <w:tc>
          <w:tcPr>
            <w:tcW w:w="864" w:type="pct"/>
            <w:vAlign w:val="center"/>
          </w:tcPr>
          <w:p w:rsidR="00197997" w:rsidRPr="003E6959" w:rsidRDefault="00197997" w:rsidP="003E6959">
            <w:pPr>
              <w:jc w:val="center"/>
              <w:rPr>
                <w:rFonts w:ascii="Arial Narrow" w:hAnsi="Arial Narrow"/>
                <w:sz w:val="24"/>
                <w:szCs w:val="24"/>
              </w:rPr>
            </w:pPr>
            <w:r w:rsidRPr="003E6959">
              <w:rPr>
                <w:rFonts w:ascii="Arial Narrow" w:hAnsi="Arial Narrow"/>
                <w:sz w:val="24"/>
                <w:szCs w:val="24"/>
              </w:rPr>
              <w:t>16</w:t>
            </w:r>
          </w:p>
        </w:tc>
        <w:tc>
          <w:tcPr>
            <w:tcW w:w="549" w:type="pct"/>
            <w:vAlign w:val="center"/>
          </w:tcPr>
          <w:p w:rsidR="00197997" w:rsidRPr="00197997" w:rsidRDefault="00197997" w:rsidP="003E6959">
            <w:pPr>
              <w:jc w:val="center"/>
              <w:rPr>
                <w:rFonts w:ascii="Arial Narrow" w:hAnsi="Arial Narrow"/>
                <w:sz w:val="24"/>
                <w:szCs w:val="24"/>
              </w:rPr>
            </w:pPr>
            <w:r w:rsidRPr="003E6959">
              <w:rPr>
                <w:rFonts w:ascii="Arial Narrow" w:hAnsi="Arial Narrow"/>
                <w:sz w:val="24"/>
                <w:szCs w:val="24"/>
              </w:rPr>
              <w:t>3573</w:t>
            </w:r>
          </w:p>
        </w:tc>
      </w:tr>
    </w:tbl>
    <w:p w:rsidR="00197997" w:rsidRPr="00197997" w:rsidRDefault="00197997" w:rsidP="00B85B9E">
      <w:pPr>
        <w:spacing w:before="120" w:after="0"/>
        <w:ind w:left="113" w:right="113" w:firstLine="709"/>
        <w:rPr>
          <w:rFonts w:ascii="Arial Narrow" w:hAnsi="Arial Narrow"/>
          <w:sz w:val="24"/>
          <w:szCs w:val="24"/>
        </w:rPr>
      </w:pPr>
      <w:r w:rsidRPr="00197997">
        <w:rPr>
          <w:rFonts w:ascii="Arial Narrow" w:hAnsi="Arial Narrow"/>
          <w:sz w:val="24"/>
          <w:szCs w:val="24"/>
        </w:rPr>
        <w:t xml:space="preserve">Таблица  </w:t>
      </w:r>
      <w:r w:rsidR="003E6959" w:rsidRPr="003E6959">
        <w:rPr>
          <w:rFonts w:ascii="Arial Narrow" w:hAnsi="Arial Narrow"/>
          <w:sz w:val="24"/>
          <w:szCs w:val="24"/>
        </w:rPr>
        <w:t>29</w:t>
      </w:r>
      <w:r w:rsidRPr="00197997">
        <w:rPr>
          <w:rFonts w:ascii="Arial Narrow" w:hAnsi="Arial Narrow"/>
          <w:sz w:val="24"/>
          <w:szCs w:val="24"/>
        </w:rPr>
        <w:t xml:space="preserve"> – Проектируемые  и сохраняемые трансформаторные подстанции 10/0.4 кВ</w:t>
      </w:r>
    </w:p>
    <w:p w:rsidR="00197997" w:rsidRPr="00197997" w:rsidRDefault="00197997" w:rsidP="00197997">
      <w:pPr>
        <w:ind w:left="113" w:right="113" w:firstLine="709"/>
        <w:rPr>
          <w:rFonts w:ascii="Arial Narrow" w:hAnsi="Arial Narrow"/>
          <w:sz w:val="24"/>
          <w:szCs w:val="24"/>
        </w:rPr>
      </w:pPr>
      <w:r w:rsidRPr="00197997">
        <w:rPr>
          <w:rFonts w:ascii="Arial Narrow" w:hAnsi="Arial Narrow"/>
          <w:sz w:val="24"/>
          <w:szCs w:val="24"/>
        </w:rPr>
        <w:t>(расчетный срок строительства)</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1"/>
        <w:gridCol w:w="2684"/>
        <w:gridCol w:w="1587"/>
        <w:gridCol w:w="1737"/>
        <w:gridCol w:w="1597"/>
        <w:gridCol w:w="1015"/>
      </w:tblGrid>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п/п</w:t>
            </w:r>
          </w:p>
        </w:tc>
        <w:tc>
          <w:tcPr>
            <w:tcW w:w="1449"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Наименование потребителей</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Потребляемая мощность, кВт</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Наименование ТП 10/0,4 кВ</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Количество</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трансформаторов</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Мощность,</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кВА</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 xml:space="preserve">Селитебная зона </w:t>
            </w:r>
          </w:p>
        </w:tc>
        <w:tc>
          <w:tcPr>
            <w:tcW w:w="857" w:type="pct"/>
            <w:vAlign w:val="center"/>
          </w:tcPr>
          <w:p w:rsidR="00197997" w:rsidRPr="00197997" w:rsidRDefault="00197997" w:rsidP="003E6959">
            <w:pPr>
              <w:jc w:val="center"/>
              <w:rPr>
                <w:rFonts w:ascii="Arial Narrow" w:hAnsi="Arial Narrow"/>
                <w:sz w:val="24"/>
                <w:szCs w:val="24"/>
              </w:rPr>
            </w:pPr>
          </w:p>
        </w:tc>
        <w:tc>
          <w:tcPr>
            <w:tcW w:w="938" w:type="pct"/>
            <w:vAlign w:val="center"/>
          </w:tcPr>
          <w:p w:rsidR="00197997" w:rsidRPr="00197997" w:rsidRDefault="00197997" w:rsidP="003E6959">
            <w:pPr>
              <w:jc w:val="center"/>
              <w:rPr>
                <w:rFonts w:ascii="Arial Narrow" w:hAnsi="Arial Narrow"/>
                <w:sz w:val="24"/>
                <w:szCs w:val="24"/>
              </w:rPr>
            </w:pPr>
          </w:p>
        </w:tc>
        <w:tc>
          <w:tcPr>
            <w:tcW w:w="862" w:type="pct"/>
            <w:vAlign w:val="center"/>
          </w:tcPr>
          <w:p w:rsidR="00197997" w:rsidRPr="00197997" w:rsidRDefault="00197997" w:rsidP="003E6959">
            <w:pPr>
              <w:jc w:val="center"/>
              <w:rPr>
                <w:rFonts w:ascii="Arial Narrow" w:hAnsi="Arial Narrow"/>
                <w:sz w:val="24"/>
                <w:szCs w:val="24"/>
              </w:rPr>
            </w:pPr>
          </w:p>
        </w:tc>
        <w:tc>
          <w:tcPr>
            <w:tcW w:w="548" w:type="pct"/>
            <w:vAlign w:val="center"/>
          </w:tcPr>
          <w:p w:rsidR="00197997" w:rsidRPr="00197997" w:rsidRDefault="00197997" w:rsidP="003E6959">
            <w:pPr>
              <w:jc w:val="center"/>
              <w:rPr>
                <w:rFonts w:ascii="Arial Narrow" w:hAnsi="Arial Narrow"/>
                <w:sz w:val="24"/>
                <w:szCs w:val="24"/>
              </w:rPr>
            </w:pP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lastRenderedPageBreak/>
              <w:t>1.1</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Жилые дома и садовые участки</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1875,36</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ТП № 1 Д – </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11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14</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3253</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Объекты соцкультбыта</w:t>
            </w:r>
          </w:p>
        </w:tc>
        <w:tc>
          <w:tcPr>
            <w:tcW w:w="857" w:type="pct"/>
            <w:vAlign w:val="center"/>
          </w:tcPr>
          <w:p w:rsidR="00197997" w:rsidRPr="00197997" w:rsidRDefault="00197997" w:rsidP="003E6959">
            <w:pPr>
              <w:jc w:val="center"/>
              <w:rPr>
                <w:rFonts w:ascii="Arial Narrow" w:hAnsi="Arial Narrow"/>
                <w:sz w:val="24"/>
                <w:szCs w:val="24"/>
              </w:rPr>
            </w:pPr>
          </w:p>
        </w:tc>
        <w:tc>
          <w:tcPr>
            <w:tcW w:w="938" w:type="pct"/>
            <w:vAlign w:val="center"/>
          </w:tcPr>
          <w:p w:rsidR="00197997" w:rsidRPr="00197997" w:rsidRDefault="00197997" w:rsidP="003E6959">
            <w:pPr>
              <w:jc w:val="center"/>
              <w:rPr>
                <w:rFonts w:ascii="Arial Narrow" w:hAnsi="Arial Narrow"/>
                <w:sz w:val="24"/>
                <w:szCs w:val="24"/>
              </w:rPr>
            </w:pPr>
          </w:p>
        </w:tc>
        <w:tc>
          <w:tcPr>
            <w:tcW w:w="862" w:type="pct"/>
            <w:vAlign w:val="center"/>
          </w:tcPr>
          <w:p w:rsidR="00197997" w:rsidRPr="00197997" w:rsidRDefault="00197997" w:rsidP="003E6959">
            <w:pPr>
              <w:jc w:val="center"/>
              <w:rPr>
                <w:rFonts w:ascii="Arial Narrow" w:hAnsi="Arial Narrow"/>
                <w:sz w:val="24"/>
                <w:szCs w:val="24"/>
              </w:rPr>
            </w:pPr>
          </w:p>
        </w:tc>
        <w:tc>
          <w:tcPr>
            <w:tcW w:w="548" w:type="pct"/>
            <w:vAlign w:val="center"/>
          </w:tcPr>
          <w:p w:rsidR="00197997" w:rsidRPr="00197997" w:rsidRDefault="00197997" w:rsidP="003E6959">
            <w:pPr>
              <w:jc w:val="center"/>
              <w:rPr>
                <w:rFonts w:ascii="Arial Narrow" w:hAnsi="Arial Narrow"/>
                <w:sz w:val="24"/>
                <w:szCs w:val="24"/>
              </w:rPr>
            </w:pP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1.2.1</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Административное здание (почта, сберкасса на 2 окна)</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29,53</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10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1.2.2</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Административное здание (КБО на 10 рабочих мест, помещение для приезжих на 10 мест)</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16,27</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10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1.2.3</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Досуговый центр на 300 посетителей, в составе: зрительный зал на 200 мест, кафе на 30 мест</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59,20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8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1.2.4</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Детский сад на 100 мест</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46,00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10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1.2.5</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Средняя общеобразовательная школа на 200 учащихся</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50,00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11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1.2.6</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Детский образовательный центр</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34,50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2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1.2.7</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ДЮСШ</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33,69</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3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1.2.8</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Библиотека</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13,56</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5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1.2.9</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Магазин промышленных товаров</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24,05</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7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400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1.2.10</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Баня на 7 мест</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5,00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7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400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1.2.11</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Парк</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5,00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4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63</w:t>
            </w:r>
          </w:p>
        </w:tc>
      </w:tr>
      <w:tr w:rsidR="00197997" w:rsidRPr="00197997" w:rsidTr="003E6959">
        <w:trPr>
          <w:trHeight w:val="135"/>
          <w:jc w:val="center"/>
        </w:trPr>
        <w:tc>
          <w:tcPr>
            <w:tcW w:w="346" w:type="pct"/>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1.2.12</w:t>
            </w:r>
          </w:p>
        </w:tc>
        <w:tc>
          <w:tcPr>
            <w:tcW w:w="1449" w:type="pct"/>
            <w:vMerge w:val="restar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Сквер (2 объекта)</w:t>
            </w:r>
          </w:p>
        </w:tc>
        <w:tc>
          <w:tcPr>
            <w:tcW w:w="857" w:type="pct"/>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9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trHeight w:val="135"/>
          <w:jc w:val="center"/>
        </w:trPr>
        <w:tc>
          <w:tcPr>
            <w:tcW w:w="346" w:type="pct"/>
            <w:vMerge/>
            <w:vAlign w:val="center"/>
          </w:tcPr>
          <w:p w:rsidR="00197997" w:rsidRPr="00197997" w:rsidRDefault="00197997" w:rsidP="003E6959">
            <w:pPr>
              <w:jc w:val="center"/>
              <w:rPr>
                <w:rFonts w:ascii="Arial Narrow" w:hAnsi="Arial Narrow"/>
                <w:sz w:val="24"/>
                <w:szCs w:val="24"/>
              </w:rPr>
            </w:pPr>
          </w:p>
        </w:tc>
        <w:tc>
          <w:tcPr>
            <w:tcW w:w="1449" w:type="pct"/>
            <w:vMerge/>
            <w:vAlign w:val="center"/>
          </w:tcPr>
          <w:p w:rsidR="00197997" w:rsidRPr="00197997" w:rsidRDefault="00197997" w:rsidP="003E6959">
            <w:pPr>
              <w:ind w:left="113"/>
              <w:rPr>
                <w:rFonts w:ascii="Arial Narrow" w:hAnsi="Arial Narrow"/>
                <w:sz w:val="24"/>
                <w:szCs w:val="24"/>
              </w:rPr>
            </w:pPr>
          </w:p>
        </w:tc>
        <w:tc>
          <w:tcPr>
            <w:tcW w:w="857" w:type="pct"/>
            <w:vMerge/>
            <w:vAlign w:val="center"/>
          </w:tcPr>
          <w:p w:rsidR="00197997" w:rsidRPr="00197997" w:rsidRDefault="00197997" w:rsidP="003E6959">
            <w:pPr>
              <w:jc w:val="center"/>
              <w:rPr>
                <w:rFonts w:ascii="Arial Narrow" w:hAnsi="Arial Narrow"/>
                <w:sz w:val="24"/>
                <w:szCs w:val="24"/>
              </w:rPr>
            </w:pP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11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1.2.13</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Торговый центр, в составе: магазин торг. пл. 100 м</w:t>
            </w:r>
            <w:r w:rsidRPr="00197997">
              <w:rPr>
                <w:rFonts w:ascii="Arial Narrow" w:hAnsi="Arial Narrow"/>
                <w:sz w:val="24"/>
                <w:szCs w:val="24"/>
                <w:vertAlign w:val="superscript"/>
              </w:rPr>
              <w:t>2</w:t>
            </w:r>
            <w:r w:rsidRPr="00197997">
              <w:rPr>
                <w:rFonts w:ascii="Arial Narrow" w:hAnsi="Arial Narrow"/>
                <w:sz w:val="24"/>
                <w:szCs w:val="24"/>
              </w:rPr>
              <w:t>, кафе на 20 мест, аптечный киоск</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45,80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7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400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1.2.14</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Магазин, кафе на 10 мест</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86,50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10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lastRenderedPageBreak/>
              <w:t>1.2.15</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Физкультурно – оздоровительный комплекс</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33,04</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4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63</w:t>
            </w:r>
          </w:p>
        </w:tc>
      </w:tr>
      <w:tr w:rsidR="00197997" w:rsidRPr="00197997" w:rsidTr="003E6959">
        <w:trPr>
          <w:jc w:val="center"/>
        </w:trPr>
        <w:tc>
          <w:tcPr>
            <w:tcW w:w="1795" w:type="pct"/>
            <w:gridSpan w:val="2"/>
            <w:vAlign w:val="center"/>
          </w:tcPr>
          <w:p w:rsidR="00197997" w:rsidRPr="00197997" w:rsidRDefault="00197997" w:rsidP="003E6959">
            <w:pPr>
              <w:ind w:right="113"/>
              <w:jc w:val="right"/>
              <w:rPr>
                <w:rFonts w:ascii="Arial Narrow" w:hAnsi="Arial Narrow"/>
                <w:sz w:val="24"/>
                <w:szCs w:val="24"/>
              </w:rPr>
            </w:pPr>
            <w:r w:rsidRPr="00197997">
              <w:rPr>
                <w:rFonts w:ascii="Arial Narrow" w:hAnsi="Arial Narrow"/>
                <w:sz w:val="24"/>
                <w:szCs w:val="24"/>
              </w:rPr>
              <w:t>Итого:</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2367,50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ТП № 1 Д – </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11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14</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3253</w:t>
            </w: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I</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Производственная зона</w:t>
            </w:r>
          </w:p>
        </w:tc>
        <w:tc>
          <w:tcPr>
            <w:tcW w:w="857" w:type="pct"/>
            <w:vAlign w:val="center"/>
          </w:tcPr>
          <w:p w:rsidR="00197997" w:rsidRPr="00197997" w:rsidRDefault="00197997" w:rsidP="003E6959">
            <w:pPr>
              <w:jc w:val="center"/>
              <w:rPr>
                <w:rFonts w:ascii="Arial Narrow" w:hAnsi="Arial Narrow"/>
                <w:sz w:val="24"/>
                <w:szCs w:val="24"/>
              </w:rPr>
            </w:pPr>
          </w:p>
        </w:tc>
        <w:tc>
          <w:tcPr>
            <w:tcW w:w="938" w:type="pct"/>
            <w:vAlign w:val="center"/>
          </w:tcPr>
          <w:p w:rsidR="00197997" w:rsidRPr="00197997" w:rsidRDefault="00197997" w:rsidP="003E6959">
            <w:pPr>
              <w:jc w:val="center"/>
              <w:rPr>
                <w:rFonts w:ascii="Arial Narrow" w:hAnsi="Arial Narrow"/>
                <w:sz w:val="24"/>
                <w:szCs w:val="24"/>
              </w:rPr>
            </w:pPr>
          </w:p>
        </w:tc>
        <w:tc>
          <w:tcPr>
            <w:tcW w:w="862" w:type="pct"/>
            <w:vAlign w:val="center"/>
          </w:tcPr>
          <w:p w:rsidR="00197997" w:rsidRPr="00197997" w:rsidRDefault="00197997" w:rsidP="003E6959">
            <w:pPr>
              <w:jc w:val="center"/>
              <w:rPr>
                <w:rFonts w:ascii="Arial Narrow" w:hAnsi="Arial Narrow"/>
                <w:sz w:val="24"/>
                <w:szCs w:val="24"/>
              </w:rPr>
            </w:pPr>
          </w:p>
        </w:tc>
        <w:tc>
          <w:tcPr>
            <w:tcW w:w="548" w:type="pct"/>
            <w:vAlign w:val="center"/>
          </w:tcPr>
          <w:p w:rsidR="00197997" w:rsidRPr="00197997" w:rsidRDefault="00197997" w:rsidP="003E6959">
            <w:pPr>
              <w:jc w:val="center"/>
              <w:rPr>
                <w:rFonts w:ascii="Arial Narrow" w:hAnsi="Arial Narrow"/>
                <w:sz w:val="24"/>
                <w:szCs w:val="24"/>
              </w:rPr>
            </w:pPr>
          </w:p>
        </w:tc>
      </w:tr>
      <w:tr w:rsidR="00197997" w:rsidRPr="00197997" w:rsidTr="003E6959">
        <w:trPr>
          <w:jc w:val="center"/>
        </w:trPr>
        <w:tc>
          <w:tcPr>
            <w:tcW w:w="346"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I.I</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Башни сотовой связи «Мегафон», «ЕТК», «Билайн», радиорелейная станция № 20*</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12,00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10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346"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lang w:val="en-US"/>
              </w:rPr>
              <w:t>I.II</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АЗС, мастерская техобслуживания</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15,00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12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160</w:t>
            </w:r>
          </w:p>
        </w:tc>
      </w:tr>
      <w:tr w:rsidR="00197997" w:rsidRPr="00197997" w:rsidTr="003E6959">
        <w:trPr>
          <w:jc w:val="center"/>
        </w:trPr>
        <w:tc>
          <w:tcPr>
            <w:tcW w:w="346" w:type="pct"/>
            <w:vAlign w:val="center"/>
          </w:tcPr>
          <w:p w:rsidR="00197997" w:rsidRPr="00197997" w:rsidRDefault="00197997" w:rsidP="003E6959">
            <w:pPr>
              <w:pStyle w:val="a3"/>
              <w:tabs>
                <w:tab w:val="num" w:pos="0"/>
              </w:tabs>
              <w:jc w:val="center"/>
              <w:rPr>
                <w:rFonts w:ascii="Arial Narrow" w:hAnsi="Arial Narrow"/>
                <w:sz w:val="24"/>
                <w:szCs w:val="24"/>
                <w:lang w:val="en-US"/>
              </w:rPr>
            </w:pPr>
            <w:r w:rsidRPr="00197997">
              <w:rPr>
                <w:rFonts w:ascii="Arial Narrow" w:hAnsi="Arial Narrow"/>
                <w:sz w:val="24"/>
                <w:szCs w:val="24"/>
                <w:lang w:val="en-US"/>
              </w:rPr>
              <w:t>I.III</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Котельная</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201,06</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12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160</w:t>
            </w:r>
          </w:p>
        </w:tc>
      </w:tr>
      <w:tr w:rsidR="00197997" w:rsidRPr="00197997" w:rsidTr="003E6959">
        <w:trPr>
          <w:jc w:val="center"/>
        </w:trPr>
        <w:tc>
          <w:tcPr>
            <w:tcW w:w="346" w:type="pct"/>
            <w:vAlign w:val="center"/>
          </w:tcPr>
          <w:p w:rsidR="00197997" w:rsidRPr="00197997" w:rsidRDefault="00197997" w:rsidP="003E6959">
            <w:pPr>
              <w:pStyle w:val="a3"/>
              <w:tabs>
                <w:tab w:val="num" w:pos="0"/>
              </w:tabs>
              <w:jc w:val="center"/>
              <w:rPr>
                <w:rFonts w:ascii="Arial Narrow" w:hAnsi="Arial Narrow"/>
                <w:sz w:val="24"/>
                <w:szCs w:val="24"/>
                <w:lang w:val="en-US"/>
              </w:rPr>
            </w:pPr>
            <w:r w:rsidRPr="00197997">
              <w:rPr>
                <w:rFonts w:ascii="Arial Narrow" w:hAnsi="Arial Narrow"/>
                <w:sz w:val="24"/>
                <w:szCs w:val="24"/>
                <w:lang w:val="en-US"/>
              </w:rPr>
              <w:t>I.IV</w:t>
            </w:r>
          </w:p>
        </w:tc>
        <w:tc>
          <w:tcPr>
            <w:tcW w:w="1449" w:type="pct"/>
            <w:vAlign w:val="center"/>
          </w:tcPr>
          <w:p w:rsidR="00197997" w:rsidRPr="00197997" w:rsidRDefault="00197997" w:rsidP="003E6959">
            <w:pPr>
              <w:ind w:left="113"/>
              <w:rPr>
                <w:rFonts w:ascii="Arial Narrow" w:hAnsi="Arial Narrow"/>
                <w:sz w:val="24"/>
                <w:szCs w:val="24"/>
              </w:rPr>
            </w:pPr>
            <w:r w:rsidRPr="00197997">
              <w:rPr>
                <w:rFonts w:ascii="Arial Narrow" w:hAnsi="Arial Narrow"/>
                <w:sz w:val="24"/>
                <w:szCs w:val="24"/>
              </w:rPr>
              <w:t>КНС</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35,10</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250</w:t>
            </w:r>
          </w:p>
        </w:tc>
      </w:tr>
      <w:tr w:rsidR="00197997" w:rsidRPr="00197997" w:rsidTr="003E6959">
        <w:trPr>
          <w:jc w:val="center"/>
        </w:trPr>
        <w:tc>
          <w:tcPr>
            <w:tcW w:w="1795" w:type="pct"/>
            <w:gridSpan w:val="2"/>
            <w:vAlign w:val="center"/>
          </w:tcPr>
          <w:p w:rsidR="00197997" w:rsidRPr="00197997" w:rsidRDefault="00197997" w:rsidP="003E6959">
            <w:pPr>
              <w:ind w:right="113"/>
              <w:jc w:val="right"/>
              <w:rPr>
                <w:rFonts w:ascii="Arial Narrow" w:hAnsi="Arial Narrow"/>
                <w:sz w:val="24"/>
                <w:szCs w:val="24"/>
              </w:rPr>
            </w:pPr>
            <w:r w:rsidRPr="00197997">
              <w:rPr>
                <w:rFonts w:ascii="Arial Narrow" w:hAnsi="Arial Narrow"/>
                <w:sz w:val="24"/>
                <w:szCs w:val="24"/>
              </w:rPr>
              <w:t>Итого:</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263,16</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10 Д,</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 Д,</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12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1070</w:t>
            </w:r>
          </w:p>
        </w:tc>
      </w:tr>
      <w:tr w:rsidR="00197997" w:rsidRPr="00197997" w:rsidTr="003E6959">
        <w:trPr>
          <w:jc w:val="center"/>
        </w:trPr>
        <w:tc>
          <w:tcPr>
            <w:tcW w:w="1795" w:type="pct"/>
            <w:gridSpan w:val="2"/>
            <w:vAlign w:val="center"/>
          </w:tcPr>
          <w:p w:rsidR="00197997" w:rsidRPr="00197997" w:rsidRDefault="00197997" w:rsidP="003E6959">
            <w:pPr>
              <w:ind w:right="113"/>
              <w:jc w:val="right"/>
              <w:rPr>
                <w:rFonts w:ascii="Arial Narrow" w:hAnsi="Arial Narrow"/>
                <w:sz w:val="24"/>
                <w:szCs w:val="24"/>
              </w:rPr>
            </w:pPr>
            <w:r w:rsidRPr="00197997">
              <w:rPr>
                <w:rFonts w:ascii="Arial Narrow" w:hAnsi="Arial Narrow"/>
                <w:sz w:val="24"/>
                <w:szCs w:val="24"/>
              </w:rPr>
              <w:t>Всего:</w:t>
            </w:r>
          </w:p>
        </w:tc>
        <w:tc>
          <w:tcPr>
            <w:tcW w:w="85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2630,66</w:t>
            </w:r>
          </w:p>
        </w:tc>
        <w:tc>
          <w:tcPr>
            <w:tcW w:w="93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 Д –</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ТП № 12 Д</w:t>
            </w:r>
          </w:p>
        </w:tc>
        <w:tc>
          <w:tcPr>
            <w:tcW w:w="862"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16</w:t>
            </w:r>
          </w:p>
        </w:tc>
        <w:tc>
          <w:tcPr>
            <w:tcW w:w="548"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3573</w:t>
            </w:r>
          </w:p>
        </w:tc>
      </w:tr>
    </w:tbl>
    <w:p w:rsidR="00197997" w:rsidRPr="00197997" w:rsidRDefault="00197997" w:rsidP="00B85B9E">
      <w:pPr>
        <w:spacing w:before="240"/>
        <w:ind w:left="113" w:right="113" w:firstLine="709"/>
        <w:rPr>
          <w:rFonts w:ascii="Arial Narrow" w:hAnsi="Arial Narrow"/>
          <w:sz w:val="24"/>
          <w:szCs w:val="24"/>
        </w:rPr>
      </w:pPr>
      <w:r w:rsidRPr="00197997">
        <w:rPr>
          <w:rFonts w:ascii="Arial Narrow" w:hAnsi="Arial Narrow"/>
          <w:sz w:val="24"/>
          <w:szCs w:val="24"/>
        </w:rPr>
        <w:t xml:space="preserve">Таблица  </w:t>
      </w:r>
      <w:r w:rsidR="003E6959" w:rsidRPr="003E6959">
        <w:rPr>
          <w:rFonts w:ascii="Arial Narrow" w:hAnsi="Arial Narrow"/>
          <w:sz w:val="24"/>
          <w:szCs w:val="24"/>
        </w:rPr>
        <w:t>30</w:t>
      </w:r>
      <w:r w:rsidRPr="00197997">
        <w:rPr>
          <w:rFonts w:ascii="Arial Narrow" w:hAnsi="Arial Narrow"/>
          <w:sz w:val="24"/>
          <w:szCs w:val="24"/>
        </w:rPr>
        <w:t xml:space="preserve"> – Проектируемые и сохраняемые ЛЭП 10 кВ</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3076"/>
        <w:gridCol w:w="2811"/>
        <w:gridCol w:w="2731"/>
      </w:tblGrid>
      <w:tr w:rsidR="00197997" w:rsidRPr="00197997" w:rsidTr="003E6959">
        <w:trPr>
          <w:jc w:val="center"/>
        </w:trPr>
        <w:tc>
          <w:tcPr>
            <w:tcW w:w="411" w:type="pct"/>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п/п</w:t>
            </w:r>
          </w:p>
        </w:tc>
        <w:tc>
          <w:tcPr>
            <w:tcW w:w="1638" w:type="pct"/>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Наименование ЛЭП 10 кВ</w:t>
            </w:r>
          </w:p>
        </w:tc>
        <w:tc>
          <w:tcPr>
            <w:tcW w:w="2951" w:type="pct"/>
            <w:gridSpan w:val="2"/>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Протяженность ЛЭП 10 кВ, км                                                                                                                                                     </w:t>
            </w:r>
          </w:p>
        </w:tc>
      </w:tr>
      <w:tr w:rsidR="00197997" w:rsidRPr="00197997" w:rsidTr="003E6959">
        <w:trPr>
          <w:trHeight w:val="356"/>
          <w:jc w:val="center"/>
        </w:trPr>
        <w:tc>
          <w:tcPr>
            <w:tcW w:w="411" w:type="pct"/>
            <w:vMerge/>
            <w:vAlign w:val="center"/>
          </w:tcPr>
          <w:p w:rsidR="00197997" w:rsidRPr="00197997" w:rsidRDefault="00197997" w:rsidP="003E6959">
            <w:pPr>
              <w:jc w:val="center"/>
              <w:rPr>
                <w:rFonts w:ascii="Arial Narrow" w:hAnsi="Arial Narrow"/>
                <w:sz w:val="24"/>
                <w:szCs w:val="24"/>
              </w:rPr>
            </w:pPr>
          </w:p>
        </w:tc>
        <w:tc>
          <w:tcPr>
            <w:tcW w:w="1638" w:type="pct"/>
            <w:vMerge/>
            <w:vAlign w:val="center"/>
          </w:tcPr>
          <w:p w:rsidR="00197997" w:rsidRPr="00197997" w:rsidRDefault="00197997" w:rsidP="003E6959">
            <w:pPr>
              <w:jc w:val="center"/>
              <w:rPr>
                <w:rFonts w:ascii="Arial Narrow" w:hAnsi="Arial Narrow"/>
                <w:sz w:val="24"/>
                <w:szCs w:val="24"/>
              </w:rPr>
            </w:pPr>
          </w:p>
        </w:tc>
        <w:tc>
          <w:tcPr>
            <w:tcW w:w="1497"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I оч. строительства</w:t>
            </w:r>
          </w:p>
        </w:tc>
        <w:tc>
          <w:tcPr>
            <w:tcW w:w="1453"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Расч. срок строительства</w:t>
            </w:r>
          </w:p>
        </w:tc>
      </w:tr>
      <w:tr w:rsidR="00197997" w:rsidRPr="00197997" w:rsidTr="003E6959">
        <w:trPr>
          <w:trHeight w:val="233"/>
          <w:jc w:val="center"/>
        </w:trPr>
        <w:tc>
          <w:tcPr>
            <w:tcW w:w="411"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638"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Сохраняемые*</w:t>
            </w:r>
          </w:p>
        </w:tc>
        <w:tc>
          <w:tcPr>
            <w:tcW w:w="1497"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0,50</w:t>
            </w:r>
          </w:p>
        </w:tc>
        <w:tc>
          <w:tcPr>
            <w:tcW w:w="1453"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0,50</w:t>
            </w:r>
          </w:p>
        </w:tc>
      </w:tr>
      <w:tr w:rsidR="00197997" w:rsidRPr="00197997" w:rsidTr="003E6959">
        <w:trPr>
          <w:trHeight w:val="233"/>
          <w:jc w:val="center"/>
        </w:trPr>
        <w:tc>
          <w:tcPr>
            <w:tcW w:w="411"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1638"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Проектируемые кабельные*</w:t>
            </w:r>
          </w:p>
        </w:tc>
        <w:tc>
          <w:tcPr>
            <w:tcW w:w="1497"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0,81</w:t>
            </w:r>
          </w:p>
        </w:tc>
        <w:tc>
          <w:tcPr>
            <w:tcW w:w="1453"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0,81</w:t>
            </w:r>
          </w:p>
        </w:tc>
      </w:tr>
      <w:tr w:rsidR="00197997" w:rsidRPr="00197997" w:rsidTr="003E6959">
        <w:trPr>
          <w:trHeight w:val="233"/>
          <w:jc w:val="center"/>
        </w:trPr>
        <w:tc>
          <w:tcPr>
            <w:tcW w:w="411" w:type="pc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1638"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Проектируемые воздушные*</w:t>
            </w:r>
          </w:p>
        </w:tc>
        <w:tc>
          <w:tcPr>
            <w:tcW w:w="1497"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5,83</w:t>
            </w:r>
          </w:p>
        </w:tc>
        <w:tc>
          <w:tcPr>
            <w:tcW w:w="1453"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5,83</w:t>
            </w:r>
          </w:p>
        </w:tc>
      </w:tr>
      <w:tr w:rsidR="00197997" w:rsidRPr="00197997" w:rsidTr="003E6959">
        <w:trPr>
          <w:trHeight w:val="233"/>
          <w:jc w:val="center"/>
        </w:trPr>
        <w:tc>
          <w:tcPr>
            <w:tcW w:w="2049" w:type="pct"/>
            <w:gridSpan w:val="2"/>
            <w:vAlign w:val="center"/>
          </w:tcPr>
          <w:p w:rsidR="00197997" w:rsidRPr="00197997" w:rsidRDefault="00197997" w:rsidP="003E6959">
            <w:pPr>
              <w:pStyle w:val="a3"/>
              <w:tabs>
                <w:tab w:val="num" w:pos="0"/>
              </w:tabs>
              <w:jc w:val="right"/>
              <w:rPr>
                <w:rFonts w:ascii="Arial Narrow" w:hAnsi="Arial Narrow"/>
                <w:sz w:val="24"/>
                <w:szCs w:val="24"/>
              </w:rPr>
            </w:pPr>
            <w:r w:rsidRPr="00197997">
              <w:rPr>
                <w:rFonts w:ascii="Arial Narrow" w:hAnsi="Arial Narrow"/>
                <w:sz w:val="24"/>
                <w:szCs w:val="24"/>
              </w:rPr>
              <w:t>Всего:</w:t>
            </w:r>
          </w:p>
        </w:tc>
        <w:tc>
          <w:tcPr>
            <w:tcW w:w="1497"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7,14</w:t>
            </w:r>
          </w:p>
        </w:tc>
        <w:tc>
          <w:tcPr>
            <w:tcW w:w="1453" w:type="pct"/>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7,14</w:t>
            </w:r>
          </w:p>
        </w:tc>
      </w:tr>
    </w:tbl>
    <w:p w:rsidR="00197997" w:rsidRPr="00197997" w:rsidRDefault="00197997" w:rsidP="00B85B9E">
      <w:pPr>
        <w:spacing w:before="120"/>
        <w:ind w:right="113" w:firstLine="851"/>
        <w:jc w:val="both"/>
        <w:rPr>
          <w:rFonts w:ascii="Arial Narrow" w:hAnsi="Arial Narrow"/>
          <w:sz w:val="24"/>
          <w:szCs w:val="24"/>
        </w:rPr>
      </w:pPr>
      <w:r w:rsidRPr="00197997">
        <w:rPr>
          <w:rFonts w:ascii="Arial Narrow" w:hAnsi="Arial Narrow"/>
          <w:sz w:val="24"/>
          <w:szCs w:val="24"/>
        </w:rPr>
        <w:t>На I очередь строительства необходимо 2086,07 кВт электрической мощности. Для промышленных, в том числе и сельскохозяйственных, предприятий села необходимо 222,16 кВт электрической мощности. На I очередь и на расчетный срок строительства для электроснабжения используются сохраняемые трансформаторные подстанции и проектируются  одно и двухтрансформаторные  подстанции 10/0,4 кВ общей мощностью 3573 кВА. Ориентировочная протяженность ЛЭП 10 кВ - 7,14 км, из них кабельных линий - 0,81 км.</w:t>
      </w:r>
    </w:p>
    <w:p w:rsidR="00197997" w:rsidRPr="00197997" w:rsidRDefault="00197997" w:rsidP="00B85B9E">
      <w:pPr>
        <w:spacing w:after="0"/>
        <w:ind w:right="113" w:firstLine="851"/>
        <w:jc w:val="both"/>
        <w:rPr>
          <w:rFonts w:ascii="Arial Narrow" w:hAnsi="Arial Narrow"/>
          <w:sz w:val="24"/>
          <w:szCs w:val="24"/>
        </w:rPr>
      </w:pPr>
      <w:r w:rsidRPr="00197997">
        <w:rPr>
          <w:rFonts w:ascii="Arial Narrow" w:hAnsi="Arial Narrow"/>
          <w:sz w:val="24"/>
          <w:szCs w:val="24"/>
        </w:rPr>
        <w:lastRenderedPageBreak/>
        <w:t>На расчетный срок строительства необходимо 2630,66 кВт электрической мощности. Для промышленных, в том числе и сельскохозяйственных, предприятий села необходимо 263,16 кВт электрической мощности. В связи с увеличением мощности потребителей, на I очередь и на расчетный срок строительства требуется замена трансформатора ПС № 32 мощностью 2,50 МВА на 1×25,00 МВА*.</w:t>
      </w:r>
    </w:p>
    <w:p w:rsidR="00197997" w:rsidRPr="00197997" w:rsidRDefault="00197997" w:rsidP="00197997">
      <w:pPr>
        <w:ind w:right="113" w:firstLine="851"/>
        <w:jc w:val="both"/>
        <w:rPr>
          <w:rFonts w:ascii="Arial Narrow" w:hAnsi="Arial Narrow"/>
          <w:sz w:val="24"/>
          <w:szCs w:val="24"/>
        </w:rPr>
      </w:pPr>
      <w:r w:rsidRPr="00197997">
        <w:rPr>
          <w:rFonts w:ascii="Arial Narrow" w:hAnsi="Arial Narrow"/>
          <w:sz w:val="24"/>
          <w:szCs w:val="24"/>
        </w:rPr>
        <w:t>Для прокладки воздушных ЛЭП 10 кВ предлагается использовать сталеалюминиевые провода на железобетонных опорах.</w:t>
      </w:r>
      <w:r w:rsidRPr="00197997">
        <w:rPr>
          <w:rStyle w:val="ac"/>
          <w:rFonts w:ascii="Arial Narrow" w:hAnsi="Arial Narrow"/>
          <w:sz w:val="24"/>
          <w:szCs w:val="24"/>
        </w:rPr>
        <w:t xml:space="preserve"> </w:t>
      </w:r>
      <w:r w:rsidRPr="00197997">
        <w:rPr>
          <w:rFonts w:ascii="Arial Narrow" w:hAnsi="Arial Narrow"/>
          <w:sz w:val="24"/>
          <w:szCs w:val="24"/>
        </w:rPr>
        <w:t xml:space="preserve">Электрические нагрузки подсчитаны на основании данных генплана, информации о потребителях электроэнергии от ОАО «Тываэнерго», типовых проектов и удельных норм. Результаты расчетов сведены в таблицу </w:t>
      </w:r>
      <w:r w:rsidR="003E6959">
        <w:rPr>
          <w:rFonts w:ascii="Arial Narrow" w:hAnsi="Arial Narrow"/>
          <w:sz w:val="24"/>
          <w:szCs w:val="24"/>
        </w:rPr>
        <w:t>31</w:t>
      </w:r>
      <w:r w:rsidRPr="00197997">
        <w:rPr>
          <w:rFonts w:ascii="Arial Narrow" w:hAnsi="Arial Narrow"/>
          <w:sz w:val="24"/>
          <w:szCs w:val="24"/>
        </w:rPr>
        <w:t>. К строительству принимаются типовые трансформаторные  подстанции открытого и закрытого типов.</w:t>
      </w:r>
    </w:p>
    <w:p w:rsidR="00197997" w:rsidRPr="00197997" w:rsidRDefault="00197997" w:rsidP="00197997">
      <w:pPr>
        <w:ind w:left="113" w:right="113" w:firstLine="709"/>
        <w:rPr>
          <w:rFonts w:ascii="Arial Narrow" w:hAnsi="Arial Narrow"/>
          <w:sz w:val="24"/>
          <w:szCs w:val="24"/>
        </w:rPr>
      </w:pPr>
      <w:r w:rsidRPr="00197997">
        <w:rPr>
          <w:rFonts w:ascii="Arial Narrow" w:hAnsi="Arial Narrow"/>
          <w:sz w:val="24"/>
          <w:szCs w:val="24"/>
        </w:rPr>
        <w:t xml:space="preserve">Таблица  </w:t>
      </w:r>
      <w:r w:rsidR="003E6959">
        <w:rPr>
          <w:rFonts w:ascii="Arial Narrow" w:hAnsi="Arial Narrow"/>
          <w:sz w:val="24"/>
          <w:szCs w:val="24"/>
          <w:lang w:val="en-US"/>
        </w:rPr>
        <w:t>31</w:t>
      </w:r>
      <w:r w:rsidRPr="00197997">
        <w:rPr>
          <w:rFonts w:ascii="Arial Narrow" w:hAnsi="Arial Narrow"/>
          <w:sz w:val="24"/>
          <w:szCs w:val="24"/>
        </w:rPr>
        <w:t xml:space="preserve"> – Потребляемая электрическая мощность</w:t>
      </w: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600"/>
        <w:gridCol w:w="842"/>
        <w:gridCol w:w="1505"/>
        <w:gridCol w:w="1586"/>
        <w:gridCol w:w="1586"/>
      </w:tblGrid>
      <w:tr w:rsidR="00197997" w:rsidRPr="00197997" w:rsidTr="003E6959">
        <w:trPr>
          <w:trHeight w:val="278"/>
          <w:jc w:val="center"/>
        </w:trPr>
        <w:tc>
          <w:tcPr>
            <w:tcW w:w="614" w:type="dxa"/>
            <w:vMerge w:val="restart"/>
            <w:tcBorders>
              <w:top w:val="single" w:sz="4" w:space="0" w:color="auto"/>
              <w:left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w:t>
            </w:r>
          </w:p>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п/п</w:t>
            </w:r>
          </w:p>
        </w:tc>
        <w:tc>
          <w:tcPr>
            <w:tcW w:w="3600" w:type="dxa"/>
            <w:vMerge w:val="restart"/>
            <w:tcBorders>
              <w:top w:val="single" w:sz="4" w:space="0" w:color="auto"/>
              <w:left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Наименование</w:t>
            </w:r>
          </w:p>
        </w:tc>
        <w:tc>
          <w:tcPr>
            <w:tcW w:w="842" w:type="dxa"/>
            <w:vMerge w:val="restart"/>
            <w:tcBorders>
              <w:top w:val="single" w:sz="4" w:space="0" w:color="auto"/>
              <w:left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Ед. изм.</w:t>
            </w:r>
          </w:p>
        </w:tc>
        <w:tc>
          <w:tcPr>
            <w:tcW w:w="4677" w:type="dxa"/>
            <w:gridSpan w:val="3"/>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 xml:space="preserve">Потребляемая электрическая мощность </w:t>
            </w:r>
          </w:p>
        </w:tc>
      </w:tr>
      <w:tr w:rsidR="00197997" w:rsidRPr="00197997" w:rsidTr="003E6959">
        <w:trPr>
          <w:trHeight w:val="277"/>
          <w:jc w:val="center"/>
        </w:trPr>
        <w:tc>
          <w:tcPr>
            <w:tcW w:w="614" w:type="dxa"/>
            <w:vMerge/>
            <w:tcBorders>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p>
        </w:tc>
        <w:tc>
          <w:tcPr>
            <w:tcW w:w="3600" w:type="dxa"/>
            <w:vMerge/>
            <w:tcBorders>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p>
        </w:tc>
        <w:tc>
          <w:tcPr>
            <w:tcW w:w="842" w:type="dxa"/>
            <w:vMerge/>
            <w:tcBorders>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p>
        </w:tc>
        <w:tc>
          <w:tcPr>
            <w:tcW w:w="150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Современное состояние</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lang w:val="en-US"/>
              </w:rPr>
              <w:t xml:space="preserve"> I </w:t>
            </w:r>
            <w:r w:rsidRPr="00197997">
              <w:rPr>
                <w:rFonts w:ascii="Arial Narrow" w:hAnsi="Arial Narrow"/>
                <w:sz w:val="24"/>
                <w:szCs w:val="24"/>
              </w:rPr>
              <w:t>очередь строительства</w:t>
            </w:r>
          </w:p>
        </w:tc>
        <w:tc>
          <w:tcPr>
            <w:tcW w:w="1586" w:type="dxa"/>
            <w:tcBorders>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Расчетный срок строительства</w:t>
            </w:r>
          </w:p>
        </w:tc>
      </w:tr>
      <w:tr w:rsidR="00197997" w:rsidRPr="00197997" w:rsidTr="003E6959">
        <w:trPr>
          <w:trHeight w:val="321"/>
          <w:jc w:val="center"/>
        </w:trPr>
        <w:tc>
          <w:tcPr>
            <w:tcW w:w="614"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1</w:t>
            </w:r>
          </w:p>
        </w:tc>
        <w:tc>
          <w:tcPr>
            <w:tcW w:w="360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rPr>
                <w:rFonts w:ascii="Arial Narrow" w:hAnsi="Arial Narrow"/>
                <w:sz w:val="24"/>
                <w:szCs w:val="24"/>
              </w:rPr>
            </w:pPr>
            <w:r w:rsidRPr="00197997">
              <w:rPr>
                <w:rFonts w:ascii="Arial Narrow" w:hAnsi="Arial Narrow"/>
                <w:sz w:val="24"/>
                <w:szCs w:val="24"/>
              </w:rPr>
              <w:t>Селитебная зона:</w:t>
            </w:r>
          </w:p>
        </w:tc>
        <w:tc>
          <w:tcPr>
            <w:tcW w:w="842"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кВт</w:t>
            </w:r>
          </w:p>
        </w:tc>
        <w:tc>
          <w:tcPr>
            <w:tcW w:w="150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i/>
                <w:sz w:val="24"/>
                <w:szCs w:val="24"/>
              </w:rPr>
              <w:t>-</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i/>
                <w:sz w:val="24"/>
                <w:szCs w:val="24"/>
              </w:rPr>
              <w:t>-</w:t>
            </w:r>
          </w:p>
        </w:tc>
      </w:tr>
      <w:tr w:rsidR="00197997" w:rsidRPr="00197997" w:rsidTr="003E6959">
        <w:trPr>
          <w:trHeight w:val="321"/>
          <w:jc w:val="center"/>
        </w:trPr>
        <w:tc>
          <w:tcPr>
            <w:tcW w:w="614"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1.1</w:t>
            </w:r>
          </w:p>
        </w:tc>
        <w:tc>
          <w:tcPr>
            <w:tcW w:w="360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rPr>
                <w:rFonts w:ascii="Arial Narrow" w:hAnsi="Arial Narrow"/>
                <w:sz w:val="24"/>
                <w:szCs w:val="24"/>
              </w:rPr>
            </w:pPr>
            <w:r w:rsidRPr="00197997">
              <w:rPr>
                <w:rFonts w:ascii="Arial Narrow" w:hAnsi="Arial Narrow"/>
                <w:sz w:val="24"/>
                <w:szCs w:val="24"/>
              </w:rPr>
              <w:t>жилые дома и садовые участки</w:t>
            </w:r>
          </w:p>
        </w:tc>
        <w:tc>
          <w:tcPr>
            <w:tcW w:w="842"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212,45</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1537,11</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1875,36</w:t>
            </w:r>
          </w:p>
        </w:tc>
      </w:tr>
      <w:tr w:rsidR="00197997" w:rsidRPr="00197997" w:rsidTr="003E6959">
        <w:trPr>
          <w:trHeight w:val="321"/>
          <w:jc w:val="center"/>
        </w:trPr>
        <w:tc>
          <w:tcPr>
            <w:tcW w:w="614"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1.2</w:t>
            </w:r>
          </w:p>
        </w:tc>
        <w:tc>
          <w:tcPr>
            <w:tcW w:w="360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rPr>
                <w:rFonts w:ascii="Arial Narrow" w:hAnsi="Arial Narrow"/>
                <w:sz w:val="24"/>
                <w:szCs w:val="24"/>
              </w:rPr>
            </w:pPr>
            <w:r w:rsidRPr="00197997">
              <w:rPr>
                <w:rFonts w:ascii="Arial Narrow" w:hAnsi="Arial Narrow"/>
                <w:sz w:val="24"/>
                <w:szCs w:val="24"/>
              </w:rPr>
              <w:t>объекты соцкультбыта</w:t>
            </w:r>
          </w:p>
        </w:tc>
        <w:tc>
          <w:tcPr>
            <w:tcW w:w="842"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118,00</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326,80</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492,14</w:t>
            </w:r>
          </w:p>
        </w:tc>
      </w:tr>
      <w:tr w:rsidR="00197997" w:rsidRPr="00197997" w:rsidTr="003E6959">
        <w:trPr>
          <w:trHeight w:val="321"/>
          <w:jc w:val="center"/>
        </w:trPr>
        <w:tc>
          <w:tcPr>
            <w:tcW w:w="614"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right"/>
              <w:rPr>
                <w:rFonts w:ascii="Arial Narrow" w:hAnsi="Arial Narrow"/>
                <w:sz w:val="24"/>
                <w:szCs w:val="24"/>
              </w:rPr>
            </w:pPr>
            <w:r w:rsidRPr="00197997">
              <w:rPr>
                <w:rFonts w:ascii="Arial Narrow" w:hAnsi="Arial Narrow"/>
                <w:sz w:val="24"/>
                <w:szCs w:val="24"/>
              </w:rPr>
              <w:t>Итого:</w:t>
            </w:r>
          </w:p>
        </w:tc>
        <w:tc>
          <w:tcPr>
            <w:tcW w:w="842"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330,45</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1863,91</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2367,50</w:t>
            </w:r>
          </w:p>
        </w:tc>
      </w:tr>
      <w:tr w:rsidR="00197997" w:rsidRPr="00197997" w:rsidTr="003E6959">
        <w:trPr>
          <w:trHeight w:val="321"/>
          <w:jc w:val="center"/>
        </w:trPr>
        <w:tc>
          <w:tcPr>
            <w:tcW w:w="614"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2</w:t>
            </w:r>
          </w:p>
        </w:tc>
        <w:tc>
          <w:tcPr>
            <w:tcW w:w="360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rPr>
                <w:rFonts w:ascii="Arial Narrow" w:hAnsi="Arial Narrow"/>
                <w:sz w:val="24"/>
                <w:szCs w:val="24"/>
              </w:rPr>
            </w:pPr>
            <w:r w:rsidRPr="00197997">
              <w:rPr>
                <w:rFonts w:ascii="Arial Narrow" w:hAnsi="Arial Narrow"/>
                <w:sz w:val="24"/>
                <w:szCs w:val="24"/>
              </w:rPr>
              <w:t>Производственная зона</w:t>
            </w:r>
          </w:p>
        </w:tc>
        <w:tc>
          <w:tcPr>
            <w:tcW w:w="842"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54,33</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222,16</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lang w:val="en-US"/>
              </w:rPr>
              <w:t>263,16</w:t>
            </w:r>
          </w:p>
        </w:tc>
      </w:tr>
      <w:tr w:rsidR="00197997" w:rsidRPr="00197997" w:rsidTr="003E6959">
        <w:trPr>
          <w:trHeight w:val="321"/>
          <w:jc w:val="center"/>
        </w:trPr>
        <w:tc>
          <w:tcPr>
            <w:tcW w:w="614"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right"/>
              <w:rPr>
                <w:rFonts w:ascii="Arial Narrow" w:hAnsi="Arial Narrow"/>
                <w:sz w:val="24"/>
                <w:szCs w:val="24"/>
              </w:rPr>
            </w:pPr>
            <w:r w:rsidRPr="00197997">
              <w:rPr>
                <w:rFonts w:ascii="Arial Narrow" w:hAnsi="Arial Narrow"/>
                <w:sz w:val="24"/>
                <w:szCs w:val="24"/>
              </w:rPr>
              <w:t>Итого:</w:t>
            </w:r>
          </w:p>
        </w:tc>
        <w:tc>
          <w:tcPr>
            <w:tcW w:w="842"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54,33</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222,16</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lang w:val="en-US"/>
              </w:rPr>
              <w:t>263,16</w:t>
            </w:r>
          </w:p>
        </w:tc>
      </w:tr>
      <w:tr w:rsidR="00197997" w:rsidRPr="00197997" w:rsidTr="003E6959">
        <w:trPr>
          <w:trHeight w:val="321"/>
          <w:jc w:val="center"/>
        </w:trPr>
        <w:tc>
          <w:tcPr>
            <w:tcW w:w="614"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right"/>
              <w:rPr>
                <w:rFonts w:ascii="Arial Narrow" w:hAnsi="Arial Narrow"/>
                <w:sz w:val="24"/>
                <w:szCs w:val="24"/>
              </w:rPr>
            </w:pPr>
            <w:r w:rsidRPr="00197997">
              <w:rPr>
                <w:rFonts w:ascii="Arial Narrow" w:hAnsi="Arial Narrow"/>
                <w:sz w:val="24"/>
                <w:szCs w:val="24"/>
              </w:rPr>
              <w:t>Всего:</w:t>
            </w:r>
          </w:p>
        </w:tc>
        <w:tc>
          <w:tcPr>
            <w:tcW w:w="842"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ind w:right="33"/>
              <w:jc w:val="center"/>
              <w:rPr>
                <w:rFonts w:ascii="Arial Narrow" w:hAnsi="Arial Narrow"/>
                <w:sz w:val="24"/>
                <w:szCs w:val="24"/>
              </w:rPr>
            </w:pPr>
            <w:r w:rsidRPr="00197997">
              <w:rPr>
                <w:rFonts w:ascii="Arial Narrow" w:hAnsi="Arial Narrow"/>
                <w:sz w:val="24"/>
                <w:szCs w:val="24"/>
              </w:rPr>
              <w:t>- -</w:t>
            </w:r>
          </w:p>
        </w:tc>
        <w:tc>
          <w:tcPr>
            <w:tcW w:w="1505"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384,78</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rPr>
              <w:t>2086,07</w:t>
            </w:r>
          </w:p>
        </w:tc>
        <w:tc>
          <w:tcPr>
            <w:tcW w:w="1586" w:type="dxa"/>
            <w:tcBorders>
              <w:top w:val="single" w:sz="4" w:space="0" w:color="auto"/>
              <w:left w:val="single" w:sz="4" w:space="0" w:color="auto"/>
              <w:bottom w:val="single" w:sz="4" w:space="0" w:color="auto"/>
              <w:right w:val="single" w:sz="4" w:space="0" w:color="auto"/>
            </w:tcBorders>
            <w:vAlign w:val="center"/>
          </w:tcPr>
          <w:p w:rsidR="00197997" w:rsidRPr="00197997" w:rsidRDefault="00197997" w:rsidP="003E6959">
            <w:pPr>
              <w:pStyle w:val="a3"/>
              <w:tabs>
                <w:tab w:val="num" w:pos="0"/>
              </w:tabs>
              <w:jc w:val="center"/>
              <w:rPr>
                <w:rFonts w:ascii="Arial Narrow" w:hAnsi="Arial Narrow"/>
                <w:sz w:val="24"/>
                <w:szCs w:val="24"/>
              </w:rPr>
            </w:pPr>
            <w:r w:rsidRPr="00197997">
              <w:rPr>
                <w:rFonts w:ascii="Arial Narrow" w:hAnsi="Arial Narrow"/>
                <w:sz w:val="24"/>
                <w:szCs w:val="24"/>
                <w:lang w:val="en-US"/>
              </w:rPr>
              <w:t>26</w:t>
            </w:r>
            <w:r w:rsidRPr="00197997">
              <w:rPr>
                <w:rFonts w:ascii="Arial Narrow" w:hAnsi="Arial Narrow"/>
                <w:sz w:val="24"/>
                <w:szCs w:val="24"/>
              </w:rPr>
              <w:t>30,66</w:t>
            </w:r>
          </w:p>
        </w:tc>
      </w:tr>
    </w:tbl>
    <w:p w:rsidR="00197997" w:rsidRPr="00197997" w:rsidRDefault="00197997" w:rsidP="00197997">
      <w:pPr>
        <w:pStyle w:val="21"/>
        <w:ind w:left="113" w:right="113" w:firstLine="709"/>
        <w:jc w:val="left"/>
        <w:outlineLvl w:val="9"/>
        <w:rPr>
          <w:b w:val="0"/>
          <w:szCs w:val="24"/>
        </w:rPr>
      </w:pPr>
      <w:r w:rsidRPr="00197997">
        <w:rPr>
          <w:b w:val="0"/>
          <w:szCs w:val="24"/>
        </w:rPr>
        <w:t>* Примечание: объекты долевого строительства.</w:t>
      </w:r>
    </w:p>
    <w:p w:rsidR="00197997" w:rsidRPr="00197997" w:rsidRDefault="00197997" w:rsidP="00197997">
      <w:pPr>
        <w:pStyle w:val="a3"/>
        <w:spacing w:before="240" w:after="120"/>
        <w:ind w:left="113" w:right="113"/>
        <w:rPr>
          <w:rFonts w:ascii="Arial Narrow" w:hAnsi="Arial Narrow"/>
          <w:b/>
          <w:sz w:val="24"/>
          <w:szCs w:val="24"/>
        </w:rPr>
      </w:pPr>
      <w:bookmarkStart w:id="2" w:name="_Toc204077811"/>
      <w:r w:rsidRPr="00197997">
        <w:rPr>
          <w:rFonts w:ascii="Arial Narrow" w:hAnsi="Arial Narrow"/>
          <w:b/>
          <w:sz w:val="24"/>
          <w:szCs w:val="24"/>
        </w:rPr>
        <w:t xml:space="preserve">             2.4.4 Сооружения связи</w:t>
      </w:r>
    </w:p>
    <w:p w:rsidR="00197997" w:rsidRPr="00197997" w:rsidRDefault="00197997" w:rsidP="00197997">
      <w:pPr>
        <w:pStyle w:val="a3"/>
        <w:spacing w:before="120" w:after="120"/>
        <w:ind w:left="113" w:right="113"/>
        <w:rPr>
          <w:rFonts w:ascii="Arial Narrow" w:hAnsi="Arial Narrow"/>
          <w:b/>
          <w:sz w:val="24"/>
          <w:szCs w:val="24"/>
        </w:rPr>
      </w:pPr>
      <w:r w:rsidRPr="00197997">
        <w:rPr>
          <w:rFonts w:ascii="Arial Narrow" w:hAnsi="Arial Narrow"/>
          <w:b/>
          <w:sz w:val="24"/>
          <w:szCs w:val="24"/>
        </w:rPr>
        <w:t xml:space="preserve">             2.4.4.1</w:t>
      </w:r>
      <w:r w:rsidRPr="00197997">
        <w:rPr>
          <w:rFonts w:ascii="Arial Narrow" w:hAnsi="Arial Narrow"/>
          <w:sz w:val="24"/>
          <w:szCs w:val="24"/>
        </w:rPr>
        <w:t xml:space="preserve"> </w:t>
      </w:r>
      <w:r w:rsidRPr="00197997">
        <w:rPr>
          <w:rFonts w:ascii="Arial Narrow" w:hAnsi="Arial Narrow"/>
          <w:b/>
          <w:sz w:val="24"/>
          <w:szCs w:val="24"/>
        </w:rPr>
        <w:t>Современное состояние</w:t>
      </w:r>
    </w:p>
    <w:p w:rsidR="00197997" w:rsidRPr="00197997" w:rsidRDefault="00197997" w:rsidP="00197997">
      <w:pPr>
        <w:pStyle w:val="a3"/>
        <w:spacing w:before="120"/>
        <w:ind w:right="113"/>
        <w:rPr>
          <w:rFonts w:ascii="Arial Narrow" w:hAnsi="Arial Narrow"/>
          <w:b/>
          <w:sz w:val="24"/>
          <w:szCs w:val="24"/>
        </w:rPr>
      </w:pPr>
      <w:r w:rsidRPr="00197997">
        <w:rPr>
          <w:rFonts w:ascii="Arial Narrow" w:hAnsi="Arial Narrow"/>
          <w:b/>
          <w:sz w:val="24"/>
          <w:szCs w:val="24"/>
        </w:rPr>
        <w:t xml:space="preserve">               Телефонная проводная связь</w:t>
      </w:r>
    </w:p>
    <w:p w:rsidR="00197997" w:rsidRPr="00197997" w:rsidRDefault="00197997" w:rsidP="00197997">
      <w:pPr>
        <w:pStyle w:val="a3"/>
        <w:ind w:left="113" w:right="113" w:firstLine="709"/>
        <w:jc w:val="both"/>
        <w:rPr>
          <w:rFonts w:ascii="Arial Narrow" w:hAnsi="Arial Narrow"/>
          <w:sz w:val="24"/>
          <w:szCs w:val="24"/>
        </w:rPr>
      </w:pPr>
      <w:r w:rsidRPr="00197997">
        <w:rPr>
          <w:rFonts w:ascii="Arial Narrow" w:hAnsi="Arial Narrow"/>
          <w:sz w:val="24"/>
          <w:szCs w:val="24"/>
        </w:rPr>
        <w:t xml:space="preserve">Информация о существующих в с. Дружба объектах проводной телефонной связи предоставлена Северным Центром Коммуникаций Красноярского филиала ОАО «Сибирьтелеком» и ОАО «Тывасвязьинформ» (таблица </w:t>
      </w:r>
      <w:r w:rsidR="003E6959">
        <w:rPr>
          <w:rFonts w:ascii="Arial Narrow" w:hAnsi="Arial Narrow"/>
          <w:sz w:val="24"/>
          <w:szCs w:val="24"/>
        </w:rPr>
        <w:t>32</w:t>
      </w:r>
      <w:r w:rsidRPr="00197997">
        <w:rPr>
          <w:rFonts w:ascii="Arial Narrow" w:hAnsi="Arial Narrow"/>
          <w:sz w:val="24"/>
          <w:szCs w:val="24"/>
        </w:rPr>
        <w:t>).</w:t>
      </w:r>
    </w:p>
    <w:p w:rsidR="00197997" w:rsidRPr="00197997" w:rsidRDefault="00197997" w:rsidP="00197997">
      <w:pPr>
        <w:pStyle w:val="a3"/>
        <w:ind w:left="113" w:right="113" w:firstLine="709"/>
        <w:rPr>
          <w:rFonts w:ascii="Arial Narrow" w:hAnsi="Arial Narrow"/>
          <w:color w:val="000000"/>
          <w:sz w:val="24"/>
          <w:szCs w:val="24"/>
        </w:rPr>
      </w:pPr>
    </w:p>
    <w:p w:rsidR="00197997" w:rsidRPr="00197997" w:rsidRDefault="00197997" w:rsidP="00197997">
      <w:pPr>
        <w:pStyle w:val="a3"/>
        <w:ind w:left="113" w:right="113" w:firstLine="709"/>
        <w:rPr>
          <w:rFonts w:ascii="Arial Narrow" w:hAnsi="Arial Narrow"/>
          <w:color w:val="000000"/>
          <w:sz w:val="24"/>
          <w:szCs w:val="24"/>
        </w:rPr>
      </w:pPr>
      <w:r w:rsidRPr="00197997">
        <w:rPr>
          <w:rFonts w:ascii="Arial Narrow" w:hAnsi="Arial Narrow"/>
          <w:color w:val="000000"/>
          <w:sz w:val="24"/>
          <w:szCs w:val="24"/>
        </w:rPr>
        <w:t xml:space="preserve">Таблица  </w:t>
      </w:r>
      <w:r w:rsidR="003E6959" w:rsidRPr="003E6959">
        <w:rPr>
          <w:rFonts w:ascii="Arial Narrow" w:hAnsi="Arial Narrow"/>
          <w:color w:val="000000"/>
          <w:sz w:val="24"/>
          <w:szCs w:val="24"/>
        </w:rPr>
        <w:t>32</w:t>
      </w:r>
      <w:r w:rsidRPr="00197997">
        <w:rPr>
          <w:rFonts w:ascii="Arial Narrow" w:hAnsi="Arial Narrow"/>
          <w:color w:val="000000"/>
          <w:sz w:val="24"/>
          <w:szCs w:val="24"/>
        </w:rPr>
        <w:t xml:space="preserve"> – Характеристика объектов проводной телефонной связи </w:t>
      </w:r>
    </w:p>
    <w:p w:rsidR="00197997" w:rsidRPr="00197997" w:rsidRDefault="00197997" w:rsidP="00B85B9E">
      <w:pPr>
        <w:pStyle w:val="a3"/>
        <w:spacing w:after="120"/>
        <w:ind w:left="113" w:right="113" w:firstLine="709"/>
        <w:rPr>
          <w:rFonts w:ascii="Arial Narrow" w:hAnsi="Arial Narrow"/>
          <w:sz w:val="24"/>
          <w:szCs w:val="24"/>
        </w:rPr>
      </w:pPr>
      <w:r w:rsidRPr="00197997">
        <w:rPr>
          <w:rFonts w:ascii="Arial Narrow" w:hAnsi="Arial Narrow"/>
          <w:color w:val="000000"/>
          <w:sz w:val="24"/>
          <w:szCs w:val="24"/>
        </w:rPr>
        <w:t xml:space="preserve">(современное состояние)  </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427"/>
        <w:gridCol w:w="2091"/>
        <w:gridCol w:w="2400"/>
        <w:gridCol w:w="2143"/>
      </w:tblGrid>
      <w:tr w:rsidR="00197997" w:rsidRPr="00197997" w:rsidTr="003E6959">
        <w:trPr>
          <w:trHeight w:val="327"/>
          <w:jc w:val="center"/>
        </w:trPr>
        <w:tc>
          <w:tcPr>
            <w:tcW w:w="1295"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Тип используемой АТС</w:t>
            </w:r>
          </w:p>
        </w:tc>
        <w:tc>
          <w:tcPr>
            <w:tcW w:w="1441"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Количество станций</w:t>
            </w:r>
          </w:p>
        </w:tc>
        <w:tc>
          <w:tcPr>
            <w:tcW w:w="216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Общая емкость телефонной станции, номеров</w:t>
            </w:r>
          </w:p>
        </w:tc>
        <w:tc>
          <w:tcPr>
            <w:tcW w:w="2486"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Используется абонентами,  номеров</w:t>
            </w:r>
          </w:p>
        </w:tc>
        <w:tc>
          <w:tcPr>
            <w:tcW w:w="219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Протяженность</w:t>
            </w:r>
          </w:p>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линий связи, км</w:t>
            </w:r>
          </w:p>
        </w:tc>
      </w:tr>
      <w:tr w:rsidR="00197997" w:rsidRPr="00197997" w:rsidTr="003E6959">
        <w:trPr>
          <w:trHeight w:val="327"/>
          <w:jc w:val="center"/>
        </w:trPr>
        <w:tc>
          <w:tcPr>
            <w:tcW w:w="1295"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Квант Е*</w:t>
            </w:r>
          </w:p>
        </w:tc>
        <w:tc>
          <w:tcPr>
            <w:tcW w:w="1441"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1</w:t>
            </w:r>
          </w:p>
        </w:tc>
        <w:tc>
          <w:tcPr>
            <w:tcW w:w="216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768</w:t>
            </w:r>
          </w:p>
        </w:tc>
        <w:tc>
          <w:tcPr>
            <w:tcW w:w="2486"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688</w:t>
            </w:r>
          </w:p>
        </w:tc>
        <w:tc>
          <w:tcPr>
            <w:tcW w:w="219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22,46</w:t>
            </w:r>
          </w:p>
        </w:tc>
      </w:tr>
      <w:tr w:rsidR="00197997" w:rsidRPr="00197997" w:rsidTr="003E6959">
        <w:trPr>
          <w:trHeight w:val="327"/>
          <w:jc w:val="center"/>
        </w:trPr>
        <w:tc>
          <w:tcPr>
            <w:tcW w:w="1295"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 xml:space="preserve">МС – 240* </w:t>
            </w:r>
          </w:p>
        </w:tc>
        <w:tc>
          <w:tcPr>
            <w:tcW w:w="1441"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1</w:t>
            </w:r>
          </w:p>
        </w:tc>
        <w:tc>
          <w:tcPr>
            <w:tcW w:w="216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1000</w:t>
            </w:r>
          </w:p>
        </w:tc>
        <w:tc>
          <w:tcPr>
            <w:tcW w:w="2486"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850</w:t>
            </w:r>
          </w:p>
        </w:tc>
        <w:tc>
          <w:tcPr>
            <w:tcW w:w="219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w:t>
            </w:r>
          </w:p>
        </w:tc>
      </w:tr>
      <w:tr w:rsidR="00197997" w:rsidRPr="00197997" w:rsidTr="003E6959">
        <w:trPr>
          <w:trHeight w:val="327"/>
          <w:jc w:val="center"/>
        </w:trPr>
        <w:tc>
          <w:tcPr>
            <w:tcW w:w="2736" w:type="dxa"/>
            <w:gridSpan w:val="2"/>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2</w:t>
            </w:r>
          </w:p>
        </w:tc>
        <w:tc>
          <w:tcPr>
            <w:tcW w:w="216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1768</w:t>
            </w:r>
          </w:p>
        </w:tc>
        <w:tc>
          <w:tcPr>
            <w:tcW w:w="2486"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1538</w:t>
            </w:r>
          </w:p>
        </w:tc>
        <w:tc>
          <w:tcPr>
            <w:tcW w:w="219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22,46</w:t>
            </w:r>
          </w:p>
        </w:tc>
      </w:tr>
    </w:tbl>
    <w:p w:rsidR="00B85B9E" w:rsidRDefault="00197997" w:rsidP="00B85B9E">
      <w:pPr>
        <w:pStyle w:val="a3"/>
        <w:ind w:left="113" w:right="113" w:firstLine="709"/>
        <w:jc w:val="both"/>
        <w:rPr>
          <w:rFonts w:ascii="Arial Narrow" w:hAnsi="Arial Narrow"/>
          <w:sz w:val="24"/>
          <w:szCs w:val="24"/>
        </w:rPr>
      </w:pPr>
      <w:r w:rsidRPr="00197997">
        <w:rPr>
          <w:rFonts w:ascii="Arial Narrow" w:hAnsi="Arial Narrow"/>
          <w:sz w:val="24"/>
          <w:szCs w:val="24"/>
        </w:rPr>
        <w:t xml:space="preserve"> </w:t>
      </w:r>
    </w:p>
    <w:p w:rsidR="00197997" w:rsidRPr="00197997" w:rsidRDefault="00197997" w:rsidP="00B85B9E">
      <w:pPr>
        <w:pStyle w:val="a3"/>
        <w:ind w:left="113" w:right="113" w:firstLine="709"/>
        <w:jc w:val="both"/>
        <w:rPr>
          <w:rFonts w:ascii="Arial Narrow" w:hAnsi="Arial Narrow"/>
          <w:sz w:val="24"/>
          <w:szCs w:val="24"/>
        </w:rPr>
      </w:pPr>
      <w:r w:rsidRPr="00197997">
        <w:rPr>
          <w:rFonts w:ascii="Arial Narrow" w:hAnsi="Arial Narrow"/>
          <w:sz w:val="24"/>
          <w:szCs w:val="24"/>
        </w:rPr>
        <w:t xml:space="preserve">Емкость существующих   АТС используется на  87%, при этом телефонной проводной связью обеспечено  77%  семей и организаций районного центра. Связь с г. Кызылом и другими населенными пунктами России организована по радиорелейной линии связи через приемопередающую станцию РРС № 20. </w:t>
      </w:r>
    </w:p>
    <w:p w:rsidR="00B85B9E" w:rsidRDefault="00B85B9E" w:rsidP="00197997">
      <w:pPr>
        <w:pStyle w:val="a3"/>
        <w:spacing w:before="120"/>
        <w:ind w:left="113" w:right="113" w:firstLine="709"/>
        <w:rPr>
          <w:rFonts w:ascii="Arial Narrow" w:hAnsi="Arial Narrow"/>
          <w:b/>
          <w:sz w:val="24"/>
          <w:szCs w:val="24"/>
        </w:rPr>
      </w:pPr>
    </w:p>
    <w:p w:rsidR="00197997" w:rsidRPr="00197997" w:rsidRDefault="00197997" w:rsidP="00197997">
      <w:pPr>
        <w:pStyle w:val="a3"/>
        <w:spacing w:before="120"/>
        <w:ind w:left="113" w:right="113" w:firstLine="709"/>
        <w:rPr>
          <w:rFonts w:ascii="Arial Narrow" w:hAnsi="Arial Narrow"/>
          <w:b/>
          <w:sz w:val="24"/>
          <w:szCs w:val="24"/>
        </w:rPr>
      </w:pPr>
      <w:r w:rsidRPr="00197997">
        <w:rPr>
          <w:rFonts w:ascii="Arial Narrow" w:hAnsi="Arial Narrow"/>
          <w:b/>
          <w:sz w:val="24"/>
          <w:szCs w:val="24"/>
        </w:rPr>
        <w:lastRenderedPageBreak/>
        <w:t>Сотовая связь</w:t>
      </w:r>
    </w:p>
    <w:p w:rsidR="00197997" w:rsidRPr="00197997" w:rsidRDefault="00197997" w:rsidP="00197997">
      <w:pPr>
        <w:pStyle w:val="a3"/>
        <w:ind w:left="113" w:right="113" w:firstLine="709"/>
        <w:jc w:val="both"/>
        <w:rPr>
          <w:rFonts w:ascii="Arial Narrow" w:hAnsi="Arial Narrow"/>
          <w:sz w:val="24"/>
          <w:szCs w:val="24"/>
        </w:rPr>
      </w:pPr>
      <w:r w:rsidRPr="00197997">
        <w:rPr>
          <w:rFonts w:ascii="Arial Narrow" w:hAnsi="Arial Narrow"/>
          <w:sz w:val="24"/>
          <w:szCs w:val="24"/>
        </w:rPr>
        <w:t xml:space="preserve">Информация о существующих объектах сотовой связи предоставлена операторами сотовой связи, действующими на территории РФ (таблица </w:t>
      </w:r>
      <w:r w:rsidR="003E6959" w:rsidRPr="003E6959">
        <w:rPr>
          <w:rFonts w:ascii="Arial Narrow" w:hAnsi="Arial Narrow"/>
          <w:sz w:val="24"/>
          <w:szCs w:val="24"/>
        </w:rPr>
        <w:t>33</w:t>
      </w:r>
      <w:r w:rsidRPr="00197997">
        <w:rPr>
          <w:rFonts w:ascii="Arial Narrow" w:hAnsi="Arial Narrow"/>
          <w:sz w:val="24"/>
          <w:szCs w:val="24"/>
        </w:rPr>
        <w:t xml:space="preserve">). </w:t>
      </w:r>
    </w:p>
    <w:p w:rsidR="00197997" w:rsidRPr="00197997" w:rsidRDefault="00197997" w:rsidP="00197997">
      <w:pPr>
        <w:pStyle w:val="a3"/>
        <w:ind w:left="113" w:right="113" w:firstLine="709"/>
        <w:rPr>
          <w:rFonts w:ascii="Arial Narrow" w:hAnsi="Arial Narrow"/>
          <w:sz w:val="24"/>
          <w:szCs w:val="24"/>
        </w:rPr>
      </w:pPr>
    </w:p>
    <w:p w:rsidR="00197997" w:rsidRPr="00197997" w:rsidRDefault="00197997" w:rsidP="00B85B9E">
      <w:pPr>
        <w:pStyle w:val="a3"/>
        <w:spacing w:after="120"/>
        <w:ind w:left="113" w:right="113" w:firstLine="709"/>
        <w:rPr>
          <w:rFonts w:ascii="Arial Narrow" w:hAnsi="Arial Narrow"/>
          <w:sz w:val="24"/>
          <w:szCs w:val="24"/>
        </w:rPr>
      </w:pPr>
      <w:r w:rsidRPr="00197997">
        <w:rPr>
          <w:rFonts w:ascii="Arial Narrow" w:hAnsi="Arial Narrow"/>
          <w:sz w:val="24"/>
          <w:szCs w:val="24"/>
        </w:rPr>
        <w:t xml:space="preserve">Таблица  </w:t>
      </w:r>
      <w:r w:rsidR="003E6959" w:rsidRPr="003E6959">
        <w:rPr>
          <w:rFonts w:ascii="Arial Narrow" w:hAnsi="Arial Narrow"/>
          <w:sz w:val="24"/>
          <w:szCs w:val="24"/>
        </w:rPr>
        <w:t>33</w:t>
      </w:r>
      <w:r w:rsidRPr="00197997">
        <w:rPr>
          <w:rFonts w:ascii="Arial Narrow" w:hAnsi="Arial Narrow"/>
          <w:sz w:val="24"/>
          <w:szCs w:val="24"/>
        </w:rPr>
        <w:t xml:space="preserve"> – Характеристика объектов сотовой связи (современное состояние)</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6"/>
        <w:gridCol w:w="2977"/>
        <w:gridCol w:w="3460"/>
      </w:tblGrid>
      <w:tr w:rsidR="00197997" w:rsidRPr="00197997" w:rsidTr="003E6959">
        <w:trPr>
          <w:trHeight w:val="320"/>
          <w:jc w:val="center"/>
        </w:trPr>
        <w:tc>
          <w:tcPr>
            <w:tcW w:w="3136"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Оператор сотовой связи</w:t>
            </w:r>
          </w:p>
        </w:tc>
        <w:tc>
          <w:tcPr>
            <w:tcW w:w="2977"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Стандарт сотовой связи</w:t>
            </w:r>
          </w:p>
        </w:tc>
        <w:tc>
          <w:tcPr>
            <w:tcW w:w="3460" w:type="dxa"/>
            <w:vAlign w:val="center"/>
          </w:tcPr>
          <w:p w:rsidR="00197997" w:rsidRPr="00197997" w:rsidRDefault="00197997" w:rsidP="003E6959">
            <w:pPr>
              <w:pStyle w:val="a3"/>
              <w:jc w:val="center"/>
              <w:rPr>
                <w:rFonts w:ascii="Arial Narrow" w:hAnsi="Arial Narrow"/>
                <w:sz w:val="24"/>
                <w:szCs w:val="24"/>
                <w:vertAlign w:val="superscript"/>
              </w:rPr>
            </w:pPr>
            <w:r w:rsidRPr="00197997">
              <w:rPr>
                <w:rFonts w:ascii="Arial Narrow" w:hAnsi="Arial Narrow"/>
                <w:sz w:val="24"/>
                <w:szCs w:val="24"/>
              </w:rPr>
              <w:t>Место установки базовой станции в населенном пункте</w:t>
            </w:r>
          </w:p>
        </w:tc>
      </w:tr>
      <w:tr w:rsidR="00197997" w:rsidRPr="00197997" w:rsidTr="003E6959">
        <w:trPr>
          <w:trHeight w:val="339"/>
          <w:jc w:val="center"/>
        </w:trPr>
        <w:tc>
          <w:tcPr>
            <w:tcW w:w="3136" w:type="dxa"/>
            <w:vAlign w:val="center"/>
          </w:tcPr>
          <w:p w:rsidR="00197997" w:rsidRPr="00197997" w:rsidRDefault="00197997" w:rsidP="003E6959">
            <w:pPr>
              <w:pStyle w:val="a3"/>
              <w:ind w:left="113"/>
              <w:rPr>
                <w:rFonts w:ascii="Arial Narrow" w:hAnsi="Arial Narrow"/>
                <w:sz w:val="24"/>
                <w:szCs w:val="24"/>
              </w:rPr>
            </w:pPr>
            <w:r w:rsidRPr="00197997">
              <w:rPr>
                <w:rFonts w:ascii="Arial Narrow" w:hAnsi="Arial Narrow"/>
                <w:sz w:val="24"/>
                <w:szCs w:val="24"/>
              </w:rPr>
              <w:t>ЗАО «ЕТК»</w:t>
            </w:r>
          </w:p>
        </w:tc>
        <w:tc>
          <w:tcPr>
            <w:tcW w:w="2977"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lang w:val="en-US"/>
              </w:rPr>
              <w:t>GSM – 900</w:t>
            </w:r>
            <w:r w:rsidRPr="00197997">
              <w:rPr>
                <w:rFonts w:ascii="Arial Narrow" w:hAnsi="Arial Narrow"/>
                <w:sz w:val="24"/>
                <w:szCs w:val="24"/>
              </w:rPr>
              <w:t>/1800</w:t>
            </w:r>
          </w:p>
        </w:tc>
        <w:tc>
          <w:tcPr>
            <w:tcW w:w="3460" w:type="dxa"/>
            <w:vAlign w:val="center"/>
          </w:tcPr>
          <w:p w:rsidR="00197997" w:rsidRPr="00197997" w:rsidRDefault="00197997" w:rsidP="003E6959">
            <w:pPr>
              <w:pStyle w:val="a3"/>
              <w:jc w:val="center"/>
              <w:rPr>
                <w:rFonts w:ascii="Arial Narrow" w:hAnsi="Arial Narrow"/>
                <w:bCs/>
                <w:sz w:val="24"/>
                <w:szCs w:val="24"/>
              </w:rPr>
            </w:pPr>
            <w:r w:rsidRPr="00197997">
              <w:rPr>
                <w:rFonts w:ascii="Arial Narrow" w:hAnsi="Arial Narrow"/>
                <w:bCs/>
                <w:sz w:val="24"/>
                <w:szCs w:val="24"/>
              </w:rPr>
              <w:t>с. Дружба, ул. Малчын,  д. 27 «а»</w:t>
            </w:r>
          </w:p>
        </w:tc>
      </w:tr>
      <w:tr w:rsidR="00197997" w:rsidRPr="00197997" w:rsidTr="003E6959">
        <w:trPr>
          <w:trHeight w:val="267"/>
          <w:jc w:val="center"/>
        </w:trPr>
        <w:tc>
          <w:tcPr>
            <w:tcW w:w="3136" w:type="dxa"/>
            <w:vAlign w:val="center"/>
          </w:tcPr>
          <w:p w:rsidR="00197997" w:rsidRPr="00197997" w:rsidRDefault="00197997" w:rsidP="003E6959">
            <w:pPr>
              <w:pStyle w:val="a3"/>
              <w:ind w:left="113"/>
              <w:rPr>
                <w:rFonts w:ascii="Arial Narrow" w:hAnsi="Arial Narrow"/>
                <w:sz w:val="24"/>
                <w:szCs w:val="24"/>
              </w:rPr>
            </w:pPr>
            <w:r w:rsidRPr="00197997">
              <w:rPr>
                <w:rFonts w:ascii="Arial Narrow" w:hAnsi="Arial Narrow"/>
                <w:sz w:val="24"/>
                <w:szCs w:val="24"/>
              </w:rPr>
              <w:t>ОАО «МТС»</w:t>
            </w:r>
          </w:p>
        </w:tc>
        <w:tc>
          <w:tcPr>
            <w:tcW w:w="2977"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lang w:val="en-US"/>
              </w:rPr>
              <w:t>GSM</w:t>
            </w:r>
            <w:r w:rsidRPr="00197997">
              <w:rPr>
                <w:rFonts w:ascii="Arial Narrow" w:hAnsi="Arial Narrow"/>
                <w:sz w:val="24"/>
                <w:szCs w:val="24"/>
              </w:rPr>
              <w:t xml:space="preserve"> – 900/1800</w:t>
            </w:r>
          </w:p>
        </w:tc>
        <w:tc>
          <w:tcPr>
            <w:tcW w:w="3460" w:type="dxa"/>
            <w:vAlign w:val="center"/>
          </w:tcPr>
          <w:p w:rsidR="00197997" w:rsidRPr="00197997" w:rsidRDefault="00197997" w:rsidP="003E6959">
            <w:pPr>
              <w:pStyle w:val="a3"/>
              <w:jc w:val="center"/>
              <w:rPr>
                <w:rFonts w:ascii="Arial Narrow" w:hAnsi="Arial Narrow"/>
                <w:bCs/>
                <w:sz w:val="24"/>
                <w:szCs w:val="24"/>
              </w:rPr>
            </w:pPr>
            <w:r w:rsidRPr="00197997">
              <w:rPr>
                <w:rFonts w:ascii="Arial Narrow" w:hAnsi="Arial Narrow"/>
                <w:bCs/>
                <w:sz w:val="24"/>
                <w:szCs w:val="24"/>
              </w:rPr>
              <w:t>с. Дружба, ул. Малчын,  д. 27 «а»</w:t>
            </w:r>
          </w:p>
        </w:tc>
      </w:tr>
      <w:tr w:rsidR="00197997" w:rsidRPr="00197997" w:rsidTr="003E6959">
        <w:trPr>
          <w:trHeight w:val="257"/>
          <w:jc w:val="center"/>
        </w:trPr>
        <w:tc>
          <w:tcPr>
            <w:tcW w:w="3136" w:type="dxa"/>
            <w:vAlign w:val="center"/>
          </w:tcPr>
          <w:p w:rsidR="00197997" w:rsidRPr="00197997" w:rsidRDefault="00197997" w:rsidP="003E6959">
            <w:pPr>
              <w:pStyle w:val="a3"/>
              <w:ind w:left="113"/>
              <w:rPr>
                <w:rFonts w:ascii="Arial Narrow" w:hAnsi="Arial Narrow"/>
                <w:sz w:val="24"/>
                <w:szCs w:val="24"/>
              </w:rPr>
            </w:pPr>
            <w:r w:rsidRPr="00197997">
              <w:rPr>
                <w:rFonts w:ascii="Arial Narrow" w:hAnsi="Arial Narrow"/>
                <w:sz w:val="24"/>
                <w:szCs w:val="24"/>
              </w:rPr>
              <w:t>ОАО «Мегафон»</w:t>
            </w:r>
          </w:p>
        </w:tc>
        <w:tc>
          <w:tcPr>
            <w:tcW w:w="2977"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lang w:val="en-US"/>
              </w:rPr>
              <w:t>GSM</w:t>
            </w:r>
            <w:r w:rsidRPr="00197997">
              <w:rPr>
                <w:rFonts w:ascii="Arial Narrow" w:hAnsi="Arial Narrow"/>
                <w:sz w:val="24"/>
                <w:szCs w:val="24"/>
              </w:rPr>
              <w:t xml:space="preserve"> – 900/1800</w:t>
            </w:r>
          </w:p>
        </w:tc>
        <w:tc>
          <w:tcPr>
            <w:tcW w:w="3460" w:type="dxa"/>
            <w:vAlign w:val="center"/>
          </w:tcPr>
          <w:p w:rsidR="00197997" w:rsidRPr="00197997" w:rsidRDefault="00197997" w:rsidP="003E6959">
            <w:pPr>
              <w:pStyle w:val="a3"/>
              <w:jc w:val="center"/>
              <w:rPr>
                <w:rFonts w:ascii="Arial Narrow" w:hAnsi="Arial Narrow"/>
                <w:bCs/>
                <w:sz w:val="24"/>
                <w:szCs w:val="24"/>
              </w:rPr>
            </w:pPr>
            <w:r w:rsidRPr="00197997">
              <w:rPr>
                <w:rFonts w:ascii="Arial Narrow" w:hAnsi="Arial Narrow"/>
                <w:bCs/>
                <w:sz w:val="24"/>
                <w:szCs w:val="24"/>
              </w:rPr>
              <w:t>с. Дружба, ул. Малчын,  д. 27 «а»</w:t>
            </w:r>
          </w:p>
        </w:tc>
      </w:tr>
      <w:tr w:rsidR="00197997" w:rsidRPr="00197997" w:rsidTr="003E6959">
        <w:trPr>
          <w:trHeight w:val="257"/>
          <w:jc w:val="center"/>
        </w:trPr>
        <w:tc>
          <w:tcPr>
            <w:tcW w:w="3136" w:type="dxa"/>
            <w:vAlign w:val="center"/>
          </w:tcPr>
          <w:p w:rsidR="00197997" w:rsidRPr="00197997" w:rsidRDefault="00197997" w:rsidP="003E6959">
            <w:pPr>
              <w:pStyle w:val="a3"/>
              <w:ind w:left="113"/>
              <w:rPr>
                <w:rFonts w:ascii="Arial Narrow" w:hAnsi="Arial Narrow"/>
                <w:sz w:val="24"/>
                <w:szCs w:val="24"/>
              </w:rPr>
            </w:pPr>
            <w:r w:rsidRPr="00197997">
              <w:rPr>
                <w:rFonts w:ascii="Arial Narrow" w:hAnsi="Arial Narrow"/>
                <w:sz w:val="24"/>
                <w:szCs w:val="24"/>
              </w:rPr>
              <w:t>ОАО «Вымпел – Коммуникации»</w:t>
            </w:r>
          </w:p>
        </w:tc>
        <w:tc>
          <w:tcPr>
            <w:tcW w:w="2977"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lang w:val="en-US"/>
              </w:rPr>
              <w:t>GSM</w:t>
            </w:r>
            <w:r w:rsidRPr="00197997">
              <w:rPr>
                <w:rFonts w:ascii="Arial Narrow" w:hAnsi="Arial Narrow"/>
                <w:sz w:val="24"/>
                <w:szCs w:val="24"/>
              </w:rPr>
              <w:t xml:space="preserve"> – 900/1800</w:t>
            </w:r>
          </w:p>
        </w:tc>
        <w:tc>
          <w:tcPr>
            <w:tcW w:w="346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bCs/>
                <w:sz w:val="24"/>
                <w:szCs w:val="24"/>
              </w:rPr>
              <w:t>с. Дружба, ул. Малчын,  д. 27 «а»</w:t>
            </w:r>
          </w:p>
        </w:tc>
      </w:tr>
    </w:tbl>
    <w:p w:rsidR="00197997" w:rsidRPr="00197997" w:rsidRDefault="00197997" w:rsidP="00197997">
      <w:pPr>
        <w:pStyle w:val="a3"/>
        <w:ind w:left="113" w:right="113" w:firstLine="709"/>
        <w:jc w:val="both"/>
        <w:rPr>
          <w:rFonts w:ascii="Arial Narrow" w:hAnsi="Arial Narrow"/>
          <w:sz w:val="24"/>
          <w:szCs w:val="24"/>
        </w:rPr>
      </w:pPr>
    </w:p>
    <w:p w:rsidR="00197997" w:rsidRPr="00197997" w:rsidRDefault="00197997" w:rsidP="00197997">
      <w:pPr>
        <w:pStyle w:val="a3"/>
        <w:ind w:left="113" w:right="113" w:firstLine="709"/>
        <w:jc w:val="both"/>
        <w:rPr>
          <w:rFonts w:ascii="Arial Narrow" w:hAnsi="Arial Narrow"/>
          <w:sz w:val="24"/>
          <w:szCs w:val="24"/>
        </w:rPr>
      </w:pPr>
      <w:r w:rsidRPr="00197997">
        <w:rPr>
          <w:rFonts w:ascii="Arial Narrow" w:hAnsi="Arial Narrow"/>
          <w:sz w:val="24"/>
          <w:szCs w:val="24"/>
        </w:rPr>
        <w:t>Зона покрытия базовых станций сотовой связи операторов:  ОАО «МТС», ОАО «Мегафон», ОАО «Вымпел – Коммуникации» - 30 км</w:t>
      </w:r>
      <w:r w:rsidRPr="00197997">
        <w:rPr>
          <w:rFonts w:ascii="Arial Narrow" w:hAnsi="Arial Narrow"/>
          <w:sz w:val="24"/>
          <w:szCs w:val="24"/>
          <w:vertAlign w:val="superscript"/>
        </w:rPr>
        <w:t>2</w:t>
      </w:r>
      <w:r w:rsidRPr="00197997">
        <w:rPr>
          <w:rFonts w:ascii="Arial Narrow" w:hAnsi="Arial Narrow"/>
          <w:sz w:val="24"/>
          <w:szCs w:val="24"/>
        </w:rPr>
        <w:t>.  Базовая станция оператора ЗАО «ЕТК» находятся в стадии подготовки к подключению.</w:t>
      </w:r>
    </w:p>
    <w:p w:rsidR="00197997" w:rsidRPr="00197997" w:rsidRDefault="00197997" w:rsidP="00197997">
      <w:pPr>
        <w:pStyle w:val="a3"/>
        <w:spacing w:before="120"/>
        <w:ind w:left="113" w:right="113" w:firstLine="709"/>
        <w:rPr>
          <w:rFonts w:ascii="Arial Narrow" w:hAnsi="Arial Narrow"/>
          <w:b/>
          <w:sz w:val="24"/>
          <w:szCs w:val="24"/>
        </w:rPr>
      </w:pPr>
      <w:r w:rsidRPr="00197997">
        <w:rPr>
          <w:rFonts w:ascii="Arial Narrow" w:hAnsi="Arial Narrow"/>
          <w:b/>
          <w:sz w:val="24"/>
          <w:szCs w:val="24"/>
        </w:rPr>
        <w:t>Телевизионное и радиовещание</w:t>
      </w:r>
    </w:p>
    <w:p w:rsidR="00197997" w:rsidRPr="00197997" w:rsidRDefault="00197997" w:rsidP="00197997">
      <w:pPr>
        <w:pStyle w:val="ad"/>
        <w:spacing w:before="0" w:beforeAutospacing="0" w:after="0" w:afterAutospacing="0"/>
        <w:ind w:left="113" w:right="113" w:firstLine="709"/>
        <w:jc w:val="both"/>
        <w:rPr>
          <w:rFonts w:ascii="Arial Narrow" w:hAnsi="Arial Narrow"/>
        </w:rPr>
      </w:pPr>
      <w:r w:rsidRPr="00197997">
        <w:rPr>
          <w:rFonts w:ascii="Arial Narrow" w:hAnsi="Arial Narrow" w:cs="Tahoma"/>
        </w:rPr>
        <w:t>Флиал ФГУП «РТРС» «Радиотелевизионный передающий центр Республики Тыва»</w:t>
      </w:r>
      <w:r w:rsidRPr="00197997">
        <w:rPr>
          <w:rFonts w:ascii="Arial Narrow" w:hAnsi="Arial Narrow"/>
        </w:rPr>
        <w:t xml:space="preserve"> находится по адресу: 667003, Республика Тыва, г. Кызыл, ул. Островского, 2.</w:t>
      </w:r>
    </w:p>
    <w:p w:rsidR="00197997" w:rsidRPr="00197997" w:rsidRDefault="00197997" w:rsidP="00197997">
      <w:pPr>
        <w:pStyle w:val="ad"/>
        <w:spacing w:before="0" w:beforeAutospacing="0" w:after="0" w:afterAutospacing="0"/>
        <w:ind w:left="113" w:right="113" w:firstLine="709"/>
        <w:jc w:val="both"/>
        <w:rPr>
          <w:rFonts w:ascii="Arial Narrow" w:hAnsi="Arial Narrow" w:cs="Tahoma"/>
        </w:rPr>
      </w:pPr>
      <w:r w:rsidRPr="00197997">
        <w:rPr>
          <w:rFonts w:ascii="Arial Narrow" w:hAnsi="Arial Narrow" w:cs="Tahoma"/>
        </w:rPr>
        <w:t>РТПЦ «Республики Тыва» предоставляет технические средства для трансляции программ телерадиовещания государственным компаниям ВГТРК, ГРК «Маяк» (Юность), ГТРК «Тыва».</w:t>
      </w:r>
    </w:p>
    <w:p w:rsidR="00197997" w:rsidRPr="00197997" w:rsidRDefault="00197997" w:rsidP="00197997">
      <w:pPr>
        <w:ind w:left="113" w:right="113" w:firstLine="709"/>
        <w:jc w:val="both"/>
        <w:rPr>
          <w:rFonts w:ascii="Arial Narrow" w:hAnsi="Arial Narrow" w:cs="Tahoma"/>
          <w:sz w:val="24"/>
          <w:szCs w:val="24"/>
        </w:rPr>
      </w:pPr>
      <w:r w:rsidRPr="00197997">
        <w:rPr>
          <w:rFonts w:ascii="Arial Narrow" w:hAnsi="Arial Narrow" w:cs="Tahoma"/>
          <w:sz w:val="24"/>
          <w:szCs w:val="24"/>
        </w:rPr>
        <w:t>Возможность принимать программу «Первый канал», транслируемую по системе «Экран» имеют  99% населения Республики Тыва.</w:t>
      </w:r>
    </w:p>
    <w:p w:rsidR="00197997" w:rsidRPr="00197997" w:rsidRDefault="00197997" w:rsidP="00197997">
      <w:pPr>
        <w:pStyle w:val="ad"/>
        <w:spacing w:before="0" w:beforeAutospacing="0" w:after="0" w:afterAutospacing="0"/>
        <w:ind w:left="113" w:right="113" w:firstLine="709"/>
        <w:jc w:val="both"/>
        <w:rPr>
          <w:rFonts w:ascii="Arial Narrow" w:hAnsi="Arial Narrow" w:cs="Tahoma"/>
        </w:rPr>
      </w:pPr>
      <w:r w:rsidRPr="00197997">
        <w:rPr>
          <w:rFonts w:ascii="Arial Narrow" w:hAnsi="Arial Narrow" w:cs="Tahoma"/>
        </w:rPr>
        <w:t>Для ОАО «Телекомпания НТВ» РТПЦ Республики Тыва предоставляет 11 передатчиков мощностью от 10 до 100 Вт. Программу смотрят жители столицы и районных центров, что составляет 56% населения республики.</w:t>
      </w:r>
    </w:p>
    <w:p w:rsidR="00197997" w:rsidRPr="00197997" w:rsidRDefault="00197997" w:rsidP="00197997">
      <w:pPr>
        <w:pStyle w:val="a3"/>
        <w:spacing w:before="240"/>
        <w:ind w:left="113" w:right="113" w:firstLine="709"/>
        <w:rPr>
          <w:rFonts w:ascii="Arial Narrow" w:hAnsi="Arial Narrow"/>
          <w:b/>
          <w:sz w:val="24"/>
          <w:szCs w:val="24"/>
        </w:rPr>
      </w:pPr>
      <w:r w:rsidRPr="00197997">
        <w:rPr>
          <w:rFonts w:ascii="Arial Narrow" w:hAnsi="Arial Narrow"/>
          <w:b/>
          <w:sz w:val="24"/>
          <w:szCs w:val="24"/>
        </w:rPr>
        <w:t>2.4.4.2  Проектное предложение</w:t>
      </w:r>
    </w:p>
    <w:p w:rsidR="00197997" w:rsidRPr="00197997" w:rsidRDefault="00197997" w:rsidP="00197997">
      <w:pPr>
        <w:pStyle w:val="a3"/>
        <w:spacing w:before="120"/>
        <w:ind w:left="113" w:right="113" w:firstLine="709"/>
        <w:rPr>
          <w:rFonts w:ascii="Arial Narrow" w:hAnsi="Arial Narrow"/>
          <w:b/>
          <w:sz w:val="24"/>
          <w:szCs w:val="24"/>
        </w:rPr>
      </w:pPr>
      <w:r w:rsidRPr="00197997">
        <w:rPr>
          <w:rFonts w:ascii="Arial Narrow" w:hAnsi="Arial Narrow"/>
          <w:b/>
          <w:sz w:val="24"/>
          <w:szCs w:val="24"/>
        </w:rPr>
        <w:t>Телефонная проводная связь</w:t>
      </w:r>
    </w:p>
    <w:p w:rsidR="00197997" w:rsidRPr="00197997" w:rsidRDefault="00197997" w:rsidP="00197997">
      <w:pPr>
        <w:pStyle w:val="a3"/>
        <w:ind w:left="113" w:right="113" w:firstLine="709"/>
        <w:jc w:val="both"/>
        <w:rPr>
          <w:rFonts w:ascii="Arial Narrow" w:hAnsi="Arial Narrow"/>
          <w:sz w:val="24"/>
          <w:szCs w:val="24"/>
        </w:rPr>
      </w:pPr>
      <w:r w:rsidRPr="00197997">
        <w:rPr>
          <w:rFonts w:ascii="Arial Narrow" w:hAnsi="Arial Narrow"/>
          <w:sz w:val="24"/>
          <w:szCs w:val="24"/>
        </w:rPr>
        <w:t xml:space="preserve">Емкость существующих  АТС используется на 77%.  При строительстве новых объектов жилого фонда, соцкультбыта и производственных, в том числе и сельскохозяйственных, предприятий необходима установка современной цифровой АТС*. </w:t>
      </w:r>
    </w:p>
    <w:p w:rsidR="00197997" w:rsidRPr="00197997" w:rsidRDefault="00197997" w:rsidP="00B85B9E">
      <w:pPr>
        <w:pStyle w:val="a3"/>
        <w:spacing w:after="120"/>
        <w:ind w:left="113" w:right="113" w:firstLine="709"/>
        <w:jc w:val="both"/>
        <w:rPr>
          <w:rFonts w:ascii="Arial Narrow" w:hAnsi="Arial Narrow"/>
          <w:b/>
          <w:sz w:val="24"/>
          <w:szCs w:val="24"/>
        </w:rPr>
      </w:pPr>
      <w:r w:rsidRPr="00197997">
        <w:rPr>
          <w:rFonts w:ascii="Arial Narrow" w:hAnsi="Arial Narrow"/>
          <w:sz w:val="24"/>
          <w:szCs w:val="24"/>
        </w:rPr>
        <w:t xml:space="preserve">На первую очередь строительства проектируется установка цифровой  АТС  емкостью 380 номеров, на расчетный срок строительства – АТС* емкостью 403 номера. Для организаций используется 15%  от общей емкости проектируемых объектов  проводной телефонной сети связи </w:t>
      </w:r>
      <w:r w:rsidR="003E6959">
        <w:rPr>
          <w:rFonts w:ascii="Arial Narrow" w:hAnsi="Arial Narrow"/>
          <w:sz w:val="24"/>
          <w:szCs w:val="24"/>
        </w:rPr>
        <w:t xml:space="preserve">(таблица </w:t>
      </w:r>
      <w:r w:rsidR="003E6959" w:rsidRPr="003E6959">
        <w:rPr>
          <w:rFonts w:ascii="Arial Narrow" w:hAnsi="Arial Narrow"/>
          <w:sz w:val="24"/>
          <w:szCs w:val="24"/>
        </w:rPr>
        <w:t>34</w:t>
      </w:r>
      <w:r w:rsidRPr="00197997">
        <w:rPr>
          <w:rFonts w:ascii="Arial Narrow" w:hAnsi="Arial Narrow"/>
          <w:sz w:val="24"/>
          <w:szCs w:val="24"/>
        </w:rPr>
        <w:t>).</w:t>
      </w:r>
    </w:p>
    <w:p w:rsidR="00197997" w:rsidRPr="00197997" w:rsidRDefault="003E6959" w:rsidP="00197997">
      <w:pPr>
        <w:pStyle w:val="a3"/>
        <w:ind w:left="113" w:right="113" w:firstLine="709"/>
        <w:rPr>
          <w:rFonts w:ascii="Arial Narrow" w:hAnsi="Arial Narrow"/>
          <w:sz w:val="24"/>
          <w:szCs w:val="24"/>
        </w:rPr>
      </w:pPr>
      <w:r>
        <w:rPr>
          <w:rFonts w:ascii="Arial Narrow" w:hAnsi="Arial Narrow"/>
          <w:sz w:val="24"/>
          <w:szCs w:val="24"/>
        </w:rPr>
        <w:t xml:space="preserve">Таблица  </w:t>
      </w:r>
      <w:r w:rsidRPr="003E6959">
        <w:rPr>
          <w:rFonts w:ascii="Arial Narrow" w:hAnsi="Arial Narrow"/>
          <w:sz w:val="24"/>
          <w:szCs w:val="24"/>
        </w:rPr>
        <w:t>34</w:t>
      </w:r>
      <w:r w:rsidR="00197997" w:rsidRPr="00197997">
        <w:rPr>
          <w:rFonts w:ascii="Arial Narrow" w:hAnsi="Arial Narrow"/>
          <w:sz w:val="24"/>
          <w:szCs w:val="24"/>
        </w:rPr>
        <w:t xml:space="preserve"> – Емкость объектов проводной телефонной связи </w:t>
      </w:r>
    </w:p>
    <w:p w:rsidR="00197997" w:rsidRPr="00197997" w:rsidRDefault="00B85B9E" w:rsidP="00B85B9E">
      <w:pPr>
        <w:pStyle w:val="a3"/>
        <w:spacing w:after="120"/>
        <w:ind w:left="113" w:right="113" w:firstLine="709"/>
        <w:rPr>
          <w:rFonts w:ascii="Arial Narrow" w:hAnsi="Arial Narrow"/>
          <w:sz w:val="24"/>
          <w:szCs w:val="24"/>
        </w:rPr>
      </w:pPr>
      <w:r>
        <w:rPr>
          <w:rFonts w:ascii="Arial Narrow" w:hAnsi="Arial Narrow"/>
          <w:sz w:val="24"/>
          <w:szCs w:val="24"/>
        </w:rPr>
        <w:tab/>
      </w:r>
      <w:r w:rsidR="00197997" w:rsidRPr="00197997">
        <w:rPr>
          <w:rFonts w:ascii="Arial Narrow" w:hAnsi="Arial Narrow"/>
          <w:sz w:val="24"/>
          <w:szCs w:val="24"/>
        </w:rPr>
        <w:t>(</w:t>
      </w:r>
      <w:r w:rsidR="00197997" w:rsidRPr="00197997">
        <w:rPr>
          <w:rFonts w:ascii="Arial Narrow" w:hAnsi="Arial Narrow"/>
          <w:sz w:val="24"/>
          <w:szCs w:val="24"/>
          <w:lang w:val="en-US"/>
        </w:rPr>
        <w:t>I</w:t>
      </w:r>
      <w:r w:rsidR="00197997" w:rsidRPr="00197997">
        <w:rPr>
          <w:rFonts w:ascii="Arial Narrow" w:hAnsi="Arial Narrow"/>
          <w:sz w:val="24"/>
          <w:szCs w:val="24"/>
        </w:rPr>
        <w:t xml:space="preserve"> очередь и расчетный срок строительства)</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319"/>
        <w:gridCol w:w="2165"/>
        <w:gridCol w:w="3007"/>
      </w:tblGrid>
      <w:tr w:rsidR="00197997" w:rsidRPr="00197997" w:rsidTr="003E6959">
        <w:trPr>
          <w:trHeight w:val="165"/>
          <w:jc w:val="center"/>
        </w:trPr>
        <w:tc>
          <w:tcPr>
            <w:tcW w:w="9469" w:type="dxa"/>
            <w:gridSpan w:val="4"/>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Количество  номеров</w:t>
            </w:r>
          </w:p>
        </w:tc>
      </w:tr>
      <w:tr w:rsidR="00197997" w:rsidRPr="00197997" w:rsidTr="003E6959">
        <w:trPr>
          <w:cantSplit/>
          <w:trHeight w:val="340"/>
          <w:jc w:val="center"/>
        </w:trPr>
        <w:tc>
          <w:tcPr>
            <w:tcW w:w="4297" w:type="dxa"/>
            <w:gridSpan w:val="2"/>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Первая очередь строительства</w:t>
            </w:r>
          </w:p>
        </w:tc>
        <w:tc>
          <w:tcPr>
            <w:tcW w:w="5172" w:type="dxa"/>
            <w:gridSpan w:val="2"/>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Расчетный срок строительства</w:t>
            </w:r>
          </w:p>
        </w:tc>
      </w:tr>
      <w:tr w:rsidR="00197997" w:rsidRPr="00197997" w:rsidTr="003E6959">
        <w:trPr>
          <w:trHeight w:val="213"/>
          <w:jc w:val="center"/>
        </w:trPr>
        <w:tc>
          <w:tcPr>
            <w:tcW w:w="1978"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Для жилого фонда</w:t>
            </w:r>
          </w:p>
        </w:tc>
        <w:tc>
          <w:tcPr>
            <w:tcW w:w="2319"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Для организаций</w:t>
            </w:r>
          </w:p>
        </w:tc>
        <w:tc>
          <w:tcPr>
            <w:tcW w:w="2165"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Для жилого фонда</w:t>
            </w:r>
          </w:p>
        </w:tc>
        <w:tc>
          <w:tcPr>
            <w:tcW w:w="3007"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Для организаций</w:t>
            </w:r>
          </w:p>
        </w:tc>
      </w:tr>
      <w:tr w:rsidR="00197997" w:rsidRPr="00197997" w:rsidTr="003E6959">
        <w:trPr>
          <w:trHeight w:val="213"/>
          <w:jc w:val="center"/>
        </w:trPr>
        <w:tc>
          <w:tcPr>
            <w:tcW w:w="4297" w:type="dxa"/>
            <w:gridSpan w:val="2"/>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с. Дружба</w:t>
            </w:r>
          </w:p>
        </w:tc>
        <w:tc>
          <w:tcPr>
            <w:tcW w:w="5172" w:type="dxa"/>
            <w:gridSpan w:val="2"/>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с. Дружба</w:t>
            </w:r>
          </w:p>
        </w:tc>
      </w:tr>
      <w:tr w:rsidR="00197997" w:rsidRPr="00197997" w:rsidTr="003E6959">
        <w:trPr>
          <w:trHeight w:val="213"/>
          <w:jc w:val="center"/>
        </w:trPr>
        <w:tc>
          <w:tcPr>
            <w:tcW w:w="1978"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330</w:t>
            </w:r>
          </w:p>
        </w:tc>
        <w:tc>
          <w:tcPr>
            <w:tcW w:w="2319"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50</w:t>
            </w:r>
          </w:p>
        </w:tc>
        <w:tc>
          <w:tcPr>
            <w:tcW w:w="2165"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350</w:t>
            </w:r>
          </w:p>
        </w:tc>
        <w:tc>
          <w:tcPr>
            <w:tcW w:w="3007"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53</w:t>
            </w:r>
          </w:p>
        </w:tc>
      </w:tr>
    </w:tbl>
    <w:p w:rsidR="00197997" w:rsidRPr="00197997" w:rsidRDefault="00197997" w:rsidP="00197997">
      <w:pPr>
        <w:pStyle w:val="a3"/>
        <w:ind w:left="113" w:right="113" w:firstLine="709"/>
        <w:jc w:val="both"/>
        <w:rPr>
          <w:rFonts w:ascii="Arial Narrow" w:hAnsi="Arial Narrow"/>
          <w:sz w:val="24"/>
          <w:szCs w:val="24"/>
        </w:rPr>
      </w:pPr>
    </w:p>
    <w:p w:rsidR="00197997" w:rsidRPr="00197997" w:rsidRDefault="00197997" w:rsidP="00197997">
      <w:pPr>
        <w:pStyle w:val="a3"/>
        <w:ind w:left="113" w:right="113" w:firstLine="709"/>
        <w:jc w:val="both"/>
        <w:rPr>
          <w:rFonts w:ascii="Arial Narrow" w:hAnsi="Arial Narrow"/>
          <w:sz w:val="24"/>
          <w:szCs w:val="24"/>
        </w:rPr>
      </w:pPr>
      <w:r w:rsidRPr="00197997">
        <w:rPr>
          <w:rFonts w:ascii="Arial Narrow" w:hAnsi="Arial Narrow"/>
          <w:sz w:val="24"/>
          <w:szCs w:val="24"/>
        </w:rPr>
        <w:t xml:space="preserve">Использование глобальной сети «Интернет» населением с. Дружба планируется на первую очередь строительства 70%, на расчетный срок строительства 100%. Проектом предусмотрена прокладка  оптоволоконной сети связи и реконструкция существующих сетей связи. Планируется замена радиорелейной станции РРС № 20 на современную цифровую </w:t>
      </w:r>
      <w:r w:rsidRPr="00197997">
        <w:rPr>
          <w:rFonts w:ascii="Arial Narrow" w:hAnsi="Arial Narrow"/>
          <w:sz w:val="24"/>
          <w:szCs w:val="24"/>
        </w:rPr>
        <w:lastRenderedPageBreak/>
        <w:t xml:space="preserve">радиорелейную станцию </w:t>
      </w:r>
      <w:r w:rsidRPr="00197997">
        <w:rPr>
          <w:rFonts w:ascii="Arial Narrow" w:hAnsi="Arial Narrow" w:cs="Arial"/>
          <w:color w:val="333333"/>
          <w:sz w:val="24"/>
          <w:szCs w:val="24"/>
        </w:rPr>
        <w:t xml:space="preserve">(ЦРРС) АРКА 464413.017 "Оксамит"*. </w:t>
      </w:r>
      <w:r w:rsidRPr="00197997">
        <w:rPr>
          <w:rFonts w:ascii="Arial Narrow" w:hAnsi="Arial Narrow"/>
          <w:sz w:val="24"/>
          <w:szCs w:val="24"/>
        </w:rPr>
        <w:t>Ориентировочная протяженность проектируемых сетей связи*  с Дружба – 5,08 км.</w:t>
      </w:r>
    </w:p>
    <w:p w:rsidR="00197997" w:rsidRPr="00197997" w:rsidRDefault="00197997" w:rsidP="00197997">
      <w:pPr>
        <w:pStyle w:val="a3"/>
        <w:ind w:left="113" w:right="113" w:firstLine="709"/>
        <w:rPr>
          <w:rFonts w:ascii="Arial Narrow" w:hAnsi="Arial Narrow"/>
          <w:b/>
          <w:sz w:val="24"/>
          <w:szCs w:val="24"/>
        </w:rPr>
      </w:pPr>
    </w:p>
    <w:p w:rsidR="00197997" w:rsidRPr="00197997" w:rsidRDefault="00197997" w:rsidP="00197997">
      <w:pPr>
        <w:pStyle w:val="a3"/>
        <w:ind w:left="113" w:right="113" w:firstLine="709"/>
        <w:rPr>
          <w:rFonts w:ascii="Arial Narrow" w:hAnsi="Arial Narrow"/>
          <w:b/>
          <w:sz w:val="24"/>
          <w:szCs w:val="24"/>
        </w:rPr>
      </w:pPr>
      <w:r w:rsidRPr="00197997">
        <w:rPr>
          <w:rFonts w:ascii="Arial Narrow" w:hAnsi="Arial Narrow"/>
          <w:b/>
          <w:sz w:val="24"/>
          <w:szCs w:val="24"/>
        </w:rPr>
        <w:t>Сотовая связь</w:t>
      </w:r>
    </w:p>
    <w:p w:rsidR="00197997" w:rsidRPr="00197997" w:rsidRDefault="00197997" w:rsidP="00197997">
      <w:pPr>
        <w:pStyle w:val="a3"/>
        <w:ind w:left="113" w:right="113" w:firstLine="709"/>
        <w:jc w:val="both"/>
        <w:rPr>
          <w:rFonts w:ascii="Arial Narrow" w:hAnsi="Arial Narrow"/>
          <w:sz w:val="24"/>
          <w:szCs w:val="24"/>
        </w:rPr>
      </w:pPr>
      <w:r w:rsidRPr="00197997">
        <w:rPr>
          <w:rFonts w:ascii="Arial Narrow" w:hAnsi="Arial Narrow"/>
          <w:sz w:val="24"/>
          <w:szCs w:val="24"/>
        </w:rPr>
        <w:t xml:space="preserve">Исходя из данных о планируемых объектах сотовой связи, предоставленных операторами сотовой связи, действующими на территории РФ, планируемые дополнительные базовые станции на </w:t>
      </w:r>
      <w:r w:rsidRPr="00197997">
        <w:rPr>
          <w:rFonts w:ascii="Arial Narrow" w:hAnsi="Arial Narrow"/>
          <w:sz w:val="24"/>
          <w:szCs w:val="24"/>
          <w:lang w:val="en-US"/>
        </w:rPr>
        <w:t>I</w:t>
      </w:r>
      <w:r w:rsidRPr="00197997">
        <w:rPr>
          <w:rFonts w:ascii="Arial Narrow" w:hAnsi="Arial Narrow"/>
          <w:sz w:val="24"/>
          <w:szCs w:val="24"/>
        </w:rPr>
        <w:t xml:space="preserve"> очередь и на расчетный срок строительства устанавливаются за пределами территории с.  Дружба. </w:t>
      </w:r>
    </w:p>
    <w:p w:rsidR="00197997" w:rsidRPr="00197997" w:rsidRDefault="00197997" w:rsidP="00197997">
      <w:pPr>
        <w:pStyle w:val="a3"/>
        <w:ind w:left="113" w:right="113" w:firstLine="709"/>
        <w:rPr>
          <w:rFonts w:ascii="Arial Narrow" w:hAnsi="Arial Narrow"/>
          <w:b/>
          <w:sz w:val="24"/>
          <w:szCs w:val="24"/>
        </w:rPr>
      </w:pPr>
    </w:p>
    <w:p w:rsidR="00197997" w:rsidRPr="00197997" w:rsidRDefault="00197997" w:rsidP="00197997">
      <w:pPr>
        <w:pStyle w:val="a3"/>
        <w:ind w:left="113" w:right="113" w:firstLine="709"/>
        <w:rPr>
          <w:rFonts w:ascii="Arial Narrow" w:hAnsi="Arial Narrow"/>
          <w:b/>
          <w:sz w:val="24"/>
          <w:szCs w:val="24"/>
        </w:rPr>
      </w:pPr>
      <w:r w:rsidRPr="00197997">
        <w:rPr>
          <w:rFonts w:ascii="Arial Narrow" w:hAnsi="Arial Narrow"/>
          <w:b/>
          <w:sz w:val="24"/>
          <w:szCs w:val="24"/>
        </w:rPr>
        <w:t>Телевизионное и радиовещание</w:t>
      </w:r>
    </w:p>
    <w:p w:rsidR="00197997" w:rsidRPr="00197997" w:rsidRDefault="00197997" w:rsidP="00197997">
      <w:pPr>
        <w:ind w:left="113" w:right="113" w:firstLine="709"/>
        <w:jc w:val="both"/>
        <w:rPr>
          <w:rFonts w:ascii="Arial Narrow" w:hAnsi="Arial Narrow"/>
          <w:iCs/>
          <w:sz w:val="24"/>
          <w:szCs w:val="24"/>
        </w:rPr>
      </w:pPr>
      <w:r w:rsidRPr="00197997">
        <w:rPr>
          <w:rFonts w:ascii="Arial Narrow" w:hAnsi="Arial Narrow"/>
          <w:sz w:val="24"/>
          <w:szCs w:val="24"/>
        </w:rPr>
        <w:t>Для перехода от разобщенности к единому телерадиоинформационному пространству России РТРС (Российская Телевизионная и Радиовещательная Сеть) создает единый производственно - технологический комплекс (ЕПТК), при развертывании которого будут использованы международные стандарты вещания DVB</w:t>
      </w:r>
      <w:r w:rsidRPr="00197997">
        <w:rPr>
          <w:rFonts w:ascii="Arial Narrow" w:hAnsi="Arial Narrow"/>
          <w:i/>
          <w:iCs/>
          <w:sz w:val="24"/>
          <w:szCs w:val="24"/>
        </w:rPr>
        <w:t xml:space="preserve"> </w:t>
      </w:r>
      <w:r w:rsidRPr="00197997">
        <w:rPr>
          <w:rFonts w:ascii="Arial Narrow" w:hAnsi="Arial Narrow"/>
          <w:iCs/>
          <w:sz w:val="24"/>
          <w:szCs w:val="24"/>
        </w:rPr>
        <w:t>(Digital Video Broadcasting).</w:t>
      </w:r>
    </w:p>
    <w:p w:rsidR="00197997" w:rsidRPr="00197997" w:rsidRDefault="00197997" w:rsidP="00197997">
      <w:pPr>
        <w:ind w:left="113" w:right="113"/>
        <w:jc w:val="both"/>
        <w:rPr>
          <w:rFonts w:ascii="Arial Narrow" w:hAnsi="Arial Narrow"/>
          <w:sz w:val="24"/>
          <w:szCs w:val="24"/>
          <w:u w:val="single"/>
        </w:rPr>
      </w:pPr>
      <w:r w:rsidRPr="00197997">
        <w:rPr>
          <w:rFonts w:ascii="Arial Narrow" w:hAnsi="Arial Narrow"/>
          <w:bCs/>
          <w:sz w:val="24"/>
          <w:szCs w:val="24"/>
          <w:u w:val="single"/>
        </w:rPr>
        <w:t>Основные задачи ЕПТК:</w:t>
      </w:r>
    </w:p>
    <w:p w:rsidR="00197997" w:rsidRPr="00197997" w:rsidRDefault="00197997" w:rsidP="00197997">
      <w:pPr>
        <w:ind w:left="113" w:right="113"/>
        <w:jc w:val="both"/>
        <w:rPr>
          <w:rFonts w:ascii="Arial Narrow" w:hAnsi="Arial Narrow"/>
          <w:sz w:val="24"/>
          <w:szCs w:val="24"/>
        </w:rPr>
      </w:pPr>
      <w:r w:rsidRPr="00197997">
        <w:rPr>
          <w:rFonts w:ascii="Arial Narrow" w:hAnsi="Arial Narrow"/>
          <w:color w:val="68559A"/>
          <w:sz w:val="24"/>
          <w:szCs w:val="24"/>
        </w:rPr>
        <w:t xml:space="preserve">• </w:t>
      </w:r>
      <w:r w:rsidRPr="00197997">
        <w:rPr>
          <w:rFonts w:ascii="Arial Narrow" w:hAnsi="Arial Narrow"/>
          <w:sz w:val="24"/>
          <w:szCs w:val="24"/>
        </w:rPr>
        <w:t>получение телевизионных и радиовещательных программ по наземным и спутниковым каналам от вещателей и производителей контента;</w:t>
      </w:r>
    </w:p>
    <w:p w:rsidR="00197997" w:rsidRPr="00197997" w:rsidRDefault="00197997" w:rsidP="00197997">
      <w:pPr>
        <w:ind w:left="113" w:right="113"/>
        <w:jc w:val="both"/>
        <w:rPr>
          <w:rFonts w:ascii="Arial Narrow" w:hAnsi="Arial Narrow"/>
          <w:sz w:val="24"/>
          <w:szCs w:val="24"/>
        </w:rPr>
      </w:pPr>
      <w:r w:rsidRPr="00197997">
        <w:rPr>
          <w:rFonts w:ascii="Arial Narrow" w:hAnsi="Arial Narrow"/>
          <w:color w:val="68559A"/>
          <w:sz w:val="24"/>
          <w:szCs w:val="24"/>
        </w:rPr>
        <w:t xml:space="preserve">• </w:t>
      </w:r>
      <w:r w:rsidRPr="00197997">
        <w:rPr>
          <w:rFonts w:ascii="Arial Narrow" w:hAnsi="Arial Narrow"/>
          <w:sz w:val="24"/>
          <w:szCs w:val="24"/>
        </w:rPr>
        <w:t>коммутация и технический контроль качества телепрограмм;</w:t>
      </w:r>
    </w:p>
    <w:p w:rsidR="00197997" w:rsidRPr="00197997" w:rsidRDefault="00197997" w:rsidP="00197997">
      <w:pPr>
        <w:ind w:left="113" w:right="113"/>
        <w:jc w:val="both"/>
        <w:rPr>
          <w:rFonts w:ascii="Arial Narrow" w:hAnsi="Arial Narrow"/>
          <w:sz w:val="24"/>
          <w:szCs w:val="24"/>
        </w:rPr>
      </w:pPr>
      <w:r w:rsidRPr="00197997">
        <w:rPr>
          <w:rFonts w:ascii="Arial Narrow" w:hAnsi="Arial Narrow"/>
          <w:color w:val="68559A"/>
          <w:sz w:val="24"/>
          <w:szCs w:val="24"/>
        </w:rPr>
        <w:t xml:space="preserve">• </w:t>
      </w:r>
      <w:r w:rsidRPr="00197997">
        <w:rPr>
          <w:rFonts w:ascii="Arial Narrow" w:hAnsi="Arial Narrow"/>
          <w:sz w:val="24"/>
          <w:szCs w:val="24"/>
        </w:rPr>
        <w:t>распределение телевизионных и радиопрограмм по наземным и спутниковым каналам;</w:t>
      </w:r>
    </w:p>
    <w:p w:rsidR="00197997" w:rsidRPr="00197997" w:rsidRDefault="00197997" w:rsidP="00197997">
      <w:pPr>
        <w:ind w:left="113" w:right="113"/>
        <w:jc w:val="both"/>
        <w:rPr>
          <w:rFonts w:ascii="Arial Narrow" w:hAnsi="Arial Narrow"/>
          <w:sz w:val="24"/>
          <w:szCs w:val="24"/>
        </w:rPr>
      </w:pPr>
      <w:r w:rsidRPr="00197997">
        <w:rPr>
          <w:rFonts w:ascii="Arial Narrow" w:hAnsi="Arial Narrow"/>
          <w:color w:val="68559A"/>
          <w:sz w:val="24"/>
          <w:szCs w:val="24"/>
        </w:rPr>
        <w:t xml:space="preserve">• </w:t>
      </w:r>
      <w:r w:rsidRPr="00197997">
        <w:rPr>
          <w:rFonts w:ascii="Arial Narrow" w:hAnsi="Arial Narrow"/>
          <w:sz w:val="24"/>
          <w:szCs w:val="24"/>
        </w:rPr>
        <w:t>трансляция телевизионных и радиопрограмм в регионах;</w:t>
      </w:r>
    </w:p>
    <w:p w:rsidR="00197997" w:rsidRPr="00197997" w:rsidRDefault="00197997" w:rsidP="00197997">
      <w:pPr>
        <w:ind w:left="113" w:right="113"/>
        <w:jc w:val="both"/>
        <w:rPr>
          <w:rFonts w:ascii="Arial Narrow" w:hAnsi="Arial Narrow"/>
          <w:sz w:val="24"/>
          <w:szCs w:val="24"/>
        </w:rPr>
      </w:pPr>
      <w:r w:rsidRPr="00197997">
        <w:rPr>
          <w:rFonts w:ascii="Arial Narrow" w:hAnsi="Arial Narrow"/>
          <w:color w:val="68559A"/>
          <w:sz w:val="24"/>
          <w:szCs w:val="24"/>
        </w:rPr>
        <w:t xml:space="preserve">• </w:t>
      </w:r>
      <w:r w:rsidRPr="00197997">
        <w:rPr>
          <w:rFonts w:ascii="Arial Narrow" w:hAnsi="Arial Narrow"/>
          <w:sz w:val="24"/>
          <w:szCs w:val="24"/>
        </w:rPr>
        <w:t>архивирование и выдача телепрограмм из архива по запросам потребителей.</w:t>
      </w:r>
    </w:p>
    <w:p w:rsidR="00197997" w:rsidRPr="00197997" w:rsidRDefault="00197997" w:rsidP="00197997">
      <w:pPr>
        <w:ind w:left="113" w:right="113" w:firstLine="709"/>
        <w:jc w:val="both"/>
        <w:rPr>
          <w:rFonts w:ascii="Arial Narrow" w:hAnsi="Arial Narrow"/>
          <w:sz w:val="24"/>
          <w:szCs w:val="24"/>
        </w:rPr>
      </w:pPr>
      <w:r w:rsidRPr="00197997">
        <w:rPr>
          <w:rFonts w:ascii="Arial Narrow" w:hAnsi="Arial Narrow"/>
          <w:sz w:val="24"/>
          <w:szCs w:val="24"/>
        </w:rPr>
        <w:t xml:space="preserve">Основу ЕПТК образуют Федеральный центр распределения телерадиопрограмм и управляемая им единая транспортная платформа, которая используется для доставки сигнала из центра в регионы и из регионов в центр. Транспортная платформа включает в себя космический сегмент (спутниковые каналы распределения программ) и земной сегмент (магистральные каналы сбора и распределения программ), причем основной упор будет сделан на широкополосные наземные волоконно - оптические линии связи, т.е. на земной сегмент. </w:t>
      </w:r>
      <w:r w:rsidRPr="00197997">
        <w:rPr>
          <w:rFonts w:ascii="Arial Narrow" w:hAnsi="Arial Narrow" w:cs="Tahoma"/>
          <w:sz w:val="24"/>
          <w:szCs w:val="24"/>
        </w:rPr>
        <w:t xml:space="preserve">ФГУП «РТРС» «Радиотелевизионный передающий центр Республики Тыва»  будет включен в </w:t>
      </w:r>
      <w:r w:rsidRPr="00197997">
        <w:rPr>
          <w:rFonts w:ascii="Arial Narrow" w:hAnsi="Arial Narrow"/>
          <w:sz w:val="24"/>
          <w:szCs w:val="24"/>
        </w:rPr>
        <w:t>ЕПТК России.</w:t>
      </w:r>
    </w:p>
    <w:p w:rsidR="00197997" w:rsidRPr="00197997" w:rsidRDefault="00197997" w:rsidP="00197997">
      <w:pPr>
        <w:ind w:left="113" w:right="113"/>
        <w:jc w:val="both"/>
        <w:rPr>
          <w:rFonts w:ascii="Arial Narrow" w:hAnsi="Arial Narrow"/>
          <w:sz w:val="24"/>
          <w:szCs w:val="24"/>
        </w:rPr>
      </w:pPr>
      <w:r w:rsidRPr="00197997">
        <w:rPr>
          <w:rFonts w:ascii="Arial Narrow" w:hAnsi="Arial Narrow"/>
          <w:sz w:val="24"/>
          <w:szCs w:val="24"/>
        </w:rPr>
        <w:t>Информация о развитии РТРС предоставлена на официальном сайте Федерального Государственного Унитарного Предприятия РТРС.</w:t>
      </w:r>
    </w:p>
    <w:p w:rsidR="00197997" w:rsidRPr="00197997" w:rsidRDefault="00197997" w:rsidP="00197997">
      <w:pPr>
        <w:jc w:val="both"/>
        <w:rPr>
          <w:rFonts w:ascii="Arial Narrow" w:hAnsi="Arial Narrow"/>
          <w:sz w:val="24"/>
          <w:szCs w:val="24"/>
        </w:rPr>
      </w:pPr>
    </w:p>
    <w:p w:rsidR="00197997" w:rsidRDefault="00197997" w:rsidP="00197997">
      <w:pPr>
        <w:pStyle w:val="21"/>
        <w:ind w:left="113" w:right="113"/>
        <w:jc w:val="both"/>
        <w:rPr>
          <w:szCs w:val="24"/>
          <w:highlight w:val="yellow"/>
        </w:rPr>
      </w:pPr>
      <w:r>
        <w:rPr>
          <w:noProof/>
          <w:szCs w:val="24"/>
        </w:rPr>
        <w:lastRenderedPageBreak/>
        <w:drawing>
          <wp:inline distT="0" distB="0" distL="0" distR="0">
            <wp:extent cx="4105275" cy="3705225"/>
            <wp:effectExtent l="19050" t="0" r="9525" b="0"/>
            <wp:docPr id="4" name="Рисунок 4" descr="mhtml:file://Z:\Рабочие%20документы\ИЗ%20СЕТИ\Про%20электрику%20и%20связь\ПРО%20СВЯЗЬ\РТРС%20%20Перспективы%20развития.mht!http://rtrs.ru/data/images/Shema_EP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html:file://Z:\Рабочие%20документы\ИЗ%20СЕТИ\Про%20электрику%20и%20связь\ПРО%20СВЯЗЬ\РТРС%20%20Перспективы%20развития.mht!http://rtrs.ru/data/images/Shema_EPTK.gif"/>
                    <pic:cNvPicPr>
                      <a:picLocks noChangeAspect="1" noChangeArrowheads="1"/>
                    </pic:cNvPicPr>
                  </pic:nvPicPr>
                  <pic:blipFill>
                    <a:blip r:embed="rId21"/>
                    <a:srcRect/>
                    <a:stretch>
                      <a:fillRect/>
                    </a:stretch>
                  </pic:blipFill>
                  <pic:spPr bwMode="auto">
                    <a:xfrm>
                      <a:off x="0" y="0"/>
                      <a:ext cx="4105275" cy="3705225"/>
                    </a:xfrm>
                    <a:prstGeom prst="rect">
                      <a:avLst/>
                    </a:prstGeom>
                    <a:noFill/>
                    <a:ln w="9525">
                      <a:noFill/>
                      <a:miter lim="800000"/>
                      <a:headEnd/>
                      <a:tailEnd/>
                    </a:ln>
                  </pic:spPr>
                </pic:pic>
              </a:graphicData>
            </a:graphic>
          </wp:inline>
        </w:drawing>
      </w:r>
      <w:r>
        <w:rPr>
          <w:b w:val="0"/>
          <w:szCs w:val="24"/>
        </w:rPr>
        <w:t xml:space="preserve">  </w:t>
      </w:r>
      <w:r w:rsidRPr="00197997">
        <w:rPr>
          <w:b w:val="0"/>
          <w:szCs w:val="24"/>
        </w:rPr>
        <w:t>рис</w:t>
      </w:r>
      <w:r w:rsidRPr="00197997">
        <w:rPr>
          <w:szCs w:val="24"/>
        </w:rPr>
        <w:t>.</w:t>
      </w:r>
      <w:r w:rsidR="00B85B9E">
        <w:rPr>
          <w:b w:val="0"/>
          <w:szCs w:val="24"/>
        </w:rPr>
        <w:t xml:space="preserve"> 1</w:t>
      </w:r>
      <w:r w:rsidRPr="00197997">
        <w:rPr>
          <w:b w:val="0"/>
          <w:szCs w:val="24"/>
        </w:rPr>
        <w:t xml:space="preserve"> Схема ЕПТК </w:t>
      </w:r>
      <w:r w:rsidRPr="00197997">
        <w:rPr>
          <w:szCs w:val="24"/>
        </w:rPr>
        <w:t xml:space="preserve"> </w:t>
      </w:r>
    </w:p>
    <w:p w:rsidR="00197997" w:rsidRDefault="00197997" w:rsidP="00197997">
      <w:pPr>
        <w:pStyle w:val="21"/>
        <w:ind w:left="113" w:right="113"/>
        <w:jc w:val="both"/>
        <w:rPr>
          <w:szCs w:val="24"/>
          <w:highlight w:val="yellow"/>
        </w:rPr>
      </w:pPr>
    </w:p>
    <w:p w:rsidR="00197997" w:rsidRDefault="00197997" w:rsidP="00197997">
      <w:pPr>
        <w:pStyle w:val="21"/>
        <w:ind w:left="113" w:right="113"/>
        <w:jc w:val="both"/>
        <w:rPr>
          <w:szCs w:val="24"/>
          <w:highlight w:val="yellow"/>
        </w:rPr>
      </w:pPr>
    </w:p>
    <w:p w:rsidR="00197997" w:rsidRPr="00197997" w:rsidRDefault="00197997" w:rsidP="00197997">
      <w:pPr>
        <w:pStyle w:val="21"/>
        <w:ind w:left="113" w:right="113"/>
        <w:jc w:val="both"/>
        <w:rPr>
          <w:szCs w:val="24"/>
        </w:rPr>
      </w:pPr>
      <w:r w:rsidRPr="00197997">
        <w:rPr>
          <w:b w:val="0"/>
          <w:szCs w:val="24"/>
        </w:rPr>
        <w:t>*Примечание: объекты долевого строительства.</w:t>
      </w:r>
    </w:p>
    <w:p w:rsidR="00197997" w:rsidRPr="00197997" w:rsidRDefault="00197997" w:rsidP="00197997">
      <w:pPr>
        <w:pStyle w:val="a3"/>
        <w:spacing w:before="100" w:beforeAutospacing="1" w:after="120"/>
        <w:ind w:firstLine="851"/>
        <w:rPr>
          <w:rFonts w:ascii="Arial Narrow" w:hAnsi="Arial Narrow"/>
          <w:b/>
          <w:sz w:val="24"/>
          <w:szCs w:val="24"/>
        </w:rPr>
      </w:pPr>
      <w:r w:rsidRPr="00197997">
        <w:rPr>
          <w:rFonts w:ascii="Arial Narrow" w:hAnsi="Arial Narrow"/>
          <w:b/>
          <w:sz w:val="24"/>
          <w:szCs w:val="24"/>
        </w:rPr>
        <w:t>2.5  Инженерная подготовка территории</w:t>
      </w:r>
    </w:p>
    <w:p w:rsidR="00197997" w:rsidRPr="00197997" w:rsidRDefault="00197997" w:rsidP="00197997">
      <w:pPr>
        <w:ind w:left="142" w:firstLine="567"/>
        <w:jc w:val="both"/>
        <w:rPr>
          <w:rFonts w:ascii="Arial Narrow" w:hAnsi="Arial Narrow"/>
          <w:sz w:val="24"/>
          <w:szCs w:val="24"/>
        </w:rPr>
      </w:pPr>
      <w:r w:rsidRPr="00197997">
        <w:rPr>
          <w:rFonts w:ascii="Arial Narrow" w:hAnsi="Arial Narrow"/>
          <w:sz w:val="24"/>
          <w:szCs w:val="24"/>
        </w:rPr>
        <w:t>В геоморфологическом отношении село расположено в долине р. Хемчик, на ее первой надпойменной правобережной террасе, примерно в 2,00-2,25 км от русла реки.</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По характеру рельеф села ровный, уклон в северном направлении. Перепад  высот проектируемых территорий составляет около  10 м. С северной стороны села через ложбину  подступают невысокие горы. Повышенный водосбор с этих гор и с территории села обуславливает слабую заболоченность ложбины и подтопление  северо-восточной и северной части села.</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Гидрогеологические условия характеризуются наличием грунтовых вод, залегающих на глубинах от 3,0м до 9,0 м. В северной части села, подверженной подтоплению  грунтовые воды залегают на глубине от 0,7м.</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Территория проектируемого  села  по природным условиям в целом пригодна для застройки, но требует проведения мероприятий по инженерной подготовке:</w:t>
      </w:r>
    </w:p>
    <w:p w:rsidR="00197997" w:rsidRPr="00197997" w:rsidRDefault="00197997" w:rsidP="00197997">
      <w:pPr>
        <w:pStyle w:val="a3"/>
        <w:numPr>
          <w:ilvl w:val="0"/>
          <w:numId w:val="9"/>
        </w:numPr>
        <w:tabs>
          <w:tab w:val="clear" w:pos="4677"/>
          <w:tab w:val="clear" w:pos="9355"/>
        </w:tabs>
        <w:ind w:left="142" w:firstLine="567"/>
        <w:jc w:val="both"/>
        <w:rPr>
          <w:rFonts w:ascii="Arial Narrow" w:hAnsi="Arial Narrow"/>
          <w:sz w:val="24"/>
          <w:szCs w:val="24"/>
        </w:rPr>
      </w:pPr>
      <w:r w:rsidRPr="00197997">
        <w:rPr>
          <w:rFonts w:ascii="Arial Narrow" w:hAnsi="Arial Narrow"/>
          <w:sz w:val="24"/>
          <w:szCs w:val="24"/>
        </w:rPr>
        <w:t>Вертикальная планировка.</w:t>
      </w:r>
    </w:p>
    <w:p w:rsidR="00197997" w:rsidRPr="00197997" w:rsidRDefault="00197997" w:rsidP="00197997">
      <w:pPr>
        <w:pStyle w:val="a3"/>
        <w:numPr>
          <w:ilvl w:val="0"/>
          <w:numId w:val="9"/>
        </w:numPr>
        <w:tabs>
          <w:tab w:val="clear" w:pos="4677"/>
          <w:tab w:val="clear" w:pos="9355"/>
        </w:tabs>
        <w:ind w:left="142" w:firstLine="567"/>
        <w:jc w:val="both"/>
        <w:rPr>
          <w:rFonts w:ascii="Arial Narrow" w:hAnsi="Arial Narrow"/>
          <w:sz w:val="24"/>
          <w:szCs w:val="24"/>
        </w:rPr>
      </w:pPr>
      <w:r w:rsidRPr="00197997">
        <w:rPr>
          <w:rFonts w:ascii="Arial Narrow" w:hAnsi="Arial Narrow"/>
          <w:sz w:val="24"/>
          <w:szCs w:val="24"/>
        </w:rPr>
        <w:t>Отвод поверхностных стоков.</w:t>
      </w:r>
    </w:p>
    <w:p w:rsidR="00197997" w:rsidRPr="00197997" w:rsidRDefault="00197997" w:rsidP="00197997">
      <w:pPr>
        <w:pStyle w:val="a3"/>
        <w:numPr>
          <w:ilvl w:val="0"/>
          <w:numId w:val="9"/>
        </w:numPr>
        <w:tabs>
          <w:tab w:val="clear" w:pos="4677"/>
          <w:tab w:val="clear" w:pos="9355"/>
        </w:tabs>
        <w:ind w:left="142" w:firstLine="567"/>
        <w:jc w:val="both"/>
        <w:rPr>
          <w:rFonts w:ascii="Arial Narrow" w:hAnsi="Arial Narrow"/>
          <w:sz w:val="24"/>
          <w:szCs w:val="24"/>
        </w:rPr>
      </w:pPr>
      <w:r w:rsidRPr="00197997">
        <w:rPr>
          <w:rFonts w:ascii="Arial Narrow" w:hAnsi="Arial Narrow"/>
          <w:sz w:val="24"/>
          <w:szCs w:val="24"/>
        </w:rPr>
        <w:t>Мероприятия по понижению грунтовых вод.</w:t>
      </w:r>
    </w:p>
    <w:p w:rsidR="00197997" w:rsidRPr="00197997" w:rsidRDefault="00197997" w:rsidP="00197997">
      <w:pPr>
        <w:pStyle w:val="a3"/>
        <w:numPr>
          <w:ilvl w:val="0"/>
          <w:numId w:val="10"/>
        </w:numPr>
        <w:tabs>
          <w:tab w:val="clear" w:pos="4677"/>
          <w:tab w:val="clear" w:pos="9355"/>
        </w:tabs>
        <w:spacing w:before="120"/>
        <w:ind w:left="142" w:firstLine="567"/>
        <w:jc w:val="both"/>
        <w:rPr>
          <w:rFonts w:ascii="Arial Narrow" w:hAnsi="Arial Narrow"/>
          <w:i/>
          <w:sz w:val="24"/>
          <w:szCs w:val="24"/>
        </w:rPr>
      </w:pPr>
      <w:r w:rsidRPr="00197997">
        <w:rPr>
          <w:rFonts w:ascii="Arial Narrow" w:hAnsi="Arial Narrow"/>
          <w:i/>
          <w:sz w:val="24"/>
          <w:szCs w:val="24"/>
        </w:rPr>
        <w:t>Вертикальная планировка</w:t>
      </w:r>
    </w:p>
    <w:p w:rsidR="00197997" w:rsidRPr="000911EC" w:rsidRDefault="00197997" w:rsidP="00197997">
      <w:pPr>
        <w:pStyle w:val="a3"/>
        <w:ind w:firstLine="567"/>
        <w:jc w:val="both"/>
        <w:rPr>
          <w:rFonts w:ascii="Arial Narrow" w:hAnsi="Arial Narrow"/>
          <w:sz w:val="24"/>
          <w:szCs w:val="24"/>
        </w:rPr>
      </w:pPr>
      <w:r w:rsidRPr="00197997">
        <w:rPr>
          <w:rFonts w:ascii="Arial Narrow" w:hAnsi="Arial Narrow"/>
          <w:sz w:val="24"/>
          <w:szCs w:val="24"/>
        </w:rPr>
        <w:t xml:space="preserve">Вертикальная планировка территории выполняется с учетом высотного положения существующей застройки, максимального сохранения естественного рельефа, обеспечения поверхностного водоотвода и решает высотную организацию улично-дорожной сети с системой водостоков. Продольные уклоны по уличной сети соответствуют нормативным и находятся в пределах от 0,05% до 0,2%. </w:t>
      </w:r>
    </w:p>
    <w:p w:rsidR="00DE5DEE" w:rsidRPr="000911EC" w:rsidRDefault="00DE5DEE" w:rsidP="00197997">
      <w:pPr>
        <w:pStyle w:val="a3"/>
        <w:ind w:firstLine="567"/>
        <w:jc w:val="both"/>
        <w:rPr>
          <w:rFonts w:ascii="Arial Narrow" w:hAnsi="Arial Narrow"/>
          <w:sz w:val="24"/>
          <w:szCs w:val="24"/>
        </w:rPr>
      </w:pPr>
    </w:p>
    <w:p w:rsidR="00DE5DEE" w:rsidRPr="000911EC" w:rsidRDefault="00DE5DEE" w:rsidP="00197997">
      <w:pPr>
        <w:pStyle w:val="a3"/>
        <w:ind w:firstLine="567"/>
        <w:jc w:val="both"/>
        <w:rPr>
          <w:rFonts w:ascii="Arial Narrow" w:hAnsi="Arial Narrow"/>
          <w:sz w:val="24"/>
          <w:szCs w:val="24"/>
        </w:rPr>
      </w:pPr>
    </w:p>
    <w:p w:rsidR="00197997" w:rsidRPr="00197997" w:rsidRDefault="00197997" w:rsidP="00197997">
      <w:pPr>
        <w:pStyle w:val="a3"/>
        <w:ind w:firstLine="567"/>
        <w:jc w:val="both"/>
        <w:rPr>
          <w:rFonts w:ascii="Arial Narrow" w:hAnsi="Arial Narrow"/>
          <w:sz w:val="24"/>
          <w:szCs w:val="24"/>
        </w:rPr>
      </w:pPr>
      <w:r w:rsidRPr="00197997">
        <w:rPr>
          <w:rFonts w:ascii="Arial Narrow" w:hAnsi="Arial Narrow"/>
          <w:sz w:val="24"/>
          <w:szCs w:val="24"/>
        </w:rPr>
        <w:lastRenderedPageBreak/>
        <w:t xml:space="preserve">Вертикальная планировка внутриквартальных территорий предполагается  только выборочная под здания, так как поверхностный отвод с территории существующей и проектируемой застройки обеспечен естественным рельефом. </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В юго-восточной и восточной части села произвести засыпку канавы, которая ранее использовалась для орошения полей.</w:t>
      </w:r>
    </w:p>
    <w:p w:rsidR="00197997" w:rsidRPr="00197997" w:rsidRDefault="00197997" w:rsidP="00197997">
      <w:pPr>
        <w:pStyle w:val="a3"/>
        <w:numPr>
          <w:ilvl w:val="0"/>
          <w:numId w:val="10"/>
        </w:numPr>
        <w:tabs>
          <w:tab w:val="clear" w:pos="4677"/>
          <w:tab w:val="clear" w:pos="9355"/>
        </w:tabs>
        <w:spacing w:before="120"/>
        <w:ind w:left="142" w:firstLine="567"/>
        <w:jc w:val="both"/>
        <w:rPr>
          <w:rFonts w:ascii="Arial Narrow" w:hAnsi="Arial Narrow"/>
          <w:i/>
          <w:sz w:val="24"/>
          <w:szCs w:val="24"/>
        </w:rPr>
      </w:pPr>
      <w:r w:rsidRPr="00197997">
        <w:rPr>
          <w:rFonts w:ascii="Arial Narrow" w:hAnsi="Arial Narrow"/>
          <w:i/>
          <w:sz w:val="24"/>
          <w:szCs w:val="24"/>
        </w:rPr>
        <w:t>Отвод поверхностных стоков</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 xml:space="preserve">В проекте принята открытая система водостоков. </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Водоотвод по улицам осуществляется по продольным лоткам. Для отвода поверхностных вод  из пониженных мест предусмотрено устройство закрытой ливневой канализации.</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 xml:space="preserve">Поверхностные сточные воды с территорий промпредприятий подвергаются очистке на локальных очистных сооружениях перед сбросом их в водоемы или сеть дождевой канализации. </w:t>
      </w:r>
    </w:p>
    <w:p w:rsidR="00197997" w:rsidRPr="00197997" w:rsidRDefault="00197997" w:rsidP="00197997">
      <w:pPr>
        <w:pStyle w:val="a3"/>
        <w:numPr>
          <w:ilvl w:val="0"/>
          <w:numId w:val="10"/>
        </w:numPr>
        <w:tabs>
          <w:tab w:val="clear" w:pos="4677"/>
          <w:tab w:val="clear" w:pos="9355"/>
        </w:tabs>
        <w:spacing w:before="120"/>
        <w:ind w:left="142" w:firstLine="567"/>
        <w:jc w:val="both"/>
        <w:rPr>
          <w:rFonts w:ascii="Arial Narrow" w:hAnsi="Arial Narrow"/>
          <w:i/>
          <w:sz w:val="24"/>
          <w:szCs w:val="24"/>
        </w:rPr>
      </w:pPr>
      <w:r w:rsidRPr="00197997">
        <w:rPr>
          <w:rFonts w:ascii="Arial Narrow" w:hAnsi="Arial Narrow"/>
          <w:i/>
          <w:sz w:val="24"/>
          <w:szCs w:val="24"/>
        </w:rPr>
        <w:t>Мероприятия по понижению грунтовых вод</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 xml:space="preserve">Северная и северо-восточная часть села подвергается подтоплению, из-за этого территория  избыточно увлажнена и слабозаболочена. </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 xml:space="preserve">В северо-восточной части села Дружба расположена существующая дренажная система (канал), но ее недостаточно для понижения уровня грунтовых вод на территории подтопления. Проектом предусмотрена реконструкция существующей дренажной системы, и в её продолжение  севернее и северо-восточнее села Тээли  устройство новой  системы. </w:t>
      </w:r>
    </w:p>
    <w:p w:rsidR="00197997" w:rsidRPr="00197997" w:rsidRDefault="00197997" w:rsidP="00197997">
      <w:pPr>
        <w:pStyle w:val="a3"/>
        <w:ind w:left="142" w:firstLine="567"/>
        <w:jc w:val="both"/>
        <w:rPr>
          <w:rFonts w:ascii="Arial Narrow" w:hAnsi="Arial Narrow"/>
          <w:sz w:val="24"/>
          <w:szCs w:val="24"/>
        </w:rPr>
      </w:pPr>
      <w:r w:rsidRPr="00197997">
        <w:rPr>
          <w:rFonts w:ascii="Arial Narrow" w:hAnsi="Arial Narrow"/>
          <w:sz w:val="24"/>
          <w:szCs w:val="24"/>
        </w:rPr>
        <w:t>Вид дренажной системы, ее детальная трассировка, длина, количество выпусков, глубина заложения будут определены на следующей стадии проектирования. На территории, где проектом предусмотрено понижение уровня грунтовых вод, при необходимости и при новом строительстве возможно устройство местных локальных дренажных систем.</w:t>
      </w:r>
    </w:p>
    <w:p w:rsidR="00197997" w:rsidRPr="003E6959" w:rsidRDefault="00197997" w:rsidP="00197997">
      <w:pPr>
        <w:tabs>
          <w:tab w:val="left" w:pos="567"/>
        </w:tabs>
        <w:spacing w:before="100" w:beforeAutospacing="1" w:after="120"/>
        <w:ind w:right="34" w:firstLine="851"/>
        <w:jc w:val="both"/>
        <w:rPr>
          <w:rFonts w:ascii="Arial Narrow" w:hAnsi="Arial Narrow"/>
          <w:sz w:val="24"/>
          <w:szCs w:val="24"/>
        </w:rPr>
      </w:pPr>
      <w:r w:rsidRPr="003E6959">
        <w:rPr>
          <w:rFonts w:ascii="Arial Narrow" w:hAnsi="Arial Narrow"/>
          <w:b/>
          <w:sz w:val="24"/>
          <w:szCs w:val="24"/>
        </w:rPr>
        <w:t>2.4.6</w:t>
      </w:r>
      <w:r w:rsidRPr="003E6959">
        <w:rPr>
          <w:rFonts w:ascii="Arial Narrow" w:hAnsi="Arial Narrow"/>
          <w:sz w:val="24"/>
          <w:szCs w:val="24"/>
        </w:rPr>
        <w:t xml:space="preserve">   </w:t>
      </w:r>
      <w:r w:rsidRPr="003E6959">
        <w:rPr>
          <w:rFonts w:ascii="Arial Narrow" w:hAnsi="Arial Narrow"/>
          <w:b/>
          <w:sz w:val="24"/>
          <w:szCs w:val="24"/>
        </w:rPr>
        <w:t>Обращение с отходами и санитарная очистка территории</w:t>
      </w:r>
    </w:p>
    <w:p w:rsidR="00197997" w:rsidRPr="00197997" w:rsidRDefault="00197997" w:rsidP="00DE5DEE">
      <w:pPr>
        <w:shd w:val="clear" w:color="auto" w:fill="FFFFFF"/>
        <w:spacing w:after="0"/>
        <w:ind w:firstLine="851"/>
        <w:jc w:val="both"/>
        <w:rPr>
          <w:rFonts w:ascii="Arial Narrow" w:hAnsi="Arial Narrow"/>
          <w:sz w:val="24"/>
          <w:szCs w:val="24"/>
        </w:rPr>
      </w:pPr>
      <w:r w:rsidRPr="00197997">
        <w:rPr>
          <w:rFonts w:ascii="Arial Narrow" w:hAnsi="Arial Narrow"/>
          <w:sz w:val="24"/>
          <w:szCs w:val="24"/>
        </w:rPr>
        <w:t>В настоящее время на территории с. Дружба образуются твердые бытовые и промышленные отходы.</w:t>
      </w:r>
    </w:p>
    <w:p w:rsidR="00197997" w:rsidRPr="00197997" w:rsidRDefault="00197997" w:rsidP="00DE5DEE">
      <w:pPr>
        <w:shd w:val="clear" w:color="auto" w:fill="FFFFFF"/>
        <w:spacing w:after="0"/>
        <w:ind w:firstLine="851"/>
        <w:jc w:val="both"/>
        <w:rPr>
          <w:rFonts w:ascii="Arial Narrow" w:hAnsi="Arial Narrow"/>
          <w:sz w:val="24"/>
          <w:szCs w:val="24"/>
        </w:rPr>
      </w:pPr>
      <w:r w:rsidRPr="00197997">
        <w:rPr>
          <w:rFonts w:ascii="Arial Narrow" w:hAnsi="Arial Narrow"/>
          <w:sz w:val="24"/>
          <w:szCs w:val="24"/>
        </w:rPr>
        <w:t>Сведения об объемах образования отходов на территории села отсутствуют, это связано с недостаточным качеством учета, а так же с отсутствием системы сбора отходов.</w:t>
      </w:r>
    </w:p>
    <w:p w:rsidR="00197997" w:rsidRPr="00197997" w:rsidRDefault="00197997" w:rsidP="00DE5DEE">
      <w:pPr>
        <w:shd w:val="clear" w:color="auto" w:fill="FFFFFF"/>
        <w:spacing w:after="0"/>
        <w:ind w:firstLine="851"/>
        <w:jc w:val="both"/>
        <w:rPr>
          <w:rFonts w:ascii="Arial Narrow" w:hAnsi="Arial Narrow"/>
          <w:sz w:val="24"/>
          <w:szCs w:val="24"/>
        </w:rPr>
      </w:pPr>
      <w:r w:rsidRPr="00197997">
        <w:rPr>
          <w:rFonts w:ascii="Arial Narrow" w:hAnsi="Arial Narrow"/>
          <w:sz w:val="24"/>
          <w:szCs w:val="24"/>
        </w:rPr>
        <w:t>Количественные характеристики отходов, образующихся в ходе технологических процессов, производственной сферы оценить расчетным методом не представляется возможным в виду отсутствия данных о видах образования отходов. Объемы образования ТБО, в связи с отсутствием сведений, были оценены в проекте расчетным способом.</w:t>
      </w:r>
    </w:p>
    <w:p w:rsidR="00197997" w:rsidRPr="00197997" w:rsidRDefault="00197997" w:rsidP="00197997">
      <w:pPr>
        <w:ind w:firstLine="851"/>
        <w:jc w:val="both"/>
        <w:rPr>
          <w:rFonts w:ascii="Arial Narrow" w:hAnsi="Arial Narrow"/>
          <w:sz w:val="24"/>
          <w:szCs w:val="24"/>
        </w:rPr>
      </w:pPr>
      <w:r w:rsidRPr="00197997">
        <w:rPr>
          <w:rFonts w:ascii="Arial Narrow" w:hAnsi="Arial Narrow"/>
          <w:sz w:val="24"/>
          <w:szCs w:val="24"/>
        </w:rPr>
        <w:t>При эксплуатации проектируемых и существующих объектов села образуются следующие виды твердых бытовых отходов:</w:t>
      </w:r>
    </w:p>
    <w:p w:rsidR="00197997" w:rsidRPr="00197997" w:rsidRDefault="00197997" w:rsidP="00197997">
      <w:pPr>
        <w:ind w:firstLine="851"/>
        <w:jc w:val="both"/>
        <w:rPr>
          <w:rFonts w:ascii="Arial Narrow" w:hAnsi="Arial Narrow"/>
          <w:sz w:val="24"/>
          <w:szCs w:val="24"/>
        </w:rPr>
      </w:pPr>
      <w:r w:rsidRPr="00197997">
        <w:rPr>
          <w:rFonts w:ascii="Arial Narrow" w:hAnsi="Arial Narrow"/>
          <w:sz w:val="24"/>
          <w:szCs w:val="24"/>
        </w:rPr>
        <w:t>- смет с твердых бытовых покрытий;</w:t>
      </w:r>
    </w:p>
    <w:p w:rsidR="00197997" w:rsidRPr="00197997" w:rsidRDefault="00197997" w:rsidP="00197997">
      <w:pPr>
        <w:ind w:firstLine="851"/>
        <w:jc w:val="both"/>
        <w:rPr>
          <w:rFonts w:ascii="Arial Narrow" w:hAnsi="Arial Narrow"/>
          <w:sz w:val="24"/>
          <w:szCs w:val="24"/>
        </w:rPr>
      </w:pPr>
      <w:r w:rsidRPr="00197997">
        <w:rPr>
          <w:rFonts w:ascii="Arial Narrow" w:hAnsi="Arial Narrow"/>
          <w:sz w:val="24"/>
          <w:szCs w:val="24"/>
        </w:rPr>
        <w:t>- ТБО от жилой застройки;</w:t>
      </w:r>
    </w:p>
    <w:p w:rsidR="00197997" w:rsidRPr="00197997" w:rsidRDefault="00197997" w:rsidP="00197997">
      <w:pPr>
        <w:ind w:firstLine="851"/>
        <w:jc w:val="both"/>
        <w:rPr>
          <w:rFonts w:ascii="Arial Narrow" w:hAnsi="Arial Narrow"/>
          <w:sz w:val="24"/>
          <w:szCs w:val="24"/>
        </w:rPr>
      </w:pPr>
      <w:r w:rsidRPr="00197997">
        <w:rPr>
          <w:rFonts w:ascii="Arial Narrow" w:hAnsi="Arial Narrow"/>
          <w:sz w:val="24"/>
          <w:szCs w:val="24"/>
        </w:rPr>
        <w:t>- ТБО от объектов культурно-бытового обслуживания.</w:t>
      </w:r>
    </w:p>
    <w:p w:rsidR="00197997" w:rsidRPr="00197997" w:rsidRDefault="00197997" w:rsidP="00DE5DEE">
      <w:pPr>
        <w:spacing w:after="0"/>
        <w:ind w:firstLine="851"/>
        <w:jc w:val="both"/>
        <w:rPr>
          <w:rFonts w:ascii="Arial Narrow" w:hAnsi="Arial Narrow"/>
          <w:sz w:val="24"/>
          <w:szCs w:val="24"/>
        </w:rPr>
      </w:pPr>
      <w:r w:rsidRPr="00197997">
        <w:rPr>
          <w:rFonts w:ascii="Arial Narrow" w:hAnsi="Arial Narrow"/>
          <w:sz w:val="24"/>
          <w:szCs w:val="24"/>
        </w:rPr>
        <w:t>Расчет количества отходов выполнен с учетом норм накопления, приведенных</w:t>
      </w:r>
      <w:r w:rsidRPr="00197997">
        <w:rPr>
          <w:rFonts w:ascii="Arial Narrow" w:hAnsi="Arial Narrow"/>
          <w:strike/>
          <w:sz w:val="24"/>
          <w:szCs w:val="24"/>
        </w:rPr>
        <w:t xml:space="preserve"> </w:t>
      </w:r>
      <w:r w:rsidRPr="00197997">
        <w:rPr>
          <w:rFonts w:ascii="Arial Narrow" w:hAnsi="Arial Narrow"/>
          <w:sz w:val="24"/>
          <w:szCs w:val="24"/>
        </w:rPr>
        <w:t>в документах: СНиП 2.07.01-89* Градостроительство. Планировка и застройка городских и сельских поселений», «Справочные материалы по удельным показателям образования важнейших видов отходов производства и потребления».</w:t>
      </w:r>
    </w:p>
    <w:p w:rsidR="00197997" w:rsidRDefault="00197997" w:rsidP="00197997">
      <w:pPr>
        <w:ind w:firstLine="851"/>
        <w:jc w:val="both"/>
        <w:rPr>
          <w:rFonts w:ascii="Arial Narrow" w:hAnsi="Arial Narrow"/>
          <w:sz w:val="24"/>
          <w:szCs w:val="24"/>
        </w:rPr>
      </w:pPr>
      <w:r w:rsidRPr="00197997">
        <w:rPr>
          <w:rFonts w:ascii="Arial Narrow" w:hAnsi="Arial Narrow"/>
          <w:sz w:val="24"/>
          <w:szCs w:val="24"/>
        </w:rPr>
        <w:t>Расчетное количество твердых бытовых отходов образующихся на территории с. Дружба на существующее положение и проектные предложе</w:t>
      </w:r>
      <w:r w:rsidR="003E6959">
        <w:rPr>
          <w:rFonts w:ascii="Arial Narrow" w:hAnsi="Arial Narrow"/>
          <w:sz w:val="24"/>
          <w:szCs w:val="24"/>
        </w:rPr>
        <w:t xml:space="preserve">ния представлены в таблице </w:t>
      </w:r>
      <w:r w:rsidR="003E6959" w:rsidRPr="003E6959">
        <w:rPr>
          <w:rFonts w:ascii="Arial Narrow" w:hAnsi="Arial Narrow"/>
          <w:sz w:val="24"/>
          <w:szCs w:val="24"/>
        </w:rPr>
        <w:t>35</w:t>
      </w:r>
    </w:p>
    <w:p w:rsidR="00EE27DB" w:rsidRPr="003E6959" w:rsidRDefault="00EE27DB" w:rsidP="00197997">
      <w:pPr>
        <w:ind w:firstLine="851"/>
        <w:jc w:val="both"/>
        <w:rPr>
          <w:rFonts w:ascii="Arial Narrow" w:hAnsi="Arial Narrow"/>
          <w:sz w:val="24"/>
          <w:szCs w:val="24"/>
        </w:rPr>
      </w:pPr>
    </w:p>
    <w:p w:rsidR="00197997" w:rsidRPr="003E6959" w:rsidRDefault="003E6959" w:rsidP="00197997">
      <w:pPr>
        <w:ind w:firstLine="851"/>
        <w:jc w:val="both"/>
        <w:rPr>
          <w:rFonts w:ascii="Arial Narrow" w:hAnsi="Arial Narrow"/>
          <w:sz w:val="24"/>
          <w:szCs w:val="24"/>
        </w:rPr>
      </w:pPr>
      <w:r>
        <w:rPr>
          <w:rFonts w:ascii="Arial Narrow" w:hAnsi="Arial Narrow"/>
          <w:sz w:val="24"/>
          <w:szCs w:val="24"/>
        </w:rPr>
        <w:lastRenderedPageBreak/>
        <w:t xml:space="preserve">Таблица </w:t>
      </w:r>
      <w:r w:rsidRPr="003E6959">
        <w:rPr>
          <w:rFonts w:ascii="Arial Narrow" w:hAnsi="Arial Narrow"/>
          <w:sz w:val="24"/>
          <w:szCs w:val="24"/>
        </w:rPr>
        <w:t>35</w:t>
      </w:r>
      <w:r w:rsidR="00197997" w:rsidRPr="00197997">
        <w:rPr>
          <w:rFonts w:ascii="Arial Narrow" w:hAnsi="Arial Narrow"/>
          <w:sz w:val="24"/>
          <w:szCs w:val="24"/>
        </w:rPr>
        <w:t xml:space="preserve"> – </w:t>
      </w:r>
      <w:r w:rsidR="00197997" w:rsidRPr="003E6959">
        <w:rPr>
          <w:rFonts w:ascii="Arial Narrow" w:hAnsi="Arial Narrow"/>
          <w:sz w:val="24"/>
          <w:szCs w:val="24"/>
        </w:rPr>
        <w:t xml:space="preserve">Нормативы и объемы образования твердых бытовых отходов в </w:t>
      </w:r>
      <w:r>
        <w:rPr>
          <w:rFonts w:ascii="Arial Narrow" w:hAnsi="Arial Narrow"/>
          <w:sz w:val="24"/>
          <w:szCs w:val="24"/>
          <w:lang w:val="en-US"/>
        </w:rPr>
        <w:t>c</w:t>
      </w:r>
      <w:r>
        <w:rPr>
          <w:rFonts w:ascii="Arial Narrow" w:hAnsi="Arial Narrow"/>
          <w:sz w:val="24"/>
          <w:szCs w:val="24"/>
        </w:rPr>
        <w:t>. Дружба</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992"/>
        <w:gridCol w:w="888"/>
        <w:gridCol w:w="832"/>
        <w:gridCol w:w="992"/>
        <w:gridCol w:w="993"/>
        <w:gridCol w:w="831"/>
        <w:gridCol w:w="851"/>
        <w:gridCol w:w="850"/>
      </w:tblGrid>
      <w:tr w:rsidR="00197997" w:rsidRPr="00197997" w:rsidTr="003E6959">
        <w:trPr>
          <w:trHeight w:val="284"/>
        </w:trPr>
        <w:tc>
          <w:tcPr>
            <w:tcW w:w="568" w:type="dxa"/>
            <w:vMerge w:val="restart"/>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п/п</w:t>
            </w:r>
          </w:p>
        </w:tc>
        <w:tc>
          <w:tcPr>
            <w:tcW w:w="1984" w:type="dxa"/>
            <w:vMerge w:val="restart"/>
            <w:vAlign w:val="center"/>
          </w:tcPr>
          <w:p w:rsidR="00197997" w:rsidRPr="00197997" w:rsidRDefault="00197997" w:rsidP="003E6959">
            <w:pPr>
              <w:ind w:left="-108" w:right="-108"/>
              <w:jc w:val="center"/>
              <w:rPr>
                <w:rFonts w:ascii="Arial Narrow" w:hAnsi="Arial Narrow"/>
                <w:sz w:val="24"/>
                <w:szCs w:val="24"/>
              </w:rPr>
            </w:pPr>
            <w:r w:rsidRPr="00197997">
              <w:rPr>
                <w:rFonts w:ascii="Arial Narrow" w:hAnsi="Arial Narrow"/>
                <w:sz w:val="24"/>
                <w:szCs w:val="24"/>
              </w:rPr>
              <w:t>Твердые</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бытовые</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отходы</w:t>
            </w:r>
          </w:p>
        </w:tc>
        <w:tc>
          <w:tcPr>
            <w:tcW w:w="992" w:type="dxa"/>
            <w:vMerge w:val="restart"/>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Норма</w:t>
            </w:r>
          </w:p>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твердых бытовых</w:t>
            </w:r>
          </w:p>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отходов, кг</w:t>
            </w:r>
          </w:p>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на ед. изм.</w:t>
            </w:r>
          </w:p>
        </w:tc>
        <w:tc>
          <w:tcPr>
            <w:tcW w:w="888" w:type="dxa"/>
            <w:vMerge w:val="restart"/>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Ед.</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изм.</w:t>
            </w:r>
          </w:p>
        </w:tc>
        <w:tc>
          <w:tcPr>
            <w:tcW w:w="2817" w:type="dxa"/>
            <w:gridSpan w:val="3"/>
            <w:vAlign w:val="center"/>
          </w:tcPr>
          <w:p w:rsidR="00197997" w:rsidRPr="00197997" w:rsidRDefault="00197997" w:rsidP="003E6959">
            <w:pPr>
              <w:ind w:firstLine="851"/>
              <w:rPr>
                <w:rFonts w:ascii="Arial Narrow" w:hAnsi="Arial Narrow"/>
                <w:sz w:val="24"/>
                <w:szCs w:val="24"/>
              </w:rPr>
            </w:pPr>
            <w:r w:rsidRPr="00197997">
              <w:rPr>
                <w:rFonts w:ascii="Arial Narrow" w:hAnsi="Arial Narrow"/>
                <w:sz w:val="24"/>
                <w:szCs w:val="24"/>
              </w:rPr>
              <w:t>Количество</w:t>
            </w:r>
          </w:p>
        </w:tc>
        <w:tc>
          <w:tcPr>
            <w:tcW w:w="2532" w:type="dxa"/>
            <w:gridSpan w:val="3"/>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 xml:space="preserve">Объем </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твердых бытовых отходов,</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т/год</w:t>
            </w:r>
          </w:p>
        </w:tc>
      </w:tr>
      <w:tr w:rsidR="00197997" w:rsidRPr="00197997" w:rsidTr="003E6959">
        <w:trPr>
          <w:trHeight w:val="284"/>
        </w:trPr>
        <w:tc>
          <w:tcPr>
            <w:tcW w:w="568" w:type="dxa"/>
            <w:vMerge/>
            <w:vAlign w:val="center"/>
          </w:tcPr>
          <w:p w:rsidR="00197997" w:rsidRPr="00197997" w:rsidRDefault="00197997" w:rsidP="003E6959">
            <w:pPr>
              <w:jc w:val="center"/>
              <w:rPr>
                <w:rFonts w:ascii="Arial Narrow" w:hAnsi="Arial Narrow"/>
                <w:sz w:val="24"/>
                <w:szCs w:val="24"/>
              </w:rPr>
            </w:pPr>
          </w:p>
        </w:tc>
        <w:tc>
          <w:tcPr>
            <w:tcW w:w="1984" w:type="dxa"/>
            <w:vMerge/>
            <w:vAlign w:val="center"/>
          </w:tcPr>
          <w:p w:rsidR="00197997" w:rsidRPr="00197997" w:rsidRDefault="00197997" w:rsidP="003E6959">
            <w:pPr>
              <w:ind w:firstLine="851"/>
              <w:rPr>
                <w:rFonts w:ascii="Arial Narrow" w:hAnsi="Arial Narrow"/>
                <w:sz w:val="24"/>
                <w:szCs w:val="24"/>
              </w:rPr>
            </w:pPr>
          </w:p>
        </w:tc>
        <w:tc>
          <w:tcPr>
            <w:tcW w:w="992" w:type="dxa"/>
            <w:vMerge/>
            <w:vAlign w:val="center"/>
          </w:tcPr>
          <w:p w:rsidR="00197997" w:rsidRPr="00197997" w:rsidRDefault="00197997" w:rsidP="003E6959">
            <w:pPr>
              <w:ind w:firstLine="851"/>
              <w:jc w:val="center"/>
              <w:rPr>
                <w:rFonts w:ascii="Arial Narrow" w:hAnsi="Arial Narrow"/>
                <w:sz w:val="24"/>
                <w:szCs w:val="24"/>
              </w:rPr>
            </w:pPr>
          </w:p>
        </w:tc>
        <w:tc>
          <w:tcPr>
            <w:tcW w:w="888" w:type="dxa"/>
            <w:vMerge/>
            <w:vAlign w:val="center"/>
          </w:tcPr>
          <w:p w:rsidR="00197997" w:rsidRPr="00197997" w:rsidRDefault="00197997" w:rsidP="003E6959">
            <w:pPr>
              <w:ind w:firstLine="851"/>
              <w:jc w:val="center"/>
              <w:rPr>
                <w:rFonts w:ascii="Arial Narrow" w:hAnsi="Arial Narrow"/>
                <w:sz w:val="24"/>
                <w:szCs w:val="24"/>
              </w:rPr>
            </w:pPr>
          </w:p>
        </w:tc>
        <w:tc>
          <w:tcPr>
            <w:tcW w:w="832" w:type="dxa"/>
            <w:vAlign w:val="center"/>
          </w:tcPr>
          <w:p w:rsidR="00197997" w:rsidRPr="00197997" w:rsidRDefault="00197997" w:rsidP="003E6959">
            <w:pPr>
              <w:pStyle w:val="a3"/>
              <w:ind w:right="-89"/>
              <w:jc w:val="center"/>
              <w:rPr>
                <w:rFonts w:ascii="Arial Narrow" w:hAnsi="Arial Narrow"/>
                <w:sz w:val="24"/>
                <w:szCs w:val="24"/>
              </w:rPr>
            </w:pPr>
            <w:r w:rsidRPr="00197997">
              <w:rPr>
                <w:rFonts w:ascii="Arial Narrow" w:hAnsi="Arial Narrow"/>
                <w:sz w:val="24"/>
                <w:szCs w:val="24"/>
              </w:rPr>
              <w:t>Сущ. положение</w:t>
            </w:r>
          </w:p>
        </w:tc>
        <w:tc>
          <w:tcPr>
            <w:tcW w:w="992"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 xml:space="preserve">На </w:t>
            </w:r>
            <w:r w:rsidRPr="00197997">
              <w:rPr>
                <w:rFonts w:ascii="Arial Narrow" w:hAnsi="Arial Narrow"/>
                <w:sz w:val="24"/>
                <w:szCs w:val="24"/>
                <w:lang w:val="en-US"/>
              </w:rPr>
              <w:t>I</w:t>
            </w:r>
            <w:r w:rsidRPr="00197997">
              <w:rPr>
                <w:rFonts w:ascii="Arial Narrow" w:hAnsi="Arial Narrow"/>
                <w:sz w:val="24"/>
                <w:szCs w:val="24"/>
              </w:rPr>
              <w:t xml:space="preserve"> очер.</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стр-ва</w:t>
            </w:r>
          </w:p>
        </w:tc>
        <w:tc>
          <w:tcPr>
            <w:tcW w:w="993"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На расчет.</w:t>
            </w:r>
          </w:p>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срок стр-ва</w:t>
            </w:r>
          </w:p>
        </w:tc>
        <w:tc>
          <w:tcPr>
            <w:tcW w:w="831"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Сущ. положение</w:t>
            </w:r>
          </w:p>
        </w:tc>
        <w:tc>
          <w:tcPr>
            <w:tcW w:w="851"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 xml:space="preserve">На </w:t>
            </w:r>
            <w:r w:rsidRPr="00197997">
              <w:rPr>
                <w:rFonts w:ascii="Arial Narrow" w:hAnsi="Arial Narrow"/>
                <w:sz w:val="24"/>
                <w:szCs w:val="24"/>
                <w:lang w:val="en-US"/>
              </w:rPr>
              <w:t>I</w:t>
            </w:r>
            <w:r w:rsidRPr="00197997">
              <w:rPr>
                <w:rFonts w:ascii="Arial Narrow" w:hAnsi="Arial Narrow"/>
                <w:sz w:val="24"/>
                <w:szCs w:val="24"/>
              </w:rPr>
              <w:t xml:space="preserve"> очер.</w:t>
            </w:r>
          </w:p>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стр-ва</w:t>
            </w:r>
          </w:p>
        </w:tc>
        <w:tc>
          <w:tcPr>
            <w:tcW w:w="850" w:type="dxa"/>
            <w:vAlign w:val="center"/>
          </w:tcPr>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На расчет.</w:t>
            </w:r>
          </w:p>
          <w:p w:rsidR="00197997" w:rsidRPr="00197997" w:rsidRDefault="00197997" w:rsidP="003E6959">
            <w:pPr>
              <w:pStyle w:val="a3"/>
              <w:jc w:val="center"/>
              <w:rPr>
                <w:rFonts w:ascii="Arial Narrow" w:hAnsi="Arial Narrow"/>
                <w:sz w:val="24"/>
                <w:szCs w:val="24"/>
              </w:rPr>
            </w:pPr>
            <w:r w:rsidRPr="00197997">
              <w:rPr>
                <w:rFonts w:ascii="Arial Narrow" w:hAnsi="Arial Narrow"/>
                <w:sz w:val="24"/>
                <w:szCs w:val="24"/>
              </w:rPr>
              <w:t>срок стр-ва</w:t>
            </w:r>
          </w:p>
        </w:tc>
      </w:tr>
      <w:tr w:rsidR="00197997" w:rsidRPr="00197997" w:rsidTr="003E6959">
        <w:trPr>
          <w:trHeight w:val="1563"/>
        </w:trPr>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w:t>
            </w:r>
          </w:p>
        </w:tc>
        <w:tc>
          <w:tcPr>
            <w:tcW w:w="1984" w:type="dxa"/>
            <w:vAlign w:val="center"/>
          </w:tcPr>
          <w:p w:rsidR="00197997" w:rsidRPr="00197997" w:rsidRDefault="00197997" w:rsidP="003E6959">
            <w:pPr>
              <w:ind w:right="-108"/>
              <w:rPr>
                <w:rFonts w:ascii="Arial Narrow" w:hAnsi="Arial Narrow"/>
                <w:sz w:val="24"/>
                <w:szCs w:val="24"/>
              </w:rPr>
            </w:pPr>
            <w:r w:rsidRPr="00197997">
              <w:rPr>
                <w:rFonts w:ascii="Arial Narrow" w:hAnsi="Arial Narrow"/>
                <w:sz w:val="24"/>
                <w:szCs w:val="24"/>
              </w:rPr>
              <w:t>От жилых зданий, оборудованных централизованным водопроводом, канализацией и отоплением</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чел</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448</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525</w:t>
            </w:r>
          </w:p>
        </w:tc>
        <w:tc>
          <w:tcPr>
            <w:tcW w:w="993" w:type="dxa"/>
            <w:vAlign w:val="center"/>
          </w:tcPr>
          <w:p w:rsidR="00197997" w:rsidRPr="00197997" w:rsidRDefault="00197997" w:rsidP="003E6959">
            <w:pPr>
              <w:jc w:val="center"/>
              <w:rPr>
                <w:rFonts w:ascii="Arial Narrow" w:hAnsi="Arial Narrow"/>
                <w:b/>
                <w:sz w:val="24"/>
                <w:szCs w:val="24"/>
              </w:rPr>
            </w:pPr>
            <w:r w:rsidRPr="00197997">
              <w:rPr>
                <w:rFonts w:ascii="Arial Narrow" w:hAnsi="Arial Narrow"/>
                <w:b/>
                <w:sz w:val="24"/>
                <w:szCs w:val="24"/>
              </w:rPr>
              <w:t>-</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89,6</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105,0</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w:t>
            </w:r>
          </w:p>
        </w:tc>
        <w:tc>
          <w:tcPr>
            <w:tcW w:w="1984" w:type="dxa"/>
            <w:vAlign w:val="center"/>
          </w:tcPr>
          <w:p w:rsidR="00197997" w:rsidRPr="00197997" w:rsidRDefault="00197997" w:rsidP="003E6959">
            <w:pPr>
              <w:ind w:right="-108"/>
              <w:rPr>
                <w:rFonts w:ascii="Arial Narrow" w:hAnsi="Arial Narrow"/>
                <w:sz w:val="24"/>
                <w:szCs w:val="24"/>
              </w:rPr>
            </w:pPr>
            <w:r w:rsidRPr="00197997">
              <w:rPr>
                <w:rFonts w:ascii="Arial Narrow" w:hAnsi="Arial Narrow"/>
                <w:sz w:val="24"/>
                <w:szCs w:val="24"/>
              </w:rPr>
              <w:t xml:space="preserve">От прочих жилых зданий </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чел</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465</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990</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1050</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139,5</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297,0</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315,0</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w:t>
            </w:r>
          </w:p>
        </w:tc>
        <w:tc>
          <w:tcPr>
            <w:tcW w:w="1984" w:type="dxa"/>
            <w:vAlign w:val="center"/>
          </w:tcPr>
          <w:p w:rsidR="00197997" w:rsidRPr="00197997" w:rsidRDefault="00197997" w:rsidP="003E6959">
            <w:pPr>
              <w:pStyle w:val="a3"/>
              <w:rPr>
                <w:rFonts w:ascii="Arial Narrow" w:hAnsi="Arial Narrow"/>
                <w:sz w:val="24"/>
                <w:szCs w:val="24"/>
              </w:rPr>
            </w:pPr>
            <w:r w:rsidRPr="00197997">
              <w:rPr>
                <w:rFonts w:ascii="Arial Narrow" w:hAnsi="Arial Narrow"/>
                <w:sz w:val="24"/>
                <w:szCs w:val="24"/>
              </w:rPr>
              <w:t>Смет с твердых покрытий улиц, дорог, площадей</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w:t>
            </w:r>
            <w:r w:rsidRPr="00197997">
              <w:rPr>
                <w:rFonts w:ascii="Arial Narrow" w:hAnsi="Arial Narrow"/>
                <w:sz w:val="24"/>
                <w:szCs w:val="24"/>
                <w:vertAlign w:val="superscript"/>
              </w:rPr>
              <w:t>2</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6600</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52500</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108000</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33,0</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262,5</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540,0</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w:t>
            </w:r>
          </w:p>
        </w:tc>
        <w:tc>
          <w:tcPr>
            <w:tcW w:w="1984" w:type="dxa"/>
            <w:vAlign w:val="center"/>
          </w:tcPr>
          <w:p w:rsidR="00197997" w:rsidRPr="00197997" w:rsidRDefault="00197997" w:rsidP="003E6959">
            <w:pPr>
              <w:pStyle w:val="a3"/>
              <w:rPr>
                <w:rFonts w:ascii="Arial Narrow" w:hAnsi="Arial Narrow"/>
                <w:sz w:val="24"/>
                <w:szCs w:val="24"/>
              </w:rPr>
            </w:pPr>
            <w:r w:rsidRPr="00197997">
              <w:rPr>
                <w:rFonts w:ascii="Arial Narrow" w:hAnsi="Arial Narrow"/>
                <w:sz w:val="24"/>
                <w:szCs w:val="24"/>
              </w:rPr>
              <w:t>От детских дошкольных учреждений</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95</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80</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7,6</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9,6</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9,6</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5</w:t>
            </w:r>
          </w:p>
        </w:tc>
        <w:tc>
          <w:tcPr>
            <w:tcW w:w="1984" w:type="dxa"/>
            <w:vAlign w:val="center"/>
          </w:tcPr>
          <w:p w:rsidR="00197997" w:rsidRPr="00197997" w:rsidRDefault="00197997" w:rsidP="003E6959">
            <w:pPr>
              <w:pStyle w:val="a3"/>
              <w:rPr>
                <w:rFonts w:ascii="Arial Narrow" w:hAnsi="Arial Narrow"/>
                <w:sz w:val="24"/>
                <w:szCs w:val="24"/>
              </w:rPr>
            </w:pPr>
            <w:r w:rsidRPr="00197997">
              <w:rPr>
                <w:rFonts w:ascii="Arial Narrow" w:hAnsi="Arial Narrow"/>
                <w:sz w:val="24"/>
                <w:szCs w:val="24"/>
              </w:rPr>
              <w:t>От школ</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чел</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75</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1,8</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7,2</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7,2</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w:t>
            </w:r>
          </w:p>
        </w:tc>
        <w:tc>
          <w:tcPr>
            <w:tcW w:w="1984" w:type="dxa"/>
            <w:vAlign w:val="center"/>
          </w:tcPr>
          <w:p w:rsidR="00197997" w:rsidRPr="00197997" w:rsidRDefault="00197997" w:rsidP="003E6959">
            <w:pPr>
              <w:pStyle w:val="a3"/>
              <w:rPr>
                <w:rFonts w:ascii="Arial Narrow" w:hAnsi="Arial Narrow"/>
                <w:sz w:val="24"/>
                <w:szCs w:val="24"/>
              </w:rPr>
            </w:pPr>
            <w:r w:rsidRPr="00197997">
              <w:rPr>
                <w:rFonts w:ascii="Arial Narrow" w:hAnsi="Arial Narrow"/>
                <w:sz w:val="24"/>
                <w:szCs w:val="24"/>
              </w:rPr>
              <w:t>От внешкольных учреждений</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чел</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2,4</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7</w:t>
            </w:r>
          </w:p>
        </w:tc>
        <w:tc>
          <w:tcPr>
            <w:tcW w:w="1984" w:type="dxa"/>
            <w:vAlign w:val="center"/>
          </w:tcPr>
          <w:p w:rsidR="00197997" w:rsidRPr="00197997" w:rsidRDefault="00197997" w:rsidP="003E6959">
            <w:pPr>
              <w:pStyle w:val="a3"/>
              <w:rPr>
                <w:rFonts w:ascii="Arial Narrow" w:hAnsi="Arial Narrow"/>
                <w:sz w:val="24"/>
                <w:szCs w:val="24"/>
              </w:rPr>
            </w:pPr>
            <w:r w:rsidRPr="00197997">
              <w:rPr>
                <w:rFonts w:ascii="Arial Narrow" w:hAnsi="Arial Narrow"/>
                <w:sz w:val="24"/>
                <w:szCs w:val="24"/>
              </w:rPr>
              <w:t>От гостиницы (помещения для приезжих)</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120</w:t>
            </w:r>
          </w:p>
        </w:tc>
        <w:tc>
          <w:tcPr>
            <w:tcW w:w="888" w:type="dxa"/>
            <w:vAlign w:val="center"/>
          </w:tcPr>
          <w:p w:rsidR="00197997" w:rsidRPr="00197997" w:rsidRDefault="00197997" w:rsidP="003E6959">
            <w:pPr>
              <w:ind w:left="-108" w:right="-71"/>
              <w:jc w:val="center"/>
              <w:rPr>
                <w:rFonts w:ascii="Arial Narrow" w:hAnsi="Arial Narrow"/>
                <w:sz w:val="24"/>
                <w:szCs w:val="24"/>
              </w:rPr>
            </w:pPr>
            <w:r w:rsidRPr="00197997">
              <w:rPr>
                <w:rFonts w:ascii="Arial Narrow" w:hAnsi="Arial Narrow"/>
                <w:sz w:val="24"/>
                <w:szCs w:val="24"/>
              </w:rPr>
              <w:t>мест</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w:t>
            </w:r>
          </w:p>
        </w:tc>
        <w:tc>
          <w:tcPr>
            <w:tcW w:w="1984" w:type="dxa"/>
            <w:vAlign w:val="center"/>
          </w:tcPr>
          <w:p w:rsidR="00197997" w:rsidRPr="00197997" w:rsidRDefault="00197997" w:rsidP="003E6959">
            <w:pPr>
              <w:pStyle w:val="a3"/>
              <w:rPr>
                <w:rFonts w:ascii="Arial Narrow" w:hAnsi="Arial Narrow"/>
                <w:sz w:val="24"/>
                <w:szCs w:val="24"/>
              </w:rPr>
            </w:pPr>
            <w:r w:rsidRPr="00197997">
              <w:rPr>
                <w:rFonts w:ascii="Arial Narrow" w:hAnsi="Arial Narrow"/>
                <w:sz w:val="24"/>
                <w:szCs w:val="24"/>
              </w:rPr>
              <w:t>От культурных учреждений</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27</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мест</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120</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300</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3,24</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8,1</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8,1</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p>
        </w:tc>
        <w:tc>
          <w:tcPr>
            <w:tcW w:w="1984" w:type="dxa"/>
            <w:vAlign w:val="center"/>
          </w:tcPr>
          <w:p w:rsidR="00197997" w:rsidRPr="00197997" w:rsidRDefault="00197997" w:rsidP="003E6959">
            <w:pPr>
              <w:pStyle w:val="a3"/>
              <w:rPr>
                <w:rFonts w:ascii="Arial Narrow" w:hAnsi="Arial Narrow"/>
                <w:sz w:val="24"/>
                <w:szCs w:val="24"/>
              </w:rPr>
            </w:pPr>
            <w:r w:rsidRPr="00197997">
              <w:rPr>
                <w:rFonts w:ascii="Arial Narrow" w:hAnsi="Arial Narrow"/>
                <w:color w:val="000000"/>
                <w:sz w:val="24"/>
                <w:szCs w:val="24"/>
              </w:rPr>
              <w:t>От предприятий торговли:</w:t>
            </w:r>
          </w:p>
        </w:tc>
        <w:tc>
          <w:tcPr>
            <w:tcW w:w="992" w:type="dxa"/>
            <w:vAlign w:val="center"/>
          </w:tcPr>
          <w:p w:rsidR="00197997" w:rsidRPr="00197997" w:rsidRDefault="00197997" w:rsidP="003E6959">
            <w:pPr>
              <w:jc w:val="center"/>
              <w:rPr>
                <w:rFonts w:ascii="Arial Narrow" w:hAnsi="Arial Narrow"/>
                <w:sz w:val="24"/>
                <w:szCs w:val="24"/>
              </w:rPr>
            </w:pPr>
          </w:p>
        </w:tc>
        <w:tc>
          <w:tcPr>
            <w:tcW w:w="888" w:type="dxa"/>
            <w:vAlign w:val="center"/>
          </w:tcPr>
          <w:p w:rsidR="00197997" w:rsidRPr="00197997" w:rsidRDefault="00197997" w:rsidP="003E6959">
            <w:pPr>
              <w:jc w:val="center"/>
              <w:rPr>
                <w:rFonts w:ascii="Arial Narrow" w:hAnsi="Arial Narrow"/>
                <w:sz w:val="24"/>
                <w:szCs w:val="24"/>
              </w:rPr>
            </w:pPr>
          </w:p>
        </w:tc>
        <w:tc>
          <w:tcPr>
            <w:tcW w:w="832" w:type="dxa"/>
            <w:vAlign w:val="center"/>
          </w:tcPr>
          <w:p w:rsidR="00197997" w:rsidRPr="00197997" w:rsidRDefault="00197997" w:rsidP="003E6959">
            <w:pPr>
              <w:jc w:val="center"/>
              <w:rPr>
                <w:rFonts w:ascii="Arial Narrow" w:hAnsi="Arial Narrow"/>
                <w:sz w:val="24"/>
                <w:szCs w:val="24"/>
              </w:rPr>
            </w:pPr>
          </w:p>
        </w:tc>
        <w:tc>
          <w:tcPr>
            <w:tcW w:w="992" w:type="dxa"/>
            <w:vAlign w:val="center"/>
          </w:tcPr>
          <w:p w:rsidR="00197997" w:rsidRPr="00197997" w:rsidRDefault="00197997" w:rsidP="003E6959">
            <w:pPr>
              <w:jc w:val="center"/>
              <w:rPr>
                <w:rFonts w:ascii="Arial Narrow" w:hAnsi="Arial Narrow"/>
                <w:sz w:val="24"/>
                <w:szCs w:val="24"/>
              </w:rPr>
            </w:pPr>
          </w:p>
        </w:tc>
        <w:tc>
          <w:tcPr>
            <w:tcW w:w="993" w:type="dxa"/>
            <w:vAlign w:val="center"/>
          </w:tcPr>
          <w:p w:rsidR="00197997" w:rsidRPr="00197997" w:rsidRDefault="00197997" w:rsidP="003E6959">
            <w:pPr>
              <w:jc w:val="center"/>
              <w:rPr>
                <w:rFonts w:ascii="Arial Narrow" w:hAnsi="Arial Narrow"/>
                <w:sz w:val="24"/>
                <w:szCs w:val="24"/>
              </w:rPr>
            </w:pPr>
          </w:p>
        </w:tc>
        <w:tc>
          <w:tcPr>
            <w:tcW w:w="831" w:type="dxa"/>
            <w:vAlign w:val="center"/>
          </w:tcPr>
          <w:p w:rsidR="00197997" w:rsidRPr="00197997" w:rsidRDefault="00197997" w:rsidP="003E6959">
            <w:pPr>
              <w:jc w:val="center"/>
              <w:rPr>
                <w:rFonts w:ascii="Arial Narrow" w:hAnsi="Arial Narrow"/>
                <w:sz w:val="24"/>
                <w:szCs w:val="24"/>
              </w:rPr>
            </w:pPr>
          </w:p>
        </w:tc>
        <w:tc>
          <w:tcPr>
            <w:tcW w:w="851" w:type="dxa"/>
            <w:vAlign w:val="center"/>
          </w:tcPr>
          <w:p w:rsidR="00197997" w:rsidRPr="00197997" w:rsidRDefault="00197997" w:rsidP="003E6959">
            <w:pPr>
              <w:jc w:val="center"/>
              <w:rPr>
                <w:rFonts w:ascii="Arial Narrow" w:hAnsi="Arial Narrow"/>
                <w:sz w:val="24"/>
                <w:szCs w:val="24"/>
              </w:rPr>
            </w:pPr>
          </w:p>
        </w:tc>
        <w:tc>
          <w:tcPr>
            <w:tcW w:w="850" w:type="dxa"/>
            <w:vAlign w:val="center"/>
          </w:tcPr>
          <w:p w:rsidR="00197997" w:rsidRPr="00197997" w:rsidRDefault="00197997" w:rsidP="003E6959">
            <w:pPr>
              <w:jc w:val="center"/>
              <w:rPr>
                <w:rFonts w:ascii="Arial Narrow" w:hAnsi="Arial Narrow"/>
                <w:sz w:val="24"/>
                <w:szCs w:val="24"/>
              </w:rPr>
            </w:pP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w:t>
            </w:r>
          </w:p>
        </w:tc>
        <w:tc>
          <w:tcPr>
            <w:tcW w:w="1984" w:type="dxa"/>
            <w:vAlign w:val="center"/>
          </w:tcPr>
          <w:p w:rsidR="00197997" w:rsidRPr="00197997" w:rsidRDefault="00197997" w:rsidP="003E6959">
            <w:pPr>
              <w:pStyle w:val="a3"/>
              <w:rPr>
                <w:rFonts w:ascii="Arial Narrow" w:hAnsi="Arial Narrow"/>
                <w:color w:val="000000"/>
                <w:sz w:val="24"/>
                <w:szCs w:val="24"/>
              </w:rPr>
            </w:pPr>
            <w:r w:rsidRPr="00197997">
              <w:rPr>
                <w:rFonts w:ascii="Arial Narrow" w:hAnsi="Arial Narrow"/>
                <w:color w:val="000000"/>
                <w:sz w:val="24"/>
                <w:szCs w:val="24"/>
              </w:rPr>
              <w:t>Магазин продовольственных товаров</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200</w:t>
            </w:r>
          </w:p>
        </w:tc>
        <w:tc>
          <w:tcPr>
            <w:tcW w:w="888" w:type="dxa"/>
            <w:vAlign w:val="center"/>
          </w:tcPr>
          <w:p w:rsidR="00197997" w:rsidRPr="00197997" w:rsidRDefault="00197997" w:rsidP="003E6959">
            <w:pPr>
              <w:jc w:val="center"/>
              <w:rPr>
                <w:rFonts w:ascii="Arial Narrow" w:hAnsi="Arial Narrow"/>
                <w:sz w:val="24"/>
                <w:szCs w:val="24"/>
                <w:vertAlign w:val="superscript"/>
              </w:rPr>
            </w:pPr>
            <w:r w:rsidRPr="00197997">
              <w:rPr>
                <w:rFonts w:ascii="Arial Narrow" w:hAnsi="Arial Narrow"/>
                <w:sz w:val="24"/>
                <w:szCs w:val="24"/>
              </w:rPr>
              <w:t>М</w:t>
            </w:r>
            <w:r w:rsidRPr="00197997">
              <w:rPr>
                <w:rFonts w:ascii="Arial Narrow" w:hAnsi="Arial Narrow"/>
                <w:sz w:val="24"/>
                <w:szCs w:val="24"/>
                <w:vertAlign w:val="superscript"/>
              </w:rPr>
              <w:t>2</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99</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105</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19,8</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21,0</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w:t>
            </w:r>
          </w:p>
        </w:tc>
        <w:tc>
          <w:tcPr>
            <w:tcW w:w="1984" w:type="dxa"/>
            <w:vAlign w:val="center"/>
          </w:tcPr>
          <w:p w:rsidR="00197997" w:rsidRPr="00197997" w:rsidRDefault="00197997" w:rsidP="003E6959">
            <w:pPr>
              <w:pStyle w:val="a3"/>
              <w:rPr>
                <w:rFonts w:ascii="Arial Narrow" w:hAnsi="Arial Narrow"/>
                <w:color w:val="000000"/>
                <w:sz w:val="24"/>
                <w:szCs w:val="24"/>
              </w:rPr>
            </w:pPr>
            <w:r w:rsidRPr="00197997">
              <w:rPr>
                <w:rFonts w:ascii="Arial Narrow" w:hAnsi="Arial Narrow"/>
                <w:color w:val="000000"/>
                <w:sz w:val="24"/>
                <w:szCs w:val="24"/>
              </w:rPr>
              <w:t>Магазин промышленных товаров</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100</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w:t>
            </w:r>
            <w:r w:rsidRPr="00197997">
              <w:rPr>
                <w:rFonts w:ascii="Arial Narrow" w:hAnsi="Arial Narrow"/>
                <w:sz w:val="24"/>
                <w:szCs w:val="24"/>
                <w:vertAlign w:val="superscript"/>
              </w:rPr>
              <w:t>2</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198</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210</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19,8</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21,0</w:t>
            </w:r>
          </w:p>
        </w:tc>
      </w:tr>
      <w:tr w:rsidR="00197997" w:rsidRPr="00197997" w:rsidTr="003E6959">
        <w:tc>
          <w:tcPr>
            <w:tcW w:w="56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11</w:t>
            </w:r>
          </w:p>
        </w:tc>
        <w:tc>
          <w:tcPr>
            <w:tcW w:w="1984" w:type="dxa"/>
            <w:vAlign w:val="center"/>
          </w:tcPr>
          <w:p w:rsidR="00197997" w:rsidRPr="00197997" w:rsidRDefault="00197997" w:rsidP="003E6959">
            <w:pPr>
              <w:pStyle w:val="a3"/>
              <w:rPr>
                <w:rFonts w:ascii="Arial Narrow" w:hAnsi="Arial Narrow"/>
                <w:color w:val="000000"/>
                <w:sz w:val="24"/>
                <w:szCs w:val="24"/>
              </w:rPr>
            </w:pPr>
            <w:r w:rsidRPr="00197997">
              <w:rPr>
                <w:rFonts w:ascii="Arial Narrow" w:hAnsi="Arial Narrow"/>
                <w:color w:val="000000"/>
                <w:sz w:val="24"/>
                <w:szCs w:val="24"/>
              </w:rPr>
              <w:t>Рыночный комплекс</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150</w:t>
            </w:r>
          </w:p>
        </w:tc>
        <w:tc>
          <w:tcPr>
            <w:tcW w:w="888"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М</w:t>
            </w:r>
            <w:r w:rsidRPr="00197997">
              <w:rPr>
                <w:rFonts w:ascii="Arial Narrow" w:hAnsi="Arial Narrow"/>
                <w:sz w:val="24"/>
                <w:szCs w:val="24"/>
                <w:vertAlign w:val="superscript"/>
              </w:rPr>
              <w:t>2</w:t>
            </w:r>
          </w:p>
        </w:tc>
        <w:tc>
          <w:tcPr>
            <w:tcW w:w="83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992"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40</w:t>
            </w:r>
          </w:p>
        </w:tc>
        <w:tc>
          <w:tcPr>
            <w:tcW w:w="993"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42</w:t>
            </w:r>
          </w:p>
        </w:tc>
        <w:tc>
          <w:tcPr>
            <w:tcW w:w="83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w:t>
            </w:r>
          </w:p>
        </w:tc>
        <w:tc>
          <w:tcPr>
            <w:tcW w:w="851"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6,0</w:t>
            </w:r>
          </w:p>
        </w:tc>
        <w:tc>
          <w:tcPr>
            <w:tcW w:w="850" w:type="dxa"/>
            <w:vAlign w:val="center"/>
          </w:tcPr>
          <w:p w:rsidR="00197997" w:rsidRPr="00197997" w:rsidRDefault="00197997" w:rsidP="003E6959">
            <w:pPr>
              <w:jc w:val="center"/>
              <w:rPr>
                <w:rFonts w:ascii="Arial Narrow" w:hAnsi="Arial Narrow"/>
                <w:sz w:val="24"/>
                <w:szCs w:val="24"/>
              </w:rPr>
            </w:pPr>
            <w:r w:rsidRPr="00197997">
              <w:rPr>
                <w:rFonts w:ascii="Arial Narrow" w:hAnsi="Arial Narrow"/>
                <w:sz w:val="24"/>
                <w:szCs w:val="24"/>
              </w:rPr>
              <w:t>6,3</w:t>
            </w:r>
          </w:p>
        </w:tc>
      </w:tr>
      <w:tr w:rsidR="00197997" w:rsidRPr="00197997" w:rsidTr="003E6959">
        <w:trPr>
          <w:trHeight w:val="416"/>
        </w:trPr>
        <w:tc>
          <w:tcPr>
            <w:tcW w:w="7249" w:type="dxa"/>
            <w:gridSpan w:val="7"/>
            <w:vAlign w:val="center"/>
          </w:tcPr>
          <w:p w:rsidR="00197997" w:rsidRPr="00197997" w:rsidRDefault="00197997" w:rsidP="003E6959">
            <w:pPr>
              <w:rPr>
                <w:rFonts w:ascii="Arial Narrow" w:hAnsi="Arial Narrow"/>
                <w:b/>
                <w:sz w:val="24"/>
                <w:szCs w:val="24"/>
              </w:rPr>
            </w:pPr>
            <w:r w:rsidRPr="00197997">
              <w:rPr>
                <w:rFonts w:ascii="Arial Narrow" w:hAnsi="Arial Narrow"/>
                <w:b/>
                <w:sz w:val="24"/>
                <w:szCs w:val="24"/>
              </w:rPr>
              <w:t>ВСЕГО:</w:t>
            </w:r>
          </w:p>
        </w:tc>
        <w:tc>
          <w:tcPr>
            <w:tcW w:w="831" w:type="dxa"/>
            <w:vAlign w:val="center"/>
          </w:tcPr>
          <w:p w:rsidR="00197997" w:rsidRPr="00197997" w:rsidRDefault="00197997" w:rsidP="003E6959">
            <w:pPr>
              <w:ind w:left="-127" w:right="-108"/>
              <w:jc w:val="center"/>
              <w:rPr>
                <w:rFonts w:ascii="Arial Narrow" w:hAnsi="Arial Narrow" w:cs="Arial CYR"/>
                <w:b/>
                <w:sz w:val="24"/>
                <w:szCs w:val="24"/>
              </w:rPr>
            </w:pPr>
            <w:r w:rsidRPr="00197997">
              <w:rPr>
                <w:rFonts w:ascii="Arial Narrow" w:hAnsi="Arial Narrow" w:cs="Arial CYR"/>
                <w:b/>
                <w:sz w:val="24"/>
                <w:szCs w:val="24"/>
              </w:rPr>
              <w:t>274,74</w:t>
            </w:r>
          </w:p>
        </w:tc>
        <w:tc>
          <w:tcPr>
            <w:tcW w:w="851" w:type="dxa"/>
            <w:vAlign w:val="center"/>
          </w:tcPr>
          <w:p w:rsidR="00197997" w:rsidRPr="00197997" w:rsidRDefault="00197997" w:rsidP="003E6959">
            <w:pPr>
              <w:ind w:left="-108" w:right="-108"/>
              <w:jc w:val="center"/>
              <w:rPr>
                <w:rFonts w:ascii="Arial Narrow" w:hAnsi="Arial Narrow" w:cs="Arial CYR"/>
                <w:b/>
                <w:sz w:val="24"/>
                <w:szCs w:val="24"/>
              </w:rPr>
            </w:pPr>
            <w:r w:rsidRPr="00197997">
              <w:rPr>
                <w:rFonts w:ascii="Arial Narrow" w:hAnsi="Arial Narrow" w:cs="Arial CYR"/>
                <w:b/>
                <w:sz w:val="24"/>
                <w:szCs w:val="24"/>
              </w:rPr>
              <w:t>738,6</w:t>
            </w:r>
          </w:p>
        </w:tc>
        <w:tc>
          <w:tcPr>
            <w:tcW w:w="850" w:type="dxa"/>
            <w:vAlign w:val="center"/>
          </w:tcPr>
          <w:p w:rsidR="00197997" w:rsidRPr="00197997" w:rsidRDefault="00197997" w:rsidP="003E6959">
            <w:pPr>
              <w:ind w:left="-108" w:right="-108"/>
              <w:jc w:val="center"/>
              <w:rPr>
                <w:rFonts w:ascii="Arial Narrow" w:hAnsi="Arial Narrow" w:cs="Arial CYR"/>
                <w:b/>
                <w:sz w:val="24"/>
                <w:szCs w:val="24"/>
              </w:rPr>
            </w:pPr>
            <w:r w:rsidRPr="00197997">
              <w:rPr>
                <w:rFonts w:ascii="Arial Narrow" w:hAnsi="Arial Narrow" w:cs="Arial CYR"/>
                <w:b/>
                <w:sz w:val="24"/>
                <w:szCs w:val="24"/>
              </w:rPr>
              <w:t>931,8</w:t>
            </w:r>
          </w:p>
        </w:tc>
      </w:tr>
    </w:tbl>
    <w:p w:rsidR="00197997" w:rsidRPr="00197997" w:rsidRDefault="00197997" w:rsidP="00197997">
      <w:pPr>
        <w:pStyle w:val="a3"/>
        <w:ind w:firstLine="851"/>
        <w:jc w:val="both"/>
        <w:rPr>
          <w:rFonts w:ascii="Arial Narrow" w:hAnsi="Arial Narrow"/>
          <w:sz w:val="24"/>
          <w:szCs w:val="24"/>
        </w:rPr>
      </w:pPr>
      <w:r w:rsidRPr="00197997">
        <w:rPr>
          <w:rFonts w:ascii="Arial Narrow" w:hAnsi="Arial Narrow"/>
          <w:sz w:val="24"/>
          <w:szCs w:val="24"/>
        </w:rPr>
        <w:lastRenderedPageBreak/>
        <w:t xml:space="preserve">В зоне жилой застройки твердый мусор собирается в мусорные контейнеры, установленные на специально оборудованные площадки с твердым покрытием. В кварталах усадебной застройки площадки располагаются в </w:t>
      </w:r>
      <w:smartTag w:uri="urn:schemas-microsoft-com:office:smarttags" w:element="metricconverter">
        <w:smartTagPr>
          <w:attr w:name="ProductID" w:val="50 метрах"/>
        </w:smartTagPr>
        <w:r w:rsidRPr="00197997">
          <w:rPr>
            <w:rFonts w:ascii="Arial Narrow" w:hAnsi="Arial Narrow"/>
            <w:sz w:val="24"/>
            <w:szCs w:val="24"/>
          </w:rPr>
          <w:t>50 метрах</w:t>
        </w:r>
      </w:smartTag>
      <w:r w:rsidRPr="00197997">
        <w:rPr>
          <w:rFonts w:ascii="Arial Narrow" w:hAnsi="Arial Narrow"/>
          <w:sz w:val="24"/>
          <w:szCs w:val="24"/>
        </w:rPr>
        <w:t xml:space="preserve"> от участков жилых домов, детских учреждений и площадок отдыха. В кварталах секционной застройки, в </w:t>
      </w:r>
      <w:smartTag w:uri="urn:schemas-microsoft-com:office:smarttags" w:element="metricconverter">
        <w:smartTagPr>
          <w:attr w:name="ProductID" w:val="20 метрах"/>
        </w:smartTagPr>
        <w:r w:rsidRPr="00197997">
          <w:rPr>
            <w:rFonts w:ascii="Arial Narrow" w:hAnsi="Arial Narrow"/>
            <w:sz w:val="24"/>
            <w:szCs w:val="24"/>
          </w:rPr>
          <w:t>20 метрах</w:t>
        </w:r>
      </w:smartTag>
      <w:r w:rsidRPr="00197997">
        <w:rPr>
          <w:rFonts w:ascii="Arial Narrow" w:hAnsi="Arial Narrow"/>
          <w:sz w:val="24"/>
          <w:szCs w:val="24"/>
        </w:rPr>
        <w:t xml:space="preserve"> от жилых зданий и площадок отдыха и не более чем в </w:t>
      </w:r>
      <w:smartTag w:uri="urn:schemas-microsoft-com:office:smarttags" w:element="metricconverter">
        <w:smartTagPr>
          <w:attr w:name="ProductID" w:val="100 метрах"/>
        </w:smartTagPr>
        <w:r w:rsidRPr="00197997">
          <w:rPr>
            <w:rFonts w:ascii="Arial Narrow" w:hAnsi="Arial Narrow"/>
            <w:sz w:val="24"/>
            <w:szCs w:val="24"/>
          </w:rPr>
          <w:t>100 метрах</w:t>
        </w:r>
      </w:smartTag>
      <w:r w:rsidRPr="00197997">
        <w:rPr>
          <w:rFonts w:ascii="Arial Narrow" w:hAnsi="Arial Narrow"/>
          <w:sz w:val="24"/>
          <w:szCs w:val="24"/>
        </w:rPr>
        <w:t xml:space="preserve"> от наиболее удаленного входа в жилое здание.</w:t>
      </w:r>
    </w:p>
    <w:p w:rsidR="00197997" w:rsidRPr="00197997" w:rsidRDefault="00197997" w:rsidP="00197997">
      <w:pPr>
        <w:ind w:firstLine="851"/>
        <w:jc w:val="both"/>
        <w:rPr>
          <w:rFonts w:ascii="Arial Narrow" w:hAnsi="Arial Narrow"/>
          <w:sz w:val="24"/>
          <w:szCs w:val="24"/>
        </w:rPr>
      </w:pPr>
      <w:r w:rsidRPr="00197997">
        <w:rPr>
          <w:rFonts w:ascii="Arial Narrow" w:hAnsi="Arial Narrow"/>
          <w:sz w:val="24"/>
          <w:szCs w:val="24"/>
        </w:rPr>
        <w:t>Уборка территории села производиться с помощью мусороуборочных машин. Твёрдый мусор от жилых зданий и смёт с твёрдых покрытий улиц вывозится на полигон ТБО мусоровозами. Исходя из расчета ориентировочных нормативов и объемов образования твердых бытовых отходов в с. Дружба на первую очередь и на расчетный срок потребуется один мусоровоз.</w:t>
      </w:r>
    </w:p>
    <w:p w:rsidR="00197997" w:rsidRPr="00197997" w:rsidRDefault="00197997" w:rsidP="00197997">
      <w:pPr>
        <w:spacing w:before="100" w:beforeAutospacing="1" w:after="120"/>
        <w:ind w:firstLine="851"/>
        <w:jc w:val="both"/>
        <w:rPr>
          <w:rFonts w:ascii="Arial Narrow" w:hAnsi="Arial Narrow"/>
          <w:b/>
          <w:sz w:val="24"/>
          <w:szCs w:val="24"/>
        </w:rPr>
      </w:pPr>
      <w:r w:rsidRPr="00197997">
        <w:rPr>
          <w:rFonts w:ascii="Arial Narrow" w:hAnsi="Arial Narrow"/>
          <w:b/>
          <w:sz w:val="24"/>
          <w:szCs w:val="24"/>
        </w:rPr>
        <w:t>Глава 2.5  Транспортная  структура  и  улично – дорожная  сеть</w:t>
      </w:r>
    </w:p>
    <w:p w:rsidR="00197997" w:rsidRPr="00197997" w:rsidRDefault="00197997" w:rsidP="00197997">
      <w:pPr>
        <w:pStyle w:val="a3"/>
        <w:spacing w:after="120"/>
        <w:ind w:right="-142" w:firstLine="851"/>
        <w:jc w:val="both"/>
        <w:rPr>
          <w:rFonts w:ascii="Arial Narrow" w:hAnsi="Arial Narrow"/>
          <w:b/>
          <w:sz w:val="24"/>
          <w:szCs w:val="24"/>
        </w:rPr>
      </w:pPr>
      <w:r w:rsidRPr="00197997">
        <w:rPr>
          <w:rFonts w:ascii="Arial Narrow" w:hAnsi="Arial Narrow"/>
          <w:b/>
          <w:sz w:val="24"/>
          <w:szCs w:val="24"/>
        </w:rPr>
        <w:t>2.5.1  Внешние  межселенные  связи</w:t>
      </w:r>
    </w:p>
    <w:p w:rsidR="00197997" w:rsidRPr="00197997" w:rsidRDefault="00197997" w:rsidP="00A6244F">
      <w:pPr>
        <w:spacing w:after="0"/>
        <w:ind w:firstLine="709"/>
        <w:jc w:val="both"/>
        <w:rPr>
          <w:rFonts w:ascii="Arial Narrow" w:hAnsi="Arial Narrow"/>
          <w:sz w:val="24"/>
          <w:szCs w:val="24"/>
        </w:rPr>
      </w:pPr>
      <w:r w:rsidRPr="00197997">
        <w:rPr>
          <w:rFonts w:ascii="Arial Narrow" w:hAnsi="Arial Narrow"/>
          <w:sz w:val="24"/>
          <w:szCs w:val="24"/>
        </w:rPr>
        <w:t xml:space="preserve">Село Дружба является административным центром Ээр-Хавакского сумона Бай-Тайгинского кожууна,  расположеного  в  западной  части  республики, и  непосредственно граничит с селом Тээли административным центром Бай-Тайгинского кожууна. </w:t>
      </w:r>
    </w:p>
    <w:p w:rsidR="00197997" w:rsidRPr="00197997" w:rsidRDefault="00197997" w:rsidP="00A6244F">
      <w:pPr>
        <w:spacing w:after="0"/>
        <w:ind w:firstLine="709"/>
        <w:jc w:val="both"/>
        <w:rPr>
          <w:rFonts w:ascii="Arial Narrow" w:hAnsi="Arial Narrow"/>
          <w:sz w:val="24"/>
          <w:szCs w:val="24"/>
        </w:rPr>
      </w:pPr>
      <w:r w:rsidRPr="00197997">
        <w:rPr>
          <w:rFonts w:ascii="Arial Narrow" w:hAnsi="Arial Narrow"/>
          <w:sz w:val="24"/>
          <w:szCs w:val="24"/>
        </w:rPr>
        <w:t xml:space="preserve"> Село Дружба расположено в  непосредственной  близости  к  магистральным  автотранспортным  коммуникациям. Связь с республиканским  центром  осуществляется  автомобильным  транспортом.  Транспортная  доступность  села  с  кожууном  во всех  направлениях  достаточна.  </w:t>
      </w:r>
    </w:p>
    <w:p w:rsidR="00197997" w:rsidRPr="00197997" w:rsidRDefault="00197997" w:rsidP="00A6244F">
      <w:pPr>
        <w:spacing w:after="0"/>
        <w:ind w:firstLine="851"/>
        <w:jc w:val="both"/>
        <w:rPr>
          <w:rFonts w:ascii="Arial Narrow" w:hAnsi="Arial Narrow"/>
          <w:sz w:val="24"/>
          <w:szCs w:val="24"/>
        </w:rPr>
      </w:pPr>
      <w:r w:rsidRPr="00197997">
        <w:rPr>
          <w:rFonts w:ascii="Arial Narrow" w:hAnsi="Arial Narrow"/>
          <w:sz w:val="24"/>
          <w:szCs w:val="24"/>
        </w:rPr>
        <w:t xml:space="preserve"> Связь с республиканским  центром  осуществляется  автомобильным  транспортом по дорогам регионального значения «Подъезд к Кызыл-Мажалык – Тээли» и А 162 «Кызыл – Ак-Довурак».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Пассажирские  перевозки и грузоперевозки осуществляются по автомобильным дорогам «Подъезд к Кызыл-Мажалык – Тээли», А161 «Абакан – Ак-Довурак» и А 162 «Кызыл – Ак-Довурак».  Автодороги являются дорогами регионального значения.</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Перевозки внутри кожууна осуществляются по дороге «Подъезд к Кызыл-Мажалык – Тээли» и  по дорогам местного значения, соединяющим село Тээли с сёлами Бай-Тал и Шуй, в юго-западном и юго-восточном направлениях соответственно.</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На расчетный срок планируется строительство дороги регионального значения, которая соединит с.Тээли с дорогой «Хандагайты – Мугур-Аксы». Трасса проектируемой автодороги будет проходить юго-восточнее села Дружба.</w:t>
      </w:r>
    </w:p>
    <w:p w:rsidR="00197997" w:rsidRPr="00197997" w:rsidRDefault="00197997" w:rsidP="00197997">
      <w:pPr>
        <w:pStyle w:val="a3"/>
        <w:tabs>
          <w:tab w:val="num" w:pos="0"/>
        </w:tabs>
        <w:ind w:right="33" w:firstLine="851"/>
        <w:jc w:val="both"/>
        <w:rPr>
          <w:rFonts w:ascii="Arial Narrow" w:hAnsi="Arial Narrow"/>
          <w:sz w:val="24"/>
          <w:szCs w:val="24"/>
        </w:rPr>
      </w:pPr>
      <w:r w:rsidRPr="00197997">
        <w:rPr>
          <w:rFonts w:ascii="Arial Narrow" w:hAnsi="Arial Narrow"/>
          <w:sz w:val="24"/>
          <w:szCs w:val="24"/>
        </w:rPr>
        <w:t>Дороги регионального значения  имеют  асфальтовое покрытие. Состояние дорог удовлетворительное.</w:t>
      </w:r>
    </w:p>
    <w:p w:rsidR="00197997" w:rsidRPr="00197997" w:rsidRDefault="00197997" w:rsidP="00197997">
      <w:pPr>
        <w:pStyle w:val="a3"/>
        <w:tabs>
          <w:tab w:val="num" w:pos="-2552"/>
        </w:tabs>
        <w:ind w:firstLine="851"/>
        <w:jc w:val="both"/>
        <w:rPr>
          <w:rFonts w:ascii="Arial Narrow" w:hAnsi="Arial Narrow"/>
          <w:sz w:val="24"/>
          <w:szCs w:val="24"/>
        </w:rPr>
      </w:pPr>
      <w:r w:rsidRPr="00197997">
        <w:rPr>
          <w:rFonts w:ascii="Arial Narrow" w:hAnsi="Arial Narrow"/>
          <w:sz w:val="24"/>
          <w:szCs w:val="24"/>
        </w:rPr>
        <w:t>В настоящее время транзитный и грузовой транспорт проходят по территории села. Для предотвращения проезда транзитного транспорта запроектированы автодороги в обход территории села. Дорога, запроектированная южнее и юго-западнее села Тээли обеспечивает объезд транзитного транспорта из с. Хемчик во всех направлениях. Дорога, запроектированная восточнее и юго-восточнее села Дружба обеспечивает объезд транзитного транспорта из Ак-Довурака в сёла Бай-Тал и Шуй. Автодороги запроектированы с учетом расстояний до жилой застройки согласно п.6.9 СНиП 2.07.01-89*.</w:t>
      </w:r>
    </w:p>
    <w:p w:rsidR="00197997" w:rsidRPr="00197997" w:rsidRDefault="00197997" w:rsidP="00197997">
      <w:pPr>
        <w:pStyle w:val="a3"/>
        <w:ind w:firstLine="851"/>
        <w:jc w:val="both"/>
        <w:rPr>
          <w:rFonts w:ascii="Arial Narrow" w:hAnsi="Arial Narrow"/>
          <w:sz w:val="24"/>
          <w:szCs w:val="24"/>
        </w:rPr>
      </w:pPr>
      <w:r w:rsidRPr="00197997">
        <w:rPr>
          <w:rFonts w:ascii="Arial Narrow" w:hAnsi="Arial Narrow"/>
          <w:sz w:val="24"/>
          <w:szCs w:val="24"/>
        </w:rPr>
        <w:t xml:space="preserve">Пассажирским  пунктом  прибытия  и отправления для осуществления междугородних поездок  является  автостанция в с. Тээли.           </w:t>
      </w:r>
    </w:p>
    <w:p w:rsidR="00197997" w:rsidRPr="00197997" w:rsidRDefault="00197997" w:rsidP="00197997">
      <w:pPr>
        <w:pStyle w:val="a3"/>
        <w:spacing w:before="120" w:after="120"/>
        <w:ind w:right="-142" w:firstLine="851"/>
        <w:jc w:val="both"/>
        <w:rPr>
          <w:rFonts w:ascii="Arial Narrow" w:hAnsi="Arial Narrow"/>
          <w:b/>
          <w:sz w:val="24"/>
          <w:szCs w:val="24"/>
        </w:rPr>
      </w:pPr>
      <w:r w:rsidRPr="00197997">
        <w:rPr>
          <w:rFonts w:ascii="Arial Narrow" w:hAnsi="Arial Narrow"/>
          <w:b/>
          <w:sz w:val="24"/>
          <w:szCs w:val="24"/>
        </w:rPr>
        <w:t xml:space="preserve">2.5.2       Внутренний  сельский  транспорт </w:t>
      </w:r>
    </w:p>
    <w:p w:rsidR="00197997" w:rsidRPr="00197997" w:rsidRDefault="00197997" w:rsidP="00197997">
      <w:pPr>
        <w:pStyle w:val="a3"/>
        <w:spacing w:before="120" w:after="120"/>
        <w:ind w:right="-142" w:firstLine="851"/>
        <w:jc w:val="both"/>
        <w:rPr>
          <w:rFonts w:ascii="Arial Narrow" w:hAnsi="Arial Narrow"/>
          <w:sz w:val="24"/>
          <w:szCs w:val="24"/>
        </w:rPr>
      </w:pPr>
      <w:r w:rsidRPr="00197997">
        <w:rPr>
          <w:rFonts w:ascii="Arial Narrow" w:hAnsi="Arial Narrow"/>
          <w:b/>
          <w:sz w:val="24"/>
          <w:szCs w:val="24"/>
        </w:rPr>
        <w:t>Грузовой  автотранспорт</w:t>
      </w:r>
      <w:r w:rsidRPr="00197997">
        <w:rPr>
          <w:rFonts w:ascii="Arial Narrow" w:hAnsi="Arial Narrow"/>
          <w:sz w:val="24"/>
          <w:szCs w:val="24"/>
        </w:rPr>
        <w:t xml:space="preserve">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В настоящее  время  грузоперевозки осуществляется индивидуальными предпринимателями.</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Парк грузовых автомобилей в селе состоит из  4 единиц.</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lastRenderedPageBreak/>
        <w:t xml:space="preserve">К  расчётному сроку количество грузовых автомобилей составит 26 единиц </w:t>
      </w:r>
      <w:r w:rsidRPr="00197997">
        <w:rPr>
          <w:rFonts w:ascii="Arial Narrow" w:hAnsi="Arial Narrow" w:cs="Arial"/>
          <w:sz w:val="24"/>
          <w:szCs w:val="24"/>
        </w:rPr>
        <w:t>(население 1050 чел.) согласно уровню автомобилизации</w:t>
      </w:r>
      <w:r w:rsidRPr="00197997">
        <w:rPr>
          <w:rFonts w:ascii="Arial Narrow" w:hAnsi="Arial Narrow"/>
          <w:sz w:val="24"/>
          <w:szCs w:val="24"/>
        </w:rPr>
        <w:t xml:space="preserve"> 25 грузовых автомобиля на 1000 жителей (СНиП 2.07.01-89* п.6.3).    </w:t>
      </w:r>
    </w:p>
    <w:p w:rsidR="00197997" w:rsidRPr="00197997" w:rsidRDefault="00197997" w:rsidP="00197997">
      <w:pPr>
        <w:pStyle w:val="a3"/>
        <w:spacing w:before="120" w:after="120"/>
        <w:ind w:right="-142" w:firstLine="851"/>
        <w:jc w:val="both"/>
        <w:rPr>
          <w:rFonts w:ascii="Arial Narrow" w:hAnsi="Arial Narrow"/>
          <w:sz w:val="24"/>
          <w:szCs w:val="24"/>
        </w:rPr>
      </w:pPr>
      <w:r w:rsidRPr="00197997">
        <w:rPr>
          <w:rFonts w:ascii="Arial Narrow" w:hAnsi="Arial Narrow"/>
          <w:b/>
          <w:sz w:val="24"/>
          <w:szCs w:val="24"/>
        </w:rPr>
        <w:t>Пассажирский  автотранспорт</w:t>
      </w:r>
      <w:r w:rsidRPr="00197997">
        <w:rPr>
          <w:rFonts w:ascii="Arial Narrow" w:hAnsi="Arial Narrow"/>
          <w:sz w:val="24"/>
          <w:szCs w:val="24"/>
        </w:rPr>
        <w:t xml:space="preserve"> </w:t>
      </w:r>
    </w:p>
    <w:p w:rsidR="00197997" w:rsidRPr="00197997" w:rsidRDefault="00197997" w:rsidP="00197997">
      <w:pPr>
        <w:pStyle w:val="a3"/>
        <w:ind w:firstLine="709"/>
        <w:jc w:val="both"/>
        <w:rPr>
          <w:rFonts w:ascii="Arial Narrow" w:hAnsi="Arial Narrow"/>
          <w:sz w:val="24"/>
          <w:szCs w:val="24"/>
        </w:rPr>
      </w:pPr>
      <w:r w:rsidRPr="00197997">
        <w:rPr>
          <w:rFonts w:ascii="Arial Narrow" w:hAnsi="Arial Narrow"/>
          <w:sz w:val="24"/>
          <w:szCs w:val="24"/>
        </w:rPr>
        <w:t xml:space="preserve">Внешние пассажирские перевозки осуществляются  тремя маршрутами республиканского значения.   Маршруты проходят по селу Тээли: </w:t>
      </w:r>
    </w:p>
    <w:p w:rsidR="00197997" w:rsidRPr="00197997" w:rsidRDefault="00197997" w:rsidP="00A6244F">
      <w:pPr>
        <w:spacing w:after="0"/>
        <w:ind w:firstLine="709"/>
        <w:jc w:val="both"/>
        <w:rPr>
          <w:rFonts w:ascii="Arial Narrow" w:hAnsi="Arial Narrow"/>
          <w:sz w:val="24"/>
          <w:szCs w:val="24"/>
        </w:rPr>
      </w:pPr>
      <w:r w:rsidRPr="00197997">
        <w:rPr>
          <w:rFonts w:ascii="Arial Narrow" w:hAnsi="Arial Narrow"/>
          <w:sz w:val="24"/>
          <w:szCs w:val="24"/>
        </w:rPr>
        <w:t>«Кызыл - Ак-Довурак – Тээли» - 1 раз в день (осуществляет АТП Кызыла);</w:t>
      </w:r>
    </w:p>
    <w:p w:rsidR="00197997" w:rsidRPr="00197997" w:rsidRDefault="00197997" w:rsidP="00A6244F">
      <w:pPr>
        <w:spacing w:after="0"/>
        <w:ind w:firstLine="709"/>
        <w:jc w:val="both"/>
        <w:rPr>
          <w:rFonts w:ascii="Arial Narrow" w:hAnsi="Arial Narrow"/>
          <w:sz w:val="24"/>
          <w:szCs w:val="24"/>
        </w:rPr>
      </w:pPr>
      <w:r w:rsidRPr="00197997">
        <w:rPr>
          <w:rFonts w:ascii="Arial Narrow" w:hAnsi="Arial Narrow"/>
          <w:sz w:val="24"/>
          <w:szCs w:val="24"/>
        </w:rPr>
        <w:t>«Ак-Довурак – Тээли – Бай-Тал» - 1 раз в день (АТП Ак-Довурака);</w:t>
      </w:r>
    </w:p>
    <w:p w:rsidR="00197997" w:rsidRPr="00197997" w:rsidRDefault="00197997" w:rsidP="00A6244F">
      <w:pPr>
        <w:spacing w:after="0"/>
        <w:ind w:firstLine="709"/>
        <w:jc w:val="both"/>
        <w:rPr>
          <w:rFonts w:ascii="Arial Narrow" w:hAnsi="Arial Narrow"/>
          <w:sz w:val="24"/>
          <w:szCs w:val="24"/>
        </w:rPr>
      </w:pPr>
      <w:r w:rsidRPr="00197997">
        <w:rPr>
          <w:rFonts w:ascii="Arial Narrow" w:hAnsi="Arial Narrow"/>
          <w:sz w:val="24"/>
          <w:szCs w:val="24"/>
        </w:rPr>
        <w:t xml:space="preserve">«Ак-Довурак – Тээли – Шуй» - 1 раз в день (АТП Ак-Довурака). </w:t>
      </w:r>
    </w:p>
    <w:p w:rsidR="00197997" w:rsidRPr="00197997" w:rsidRDefault="00197997" w:rsidP="00A6244F">
      <w:pPr>
        <w:spacing w:after="0"/>
        <w:ind w:firstLine="709"/>
        <w:jc w:val="both"/>
        <w:rPr>
          <w:rFonts w:ascii="Arial Narrow" w:hAnsi="Arial Narrow"/>
          <w:sz w:val="24"/>
          <w:szCs w:val="24"/>
        </w:rPr>
      </w:pPr>
      <w:r w:rsidRPr="00197997">
        <w:rPr>
          <w:rFonts w:ascii="Arial Narrow" w:hAnsi="Arial Narrow"/>
          <w:sz w:val="24"/>
          <w:szCs w:val="24"/>
        </w:rPr>
        <w:t xml:space="preserve">Пассажирские перевозки внутри Дружбы производятся частным извозом, действующих пассажирских маршрутов нет. </w:t>
      </w:r>
    </w:p>
    <w:p w:rsidR="00197997" w:rsidRPr="00197997" w:rsidRDefault="00197997" w:rsidP="00197997">
      <w:pPr>
        <w:pStyle w:val="a3"/>
        <w:tabs>
          <w:tab w:val="num" w:pos="0"/>
        </w:tabs>
        <w:ind w:right="-143" w:firstLine="709"/>
        <w:jc w:val="both"/>
        <w:rPr>
          <w:rFonts w:ascii="Arial Narrow" w:hAnsi="Arial Narrow"/>
          <w:sz w:val="24"/>
          <w:szCs w:val="24"/>
        </w:rPr>
      </w:pPr>
      <w:r w:rsidRPr="00197997">
        <w:rPr>
          <w:rFonts w:ascii="Arial Narrow" w:hAnsi="Arial Narrow"/>
          <w:sz w:val="24"/>
          <w:szCs w:val="24"/>
        </w:rPr>
        <w:t>Так как сёла Дружба и Хемчик примыкают с западной и восточной сторон к селу Тээли, автобусный маршрут общественного пассажирского транспорта организован единый  на три населенных пункта. Отдельный автобусный маршрут общественного пассажирского транспорта для села Дружба не предусмотрен.</w:t>
      </w:r>
    </w:p>
    <w:p w:rsidR="00197997" w:rsidRPr="00197997" w:rsidRDefault="00197997" w:rsidP="00197997">
      <w:pPr>
        <w:pStyle w:val="a3"/>
        <w:tabs>
          <w:tab w:val="num" w:pos="0"/>
        </w:tabs>
        <w:ind w:right="-143" w:firstLine="709"/>
        <w:jc w:val="both"/>
        <w:rPr>
          <w:rFonts w:ascii="Arial Narrow" w:hAnsi="Arial Narrow"/>
          <w:sz w:val="24"/>
          <w:szCs w:val="24"/>
        </w:rPr>
      </w:pPr>
      <w:r w:rsidRPr="00197997">
        <w:rPr>
          <w:rFonts w:ascii="Arial Narrow" w:hAnsi="Arial Narrow"/>
          <w:sz w:val="24"/>
          <w:szCs w:val="24"/>
        </w:rPr>
        <w:t xml:space="preserve">Общее население сёл на </w:t>
      </w:r>
      <w:r w:rsidRPr="00197997">
        <w:rPr>
          <w:rFonts w:ascii="Arial Narrow" w:hAnsi="Arial Narrow"/>
          <w:sz w:val="24"/>
          <w:szCs w:val="24"/>
          <w:lang w:val="en-US"/>
        </w:rPr>
        <w:t>I</w:t>
      </w:r>
      <w:r w:rsidRPr="00197997">
        <w:rPr>
          <w:rFonts w:ascii="Arial Narrow" w:hAnsi="Arial Narrow"/>
          <w:sz w:val="24"/>
          <w:szCs w:val="24"/>
        </w:rPr>
        <w:t xml:space="preserve"> очер.=6970чел., на расч. срок=7950 чел., градообразующая группа населения </w:t>
      </w:r>
      <w:r w:rsidRPr="003E6959">
        <w:rPr>
          <w:rFonts w:ascii="Arial Narrow" w:hAnsi="Arial Narrow"/>
          <w:sz w:val="24"/>
          <w:szCs w:val="24"/>
        </w:rPr>
        <w:t xml:space="preserve">сёл на </w:t>
      </w:r>
      <w:r w:rsidRPr="003E6959">
        <w:rPr>
          <w:rFonts w:ascii="Arial Narrow" w:hAnsi="Arial Narrow"/>
          <w:sz w:val="24"/>
          <w:szCs w:val="24"/>
          <w:lang w:val="en-US"/>
        </w:rPr>
        <w:t>I</w:t>
      </w:r>
      <w:r w:rsidRPr="003E6959">
        <w:rPr>
          <w:rFonts w:ascii="Arial Narrow" w:hAnsi="Arial Narrow"/>
          <w:sz w:val="24"/>
          <w:szCs w:val="24"/>
        </w:rPr>
        <w:t xml:space="preserve"> очер.=2272 чел., на расч. срок=2563 чел.</w:t>
      </w:r>
    </w:p>
    <w:p w:rsidR="00197997" w:rsidRPr="00197997" w:rsidRDefault="00197997" w:rsidP="00197997">
      <w:pPr>
        <w:pStyle w:val="a3"/>
        <w:tabs>
          <w:tab w:val="num" w:pos="0"/>
        </w:tabs>
        <w:ind w:right="-143" w:firstLine="851"/>
        <w:jc w:val="both"/>
        <w:rPr>
          <w:rFonts w:ascii="Arial Narrow" w:hAnsi="Arial Narrow"/>
          <w:sz w:val="24"/>
          <w:szCs w:val="24"/>
        </w:rPr>
      </w:pPr>
      <w:r w:rsidRPr="00197997">
        <w:rPr>
          <w:rFonts w:ascii="Arial Narrow" w:hAnsi="Arial Narrow"/>
          <w:sz w:val="24"/>
          <w:szCs w:val="24"/>
        </w:rPr>
        <w:t>Расчет для  внутренних перевозок произведен исходя из следующих условий:</w:t>
      </w:r>
    </w:p>
    <w:p w:rsidR="00197997" w:rsidRPr="00197997" w:rsidRDefault="00197997" w:rsidP="00197997">
      <w:pPr>
        <w:pStyle w:val="a3"/>
        <w:numPr>
          <w:ilvl w:val="0"/>
          <w:numId w:val="25"/>
        </w:numPr>
        <w:tabs>
          <w:tab w:val="clear" w:pos="4677"/>
          <w:tab w:val="clear" w:pos="9355"/>
        </w:tabs>
        <w:ind w:left="0" w:right="-143" w:firstLine="851"/>
        <w:jc w:val="both"/>
        <w:rPr>
          <w:rFonts w:ascii="Arial Narrow" w:hAnsi="Arial Narrow"/>
          <w:sz w:val="24"/>
          <w:szCs w:val="24"/>
        </w:rPr>
      </w:pPr>
      <w:r w:rsidRPr="00197997">
        <w:rPr>
          <w:rFonts w:ascii="Arial Narrow" w:hAnsi="Arial Narrow"/>
          <w:sz w:val="24"/>
          <w:szCs w:val="24"/>
        </w:rPr>
        <w:t>для обслуживания трудовых перевозок - 240 поездок в год  в  одну сторону;</w:t>
      </w:r>
    </w:p>
    <w:p w:rsidR="00197997" w:rsidRPr="00197997" w:rsidRDefault="00197997" w:rsidP="00197997">
      <w:pPr>
        <w:pStyle w:val="a3"/>
        <w:numPr>
          <w:ilvl w:val="0"/>
          <w:numId w:val="25"/>
        </w:numPr>
        <w:tabs>
          <w:tab w:val="clear" w:pos="4677"/>
          <w:tab w:val="clear" w:pos="9355"/>
        </w:tabs>
        <w:ind w:left="0" w:right="-143" w:firstLine="851"/>
        <w:jc w:val="both"/>
        <w:rPr>
          <w:rFonts w:ascii="Arial Narrow" w:hAnsi="Arial Narrow"/>
          <w:sz w:val="24"/>
          <w:szCs w:val="24"/>
        </w:rPr>
      </w:pPr>
      <w:r w:rsidRPr="00197997">
        <w:rPr>
          <w:rFonts w:ascii="Arial Narrow" w:hAnsi="Arial Narrow"/>
          <w:sz w:val="24"/>
          <w:szCs w:val="24"/>
        </w:rPr>
        <w:t xml:space="preserve">для обслуживания  культурно – бытовых перевозок - 90 поездок  в  год  в  одну сторону на  1000 чел. населения.   </w:t>
      </w:r>
    </w:p>
    <w:p w:rsidR="00197997" w:rsidRPr="00197997" w:rsidRDefault="00197997" w:rsidP="00197997">
      <w:pPr>
        <w:pStyle w:val="a3"/>
        <w:tabs>
          <w:tab w:val="num" w:pos="0"/>
        </w:tabs>
        <w:ind w:right="33" w:firstLine="851"/>
        <w:rPr>
          <w:rFonts w:ascii="Arial Narrow" w:hAnsi="Arial Narrow"/>
          <w:sz w:val="24"/>
          <w:szCs w:val="24"/>
        </w:rPr>
      </w:pPr>
      <w:r w:rsidRPr="00197997">
        <w:rPr>
          <w:rFonts w:ascii="Arial Narrow" w:hAnsi="Arial Narrow"/>
          <w:sz w:val="24"/>
          <w:szCs w:val="24"/>
        </w:rPr>
        <w:t>Расчет средней дальности поездки :</w:t>
      </w:r>
    </w:p>
    <w:p w:rsidR="00197997" w:rsidRPr="003E6959" w:rsidRDefault="00197997" w:rsidP="00197997">
      <w:pPr>
        <w:pStyle w:val="a3"/>
        <w:tabs>
          <w:tab w:val="num" w:pos="0"/>
        </w:tabs>
        <w:ind w:right="33" w:firstLine="851"/>
        <w:jc w:val="center"/>
        <w:rPr>
          <w:rFonts w:ascii="Arial Narrow" w:hAnsi="Arial Narrow"/>
          <w:sz w:val="24"/>
          <w:szCs w:val="24"/>
        </w:rPr>
      </w:pPr>
      <w:r w:rsidRPr="003E6959">
        <w:rPr>
          <w:rFonts w:ascii="Arial Narrow" w:hAnsi="Arial Narrow"/>
          <w:sz w:val="24"/>
          <w:szCs w:val="24"/>
          <w:lang w:val="en-US"/>
        </w:rPr>
        <w:t>L</w:t>
      </w:r>
      <w:r w:rsidRPr="003E6959">
        <w:rPr>
          <w:rFonts w:ascii="Arial Narrow" w:hAnsi="Arial Narrow"/>
          <w:sz w:val="24"/>
          <w:szCs w:val="24"/>
        </w:rPr>
        <w:t>=</w:t>
      </w:r>
      <w:r w:rsidRPr="003E6959">
        <w:rPr>
          <w:rFonts w:ascii="Arial Narrow" w:hAnsi="Arial Narrow"/>
          <w:sz w:val="24"/>
          <w:szCs w:val="24"/>
          <w:lang w:val="en-US"/>
        </w:rPr>
        <w:t>k</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Cambria Math"/>
                <w:sz w:val="24"/>
                <w:szCs w:val="24"/>
                <w:lang w:val="en-US"/>
              </w:rPr>
              <m:t>F</m:t>
            </m:r>
          </m:e>
        </m:rad>
      </m:oMath>
      <w:r w:rsidRPr="003E6959">
        <w:rPr>
          <w:rFonts w:ascii="Arial Narrow" w:hAnsi="Arial Narrow"/>
          <w:sz w:val="24"/>
          <w:szCs w:val="24"/>
        </w:rPr>
        <w:t>, где</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lang w:val="en-US"/>
        </w:rPr>
        <w:t>F</w:t>
      </w:r>
      <w:r w:rsidRPr="003E6959">
        <w:rPr>
          <w:rFonts w:ascii="Arial Narrow" w:hAnsi="Arial Narrow"/>
          <w:sz w:val="24"/>
          <w:szCs w:val="24"/>
        </w:rPr>
        <w:t xml:space="preserve"> – суммарная площадь селитебной территории с. Хемчик, с. Тээли и с. Дружба, </w:t>
      </w:r>
      <w:r w:rsidRPr="003E6959">
        <w:rPr>
          <w:rFonts w:ascii="Arial Narrow" w:hAnsi="Arial Narrow"/>
          <w:sz w:val="24"/>
          <w:szCs w:val="24"/>
          <w:lang w:val="en-US"/>
        </w:rPr>
        <w:t>F</w:t>
      </w:r>
      <w:r w:rsidRPr="003E6959">
        <w:rPr>
          <w:rFonts w:ascii="Arial Narrow" w:hAnsi="Arial Narrow"/>
          <w:sz w:val="24"/>
          <w:szCs w:val="24"/>
          <w:vertAlign w:val="subscript"/>
          <w:lang w:val="en-US"/>
        </w:rPr>
        <w:t>I</w:t>
      </w:r>
      <w:r w:rsidRPr="003E6959">
        <w:rPr>
          <w:rFonts w:ascii="Arial Narrow" w:hAnsi="Arial Narrow"/>
          <w:sz w:val="24"/>
          <w:szCs w:val="24"/>
          <w:vertAlign w:val="subscript"/>
        </w:rPr>
        <w:t xml:space="preserve"> очер.</w:t>
      </w:r>
      <w:r w:rsidRPr="003E6959">
        <w:rPr>
          <w:rFonts w:ascii="Arial Narrow" w:hAnsi="Arial Narrow"/>
          <w:sz w:val="24"/>
          <w:szCs w:val="24"/>
        </w:rPr>
        <w:t xml:space="preserve"> = 290,10 га, </w:t>
      </w:r>
      <w:r w:rsidRPr="003E6959">
        <w:rPr>
          <w:rFonts w:ascii="Arial Narrow" w:hAnsi="Arial Narrow"/>
          <w:sz w:val="24"/>
          <w:szCs w:val="24"/>
          <w:lang w:val="en-US"/>
        </w:rPr>
        <w:t>F</w:t>
      </w:r>
      <w:r w:rsidRPr="003E6959">
        <w:rPr>
          <w:rFonts w:ascii="Arial Narrow" w:hAnsi="Arial Narrow"/>
          <w:sz w:val="24"/>
          <w:szCs w:val="24"/>
          <w:vertAlign w:val="subscript"/>
        </w:rPr>
        <w:t>Расч.срок</w:t>
      </w:r>
      <w:r w:rsidRPr="003E6959">
        <w:rPr>
          <w:rFonts w:ascii="Arial Narrow" w:hAnsi="Arial Narrow"/>
          <w:sz w:val="24"/>
          <w:szCs w:val="24"/>
        </w:rPr>
        <w:t xml:space="preserve"> = 400,40 га,  </w:t>
      </w:r>
      <w:r w:rsidRPr="003E6959">
        <w:rPr>
          <w:rFonts w:ascii="Arial Narrow" w:hAnsi="Arial Narrow"/>
          <w:sz w:val="24"/>
          <w:szCs w:val="24"/>
          <w:lang w:val="en-US"/>
        </w:rPr>
        <w:t>k</w:t>
      </w:r>
      <w:r w:rsidRPr="003E6959">
        <w:rPr>
          <w:rFonts w:ascii="Arial Narrow" w:hAnsi="Arial Narrow"/>
          <w:sz w:val="24"/>
          <w:szCs w:val="24"/>
        </w:rPr>
        <w:t xml:space="preserve"> = 0,9. </w:t>
      </w:r>
    </w:p>
    <w:p w:rsidR="00197997" w:rsidRPr="003E6959" w:rsidRDefault="00197997" w:rsidP="00197997">
      <w:pPr>
        <w:pStyle w:val="a3"/>
        <w:tabs>
          <w:tab w:val="num" w:pos="0"/>
        </w:tabs>
        <w:ind w:right="33" w:firstLine="851"/>
        <w:jc w:val="center"/>
        <w:rPr>
          <w:rFonts w:ascii="Arial Narrow" w:hAnsi="Arial Narrow"/>
          <w:sz w:val="24"/>
          <w:szCs w:val="24"/>
        </w:rPr>
      </w:pPr>
      <w:r w:rsidRPr="003E6959">
        <w:rPr>
          <w:rFonts w:ascii="Arial Narrow" w:hAnsi="Arial Narrow"/>
          <w:sz w:val="24"/>
          <w:szCs w:val="24"/>
          <w:lang w:val="en-US"/>
        </w:rPr>
        <w:t>L</w:t>
      </w:r>
      <w:r w:rsidRPr="003E6959">
        <w:rPr>
          <w:rFonts w:ascii="Arial Narrow" w:hAnsi="Arial Narrow"/>
          <w:sz w:val="24"/>
          <w:szCs w:val="24"/>
          <w:vertAlign w:val="subscript"/>
        </w:rPr>
        <w:t xml:space="preserve"> </w:t>
      </w:r>
      <w:r w:rsidRPr="003E6959">
        <w:rPr>
          <w:rFonts w:ascii="Arial Narrow" w:hAnsi="Arial Narrow"/>
          <w:sz w:val="24"/>
          <w:szCs w:val="24"/>
          <w:vertAlign w:val="subscript"/>
          <w:lang w:val="en-US"/>
        </w:rPr>
        <w:t>I</w:t>
      </w:r>
      <w:r w:rsidRPr="003E6959">
        <w:rPr>
          <w:rFonts w:ascii="Arial Narrow" w:hAnsi="Arial Narrow"/>
          <w:sz w:val="24"/>
          <w:szCs w:val="24"/>
          <w:vertAlign w:val="subscript"/>
        </w:rPr>
        <w:t xml:space="preserve"> очер.</w:t>
      </w:r>
      <w:r w:rsidRPr="003E6959">
        <w:rPr>
          <w:rFonts w:ascii="Arial Narrow" w:hAnsi="Arial Narrow"/>
          <w:sz w:val="24"/>
          <w:szCs w:val="24"/>
        </w:rPr>
        <w:t xml:space="preserve"> =0,9</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Arial Narrow"/>
                <w:sz w:val="24"/>
                <w:szCs w:val="24"/>
              </w:rPr>
              <m:t>2,901</m:t>
            </m:r>
          </m:e>
        </m:rad>
      </m:oMath>
      <w:r w:rsidRPr="003E6959">
        <w:rPr>
          <w:rFonts w:ascii="Arial Narrow" w:hAnsi="Arial Narrow"/>
          <w:sz w:val="24"/>
          <w:szCs w:val="24"/>
        </w:rPr>
        <w:t xml:space="preserve"> =1,28 км;</w:t>
      </w:r>
    </w:p>
    <w:p w:rsidR="00197997" w:rsidRPr="003E6959" w:rsidRDefault="00A6244F" w:rsidP="00197997">
      <w:pPr>
        <w:pStyle w:val="a3"/>
        <w:tabs>
          <w:tab w:val="num" w:pos="0"/>
        </w:tabs>
        <w:ind w:right="33" w:firstLine="851"/>
        <w:jc w:val="center"/>
        <w:rPr>
          <w:rFonts w:ascii="Arial Narrow" w:hAnsi="Arial Narrow"/>
          <w:sz w:val="24"/>
          <w:szCs w:val="24"/>
        </w:rPr>
      </w:pPr>
      <w:r>
        <w:rPr>
          <w:rFonts w:ascii="Arial Narrow" w:hAnsi="Arial Narrow"/>
          <w:sz w:val="24"/>
          <w:szCs w:val="24"/>
        </w:rPr>
        <w:t xml:space="preserve">   </w:t>
      </w:r>
      <w:r w:rsidR="00197997" w:rsidRPr="003E6959">
        <w:rPr>
          <w:rFonts w:ascii="Arial Narrow" w:hAnsi="Arial Narrow"/>
          <w:sz w:val="24"/>
          <w:szCs w:val="24"/>
          <w:lang w:val="en-US"/>
        </w:rPr>
        <w:t>L</w:t>
      </w:r>
      <w:r w:rsidR="00197997" w:rsidRPr="003E6959">
        <w:rPr>
          <w:rFonts w:ascii="Arial Narrow" w:hAnsi="Arial Narrow"/>
          <w:sz w:val="24"/>
          <w:szCs w:val="24"/>
          <w:vertAlign w:val="subscript"/>
        </w:rPr>
        <w:t xml:space="preserve"> Расч.срок</w:t>
      </w:r>
      <w:r w:rsidR="00197997" w:rsidRPr="003E6959">
        <w:rPr>
          <w:rFonts w:ascii="Arial Narrow" w:hAnsi="Arial Narrow"/>
          <w:sz w:val="24"/>
          <w:szCs w:val="24"/>
        </w:rPr>
        <w:t xml:space="preserve"> =0,9</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Arial Narrow"/>
                <w:sz w:val="24"/>
                <w:szCs w:val="24"/>
              </w:rPr>
              <m:t>4,004</m:t>
            </m:r>
          </m:e>
        </m:rad>
      </m:oMath>
      <w:r w:rsidR="00197997" w:rsidRPr="003E6959">
        <w:rPr>
          <w:rFonts w:ascii="Arial Narrow" w:hAnsi="Arial Narrow"/>
          <w:sz w:val="24"/>
          <w:szCs w:val="24"/>
        </w:rPr>
        <w:t xml:space="preserve"> =1,43 км;</w:t>
      </w:r>
    </w:p>
    <w:p w:rsidR="00197997" w:rsidRPr="003E6959" w:rsidRDefault="00197997" w:rsidP="00197997">
      <w:pPr>
        <w:pStyle w:val="a3"/>
        <w:tabs>
          <w:tab w:val="num" w:pos="0"/>
        </w:tabs>
        <w:ind w:right="33" w:firstLine="851"/>
        <w:rPr>
          <w:rFonts w:ascii="Arial Narrow" w:hAnsi="Arial Narrow"/>
          <w:sz w:val="24"/>
          <w:szCs w:val="24"/>
        </w:rPr>
      </w:pP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rPr>
        <w:t xml:space="preserve">Средняя дальность поездки составит на </w:t>
      </w:r>
      <w:r w:rsidRPr="003E6959">
        <w:rPr>
          <w:rFonts w:ascii="Arial Narrow" w:hAnsi="Arial Narrow"/>
          <w:sz w:val="24"/>
          <w:szCs w:val="24"/>
          <w:lang w:val="en-US"/>
        </w:rPr>
        <w:t>I</w:t>
      </w:r>
      <w:r w:rsidRPr="003E6959">
        <w:rPr>
          <w:rFonts w:ascii="Arial Narrow" w:hAnsi="Arial Narrow"/>
          <w:sz w:val="24"/>
          <w:szCs w:val="24"/>
        </w:rPr>
        <w:t xml:space="preserve"> очередь=1,28 км, на расчетный срок=1,43 км. </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rPr>
        <w:t xml:space="preserve">При суммарной численности населения сёл 6,97 тыс. чел. и суммарной градообразующей группе - 2,457 тыс. чел., годовая работа пассажирского транспорта на </w:t>
      </w:r>
      <w:r w:rsidRPr="003E6959">
        <w:rPr>
          <w:rFonts w:ascii="Arial Narrow" w:hAnsi="Arial Narrow"/>
          <w:sz w:val="24"/>
          <w:szCs w:val="24"/>
          <w:lang w:val="en-US"/>
        </w:rPr>
        <w:t>I</w:t>
      </w:r>
      <w:r w:rsidRPr="003E6959">
        <w:rPr>
          <w:rFonts w:ascii="Arial Narrow" w:hAnsi="Arial Narrow"/>
          <w:sz w:val="24"/>
          <w:szCs w:val="24"/>
        </w:rPr>
        <w:t xml:space="preserve"> очередь составит:</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lang w:val="en-US"/>
        </w:rPr>
        <w:t>N</w:t>
      </w:r>
      <w:r w:rsidRPr="003E6959">
        <w:rPr>
          <w:rFonts w:ascii="Arial Narrow" w:hAnsi="Arial Narrow"/>
          <w:sz w:val="24"/>
          <w:szCs w:val="24"/>
        </w:rPr>
        <w:t xml:space="preserve">р </w:t>
      </w:r>
      <w:r w:rsidRPr="003E6959">
        <w:rPr>
          <w:rFonts w:ascii="Arial Narrow" w:hAnsi="Arial Narrow"/>
          <w:sz w:val="24"/>
          <w:szCs w:val="24"/>
          <w:vertAlign w:val="subscript"/>
          <w:lang w:val="en-US"/>
        </w:rPr>
        <w:t>I</w:t>
      </w:r>
      <w:r w:rsidRPr="003E6959">
        <w:rPr>
          <w:rFonts w:ascii="Arial Narrow" w:hAnsi="Arial Narrow"/>
          <w:sz w:val="24"/>
          <w:szCs w:val="24"/>
          <w:vertAlign w:val="subscript"/>
        </w:rPr>
        <w:t xml:space="preserve"> очер.</w:t>
      </w:r>
      <w:r w:rsidRPr="003E6959">
        <w:rPr>
          <w:rFonts w:ascii="Arial Narrow" w:hAnsi="Arial Narrow"/>
          <w:sz w:val="24"/>
          <w:szCs w:val="24"/>
        </w:rPr>
        <w:t>=(2,272 х240 +6,97 х 90) х 1,8 х 0,87 х 1,28 = 2350,41 тыс. пасс. км, где</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rPr>
        <w:t>1,8 – коэффициент возвратности;</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rPr>
        <w:t>0,87 – коэффициент, учитывающий индивидуальный транспорт;</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rPr>
        <w:t>При суммарной численности населения сёл 7,95 тыс. чел. и суммарной градообразующей группе - 2,694 тыс. чел., годовая работа пассажирского транспорта на расчетный срок составит:</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lang w:val="en-US"/>
        </w:rPr>
        <w:t>N</w:t>
      </w:r>
      <w:r w:rsidRPr="003E6959">
        <w:rPr>
          <w:rFonts w:ascii="Arial Narrow" w:hAnsi="Arial Narrow"/>
          <w:sz w:val="24"/>
          <w:szCs w:val="24"/>
        </w:rPr>
        <w:t xml:space="preserve">р </w:t>
      </w:r>
      <w:r w:rsidRPr="003E6959">
        <w:rPr>
          <w:rFonts w:ascii="Arial Narrow" w:hAnsi="Arial Narrow"/>
          <w:sz w:val="24"/>
          <w:szCs w:val="24"/>
          <w:vertAlign w:val="subscript"/>
        </w:rPr>
        <w:t>расч.срок</w:t>
      </w:r>
      <w:r w:rsidRPr="003E6959">
        <w:rPr>
          <w:rFonts w:ascii="Arial Narrow" w:hAnsi="Arial Narrow"/>
          <w:sz w:val="24"/>
          <w:szCs w:val="24"/>
        </w:rPr>
        <w:t>=(2,563х 240 +7,95 х 90) х 1,8 х 0,87 х 1,43 = 2979,76 тыс. пасс. км</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rPr>
        <w:t>Необходимое количество автобусов определяется по формуле:</w:t>
      </w:r>
    </w:p>
    <w:p w:rsidR="00197997" w:rsidRPr="003E6959" w:rsidRDefault="00197997" w:rsidP="00197997">
      <w:pPr>
        <w:pStyle w:val="a3"/>
        <w:tabs>
          <w:tab w:val="num" w:pos="0"/>
        </w:tabs>
        <w:ind w:right="33" w:firstLine="851"/>
        <w:jc w:val="center"/>
        <w:rPr>
          <w:rFonts w:ascii="Arial Narrow" w:hAnsi="Arial Narrow"/>
          <w:sz w:val="24"/>
          <w:szCs w:val="24"/>
        </w:rPr>
      </w:pPr>
      <w:r w:rsidRPr="003E6959">
        <w:rPr>
          <w:rFonts w:ascii="Arial Narrow" w:hAnsi="Arial Narrow"/>
          <w:sz w:val="24"/>
          <w:szCs w:val="24"/>
          <w:lang w:val="en-US"/>
        </w:rPr>
        <w:t>W</w:t>
      </w:r>
      <w:r w:rsidRPr="003E6959">
        <w:rPr>
          <w:rFonts w:ascii="Arial Narrow" w:hAnsi="Arial Narrow"/>
          <w:sz w:val="24"/>
          <w:szCs w:val="24"/>
          <w:vertAlign w:val="subscript"/>
          <w:lang w:val="en-US"/>
        </w:rPr>
        <w:t>P</w:t>
      </w:r>
      <w:r w:rsidRPr="003E6959">
        <w:rPr>
          <w:rFonts w:ascii="Arial Narrow" w:hAnsi="Arial Narrow"/>
          <w:sz w:val="24"/>
          <w:szCs w:val="24"/>
        </w:rPr>
        <w:t>=</w:t>
      </w:r>
      <m:oMath>
        <m:f>
          <m:fPr>
            <m:ctrlPr>
              <w:rPr>
                <w:rFonts w:ascii="Cambria Math" w:hAnsi="Arial Narrow"/>
                <w:i/>
                <w:sz w:val="24"/>
                <w:szCs w:val="24"/>
              </w:rPr>
            </m:ctrlPr>
          </m:fPr>
          <m:num>
            <m:sSub>
              <m:sSubPr>
                <m:ctrlPr>
                  <w:rPr>
                    <w:rFonts w:ascii="Cambria Math" w:hAnsi="Arial Narrow"/>
                    <w:i/>
                    <w:sz w:val="24"/>
                    <w:szCs w:val="24"/>
                  </w:rPr>
                </m:ctrlPr>
              </m:sSubPr>
              <m:e>
                <m:r>
                  <w:rPr>
                    <w:rFonts w:ascii="Cambria Math" w:hAnsi="Cambria Math"/>
                    <w:sz w:val="24"/>
                    <w:szCs w:val="24"/>
                  </w:rPr>
                  <m:t>N</m:t>
                </m:r>
              </m:e>
              <m:sub>
                <m:r>
                  <w:rPr>
                    <w:rFonts w:ascii="Cambria Math" w:hAnsi="Cambria Math"/>
                    <w:sz w:val="24"/>
                    <w:szCs w:val="24"/>
                  </w:rPr>
                  <m:t>P</m:t>
                </m:r>
              </m:sub>
            </m:sSub>
            <m:r>
              <w:rPr>
                <w:rFonts w:ascii="Arial Narrow" w:hAnsi="Cambria Math"/>
                <w:sz w:val="24"/>
                <w:szCs w:val="24"/>
              </w:rPr>
              <m:t>*</m:t>
            </m:r>
            <m:r>
              <w:rPr>
                <w:rFonts w:ascii="Cambria Math" w:hAnsi="Cambria Math" w:cs="Lucida Sans Unicode"/>
                <w:sz w:val="24"/>
                <w:szCs w:val="24"/>
                <w:lang w:val="en-US"/>
              </w:rPr>
              <m:t>α</m:t>
            </m:r>
            <m:r>
              <w:rPr>
                <w:rFonts w:ascii="Arial Narrow" w:hAnsi="Cambria Math"/>
                <w:sz w:val="24"/>
                <w:szCs w:val="24"/>
              </w:rPr>
              <m:t>*</m:t>
            </m:r>
            <m:r>
              <w:rPr>
                <w:rFonts w:ascii="Cambria Math" w:hAnsi="Cambria Math" w:cs="Lucida Sans Unicode"/>
                <w:sz w:val="24"/>
                <w:szCs w:val="24"/>
                <w:lang w:val="en-US"/>
              </w:rPr>
              <m:t>γ</m:t>
            </m:r>
          </m:num>
          <m:den>
            <m:r>
              <w:rPr>
                <w:rFonts w:ascii="Cambria Math" w:hAnsi="Arial Narrow"/>
                <w:sz w:val="24"/>
                <w:szCs w:val="24"/>
              </w:rPr>
              <m:t>365</m:t>
            </m:r>
            <m:r>
              <w:rPr>
                <w:rFonts w:ascii="Cambria Math" w:hAnsi="Cambria Math"/>
                <w:sz w:val="24"/>
                <w:szCs w:val="24"/>
              </w:rPr>
              <m:t>*</m:t>
            </m:r>
            <m:r>
              <w:rPr>
                <w:rFonts w:ascii="Cambria Math" w:hAnsi="Cambria Math"/>
                <w:sz w:val="24"/>
                <w:szCs w:val="24"/>
                <w:lang w:val="en-US"/>
              </w:rPr>
              <m:t>ϑ</m:t>
            </m:r>
            <m:r>
              <w:rPr>
                <w:rFonts w:ascii="Arial Narrow" w:hAnsi="Cambria Math"/>
                <w:sz w:val="24"/>
                <w:szCs w:val="24"/>
              </w:rPr>
              <m:t>*</m:t>
            </m:r>
            <m:r>
              <w:rPr>
                <w:rFonts w:ascii="Cambria Math" w:hAnsi="Cambria Math"/>
                <w:sz w:val="24"/>
                <w:szCs w:val="24"/>
                <w:lang w:val="en-US"/>
              </w:rPr>
              <m:t>t</m:t>
            </m:r>
            <m:r>
              <w:rPr>
                <w:rFonts w:ascii="Arial Narrow" w:hAnsi="Cambria Math"/>
                <w:sz w:val="24"/>
                <w:szCs w:val="24"/>
              </w:rPr>
              <m:t>*</m:t>
            </m:r>
            <m:r>
              <w:rPr>
                <w:rFonts w:ascii="Cambria Math" w:hAnsi="Cambria Math"/>
                <w:sz w:val="24"/>
                <w:szCs w:val="24"/>
                <w:lang w:val="en-US"/>
              </w:rPr>
              <m:t>m</m:t>
            </m:r>
            <m:r>
              <w:rPr>
                <w:rFonts w:ascii="Arial Narrow" w:hAnsi="Cambria Math"/>
                <w:sz w:val="24"/>
                <w:szCs w:val="24"/>
              </w:rPr>
              <m:t>*</m:t>
            </m:r>
            <m:r>
              <w:rPr>
                <w:rFonts w:ascii="Cambria Math" w:hAnsi="Cambria Math"/>
                <w:sz w:val="24"/>
                <w:szCs w:val="24"/>
                <w:lang w:val="en-US"/>
              </w:rPr>
              <m:t>k</m:t>
            </m:r>
            <m:r>
              <w:rPr>
                <w:rFonts w:ascii="Arial Narrow" w:hAnsi="Cambria Math"/>
                <w:sz w:val="24"/>
                <w:szCs w:val="24"/>
              </w:rPr>
              <m:t>*</m:t>
            </m:r>
            <m:r>
              <w:rPr>
                <w:rFonts w:ascii="Cambria Math" w:hAnsi="Arial Narrow"/>
                <w:sz w:val="24"/>
                <w:szCs w:val="24"/>
              </w:rPr>
              <m:t>100</m:t>
            </m:r>
          </m:den>
        </m:f>
      </m:oMath>
      <w:r w:rsidRPr="003E6959">
        <w:rPr>
          <w:rFonts w:ascii="Arial Narrow" w:hAnsi="Arial Narrow"/>
          <w:sz w:val="24"/>
          <w:szCs w:val="24"/>
        </w:rPr>
        <w:t xml:space="preserve">  ,где</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lang w:val="en-US"/>
        </w:rPr>
        <w:t>N</w:t>
      </w:r>
      <w:r w:rsidRPr="003E6959">
        <w:rPr>
          <w:rFonts w:ascii="Arial Narrow" w:hAnsi="Arial Narrow"/>
          <w:sz w:val="24"/>
          <w:szCs w:val="24"/>
          <w:vertAlign w:val="subscript"/>
          <w:lang w:val="en-US"/>
        </w:rPr>
        <w:t>P</w:t>
      </w:r>
      <w:r w:rsidRPr="003E6959">
        <w:rPr>
          <w:rFonts w:ascii="Arial Narrow" w:hAnsi="Arial Narrow"/>
          <w:sz w:val="24"/>
          <w:szCs w:val="24"/>
        </w:rPr>
        <w:t xml:space="preserve"> – годовая нагрузка транспорта;</w:t>
      </w:r>
    </w:p>
    <w:p w:rsidR="00197997" w:rsidRPr="003E6959" w:rsidRDefault="00197997" w:rsidP="00197997">
      <w:pPr>
        <w:pStyle w:val="a3"/>
        <w:tabs>
          <w:tab w:val="num" w:pos="0"/>
        </w:tabs>
        <w:ind w:right="33" w:firstLine="851"/>
        <w:rPr>
          <w:rFonts w:ascii="Arial Narrow" w:hAnsi="Arial Narrow"/>
          <w:sz w:val="24"/>
          <w:szCs w:val="24"/>
        </w:rPr>
      </w:pPr>
      <m:oMath>
        <m:r>
          <w:rPr>
            <w:rFonts w:ascii="Cambria Math" w:hAnsi="Cambria Math"/>
            <w:sz w:val="24"/>
            <w:szCs w:val="24"/>
          </w:rPr>
          <m:t>α</m:t>
        </m:r>
        <m:r>
          <w:rPr>
            <w:rFonts w:ascii="Cambria Math" w:hAnsi="Arial Narrow"/>
            <w:sz w:val="24"/>
            <w:szCs w:val="24"/>
          </w:rPr>
          <m:t>=1</m:t>
        </m:r>
      </m:oMath>
      <w:r w:rsidRPr="003E6959">
        <w:rPr>
          <w:rFonts w:ascii="Arial Narrow" w:hAnsi="Arial Narrow"/>
          <w:sz w:val="24"/>
          <w:szCs w:val="24"/>
        </w:rPr>
        <w:t xml:space="preserve">  -  коэффициент сезонной неравномерности потока;</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rPr>
        <w:t xml:space="preserve"> </w:t>
      </w:r>
      <m:oMath>
        <m:r>
          <w:rPr>
            <w:rFonts w:ascii="Cambria Math" w:hAnsi="Cambria Math"/>
            <w:sz w:val="24"/>
            <w:szCs w:val="24"/>
          </w:rPr>
          <m:t>γ</m:t>
        </m:r>
      </m:oMath>
      <w:r w:rsidRPr="003E6959">
        <w:rPr>
          <w:rFonts w:ascii="Arial Narrow" w:hAnsi="Arial Narrow"/>
          <w:sz w:val="24"/>
          <w:szCs w:val="24"/>
        </w:rPr>
        <w:t>= 100%  - размер перевозок в процентах;</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sz w:val="24"/>
          <w:szCs w:val="24"/>
        </w:rPr>
        <w:t xml:space="preserve"> </w:t>
      </w:r>
      <m:oMath>
        <m:r>
          <w:rPr>
            <w:rFonts w:ascii="Cambria Math" w:hAnsi="Cambria Math"/>
            <w:sz w:val="24"/>
            <w:szCs w:val="24"/>
          </w:rPr>
          <m:t>ϑ</m:t>
        </m:r>
        <m:r>
          <w:rPr>
            <w:rFonts w:ascii="Cambria Math" w:hAnsi="Arial Narrow"/>
            <w:sz w:val="24"/>
            <w:szCs w:val="24"/>
          </w:rPr>
          <m:t xml:space="preserve"> =20</m:t>
        </m:r>
      </m:oMath>
      <w:r w:rsidRPr="003E6959">
        <w:rPr>
          <w:rFonts w:ascii="Arial Narrow" w:hAnsi="Arial Narrow"/>
          <w:sz w:val="24"/>
          <w:szCs w:val="24"/>
        </w:rPr>
        <w:t xml:space="preserve"> км / час – скорость движения;</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Arial Narrow" w:hAnsi="Arial Narrow"/>
          <w:i/>
          <w:sz w:val="24"/>
          <w:szCs w:val="24"/>
          <w:lang w:val="en-US"/>
        </w:rPr>
        <w:t>t</w:t>
      </w:r>
      <w:r w:rsidRPr="003E6959">
        <w:rPr>
          <w:rFonts w:ascii="Arial Narrow" w:hAnsi="Arial Narrow"/>
          <w:sz w:val="24"/>
          <w:szCs w:val="24"/>
        </w:rPr>
        <w:t xml:space="preserve"> = 12 ч  – число часов работы подвижного состава в сутки;</w:t>
      </w:r>
    </w:p>
    <w:p w:rsidR="00197997" w:rsidRPr="003E6959" w:rsidRDefault="00197997" w:rsidP="00197997">
      <w:pPr>
        <w:pStyle w:val="a3"/>
        <w:tabs>
          <w:tab w:val="num" w:pos="0"/>
        </w:tabs>
        <w:ind w:right="33" w:firstLine="851"/>
        <w:rPr>
          <w:rFonts w:ascii="Arial Narrow" w:hAnsi="Arial Narrow"/>
          <w:sz w:val="24"/>
          <w:szCs w:val="24"/>
        </w:rPr>
      </w:pPr>
      <w:r w:rsidRPr="003E6959">
        <w:rPr>
          <w:rFonts w:ascii="Cambria Math" w:hAnsi="Cambria Math"/>
          <w:sz w:val="24"/>
          <w:szCs w:val="24"/>
          <w:lang w:val="en-US"/>
        </w:rPr>
        <w:t>𝑚</w:t>
      </w:r>
      <w:r w:rsidRPr="003E6959">
        <w:rPr>
          <w:rFonts w:ascii="Arial Narrow" w:hAnsi="Arial Narrow"/>
          <w:sz w:val="24"/>
          <w:szCs w:val="24"/>
        </w:rPr>
        <w:t xml:space="preserve"> = 40 чел. – вместимость подвижного транспорта </w:t>
      </w:r>
    </w:p>
    <w:p w:rsidR="00197997" w:rsidRPr="003E6959" w:rsidRDefault="00197997" w:rsidP="00197997">
      <w:pPr>
        <w:pStyle w:val="a3"/>
        <w:tabs>
          <w:tab w:val="num" w:pos="0"/>
        </w:tabs>
        <w:ind w:right="33" w:firstLine="709"/>
        <w:rPr>
          <w:rFonts w:ascii="Arial Narrow" w:hAnsi="Arial Narrow"/>
          <w:sz w:val="24"/>
          <w:szCs w:val="24"/>
        </w:rPr>
      </w:pPr>
      <w:r w:rsidRPr="003E6959">
        <w:rPr>
          <w:rFonts w:ascii="Cambria Math" w:hAnsi="Cambria Math"/>
          <w:sz w:val="24"/>
          <w:szCs w:val="24"/>
          <w:lang w:val="en-US"/>
        </w:rPr>
        <w:t>𝑘</w:t>
      </w:r>
      <w:r w:rsidRPr="003E6959">
        <w:rPr>
          <w:rFonts w:ascii="Arial Narrow" w:hAnsi="Arial Narrow"/>
          <w:sz w:val="24"/>
          <w:szCs w:val="24"/>
        </w:rPr>
        <w:t xml:space="preserve"> = 0,36 – среднесуточный коэффициент наполнения. </w:t>
      </w:r>
    </w:p>
    <w:p w:rsidR="00197997" w:rsidRPr="003E6959" w:rsidRDefault="00197997" w:rsidP="00197997">
      <w:pPr>
        <w:pStyle w:val="a3"/>
        <w:tabs>
          <w:tab w:val="num" w:pos="0"/>
        </w:tabs>
        <w:ind w:right="33" w:firstLine="709"/>
        <w:rPr>
          <w:rFonts w:ascii="Arial Narrow" w:hAnsi="Arial Narrow"/>
          <w:sz w:val="24"/>
          <w:szCs w:val="24"/>
        </w:rPr>
      </w:pPr>
    </w:p>
    <w:p w:rsidR="00197997" w:rsidRPr="003E6959" w:rsidRDefault="00EE27DB" w:rsidP="00197997">
      <w:pPr>
        <w:jc w:val="center"/>
        <w:rPr>
          <w:rFonts w:ascii="Arial Narrow" w:hAnsi="Arial Narrow"/>
          <w:sz w:val="24"/>
          <w:szCs w:val="24"/>
        </w:rPr>
      </w:pPr>
      <w:r>
        <w:rPr>
          <w:rFonts w:ascii="Arial Narrow" w:hAnsi="Arial Narrow"/>
          <w:sz w:val="24"/>
          <w:szCs w:val="24"/>
        </w:rPr>
        <w:t xml:space="preserve">          </w:t>
      </w:r>
      <w:r w:rsidR="00197997" w:rsidRPr="003E6959">
        <w:rPr>
          <w:rFonts w:ascii="Arial Narrow" w:hAnsi="Arial Narrow"/>
          <w:sz w:val="24"/>
          <w:szCs w:val="24"/>
          <w:lang w:val="en-US"/>
        </w:rPr>
        <w:t>W</w:t>
      </w:r>
      <w:r w:rsidR="00197997" w:rsidRPr="003E6959">
        <w:rPr>
          <w:rFonts w:ascii="Arial Narrow" w:hAnsi="Arial Narrow"/>
          <w:sz w:val="24"/>
          <w:szCs w:val="24"/>
          <w:vertAlign w:val="subscript"/>
          <w:lang w:val="en-US"/>
        </w:rPr>
        <w:t>P</w:t>
      </w:r>
      <w:r w:rsidR="00197997" w:rsidRPr="003E6959">
        <w:rPr>
          <w:rFonts w:ascii="Arial Narrow" w:hAnsi="Arial Narrow"/>
          <w:sz w:val="24"/>
          <w:szCs w:val="24"/>
          <w:vertAlign w:val="subscript"/>
        </w:rPr>
        <w:t xml:space="preserve"> </w:t>
      </w:r>
      <w:r w:rsidR="00197997" w:rsidRPr="003E6959">
        <w:rPr>
          <w:rFonts w:ascii="Arial Narrow" w:hAnsi="Arial Narrow"/>
          <w:sz w:val="24"/>
          <w:szCs w:val="24"/>
          <w:vertAlign w:val="subscript"/>
          <w:lang w:val="en-US"/>
        </w:rPr>
        <w:t>I</w:t>
      </w:r>
      <w:r w:rsidR="00197997" w:rsidRPr="003E6959">
        <w:rPr>
          <w:rFonts w:ascii="Arial Narrow" w:hAnsi="Arial Narrow"/>
          <w:sz w:val="24"/>
          <w:szCs w:val="24"/>
          <w:vertAlign w:val="subscript"/>
        </w:rPr>
        <w:t xml:space="preserve">очер. </w:t>
      </w:r>
      <w:r w:rsidR="00197997" w:rsidRPr="003E6959">
        <w:rPr>
          <w:rFonts w:ascii="Arial Narrow" w:hAnsi="Arial Narrow"/>
          <w:sz w:val="24"/>
          <w:szCs w:val="24"/>
        </w:rPr>
        <w:t>=</w:t>
      </w:r>
      <m:oMath>
        <m:f>
          <m:fPr>
            <m:ctrlPr>
              <w:rPr>
                <w:rFonts w:ascii="Cambria Math" w:hAnsi="Arial Narrow"/>
                <w:i/>
                <w:sz w:val="24"/>
                <w:szCs w:val="24"/>
              </w:rPr>
            </m:ctrlPr>
          </m:fPr>
          <m:num>
            <m:r>
              <m:rPr>
                <m:sty m:val="p"/>
              </m:rPr>
              <w:rPr>
                <w:rFonts w:ascii="Cambria Math" w:hAnsi="Arial Narrow"/>
                <w:sz w:val="24"/>
                <w:szCs w:val="24"/>
              </w:rPr>
              <m:t xml:space="preserve">2350410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 xml:space="preserve">1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100</m:t>
            </m:r>
          </m:num>
          <m:den>
            <m:r>
              <w:rPr>
                <w:rFonts w:ascii="Cambria Math" w:hAnsi="Arial Narrow"/>
                <w:sz w:val="24"/>
                <w:szCs w:val="24"/>
              </w:rPr>
              <m:t xml:space="preserve">365 </m:t>
            </m:r>
            <m:r>
              <w:rPr>
                <w:rFonts w:ascii="Cambria Math" w:hAnsi="Arial Narrow"/>
                <w:sz w:val="24"/>
                <w:szCs w:val="24"/>
              </w:rPr>
              <m:t>х</m:t>
            </m:r>
            <m:r>
              <w:rPr>
                <w:rFonts w:ascii="Cambria Math" w:hAnsi="Arial Narrow"/>
                <w:sz w:val="24"/>
                <w:szCs w:val="24"/>
              </w:rPr>
              <m:t xml:space="preserve"> 20 </m:t>
            </m:r>
            <m:r>
              <w:rPr>
                <w:rFonts w:ascii="Cambria Math" w:hAnsi="Arial Narrow"/>
                <w:sz w:val="24"/>
                <w:szCs w:val="24"/>
              </w:rPr>
              <m:t>х</m:t>
            </m:r>
            <m:r>
              <w:rPr>
                <w:rFonts w:ascii="Cambria Math" w:hAnsi="Arial Narrow"/>
                <w:sz w:val="24"/>
                <w:szCs w:val="24"/>
              </w:rPr>
              <m:t xml:space="preserve"> 12 </m:t>
            </m:r>
            <m:r>
              <w:rPr>
                <w:rFonts w:ascii="Cambria Math" w:hAnsi="Arial Narrow"/>
                <w:sz w:val="24"/>
                <w:szCs w:val="24"/>
              </w:rPr>
              <m:t>х</m:t>
            </m:r>
            <m:r>
              <w:rPr>
                <w:rFonts w:ascii="Cambria Math" w:hAnsi="Arial Narrow"/>
                <w:sz w:val="24"/>
                <w:szCs w:val="24"/>
              </w:rPr>
              <m:t xml:space="preserve"> 40 </m:t>
            </m:r>
            <m:r>
              <w:rPr>
                <w:rFonts w:ascii="Cambria Math" w:hAnsi="Arial Narrow"/>
                <w:sz w:val="24"/>
                <w:szCs w:val="24"/>
              </w:rPr>
              <m:t>х</m:t>
            </m:r>
            <m:r>
              <w:rPr>
                <w:rFonts w:ascii="Cambria Math" w:hAnsi="Arial Narrow"/>
                <w:sz w:val="24"/>
                <w:szCs w:val="24"/>
              </w:rPr>
              <m:t xml:space="preserve"> 0,36 </m:t>
            </m:r>
            <m:r>
              <w:rPr>
                <w:rFonts w:ascii="Cambria Math" w:hAnsi="Arial Narrow"/>
                <w:sz w:val="24"/>
                <w:szCs w:val="24"/>
              </w:rPr>
              <m:t>х</m:t>
            </m:r>
            <m:r>
              <w:rPr>
                <w:rFonts w:ascii="Cambria Math" w:hAnsi="Arial Narrow"/>
                <w:sz w:val="24"/>
                <w:szCs w:val="24"/>
              </w:rPr>
              <m:t xml:space="preserve"> 100</m:t>
            </m:r>
          </m:den>
        </m:f>
      </m:oMath>
      <w:r w:rsidR="00197997" w:rsidRPr="003E6959">
        <w:rPr>
          <w:rFonts w:ascii="Arial Narrow" w:hAnsi="Arial Narrow"/>
          <w:sz w:val="24"/>
          <w:szCs w:val="24"/>
        </w:rPr>
        <w:t xml:space="preserve">  =1,86 шт,</w:t>
      </w:r>
    </w:p>
    <w:p w:rsidR="00197997" w:rsidRPr="00197997" w:rsidRDefault="00197997" w:rsidP="00EE27DB">
      <w:pPr>
        <w:pStyle w:val="a3"/>
        <w:tabs>
          <w:tab w:val="num" w:pos="0"/>
        </w:tabs>
        <w:ind w:right="33" w:firstLine="851"/>
        <w:jc w:val="center"/>
        <w:rPr>
          <w:rFonts w:ascii="Arial Narrow" w:hAnsi="Arial Narrow"/>
          <w:sz w:val="24"/>
          <w:szCs w:val="24"/>
        </w:rPr>
      </w:pPr>
      <w:r w:rsidRPr="003E6959">
        <w:rPr>
          <w:rFonts w:ascii="Arial Narrow" w:hAnsi="Arial Narrow"/>
          <w:sz w:val="24"/>
          <w:szCs w:val="24"/>
          <w:lang w:val="en-US"/>
        </w:rPr>
        <w:lastRenderedPageBreak/>
        <w:t>W</w:t>
      </w:r>
      <w:r w:rsidRPr="003E6959">
        <w:rPr>
          <w:rFonts w:ascii="Arial Narrow" w:hAnsi="Arial Narrow"/>
          <w:sz w:val="24"/>
          <w:szCs w:val="24"/>
          <w:vertAlign w:val="subscript"/>
          <w:lang w:val="en-US"/>
        </w:rPr>
        <w:t>P</w:t>
      </w:r>
      <w:r w:rsidRPr="003E6959">
        <w:rPr>
          <w:rFonts w:ascii="Arial Narrow" w:hAnsi="Arial Narrow"/>
          <w:sz w:val="24"/>
          <w:szCs w:val="24"/>
          <w:vertAlign w:val="subscript"/>
        </w:rPr>
        <w:t xml:space="preserve"> расч.срок </w:t>
      </w:r>
      <w:r w:rsidRPr="003E6959">
        <w:rPr>
          <w:rFonts w:ascii="Arial Narrow" w:hAnsi="Arial Narrow"/>
          <w:sz w:val="24"/>
          <w:szCs w:val="24"/>
        </w:rPr>
        <w:t>=</w:t>
      </w:r>
      <m:oMath>
        <m:f>
          <m:fPr>
            <m:ctrlPr>
              <w:rPr>
                <w:rFonts w:ascii="Cambria Math" w:hAnsi="Arial Narrow"/>
                <w:i/>
                <w:sz w:val="24"/>
                <w:szCs w:val="24"/>
              </w:rPr>
            </m:ctrlPr>
          </m:fPr>
          <m:num>
            <m:r>
              <m:rPr>
                <m:sty m:val="p"/>
              </m:rPr>
              <w:rPr>
                <w:rFonts w:ascii="Cambria Math" w:hAnsi="Arial Narrow"/>
                <w:sz w:val="24"/>
                <w:szCs w:val="24"/>
              </w:rPr>
              <m:t xml:space="preserve">2979760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 xml:space="preserve">1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100</m:t>
            </m:r>
          </m:num>
          <m:den>
            <m:r>
              <w:rPr>
                <w:rFonts w:ascii="Cambria Math" w:hAnsi="Arial Narrow"/>
                <w:sz w:val="24"/>
                <w:szCs w:val="24"/>
              </w:rPr>
              <m:t xml:space="preserve">365 </m:t>
            </m:r>
            <m:r>
              <w:rPr>
                <w:rFonts w:ascii="Cambria Math" w:hAnsi="Arial Narrow"/>
                <w:sz w:val="24"/>
                <w:szCs w:val="24"/>
              </w:rPr>
              <m:t>х</m:t>
            </m:r>
            <m:r>
              <w:rPr>
                <w:rFonts w:ascii="Cambria Math" w:hAnsi="Arial Narrow"/>
                <w:sz w:val="24"/>
                <w:szCs w:val="24"/>
              </w:rPr>
              <m:t xml:space="preserve"> 20 </m:t>
            </m:r>
            <m:r>
              <w:rPr>
                <w:rFonts w:ascii="Cambria Math" w:hAnsi="Arial Narrow"/>
                <w:sz w:val="24"/>
                <w:szCs w:val="24"/>
              </w:rPr>
              <m:t>х</m:t>
            </m:r>
            <m:r>
              <w:rPr>
                <w:rFonts w:ascii="Cambria Math" w:hAnsi="Arial Narrow"/>
                <w:sz w:val="24"/>
                <w:szCs w:val="24"/>
              </w:rPr>
              <m:t xml:space="preserve"> 12 </m:t>
            </m:r>
            <m:r>
              <w:rPr>
                <w:rFonts w:ascii="Cambria Math" w:hAnsi="Arial Narrow"/>
                <w:sz w:val="24"/>
                <w:szCs w:val="24"/>
              </w:rPr>
              <m:t>х</m:t>
            </m:r>
            <m:r>
              <w:rPr>
                <w:rFonts w:ascii="Cambria Math" w:hAnsi="Arial Narrow"/>
                <w:sz w:val="24"/>
                <w:szCs w:val="24"/>
              </w:rPr>
              <m:t xml:space="preserve"> 40 </m:t>
            </m:r>
            <m:r>
              <w:rPr>
                <w:rFonts w:ascii="Cambria Math" w:hAnsi="Arial Narrow"/>
                <w:sz w:val="24"/>
                <w:szCs w:val="24"/>
              </w:rPr>
              <m:t>х</m:t>
            </m:r>
            <m:r>
              <w:rPr>
                <w:rFonts w:ascii="Cambria Math" w:hAnsi="Arial Narrow"/>
                <w:sz w:val="24"/>
                <w:szCs w:val="24"/>
              </w:rPr>
              <m:t xml:space="preserve"> 0,36 </m:t>
            </m:r>
            <m:r>
              <w:rPr>
                <w:rFonts w:ascii="Cambria Math" w:hAnsi="Arial Narrow"/>
                <w:sz w:val="24"/>
                <w:szCs w:val="24"/>
              </w:rPr>
              <m:t>х</m:t>
            </m:r>
            <m:r>
              <w:rPr>
                <w:rFonts w:ascii="Cambria Math" w:hAnsi="Arial Narrow"/>
                <w:sz w:val="24"/>
                <w:szCs w:val="24"/>
              </w:rPr>
              <m:t xml:space="preserve"> 100</m:t>
            </m:r>
          </m:den>
        </m:f>
      </m:oMath>
      <w:r w:rsidRPr="003E6959">
        <w:rPr>
          <w:rFonts w:ascii="Arial Narrow" w:hAnsi="Arial Narrow"/>
          <w:sz w:val="24"/>
          <w:szCs w:val="24"/>
        </w:rPr>
        <w:t xml:space="preserve">  =2,36 шт.</w:t>
      </w:r>
    </w:p>
    <w:p w:rsidR="00197997" w:rsidRPr="00197997" w:rsidRDefault="00197997" w:rsidP="00197997">
      <w:pPr>
        <w:pStyle w:val="a3"/>
        <w:tabs>
          <w:tab w:val="num" w:pos="0"/>
        </w:tabs>
        <w:ind w:right="33" w:firstLine="851"/>
        <w:rPr>
          <w:rFonts w:ascii="Arial Narrow" w:hAnsi="Arial Narrow"/>
          <w:sz w:val="24"/>
          <w:szCs w:val="24"/>
        </w:rPr>
      </w:pPr>
    </w:p>
    <w:p w:rsidR="00197997" w:rsidRPr="00197997" w:rsidRDefault="00197997" w:rsidP="00197997">
      <w:pPr>
        <w:pStyle w:val="a3"/>
        <w:tabs>
          <w:tab w:val="num" w:pos="0"/>
        </w:tabs>
        <w:ind w:right="33" w:firstLine="851"/>
        <w:rPr>
          <w:rFonts w:ascii="Arial Narrow" w:hAnsi="Arial Narrow"/>
          <w:sz w:val="24"/>
          <w:szCs w:val="24"/>
        </w:rPr>
      </w:pPr>
      <w:r w:rsidRPr="00197997">
        <w:rPr>
          <w:rFonts w:ascii="Arial Narrow" w:hAnsi="Arial Narrow"/>
          <w:sz w:val="24"/>
          <w:szCs w:val="24"/>
        </w:rPr>
        <w:t xml:space="preserve">На </w:t>
      </w:r>
      <w:r w:rsidRPr="00197997">
        <w:rPr>
          <w:rFonts w:ascii="Arial Narrow" w:hAnsi="Arial Narrow"/>
          <w:sz w:val="24"/>
          <w:szCs w:val="24"/>
          <w:lang w:val="en-US"/>
        </w:rPr>
        <w:t>I</w:t>
      </w:r>
      <w:r w:rsidRPr="00197997">
        <w:rPr>
          <w:rFonts w:ascii="Arial Narrow" w:hAnsi="Arial Narrow"/>
          <w:sz w:val="24"/>
          <w:szCs w:val="24"/>
        </w:rPr>
        <w:t xml:space="preserve"> очередь и расчетный срок принято  два  автобуса на один маршрут пассажирских перевозок. </w:t>
      </w:r>
    </w:p>
    <w:p w:rsidR="00197997" w:rsidRPr="00197997" w:rsidRDefault="00197997" w:rsidP="00197997">
      <w:pPr>
        <w:pStyle w:val="a3"/>
        <w:ind w:firstLine="851"/>
        <w:jc w:val="both"/>
        <w:rPr>
          <w:rFonts w:ascii="Arial Narrow" w:hAnsi="Arial Narrow"/>
          <w:sz w:val="24"/>
          <w:szCs w:val="24"/>
        </w:rPr>
      </w:pPr>
      <w:r w:rsidRPr="00197997">
        <w:rPr>
          <w:rFonts w:ascii="Arial Narrow" w:hAnsi="Arial Narrow"/>
          <w:sz w:val="24"/>
          <w:szCs w:val="24"/>
        </w:rPr>
        <w:t>Перевозка  пассажиров будет осуществляется автобусом ПАЗ вместимостью - 40 чел, эксплуатационная скорость движения автобуса - 20 км/час, с перспективным наполнением – 0,36. Схема движения маршрута назначена с учетом радиуса пешеходной доступности – 500 м согласно п.6.29 СНиП 2.07.01-89*.</w:t>
      </w:r>
    </w:p>
    <w:p w:rsidR="00197997" w:rsidRPr="00197997" w:rsidRDefault="00197997" w:rsidP="00197997">
      <w:pPr>
        <w:pStyle w:val="a3"/>
        <w:ind w:firstLine="851"/>
        <w:jc w:val="both"/>
        <w:rPr>
          <w:rFonts w:ascii="Arial Narrow" w:hAnsi="Arial Narrow"/>
          <w:sz w:val="24"/>
          <w:szCs w:val="24"/>
        </w:rPr>
      </w:pPr>
      <w:r w:rsidRPr="00197997">
        <w:rPr>
          <w:rFonts w:ascii="Arial Narrow" w:hAnsi="Arial Narrow"/>
          <w:sz w:val="24"/>
          <w:szCs w:val="24"/>
        </w:rPr>
        <w:t xml:space="preserve">Проектируемый маршрут на первую очередь начинается от автостанции в с. Тээли и  проходит  по кругу. По улицам с. Тээли:  ул. Адыгбая, ул. 50 лет Советской Тувы, по проектируемым кварталам к ул. Серен Дондуп; затем по улицам с. Хемчик: ул. Авиационная, ул. Хемчик, ул. Дружбы; по селу Тээли: ул. Ленина; по улицам села Дружба: новые кварталы, ул. Малчин; снова по селу Тээли: через производственную зону по пер. Больничный и завершается маршрут на ул. Адыгбая у автостанции (см. графическую часть проекта, лист 9). </w:t>
      </w:r>
    </w:p>
    <w:p w:rsidR="00197997" w:rsidRPr="00197997" w:rsidRDefault="00197997" w:rsidP="00197997">
      <w:pPr>
        <w:pStyle w:val="a3"/>
        <w:tabs>
          <w:tab w:val="left" w:pos="851"/>
        </w:tabs>
        <w:ind w:firstLine="851"/>
        <w:jc w:val="both"/>
        <w:rPr>
          <w:rFonts w:ascii="Arial Narrow" w:hAnsi="Arial Narrow"/>
          <w:sz w:val="24"/>
          <w:szCs w:val="24"/>
        </w:rPr>
      </w:pPr>
      <w:r w:rsidRPr="00197997">
        <w:rPr>
          <w:rFonts w:ascii="Arial Narrow" w:hAnsi="Arial Narrow"/>
          <w:sz w:val="24"/>
          <w:szCs w:val="24"/>
        </w:rPr>
        <w:t>Протяженность маршрута  составляет 7,06 км, время следования автобуса по маршруту 21 минута.</w:t>
      </w:r>
    </w:p>
    <w:p w:rsidR="00197997" w:rsidRPr="00197997" w:rsidRDefault="00197997" w:rsidP="00197997">
      <w:pPr>
        <w:pStyle w:val="a3"/>
        <w:ind w:firstLine="851"/>
        <w:jc w:val="both"/>
        <w:rPr>
          <w:rFonts w:ascii="Arial Narrow" w:hAnsi="Arial Narrow"/>
          <w:sz w:val="24"/>
          <w:szCs w:val="24"/>
        </w:rPr>
      </w:pPr>
      <w:r w:rsidRPr="00197997">
        <w:rPr>
          <w:rFonts w:ascii="Arial Narrow" w:hAnsi="Arial Narrow"/>
          <w:sz w:val="24"/>
          <w:szCs w:val="24"/>
        </w:rPr>
        <w:t xml:space="preserve">Проектируемый маршрут на расчетный срок  начинается от автостанции в с. Тээли и  проходит  по кругу. По улицам с. Тээли:  ул. Адыгбая, ул. 50 лет Советской Тувы, по проектируемым кварталам к ул. Серен Дондуп; затем по улицам с. Хемчик: ул. Авиационная, ул. Хемчик, ул. Дружбы; по селу Тээли: ул. Ленина; по улицам села Дружба: новые кварталы; снова по селу Тээли: через производственную зону, по ул. Адыгбая к автостанции (см. графическую часть проекта, лист 9). </w:t>
      </w:r>
    </w:p>
    <w:p w:rsidR="00197997" w:rsidRPr="00197997" w:rsidRDefault="00197997" w:rsidP="00197997">
      <w:pPr>
        <w:pStyle w:val="a3"/>
        <w:tabs>
          <w:tab w:val="left" w:pos="851"/>
        </w:tabs>
        <w:ind w:firstLine="851"/>
        <w:jc w:val="both"/>
        <w:rPr>
          <w:rFonts w:ascii="Arial Narrow" w:hAnsi="Arial Narrow"/>
          <w:sz w:val="24"/>
          <w:szCs w:val="24"/>
        </w:rPr>
      </w:pPr>
      <w:r w:rsidRPr="00197997">
        <w:rPr>
          <w:rFonts w:ascii="Arial Narrow" w:hAnsi="Arial Narrow"/>
          <w:sz w:val="24"/>
          <w:szCs w:val="24"/>
        </w:rPr>
        <w:t>Протяженность маршрута  составляет 7,6 км, время следования автобуса по маршруту 23 минуты.</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Данный вид пассажирских перевозок будет обслуживаться частным предпринимателем. Маршрутные автобусы предполагается хранить на территории АТП в с. Тээли, реконструируемого на </w:t>
      </w:r>
      <w:r w:rsidRPr="00197997">
        <w:rPr>
          <w:rFonts w:ascii="Arial Narrow" w:hAnsi="Arial Narrow"/>
          <w:sz w:val="24"/>
          <w:szCs w:val="24"/>
          <w:lang w:val="en-US"/>
        </w:rPr>
        <w:t>I</w:t>
      </w:r>
      <w:r w:rsidRPr="00197997">
        <w:rPr>
          <w:rFonts w:ascii="Arial Narrow" w:hAnsi="Arial Narrow"/>
          <w:sz w:val="24"/>
          <w:szCs w:val="24"/>
        </w:rPr>
        <w:t xml:space="preserve"> очередь строительства.</w:t>
      </w:r>
    </w:p>
    <w:p w:rsidR="00197997" w:rsidRPr="00197997" w:rsidRDefault="00197997" w:rsidP="00197997">
      <w:pPr>
        <w:pStyle w:val="a3"/>
        <w:tabs>
          <w:tab w:val="left" w:pos="851"/>
        </w:tabs>
        <w:ind w:firstLine="851"/>
        <w:jc w:val="both"/>
        <w:rPr>
          <w:rFonts w:ascii="Arial Narrow" w:hAnsi="Arial Narrow"/>
          <w:sz w:val="24"/>
          <w:szCs w:val="24"/>
        </w:rPr>
      </w:pPr>
      <w:r w:rsidRPr="00197997">
        <w:rPr>
          <w:rFonts w:ascii="Arial Narrow" w:hAnsi="Arial Narrow"/>
          <w:sz w:val="24"/>
          <w:szCs w:val="24"/>
        </w:rPr>
        <w:t>Дополнительно трудовые перевозки планируется осуществлять служебным транспортом, исходя из уровня автомобилизации на расчетный срок, число ведомственных автомобилей  составит 2 единицы (из расчета 2 ведомственных автомобиля на 1000 жителей согласно п.6.3  СНиП 2.07.01-89*). Затраты времени на трудовые передвижения не превысят 30 минут, что соответствует требованиям  п.6.2. СНиП 2.07.01-89*.</w:t>
      </w:r>
    </w:p>
    <w:p w:rsidR="00197997" w:rsidRPr="00197997" w:rsidRDefault="00197997" w:rsidP="00197997">
      <w:pPr>
        <w:pStyle w:val="a3"/>
        <w:spacing w:before="120" w:after="120"/>
        <w:ind w:right="-142" w:firstLine="851"/>
        <w:jc w:val="both"/>
        <w:rPr>
          <w:rFonts w:ascii="Arial Narrow" w:hAnsi="Arial Narrow"/>
          <w:sz w:val="24"/>
          <w:szCs w:val="24"/>
        </w:rPr>
      </w:pPr>
      <w:r w:rsidRPr="00197997">
        <w:rPr>
          <w:rFonts w:ascii="Arial Narrow" w:hAnsi="Arial Narrow"/>
          <w:b/>
          <w:sz w:val="24"/>
          <w:szCs w:val="24"/>
        </w:rPr>
        <w:t xml:space="preserve">Легковой  и  служебный  автотранспорт   </w:t>
      </w:r>
      <w:r w:rsidRPr="00197997">
        <w:rPr>
          <w:rFonts w:ascii="Arial Narrow" w:hAnsi="Arial Narrow"/>
          <w:sz w:val="24"/>
          <w:szCs w:val="24"/>
        </w:rPr>
        <w:t xml:space="preserve">  </w:t>
      </w:r>
      <w:r w:rsidRPr="00197997">
        <w:rPr>
          <w:rFonts w:ascii="Arial Narrow" w:hAnsi="Arial Narrow"/>
          <w:b/>
          <w:sz w:val="24"/>
          <w:szCs w:val="24"/>
        </w:rPr>
        <w:t xml:space="preserve">         </w:t>
      </w:r>
      <w:r w:rsidRPr="00197997">
        <w:rPr>
          <w:rFonts w:ascii="Arial Narrow" w:hAnsi="Arial Narrow"/>
          <w:sz w:val="24"/>
          <w:szCs w:val="24"/>
        </w:rPr>
        <w:t xml:space="preserve"> </w:t>
      </w:r>
      <w:r w:rsidRPr="00197997">
        <w:rPr>
          <w:rFonts w:ascii="Arial Narrow" w:hAnsi="Arial Narrow"/>
          <w:b/>
          <w:sz w:val="24"/>
          <w:szCs w:val="24"/>
        </w:rPr>
        <w:t xml:space="preserve">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Данные по количеству легковых автомашин отсутствуют.</w:t>
      </w:r>
    </w:p>
    <w:p w:rsidR="00197997" w:rsidRPr="00197997" w:rsidRDefault="00197997" w:rsidP="00197997">
      <w:pPr>
        <w:pStyle w:val="a3"/>
        <w:ind w:right="-143" w:firstLine="851"/>
        <w:jc w:val="both"/>
        <w:rPr>
          <w:rFonts w:ascii="Arial Narrow" w:hAnsi="Arial Narrow" w:cs="Arial"/>
          <w:sz w:val="24"/>
          <w:szCs w:val="24"/>
        </w:rPr>
      </w:pPr>
      <w:r w:rsidRPr="00197997">
        <w:rPr>
          <w:rFonts w:ascii="Arial Narrow" w:hAnsi="Arial Narrow"/>
          <w:sz w:val="24"/>
          <w:szCs w:val="24"/>
        </w:rPr>
        <w:t xml:space="preserve">К расчетному сроку уровень автомобилизации составит 200  автомобилей  на 1000 чел. </w:t>
      </w:r>
      <w:r w:rsidRPr="00197997">
        <w:rPr>
          <w:rFonts w:ascii="Arial Narrow" w:hAnsi="Arial Narrow" w:cs="Arial"/>
          <w:sz w:val="24"/>
          <w:szCs w:val="24"/>
        </w:rPr>
        <w:t>Таким образом, на расчетный срок (население 1050 чел.)  количество легкового транспорта составит 210 ед., включая 3 такси и 2  ведомственных автомобиля; 105 ед. мотоциклов и мопедов  (100 ед. на 1000 жителей</w:t>
      </w:r>
      <w:r w:rsidRPr="00197997">
        <w:rPr>
          <w:rFonts w:ascii="Arial Narrow" w:hAnsi="Arial Narrow"/>
          <w:sz w:val="24"/>
          <w:szCs w:val="24"/>
        </w:rPr>
        <w:t xml:space="preserve"> СНиП 2.07.01-89* п.6.3</w:t>
      </w:r>
      <w:r w:rsidRPr="00197997">
        <w:rPr>
          <w:rFonts w:ascii="Arial Narrow" w:hAnsi="Arial Narrow" w:cs="Arial"/>
          <w:sz w:val="24"/>
          <w:szCs w:val="24"/>
        </w:rPr>
        <w:t>).</w:t>
      </w:r>
    </w:p>
    <w:p w:rsidR="00197997" w:rsidRPr="00197997" w:rsidRDefault="00197997" w:rsidP="00197997">
      <w:pPr>
        <w:pStyle w:val="a3"/>
        <w:spacing w:before="120" w:after="120"/>
        <w:ind w:right="-142" w:firstLine="851"/>
        <w:jc w:val="both"/>
        <w:rPr>
          <w:rFonts w:ascii="Arial Narrow" w:hAnsi="Arial Narrow"/>
          <w:b/>
          <w:sz w:val="24"/>
          <w:szCs w:val="24"/>
        </w:rPr>
      </w:pPr>
      <w:r w:rsidRPr="00197997">
        <w:rPr>
          <w:rFonts w:ascii="Arial Narrow" w:hAnsi="Arial Narrow"/>
          <w:b/>
          <w:sz w:val="24"/>
          <w:szCs w:val="24"/>
        </w:rPr>
        <w:t xml:space="preserve">Такси </w:t>
      </w:r>
    </w:p>
    <w:p w:rsidR="00197997" w:rsidRPr="00197997" w:rsidRDefault="00197997" w:rsidP="00197997">
      <w:pPr>
        <w:pStyle w:val="a3"/>
        <w:tabs>
          <w:tab w:val="left" w:pos="851"/>
        </w:tabs>
        <w:ind w:right="-143" w:firstLine="851"/>
        <w:jc w:val="both"/>
        <w:rPr>
          <w:rFonts w:ascii="Arial Narrow" w:hAnsi="Arial Narrow"/>
          <w:sz w:val="24"/>
          <w:szCs w:val="24"/>
        </w:rPr>
      </w:pPr>
      <w:r w:rsidRPr="00197997">
        <w:rPr>
          <w:rFonts w:ascii="Arial Narrow" w:hAnsi="Arial Narrow"/>
          <w:sz w:val="24"/>
          <w:szCs w:val="24"/>
        </w:rPr>
        <w:t>Пассажирскими  перевозками  в  с. Дружба занимаются  индивидуальные перевозчики.  На  расчетный срок предусмотрено  организовать фирмы такси с количеством автомобилей 3 ед.  (3 такси на 1000 жителей СНиП 2.07.01-89* п.6.3).</w:t>
      </w:r>
    </w:p>
    <w:p w:rsidR="00197997" w:rsidRPr="00197997" w:rsidRDefault="00197997" w:rsidP="00197997">
      <w:pPr>
        <w:pStyle w:val="a3"/>
        <w:spacing w:before="240" w:after="120"/>
        <w:ind w:right="-142" w:firstLine="851"/>
        <w:jc w:val="both"/>
        <w:rPr>
          <w:rFonts w:ascii="Arial Narrow" w:hAnsi="Arial Narrow"/>
          <w:b/>
          <w:sz w:val="24"/>
          <w:szCs w:val="24"/>
        </w:rPr>
      </w:pPr>
      <w:r w:rsidRPr="00197997">
        <w:rPr>
          <w:rFonts w:ascii="Arial Narrow" w:hAnsi="Arial Narrow"/>
          <w:b/>
          <w:sz w:val="24"/>
          <w:szCs w:val="24"/>
        </w:rPr>
        <w:t>2.5.3       Структура  улично-дорожной  сети</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Въезд  в  село  осуществляется  с  восточной  и южной сторон.</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В настоящее время улично-дорожная сеть села имеет прямоугольную схему. Главные и основные улицы в жилой застройке располагаются преимущественно в продольном и поперечном направлениях. Проезжая часть центральной улицы села имеет асфальтобетонное покрытие, остальные улицы и дороги грунтовое.</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lastRenderedPageBreak/>
        <w:t xml:space="preserve">Движение транзитного транспорта в сёла Бай-Тал, Шуй и Хемчик  на </w:t>
      </w:r>
      <w:r w:rsidRPr="00197997">
        <w:rPr>
          <w:rFonts w:ascii="Arial Narrow" w:hAnsi="Arial Narrow"/>
          <w:sz w:val="24"/>
          <w:szCs w:val="24"/>
          <w:lang w:val="en-US"/>
        </w:rPr>
        <w:t>I</w:t>
      </w:r>
      <w:r w:rsidRPr="00197997">
        <w:rPr>
          <w:rFonts w:ascii="Arial Narrow" w:hAnsi="Arial Narrow"/>
          <w:sz w:val="24"/>
          <w:szCs w:val="24"/>
        </w:rPr>
        <w:t xml:space="preserve"> очередь  организовано  в объезд территории  села.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Улично-дорожная сеть села запроектирована  с учетом:  сложившейся системы улиц и дорог; требований сохранения сложившейся структуры связей села с прилегающей территорией;  формирования основных перспективных планировочных направлений развития производственных, жилых зон и общепоселкового центра;  разделения грузовых и пассажирских потоков с вынесением грузового  движения  из  зоны центра села.</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С целью  улучшения  транспортного  обслуживания  населения  настоящим  проектом  предлагается  корректировка улично-дорожной  сети,  с  учётом  оптимизации  ее  плотности  и  сокращения  дальности  подходов  к  остановочным  пунктам.</w:t>
      </w:r>
    </w:p>
    <w:p w:rsidR="00197997" w:rsidRPr="00197997" w:rsidRDefault="00197997" w:rsidP="00197997">
      <w:pPr>
        <w:pStyle w:val="a3"/>
        <w:ind w:firstLine="851"/>
        <w:jc w:val="both"/>
        <w:rPr>
          <w:rFonts w:ascii="Arial Narrow" w:hAnsi="Arial Narrow"/>
          <w:sz w:val="24"/>
          <w:szCs w:val="24"/>
        </w:rPr>
      </w:pPr>
      <w:r w:rsidRPr="00197997">
        <w:rPr>
          <w:rFonts w:ascii="Arial Narrow" w:hAnsi="Arial Narrow"/>
          <w:sz w:val="24"/>
          <w:szCs w:val="24"/>
        </w:rPr>
        <w:t>Схема улично-дорожной сети принята прямоугольной. Центры существующей застройки и проектируемых районов связаны главными улицами.</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Главные  улицы  так же связывают  селитебную  застройку  с производством,  объектами  центра  и  имеют  выход  на  дороги, связывающие село с другими населенными пунктами.</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 Классификация проектируемых улиц и  дорог произведена по категориям согласно табл.9  СНиП 2.07.01-89* и «Рекомендации по проектированию улиц и дорог сельских поселений»: поселковые дороги,  сельские дороги, главные улицы,  улицы  в  жилой застройке – основные, улицы в жилой застройки – второстепенные, переулки,  проезды.  (См. графическую часть проекта, лист ГП-9).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На  схеме  транспортной  инфраструктуры представлены  рекомендуемые  поперечные  профили улиц и дорог с учетом реконструкции  существующих,  что  позволит  организовать  хорошее  транспортное обслуживание  населения.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Ширина проектируемых улиц и  дорог в красных линиях принята с учетом прокладки инженерных сетей и составляет от 14 м до 35 м (См.профили улиц графическая часть проекта, лист ГП-9 «Схема  транспортной  инфраструктуры»).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Поперечные профили  для главных улиц приняты по типу 3, 4; для основных улиц в жилой застройке по типу 4, 6;  для второстепенных улиц в жилой застройке по типу 5б, 7, 8;  для проездов по типу 10. Для дорог,  связывающих с. Дружба с населенными пунктами рекомендуется тип 1, для сельских дорог находящихся непосредственно в населенном пункте рекомендуется тип 2.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В зависимости от предполагаемой интенсивности движения автотранспорта, предлагаемой категории улиц и дорог (с учетом табл.9  СНиП 2.07.01-89*, «Рекомендаций по проектированию улиц и дорог сельских поселений» и п. 4.2.4 СП 30-102-99 «Планировка и застройка территорий малоэтажного жилищного строительства»),   ширина проезжей части улиц и  дорог  принята для: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 поселковых дорог – 7,0м;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 сельских дорог – 6,0м;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 главных улиц – 7,0м;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 основных улиц в жилой застройке –7,0м;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 второстепенных улиц в жилой застройке  –7,0м;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 проездов – 5,0м.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В конце проезжих частей тупиковых улиц и проездов  устраиваются разворотные площадки размером 15х15 м.</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 Проезжие части улиц и дорог на расчетный срок запроектированы с асфальтобетонным покрытием.</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Пешеходное движение по улицам и переулкам осуществляется по тротуарам, на дорогах и проездах  по обочинам.   Ширина тротуаров принята: на главных улицах – 1,50 и 2,25  м, на основных улицах в жилой застройке – 1,50м, на второстепенных улицах в жилой застройке и переулках – 1,00м. Система тротуаров совпадает с основным направлением пешеходного движения. Уличные тротуары запроектированы  с  асфальтобетонным покрытием.</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Покрытие, пешеходной части площадей, скверов, рекомендуется выполнить брусчатым и плиточным.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Протяженность улично–дорожной сети на первую очередь составляет 9,4 км, на расчетный срок составляет 13,5 км. Существующая протяженность составляет – 5,3 км.</w:t>
      </w:r>
    </w:p>
    <w:p w:rsidR="00197997" w:rsidRPr="00197997" w:rsidRDefault="00197997" w:rsidP="00197997">
      <w:pPr>
        <w:pStyle w:val="a3"/>
        <w:spacing w:before="240" w:after="120"/>
        <w:ind w:right="-142" w:firstLine="851"/>
        <w:jc w:val="both"/>
        <w:rPr>
          <w:rFonts w:ascii="Arial Narrow" w:hAnsi="Arial Narrow"/>
          <w:b/>
          <w:sz w:val="24"/>
          <w:szCs w:val="24"/>
        </w:rPr>
      </w:pPr>
      <w:r w:rsidRPr="00197997">
        <w:rPr>
          <w:rFonts w:ascii="Arial Narrow" w:hAnsi="Arial Narrow"/>
          <w:b/>
          <w:sz w:val="24"/>
          <w:szCs w:val="24"/>
        </w:rPr>
        <w:lastRenderedPageBreak/>
        <w:t xml:space="preserve"> 2.5.4     Организация  транспортного  обслуживания</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К сооружениям  для  постоянного  хранения  и  обслуживания  автотранспорта  относятся  гаражи  для  личного  и  служебного  пользования, открытые стоянки для постоянного хранения, открытые стоянки для временного хранения, АЗС,  СТО.   Расчёт сооружений  производится  по  нормам  СНиП  2.07.01-89*.</w:t>
      </w:r>
    </w:p>
    <w:p w:rsidR="00197997" w:rsidRPr="00197997" w:rsidRDefault="00197997" w:rsidP="00197997">
      <w:pPr>
        <w:pStyle w:val="a3"/>
        <w:spacing w:before="120" w:after="120"/>
        <w:ind w:right="-142" w:firstLine="851"/>
        <w:jc w:val="both"/>
        <w:rPr>
          <w:rFonts w:ascii="Arial Narrow" w:hAnsi="Arial Narrow"/>
          <w:b/>
          <w:sz w:val="24"/>
          <w:szCs w:val="24"/>
        </w:rPr>
      </w:pPr>
      <w:r w:rsidRPr="00197997">
        <w:rPr>
          <w:rFonts w:ascii="Arial Narrow" w:hAnsi="Arial Narrow"/>
          <w:b/>
          <w:sz w:val="24"/>
          <w:szCs w:val="24"/>
        </w:rPr>
        <w:t xml:space="preserve">Гаражи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В  настоящее  время  хранение индивидуального автомобильного транспорта осуществляется  в  гаражах на территориях придомовых  земельных  участков.  </w:t>
      </w:r>
    </w:p>
    <w:p w:rsidR="00197997" w:rsidRPr="00197997" w:rsidRDefault="00197997" w:rsidP="00197997">
      <w:pPr>
        <w:pStyle w:val="a3"/>
        <w:ind w:firstLine="709"/>
        <w:jc w:val="both"/>
        <w:rPr>
          <w:rFonts w:ascii="Arial Narrow" w:hAnsi="Arial Narrow"/>
          <w:sz w:val="24"/>
          <w:szCs w:val="24"/>
        </w:rPr>
      </w:pPr>
      <w:r w:rsidRPr="00197997">
        <w:rPr>
          <w:rFonts w:ascii="Arial Narrow" w:hAnsi="Arial Narrow"/>
          <w:sz w:val="24"/>
          <w:szCs w:val="24"/>
        </w:rPr>
        <w:t>На расчетный срок индивидуальные гаражи и открытые стоянки для постоянного хранения индивидуального автотранспорта размещаются равномерно по селу в основном на территориях земельных участков  жилых  домов.</w:t>
      </w:r>
    </w:p>
    <w:p w:rsidR="00197997" w:rsidRPr="00197997" w:rsidRDefault="00197997" w:rsidP="00197997">
      <w:pPr>
        <w:pStyle w:val="a3"/>
        <w:ind w:firstLine="709"/>
        <w:jc w:val="both"/>
        <w:rPr>
          <w:rFonts w:ascii="Arial Narrow" w:hAnsi="Arial Narrow"/>
          <w:sz w:val="24"/>
          <w:szCs w:val="24"/>
        </w:rPr>
      </w:pPr>
      <w:r w:rsidRPr="00197997">
        <w:rPr>
          <w:rFonts w:ascii="Arial Narrow" w:hAnsi="Arial Narrow"/>
          <w:sz w:val="24"/>
          <w:szCs w:val="24"/>
        </w:rPr>
        <w:t>Транспорт  и  спецтехнику  частных  предпринимателей, предусмотрено разместить в гаражах на территории чабанской стоянки с. Дружба и на проектируемых производственных территориях  села Тээли по договору.</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Гаражи  служебного  транспорта   размещаются на существующих и проектируемых  производственных  площадках.</w:t>
      </w:r>
    </w:p>
    <w:p w:rsidR="00197997" w:rsidRPr="00197997" w:rsidRDefault="00197997" w:rsidP="00197997">
      <w:pPr>
        <w:pStyle w:val="a3"/>
        <w:spacing w:before="120" w:after="120"/>
        <w:ind w:right="-142" w:firstLine="851"/>
        <w:jc w:val="both"/>
        <w:rPr>
          <w:rFonts w:ascii="Arial Narrow" w:hAnsi="Arial Narrow"/>
          <w:sz w:val="24"/>
          <w:szCs w:val="24"/>
        </w:rPr>
      </w:pPr>
      <w:r w:rsidRPr="00197997">
        <w:rPr>
          <w:rFonts w:ascii="Arial Narrow" w:hAnsi="Arial Narrow"/>
          <w:b/>
          <w:sz w:val="24"/>
          <w:szCs w:val="24"/>
        </w:rPr>
        <w:t xml:space="preserve">Стоянки  </w:t>
      </w:r>
      <w:r w:rsidRPr="00197997">
        <w:rPr>
          <w:rFonts w:ascii="Arial Narrow" w:hAnsi="Arial Narrow"/>
          <w:sz w:val="24"/>
          <w:szCs w:val="24"/>
        </w:rPr>
        <w:t xml:space="preserve"> </w:t>
      </w:r>
    </w:p>
    <w:p w:rsidR="00197997" w:rsidRPr="00197997" w:rsidRDefault="00197997" w:rsidP="00197997">
      <w:pPr>
        <w:pStyle w:val="a3"/>
        <w:ind w:firstLine="709"/>
        <w:jc w:val="both"/>
        <w:rPr>
          <w:rFonts w:ascii="Arial Narrow" w:hAnsi="Arial Narrow"/>
          <w:sz w:val="24"/>
          <w:szCs w:val="24"/>
        </w:rPr>
      </w:pPr>
      <w:r w:rsidRPr="00197997">
        <w:rPr>
          <w:rFonts w:ascii="Arial Narrow" w:hAnsi="Arial Narrow"/>
          <w:sz w:val="24"/>
          <w:szCs w:val="24"/>
        </w:rPr>
        <w:t>Открытые стоянки для постоянного хранения индивидуального автотранспорта на расчетный срок размещаются равномерно по селу в основном на территориях земельных участков  жилых  домов.</w:t>
      </w:r>
    </w:p>
    <w:p w:rsidR="00197997" w:rsidRPr="00197997" w:rsidRDefault="00197997" w:rsidP="00197997">
      <w:pPr>
        <w:pStyle w:val="a3"/>
        <w:ind w:firstLine="709"/>
        <w:jc w:val="both"/>
        <w:rPr>
          <w:rFonts w:ascii="Arial Narrow" w:hAnsi="Arial Narrow"/>
          <w:sz w:val="24"/>
          <w:szCs w:val="24"/>
        </w:rPr>
      </w:pPr>
      <w:r w:rsidRPr="00197997">
        <w:rPr>
          <w:rFonts w:ascii="Arial Narrow" w:hAnsi="Arial Narrow"/>
          <w:sz w:val="24"/>
          <w:szCs w:val="24"/>
        </w:rPr>
        <w:t xml:space="preserve">Сведения о существующих временных  автостоянках  и  парковках на настоящий момент  отсутствуют.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При определении общей потребности в местах для временного хранения легковых автомобилей учтены и другие индивидуальные транспортные средства (мотоциклы, мотороллеры) с приведением их к одному расчетному виду (легковому автомобилю) с применением коэффициентов (см. прим.2 п. 6.33 СНиП 2.07.01-89*).</w:t>
      </w:r>
    </w:p>
    <w:p w:rsidR="00197997" w:rsidRPr="00197997" w:rsidRDefault="00197997" w:rsidP="00197997">
      <w:pPr>
        <w:pStyle w:val="a3"/>
        <w:ind w:firstLine="851"/>
        <w:jc w:val="both"/>
        <w:rPr>
          <w:rFonts w:ascii="Arial Narrow" w:hAnsi="Arial Narrow" w:cs="Arial"/>
          <w:sz w:val="24"/>
          <w:szCs w:val="24"/>
        </w:rPr>
      </w:pPr>
      <w:r w:rsidRPr="00197997">
        <w:rPr>
          <w:rFonts w:ascii="Arial Narrow" w:hAnsi="Arial Narrow" w:cs="Arial"/>
          <w:sz w:val="24"/>
          <w:szCs w:val="24"/>
        </w:rPr>
        <w:t xml:space="preserve">Общее расчетное количество </w:t>
      </w:r>
      <w:r w:rsidRPr="00197997">
        <w:rPr>
          <w:rFonts w:ascii="Arial Narrow" w:hAnsi="Arial Narrow"/>
          <w:sz w:val="24"/>
          <w:szCs w:val="24"/>
        </w:rPr>
        <w:t xml:space="preserve">легкового  автотранспорта </w:t>
      </w:r>
      <w:r w:rsidRPr="00197997">
        <w:rPr>
          <w:rFonts w:ascii="Arial Narrow" w:hAnsi="Arial Narrow" w:cs="Arial"/>
          <w:sz w:val="24"/>
          <w:szCs w:val="24"/>
        </w:rPr>
        <w:t>составит:</w:t>
      </w:r>
    </w:p>
    <w:p w:rsidR="00197997" w:rsidRPr="00197997" w:rsidRDefault="00197997" w:rsidP="00197997">
      <w:pPr>
        <w:pStyle w:val="a3"/>
        <w:ind w:firstLine="709"/>
        <w:rPr>
          <w:rFonts w:ascii="Arial Narrow" w:hAnsi="Arial Narrow" w:cs="Arial"/>
          <w:sz w:val="24"/>
          <w:szCs w:val="24"/>
        </w:rPr>
      </w:pPr>
      <w:r w:rsidRPr="00197997">
        <w:rPr>
          <w:rFonts w:ascii="Arial Narrow" w:hAnsi="Arial Narrow" w:cs="Arial"/>
          <w:sz w:val="24"/>
          <w:szCs w:val="24"/>
        </w:rPr>
        <w:t xml:space="preserve">    210х1 + (53х0,5+53х0,25) =250 единиц.</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Открытые стоянки для временного хранения индивидуальных легковых автомобилей предусматриваются из расчета для  70%  расчетного парка, согласно СНиП 2.07.01-89* п. 6.33 и п. 6.36, площадь стоянок составит 4,37 тыс.м</w:t>
      </w:r>
      <w:r w:rsidRPr="00197997">
        <w:rPr>
          <w:rFonts w:ascii="Arial Narrow" w:hAnsi="Arial Narrow"/>
          <w:sz w:val="24"/>
          <w:szCs w:val="24"/>
          <w:vertAlign w:val="superscript"/>
        </w:rPr>
        <w:t>2</w:t>
      </w:r>
      <w:r w:rsidRPr="00197997">
        <w:rPr>
          <w:rFonts w:ascii="Arial Narrow" w:hAnsi="Arial Narrow"/>
          <w:sz w:val="24"/>
          <w:szCs w:val="24"/>
        </w:rPr>
        <w:t xml:space="preserve"> (</w:t>
      </w:r>
      <w:r w:rsidRPr="00197997">
        <w:rPr>
          <w:rFonts w:ascii="Arial Narrow" w:hAnsi="Arial Narrow" w:cs="Arial"/>
          <w:sz w:val="24"/>
          <w:szCs w:val="24"/>
        </w:rPr>
        <w:t>250</w:t>
      </w:r>
      <w:r w:rsidRPr="00197997">
        <w:rPr>
          <w:rFonts w:ascii="Arial Narrow" w:hAnsi="Arial Narrow"/>
          <w:sz w:val="24"/>
          <w:szCs w:val="24"/>
        </w:rPr>
        <w:t xml:space="preserve">  х 0,7 х  </w:t>
      </w:r>
      <w:smartTag w:uri="urn:schemas-microsoft-com:office:smarttags" w:element="metricconverter">
        <w:smartTagPr>
          <w:attr w:name="ProductID" w:val="25 м2"/>
        </w:smartTagPr>
        <w:r w:rsidRPr="00197997">
          <w:rPr>
            <w:rFonts w:ascii="Arial Narrow" w:hAnsi="Arial Narrow"/>
            <w:sz w:val="24"/>
            <w:szCs w:val="24"/>
          </w:rPr>
          <w:t>25 м</w:t>
        </w:r>
        <w:r w:rsidRPr="00197997">
          <w:rPr>
            <w:rFonts w:ascii="Arial Narrow" w:hAnsi="Arial Narrow"/>
            <w:sz w:val="24"/>
            <w:szCs w:val="24"/>
            <w:vertAlign w:val="superscript"/>
          </w:rPr>
          <w:t>2</w:t>
        </w:r>
      </w:smartTag>
      <w:r w:rsidRPr="00197997">
        <w:rPr>
          <w:rFonts w:ascii="Arial Narrow" w:hAnsi="Arial Narrow"/>
          <w:sz w:val="24"/>
          <w:szCs w:val="24"/>
          <w:vertAlign w:val="superscript"/>
        </w:rPr>
        <w:t xml:space="preserve">  </w:t>
      </w:r>
      <w:r w:rsidRPr="00197997">
        <w:rPr>
          <w:rFonts w:ascii="Arial Narrow" w:hAnsi="Arial Narrow"/>
          <w:sz w:val="24"/>
          <w:szCs w:val="24"/>
        </w:rPr>
        <w:t xml:space="preserve">на </w:t>
      </w:r>
      <w:r w:rsidRPr="00197997">
        <w:rPr>
          <w:rFonts w:ascii="Arial Narrow" w:hAnsi="Arial Narrow"/>
          <w:sz w:val="24"/>
          <w:szCs w:val="24"/>
          <w:vertAlign w:val="superscript"/>
        </w:rPr>
        <w:t xml:space="preserve"> </w:t>
      </w:r>
      <w:r w:rsidRPr="00197997">
        <w:rPr>
          <w:rFonts w:ascii="Arial Narrow" w:hAnsi="Arial Narrow"/>
          <w:sz w:val="24"/>
          <w:szCs w:val="24"/>
        </w:rPr>
        <w:t>машино/место).</w:t>
      </w:r>
    </w:p>
    <w:p w:rsidR="00197997" w:rsidRPr="00197997" w:rsidRDefault="00197997" w:rsidP="00197997">
      <w:pPr>
        <w:pStyle w:val="a3"/>
        <w:ind w:firstLine="851"/>
        <w:jc w:val="both"/>
        <w:rPr>
          <w:rFonts w:ascii="Arial Narrow" w:hAnsi="Arial Narrow"/>
          <w:sz w:val="24"/>
          <w:szCs w:val="24"/>
        </w:rPr>
      </w:pPr>
      <w:r w:rsidRPr="00197997">
        <w:rPr>
          <w:rFonts w:ascii="Arial Narrow" w:hAnsi="Arial Narrow"/>
          <w:sz w:val="24"/>
          <w:szCs w:val="24"/>
        </w:rPr>
        <w:t>Месторасположение временных стоянок  предусмотрено следующим образом:</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в районах общественных зданий и специализированных центров располагаются  5% стоянок, что составляет 0,31 тыс. м</w:t>
      </w:r>
      <w:r w:rsidRPr="00197997">
        <w:rPr>
          <w:rFonts w:ascii="Arial Narrow" w:hAnsi="Arial Narrow"/>
          <w:sz w:val="24"/>
          <w:szCs w:val="24"/>
          <w:vertAlign w:val="superscript"/>
        </w:rPr>
        <w:t>2</w:t>
      </w:r>
      <w:r w:rsidRPr="00197997">
        <w:rPr>
          <w:rFonts w:ascii="Arial Narrow" w:hAnsi="Arial Narrow"/>
          <w:sz w:val="24"/>
          <w:szCs w:val="24"/>
        </w:rPr>
        <w:t xml:space="preserve">;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в  жилых и производственных районах  25%, что составляет -  1,562 х 2 =3,12 тыс.</w:t>
      </w:r>
      <w:r w:rsidRPr="00197997">
        <w:rPr>
          <w:rFonts w:ascii="Arial Narrow" w:hAnsi="Arial Narrow"/>
          <w:sz w:val="24"/>
          <w:szCs w:val="24"/>
          <w:vertAlign w:val="superscript"/>
        </w:rPr>
        <w:t xml:space="preserve"> </w:t>
      </w:r>
      <w:r w:rsidRPr="00197997">
        <w:rPr>
          <w:rFonts w:ascii="Arial Narrow" w:hAnsi="Arial Narrow"/>
          <w:sz w:val="24"/>
          <w:szCs w:val="24"/>
        </w:rPr>
        <w:t>м</w:t>
      </w:r>
      <w:r w:rsidRPr="00197997">
        <w:rPr>
          <w:rFonts w:ascii="Arial Narrow" w:hAnsi="Arial Narrow"/>
          <w:sz w:val="24"/>
          <w:szCs w:val="24"/>
          <w:vertAlign w:val="superscript"/>
        </w:rPr>
        <w:t>2</w:t>
      </w:r>
      <w:r w:rsidRPr="00197997">
        <w:rPr>
          <w:rFonts w:ascii="Arial Narrow" w:hAnsi="Arial Narrow"/>
          <w:sz w:val="24"/>
          <w:szCs w:val="24"/>
        </w:rPr>
        <w:t xml:space="preserve">;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в зонах  массового кратковременного отдыха  15%, т.е.  0,94 тыс.</w:t>
      </w:r>
      <w:r w:rsidRPr="00197997">
        <w:rPr>
          <w:rFonts w:ascii="Arial Narrow" w:hAnsi="Arial Narrow"/>
          <w:sz w:val="24"/>
          <w:szCs w:val="24"/>
          <w:vertAlign w:val="superscript"/>
        </w:rPr>
        <w:t xml:space="preserve"> </w:t>
      </w:r>
      <w:r w:rsidRPr="00197997">
        <w:rPr>
          <w:rFonts w:ascii="Arial Narrow" w:hAnsi="Arial Narrow"/>
          <w:sz w:val="24"/>
          <w:szCs w:val="24"/>
        </w:rPr>
        <w:t>м</w:t>
      </w:r>
      <w:r w:rsidRPr="00197997">
        <w:rPr>
          <w:rFonts w:ascii="Arial Narrow" w:hAnsi="Arial Narrow"/>
          <w:sz w:val="24"/>
          <w:szCs w:val="24"/>
          <w:vertAlign w:val="superscript"/>
        </w:rPr>
        <w:t xml:space="preserve">2 </w:t>
      </w:r>
      <w:r w:rsidRPr="00197997">
        <w:rPr>
          <w:rFonts w:ascii="Arial Narrow" w:hAnsi="Arial Narrow"/>
          <w:sz w:val="24"/>
          <w:szCs w:val="24"/>
        </w:rPr>
        <w:t>.</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Остальная площадь парковочных и стояночных мест обеспечивается в зонах усадебной застройки (СНиП 2.07.01-89* п. 6.33).</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Для грузовых автомобилей  стоянки располагаются  в пределах производственных зон.</w:t>
      </w:r>
    </w:p>
    <w:p w:rsidR="00197997" w:rsidRPr="00197997" w:rsidRDefault="00197997" w:rsidP="00197997">
      <w:pPr>
        <w:pStyle w:val="a3"/>
        <w:spacing w:before="120" w:after="120"/>
        <w:ind w:right="-142" w:firstLine="851"/>
        <w:jc w:val="both"/>
        <w:rPr>
          <w:rFonts w:ascii="Arial Narrow" w:hAnsi="Arial Narrow"/>
          <w:b/>
          <w:sz w:val="24"/>
          <w:szCs w:val="24"/>
        </w:rPr>
      </w:pPr>
      <w:r w:rsidRPr="00197997">
        <w:rPr>
          <w:rFonts w:ascii="Arial Narrow" w:hAnsi="Arial Narrow"/>
          <w:b/>
          <w:sz w:val="24"/>
          <w:szCs w:val="24"/>
        </w:rPr>
        <w:t xml:space="preserve"> Автозаправочные  станции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В южной части села  Дружба  расположена недействующая автозаправочная станция.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Расчет автозаправочных станций выполнен исходя  из  нормативов количества  заправок:</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автобус – 1 заправка в сутки;</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грузовой автомобиль – 1 заправка за 2 суток;</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легковой автомобиль – 1 заправка за 3 суток.</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    мотоциклы - 1 заправка за 2 суток </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Требуемое количество заправок составляет:</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25 / 2   + 210 / 3 + 105 / 2    =  135 заправок / сут. </w:t>
      </w:r>
    </w:p>
    <w:p w:rsidR="00197997" w:rsidRPr="00197997" w:rsidRDefault="00197997" w:rsidP="00197997">
      <w:pPr>
        <w:pStyle w:val="a3"/>
        <w:ind w:firstLine="851"/>
        <w:jc w:val="both"/>
        <w:rPr>
          <w:rFonts w:ascii="Arial Narrow" w:hAnsi="Arial Narrow" w:cs="Arial"/>
          <w:sz w:val="24"/>
          <w:szCs w:val="24"/>
        </w:rPr>
      </w:pPr>
      <w:r w:rsidRPr="00197997">
        <w:rPr>
          <w:rFonts w:ascii="Arial Narrow" w:hAnsi="Arial Narrow"/>
          <w:sz w:val="24"/>
          <w:szCs w:val="24"/>
        </w:rPr>
        <w:lastRenderedPageBreak/>
        <w:t xml:space="preserve">Приведение различных транспортных средств </w:t>
      </w:r>
      <w:r w:rsidRPr="00197997">
        <w:rPr>
          <w:rFonts w:ascii="Arial Narrow" w:hAnsi="Arial Narrow" w:cs="Arial"/>
          <w:sz w:val="24"/>
          <w:szCs w:val="24"/>
        </w:rPr>
        <w:t xml:space="preserve">к одному расчетному виду (легковому автомобилю) </w:t>
      </w:r>
      <w:r w:rsidRPr="00197997">
        <w:rPr>
          <w:rFonts w:ascii="Arial Narrow" w:hAnsi="Arial Narrow"/>
          <w:sz w:val="24"/>
          <w:szCs w:val="24"/>
        </w:rPr>
        <w:t xml:space="preserve">выполнено </w:t>
      </w:r>
      <w:r w:rsidRPr="00197997">
        <w:rPr>
          <w:rFonts w:ascii="Arial Narrow" w:hAnsi="Arial Narrow" w:cs="Arial"/>
          <w:sz w:val="24"/>
          <w:szCs w:val="24"/>
        </w:rPr>
        <w:t xml:space="preserve"> согласно п.1.3 СНиП 2.05.02-85 «Автомобильные дороги»:</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210х1+25х3+53х0,75+53х0,5=351 авт.</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Исходя из требуемого количества заправок (1 топливораздаточная колонка на 1200 легковых автомобилей) для обслуживания автомобильного транспорта села Дружба достаточно одной АЗС.</w:t>
      </w:r>
    </w:p>
    <w:p w:rsidR="00197997" w:rsidRPr="00197997" w:rsidRDefault="00197997" w:rsidP="00197997">
      <w:pPr>
        <w:pStyle w:val="a3"/>
        <w:ind w:right="-143" w:firstLine="851"/>
        <w:jc w:val="both"/>
        <w:rPr>
          <w:rFonts w:ascii="Arial Narrow" w:hAnsi="Arial Narrow"/>
          <w:sz w:val="24"/>
          <w:szCs w:val="24"/>
        </w:rPr>
      </w:pPr>
      <w:r w:rsidRPr="00197997">
        <w:rPr>
          <w:rFonts w:ascii="Arial Narrow" w:hAnsi="Arial Narrow"/>
          <w:sz w:val="24"/>
          <w:szCs w:val="24"/>
        </w:rPr>
        <w:t xml:space="preserve"> В связи с развитием жилой застройки и нерабочим состоянием, существующую автозаправочную станцию принято закрыть. На </w:t>
      </w:r>
      <w:r w:rsidRPr="00197997">
        <w:rPr>
          <w:rFonts w:ascii="Arial Narrow" w:hAnsi="Arial Narrow"/>
          <w:sz w:val="24"/>
          <w:szCs w:val="24"/>
          <w:lang w:val="en-US"/>
        </w:rPr>
        <w:t>I</w:t>
      </w:r>
      <w:r w:rsidRPr="00197997">
        <w:rPr>
          <w:rFonts w:ascii="Arial Narrow" w:hAnsi="Arial Narrow"/>
          <w:sz w:val="24"/>
          <w:szCs w:val="24"/>
        </w:rPr>
        <w:t xml:space="preserve"> очередь строительства предусмотрено строительство новой  АЗС южнее села.</w:t>
      </w:r>
    </w:p>
    <w:p w:rsidR="00197997" w:rsidRPr="00197997" w:rsidRDefault="00197997" w:rsidP="00197997">
      <w:pPr>
        <w:pStyle w:val="a3"/>
        <w:spacing w:before="120" w:after="120"/>
        <w:ind w:right="-142" w:firstLine="851"/>
        <w:jc w:val="both"/>
        <w:rPr>
          <w:rFonts w:ascii="Arial Narrow" w:hAnsi="Arial Narrow"/>
          <w:b/>
          <w:sz w:val="24"/>
          <w:szCs w:val="24"/>
        </w:rPr>
      </w:pPr>
      <w:r w:rsidRPr="00197997">
        <w:rPr>
          <w:rFonts w:ascii="Arial Narrow" w:hAnsi="Arial Narrow"/>
          <w:b/>
          <w:sz w:val="24"/>
          <w:szCs w:val="24"/>
        </w:rPr>
        <w:t>Станции  технического  обслуживания</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В настоящий момент на территории села отсутствуют пункты по ремонту и обслуживанию автомобилей. </w:t>
      </w:r>
    </w:p>
    <w:p w:rsidR="00197997" w:rsidRP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 xml:space="preserve">На расчетный срок количество СТО автомобилей индивидуальных владельцев принимается по норме обслуживания из расчета: один пост на 200 легковых автомобилей (СНиП 2.07.01-89* п. 6.40).  Потребность составит 2 поста,  размер земельного участка – менее 1,0 га. </w:t>
      </w:r>
    </w:p>
    <w:p w:rsidR="00197997" w:rsidRDefault="00197997" w:rsidP="00197997">
      <w:pPr>
        <w:pStyle w:val="a3"/>
        <w:ind w:right="-143" w:firstLine="709"/>
        <w:jc w:val="both"/>
        <w:rPr>
          <w:rFonts w:ascii="Arial Narrow" w:hAnsi="Arial Narrow"/>
          <w:sz w:val="24"/>
          <w:szCs w:val="24"/>
        </w:rPr>
      </w:pPr>
      <w:r w:rsidRPr="00197997">
        <w:rPr>
          <w:rFonts w:ascii="Arial Narrow" w:hAnsi="Arial Narrow"/>
          <w:sz w:val="24"/>
          <w:szCs w:val="24"/>
        </w:rPr>
        <w:t>Проектом предусмотрено строительство СТО (</w:t>
      </w:r>
      <w:r w:rsidRPr="00197997">
        <w:rPr>
          <w:rFonts w:ascii="Arial Narrow" w:hAnsi="Arial Narrow"/>
          <w:sz w:val="24"/>
          <w:szCs w:val="24"/>
          <w:lang w:val="en-US"/>
        </w:rPr>
        <w:t>I</w:t>
      </w:r>
      <w:r w:rsidRPr="00197997">
        <w:rPr>
          <w:rFonts w:ascii="Arial Narrow" w:hAnsi="Arial Narrow"/>
          <w:sz w:val="24"/>
          <w:szCs w:val="24"/>
        </w:rPr>
        <w:t xml:space="preserve"> оч. стр.) на 2 поста на территории проектируемой АЗС. </w:t>
      </w:r>
      <w:bookmarkEnd w:id="2"/>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Default="000A20A1" w:rsidP="00197997">
      <w:pPr>
        <w:pStyle w:val="a3"/>
        <w:ind w:right="-143" w:firstLine="709"/>
        <w:jc w:val="both"/>
        <w:rPr>
          <w:rFonts w:ascii="Arial Narrow" w:hAnsi="Arial Narrow"/>
          <w:sz w:val="24"/>
          <w:szCs w:val="24"/>
        </w:rPr>
      </w:pPr>
    </w:p>
    <w:p w:rsidR="000A20A1" w:rsidRPr="00197997" w:rsidRDefault="000A20A1" w:rsidP="00197997">
      <w:pPr>
        <w:pStyle w:val="a3"/>
        <w:ind w:right="-143" w:firstLine="709"/>
        <w:jc w:val="both"/>
        <w:rPr>
          <w:rFonts w:ascii="Arial Narrow" w:hAnsi="Arial Narrow"/>
          <w:sz w:val="24"/>
          <w:szCs w:val="24"/>
        </w:rPr>
      </w:pPr>
    </w:p>
    <w:p w:rsidR="00197997" w:rsidRPr="00197997" w:rsidRDefault="00197997" w:rsidP="00276479">
      <w:pPr>
        <w:ind w:left="-540" w:firstLine="720"/>
        <w:jc w:val="both"/>
        <w:rPr>
          <w:rFonts w:ascii="Arial Narrow" w:hAnsi="Arial Narrow"/>
          <w:sz w:val="24"/>
          <w:szCs w:val="24"/>
        </w:rPr>
      </w:pPr>
    </w:p>
    <w:p w:rsidR="000A20A1" w:rsidRPr="000A20A1" w:rsidRDefault="000A20A1" w:rsidP="000A20A1">
      <w:pPr>
        <w:spacing w:after="0"/>
        <w:ind w:left="113" w:right="113" w:firstLine="709"/>
        <w:jc w:val="both"/>
        <w:rPr>
          <w:rFonts w:ascii="Arial Narrow" w:hAnsi="Arial Narrow"/>
          <w:b/>
          <w:sz w:val="24"/>
          <w:szCs w:val="24"/>
        </w:rPr>
      </w:pPr>
      <w:r w:rsidRPr="000A20A1">
        <w:rPr>
          <w:rFonts w:ascii="Arial Narrow" w:hAnsi="Arial Narrow"/>
          <w:b/>
          <w:sz w:val="24"/>
          <w:szCs w:val="24"/>
        </w:rPr>
        <w:lastRenderedPageBreak/>
        <w:t xml:space="preserve">ЧАСТЬ 3   ПРОСТРАНСТВЕННАЯ  ОРГАНИЗАЦИЯ  ТЕРРИТОРИАЛЬНОГО  РАЗВИТИЯ          </w:t>
      </w:r>
    </w:p>
    <w:p w:rsidR="000A20A1" w:rsidRPr="000A20A1" w:rsidRDefault="000A20A1" w:rsidP="000A20A1">
      <w:pPr>
        <w:ind w:left="113" w:right="113" w:firstLine="709"/>
        <w:jc w:val="both"/>
        <w:rPr>
          <w:rFonts w:ascii="Arial Narrow" w:hAnsi="Arial Narrow"/>
          <w:b/>
          <w:sz w:val="24"/>
          <w:szCs w:val="24"/>
        </w:rPr>
      </w:pPr>
      <w:r w:rsidRPr="000A20A1">
        <w:rPr>
          <w:rFonts w:ascii="Arial Narrow" w:hAnsi="Arial Narrow"/>
          <w:b/>
          <w:sz w:val="24"/>
          <w:szCs w:val="24"/>
        </w:rPr>
        <w:t>НАСЕЛЁННОГО  ПУНКТА  с. ДРУЖБА</w:t>
      </w:r>
    </w:p>
    <w:p w:rsidR="000A20A1" w:rsidRPr="000A20A1" w:rsidRDefault="000A20A1" w:rsidP="000A20A1">
      <w:pPr>
        <w:spacing w:after="0"/>
        <w:ind w:left="113" w:right="113" w:firstLine="709"/>
        <w:jc w:val="both"/>
        <w:rPr>
          <w:rFonts w:ascii="Arial Narrow" w:hAnsi="Arial Narrow"/>
          <w:sz w:val="24"/>
          <w:szCs w:val="24"/>
        </w:rPr>
      </w:pPr>
      <w:r w:rsidRPr="000A20A1">
        <w:rPr>
          <w:rFonts w:ascii="Arial Narrow" w:hAnsi="Arial Narrow"/>
          <w:b/>
          <w:sz w:val="24"/>
          <w:szCs w:val="24"/>
        </w:rPr>
        <w:t xml:space="preserve">   </w:t>
      </w:r>
      <w:r w:rsidRPr="000A20A1">
        <w:rPr>
          <w:rFonts w:ascii="Arial Narrow" w:hAnsi="Arial Narrow"/>
          <w:sz w:val="24"/>
          <w:szCs w:val="24"/>
        </w:rPr>
        <w:t>Структура планировочной организации нового генерального плана, предлагаемая проектом, построена  на  современных  градостроительных  требованиях  к  генплану населённого  места, на  максимальном  учёте  всех  факторов,  влияющих  на  пространственную  организацию села,  а  именно:  климатических особенностей,  условий  рельефа  площадки,  её  инженерно – геологической характеристики, специфики производственных  территорий, а также, сложившейся планировочной структуры и   реальных  возможностей  территориального  роста.</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Территориальные возможности для ведения нового жилищного строительства села  Дружба  весьма ограничены. С северной стороны жилой зоны - территория с высоким уровнем грунтовых вод, заболоченная; с западной – территории села Тээли. В результате анализа существующей ситуации,  в основу проектных решений  комплексной  архитектурно-планировочной организации территории  положены  следующие  задачи:</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функционального зонирования территории, основанного на эффективном использовании природных, экономических  и  планировочных  её  качеств,</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максимального использования резервных территорий населенного пункта,</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минимального  изъятия  на  перспективу не  освоенных сельскохозяйственных земель,</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совершенствования  системы  культурно-бытового  обслуживания,</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совершенствования  внутренней  и  межселенной  инженерно-транспортной сети,</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    охраны окружающей среды, сохранения  и  восстановления  ландшафта.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p>
    <w:p w:rsidR="000A20A1" w:rsidRPr="000A20A1" w:rsidRDefault="000A20A1" w:rsidP="000A20A1">
      <w:pPr>
        <w:ind w:left="113" w:right="113" w:firstLine="709"/>
        <w:jc w:val="both"/>
        <w:rPr>
          <w:rFonts w:ascii="Arial Narrow" w:hAnsi="Arial Narrow"/>
          <w:b/>
          <w:sz w:val="24"/>
          <w:szCs w:val="24"/>
        </w:rPr>
      </w:pPr>
      <w:r w:rsidRPr="000A20A1">
        <w:rPr>
          <w:rFonts w:ascii="Arial Narrow" w:hAnsi="Arial Narrow"/>
          <w:b/>
          <w:sz w:val="24"/>
          <w:szCs w:val="24"/>
        </w:rPr>
        <w:t xml:space="preserve">Глава 3.1    ГРАДОСТРОИТЕЛЬНАЯ  ОЦЕНКА  ТЕРРИТОРИАЛЬНОГО  ПОТЕНЦИАЛА    </w:t>
      </w:r>
    </w:p>
    <w:p w:rsidR="000A20A1" w:rsidRPr="000A20A1" w:rsidRDefault="000A20A1" w:rsidP="000A20A1">
      <w:pPr>
        <w:pStyle w:val="a3"/>
        <w:tabs>
          <w:tab w:val="left" w:pos="1830"/>
          <w:tab w:val="left" w:pos="4275"/>
        </w:tabs>
        <w:ind w:right="-143" w:firstLine="567"/>
        <w:jc w:val="both"/>
        <w:rPr>
          <w:rFonts w:ascii="Arial Narrow" w:hAnsi="Arial Narrow"/>
          <w:sz w:val="24"/>
          <w:szCs w:val="24"/>
        </w:rPr>
      </w:pPr>
      <w:r w:rsidRPr="000A20A1">
        <w:rPr>
          <w:rFonts w:ascii="Arial Narrow" w:hAnsi="Arial Narrow"/>
          <w:b/>
          <w:color w:val="000000"/>
          <w:sz w:val="24"/>
          <w:szCs w:val="24"/>
        </w:rPr>
        <w:t xml:space="preserve">    </w:t>
      </w:r>
      <w:r w:rsidRPr="000A20A1">
        <w:rPr>
          <w:rFonts w:ascii="Arial Narrow" w:hAnsi="Arial Narrow"/>
          <w:sz w:val="24"/>
          <w:szCs w:val="24"/>
        </w:rPr>
        <w:t>Основной задачей проекта является обеспечение гармоничного и комфортного территориального развития населенного пункта, упорядочение использования территорий.</w:t>
      </w:r>
    </w:p>
    <w:p w:rsidR="000A20A1" w:rsidRPr="000A20A1" w:rsidRDefault="000A20A1" w:rsidP="000A20A1">
      <w:pPr>
        <w:pStyle w:val="a3"/>
        <w:tabs>
          <w:tab w:val="left" w:pos="1830"/>
          <w:tab w:val="left" w:pos="4275"/>
        </w:tabs>
        <w:ind w:left="113" w:right="113" w:firstLine="709"/>
        <w:jc w:val="both"/>
        <w:rPr>
          <w:rFonts w:ascii="Arial Narrow" w:hAnsi="Arial Narrow"/>
          <w:b/>
          <w:sz w:val="24"/>
          <w:szCs w:val="24"/>
        </w:rPr>
      </w:pPr>
      <w:r w:rsidRPr="000A20A1">
        <w:rPr>
          <w:rFonts w:ascii="Arial Narrow" w:hAnsi="Arial Narrow"/>
          <w:sz w:val="24"/>
          <w:szCs w:val="24"/>
        </w:rPr>
        <w:t>Территориальное развитие населённого пункта ограничено с трёх сторон. С западной стороны – территория населённого пункта с.Тээли; с юго-западной – земли сумона Тээлинский ;с северной и  восточной - территории, неблагоприятные для строительства по гидрогеологическим условиям,  центральную часть села пересекает ВЛ 35 кВ.</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 xml:space="preserve"> При уточнении границ территории села в проекте генерального плана используются утверждённые границы населённого пункта, учтённые в схеме  кадастрового  деления  и  резервные  территории  для  перспективного  развития.</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p>
    <w:p w:rsidR="000A20A1" w:rsidRPr="000A20A1" w:rsidRDefault="000A20A1" w:rsidP="000A20A1">
      <w:pPr>
        <w:pStyle w:val="a3"/>
        <w:tabs>
          <w:tab w:val="left" w:pos="1830"/>
          <w:tab w:val="left" w:pos="4275"/>
        </w:tabs>
        <w:ind w:left="113" w:right="113" w:firstLine="709"/>
        <w:jc w:val="both"/>
        <w:rPr>
          <w:rFonts w:ascii="Arial Narrow" w:hAnsi="Arial Narrow"/>
          <w:b/>
          <w:sz w:val="24"/>
          <w:szCs w:val="24"/>
        </w:rPr>
      </w:pPr>
      <w:r w:rsidRPr="000A20A1">
        <w:rPr>
          <w:rFonts w:ascii="Arial Narrow" w:hAnsi="Arial Narrow"/>
          <w:color w:val="000000"/>
          <w:sz w:val="24"/>
          <w:szCs w:val="24"/>
        </w:rPr>
        <w:t xml:space="preserve">     </w:t>
      </w:r>
      <w:r w:rsidRPr="000A20A1">
        <w:rPr>
          <w:rFonts w:ascii="Arial Narrow" w:hAnsi="Arial Narrow"/>
          <w:sz w:val="24"/>
          <w:szCs w:val="24"/>
        </w:rPr>
        <w:t xml:space="preserve"> </w:t>
      </w:r>
      <w:r w:rsidRPr="000A20A1">
        <w:rPr>
          <w:rFonts w:ascii="Arial Narrow" w:hAnsi="Arial Narrow"/>
          <w:b/>
          <w:sz w:val="24"/>
          <w:szCs w:val="24"/>
        </w:rPr>
        <w:t xml:space="preserve">Главными планировочными задачами являются  следующие: </w:t>
      </w:r>
    </w:p>
    <w:p w:rsidR="000A20A1" w:rsidRPr="000A20A1" w:rsidRDefault="000A20A1" w:rsidP="000A20A1">
      <w:pPr>
        <w:pStyle w:val="a3"/>
        <w:tabs>
          <w:tab w:val="left" w:pos="1830"/>
          <w:tab w:val="left" w:pos="4275"/>
        </w:tabs>
        <w:ind w:left="113" w:right="113" w:firstLine="709"/>
        <w:jc w:val="both"/>
        <w:rPr>
          <w:rFonts w:ascii="Arial Narrow" w:hAnsi="Arial Narrow"/>
          <w:b/>
          <w:sz w:val="24"/>
          <w:szCs w:val="24"/>
        </w:rPr>
      </w:pP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1.  Определение необходимой площадки под размещение нового жилищного строительства  и  для  перспективного  развития  села;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2. Анализ и  реорганизация  существующего зонирования с  учётом структурного  формирования каждой  из  зон при  дальнейшем  развитии  селитьбы;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3. Формирование новой планировочной и транспортной структуры села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4. Уточнение площадок и месторасположения производственных зон, полигона бытовых отходов  и биотермической ямы.</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5. Корректировка границ населенных пунктов с. Тээли и с. Дружба и  соответственно сумона Тээлинского и сумона Ээр-Хавакского.</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В соответствии с проектными предложениями, основными задачами перспективной организации селитебной территории явился выбор вариантов возможного направления территориального развития с учётом обновления и упорядочения существующей планировочной структуры, корректировки существующих границ населённого пункта с. Дружба и примыкающего с западной стороны с. Тээли.</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lastRenderedPageBreak/>
        <w:t xml:space="preserve">Проектом рассмотрено два варианта возможного перспективного развития села с  учётом  существующей  сложившейся  планировочной структуры,  внутренних  и  внешних  связей, отведённых участков для строительства, корректировки существующих границ населённых пунктов. </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По варианту №1 предлагалось сохранить существующие  границы с. Дружба и с.Тээли, развитие селитебной территории планировать на землях сумона  Ээр-Хавакский.</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По варианту №2 предлагалось изменить границы населённых пунктов с. Дружба и с. Тээли и границы  Тээлинского и Ээр-Хавакского сумонов. Для перспективного развития селитебной территории с.Дружба планируется изъятие порядка 7.8 га территории села Тээли.</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 xml:space="preserve">Планировочная структура предлагаемая по двум вариантам не изменяется. Предлагались различные варианты местоположения подцентров обслуживания, компановки зданий общественного назначения, размещения АЗС. </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 xml:space="preserve">  (См. варианты в приложении к  пояснительной  записке).   В  результате  сравнения  вариантов  и  всех  характеристик  планировки  выбран  основной  вариант  развития - вариант №2.</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 xml:space="preserve">Наиболее благоприятными для перспективного  развития села  являются территории,  расположенные южнее,  юго-восточнее, юго-западнее  села и  частично  в  границах  существующей  застройки,  занятые  огородами  и  свободными  территориями. </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 xml:space="preserve">Решениями настоящего генерального плана, предлагается  территорию  существующей  селитебной  зоны села  сохранить  и  наметить  дальнейшее  развитие  жилого  образования  в  2  этапа: </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 xml:space="preserve"> -   в юго-западном на  свободной  от  застройки  территории  (на первую  очередь  и расчётный срок строительства);</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 xml:space="preserve"> -   в юго-восточном и восточном направлении, (на расчётный  срок  строительства и перспективу); </w:t>
      </w:r>
    </w:p>
    <w:p w:rsidR="000A20A1" w:rsidRPr="000A20A1" w:rsidRDefault="000A20A1" w:rsidP="000A20A1">
      <w:pPr>
        <w:pStyle w:val="a3"/>
        <w:tabs>
          <w:tab w:val="left" w:pos="-2268"/>
        </w:tabs>
        <w:ind w:firstLine="709"/>
        <w:jc w:val="both"/>
        <w:rPr>
          <w:rFonts w:ascii="Arial Narrow" w:hAnsi="Arial Narrow"/>
          <w:sz w:val="24"/>
          <w:szCs w:val="24"/>
        </w:rPr>
      </w:pPr>
      <w:r w:rsidRPr="000A20A1">
        <w:rPr>
          <w:rFonts w:ascii="Arial Narrow" w:hAnsi="Arial Narrow"/>
          <w:sz w:val="24"/>
          <w:szCs w:val="24"/>
        </w:rPr>
        <w:t>- территорию северной части сохранить до амортизации и использовать на перспективу под дополнительный огороды.</w:t>
      </w:r>
    </w:p>
    <w:p w:rsidR="000A20A1" w:rsidRPr="000A20A1" w:rsidRDefault="000A20A1" w:rsidP="000A20A1">
      <w:pPr>
        <w:ind w:left="113" w:right="113" w:firstLine="709"/>
        <w:jc w:val="both"/>
        <w:rPr>
          <w:rFonts w:ascii="Arial Narrow" w:hAnsi="Arial Narrow"/>
          <w:b/>
          <w:color w:val="000000"/>
          <w:sz w:val="24"/>
          <w:szCs w:val="24"/>
          <w:highlight w:val="yellow"/>
        </w:rPr>
      </w:pPr>
    </w:p>
    <w:p w:rsidR="000A20A1" w:rsidRPr="000A20A1" w:rsidRDefault="000A20A1" w:rsidP="000A20A1">
      <w:pPr>
        <w:ind w:left="113" w:right="113" w:firstLine="709"/>
        <w:jc w:val="both"/>
        <w:rPr>
          <w:rFonts w:ascii="Arial Narrow" w:hAnsi="Arial Narrow"/>
          <w:b/>
          <w:sz w:val="24"/>
          <w:szCs w:val="24"/>
        </w:rPr>
      </w:pPr>
      <w:r w:rsidRPr="000A20A1">
        <w:rPr>
          <w:rFonts w:ascii="Arial Narrow" w:hAnsi="Arial Narrow"/>
          <w:b/>
          <w:sz w:val="24"/>
          <w:szCs w:val="24"/>
        </w:rPr>
        <w:t>Глава 3.2   ДОСТИГНУТЫЙ  УРОВЕНЬ  РЕАЛИЗАЦИИ  ГЕНПЛАНА</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Основным  градостроительным  документом  развития  генерального  плана  с. Дружба, по  которому  велась  застройка до настоящего времени,  является  «Проект  планировки и застройки с.Тээли»,   выполненный  проектным институтом  «Востсибагропроект»  в 1989г.</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Территориально село Тээли делилось на : 1. Центральную усадьбу совхоза «Тээли» - </w:t>
      </w:r>
      <w:r>
        <w:rPr>
          <w:rFonts w:ascii="Arial Narrow" w:hAnsi="Arial Narrow"/>
          <w:sz w:val="24"/>
          <w:szCs w:val="24"/>
        </w:rPr>
        <w:t xml:space="preserve"> </w:t>
      </w:r>
      <w:r w:rsidRPr="000A20A1">
        <w:rPr>
          <w:rFonts w:ascii="Arial Narrow" w:hAnsi="Arial Narrow"/>
          <w:sz w:val="24"/>
          <w:szCs w:val="24"/>
        </w:rPr>
        <w:t>пос. Ак-Чыраа, расположенный между аэропортом и поймой р.Хемчик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2. Районный центр (центральная часть строительной площадки)</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3.Отделение совхоза «Тээли» пос. Дружба, расположенный восточнее территории больницы.</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Каждое автономное образование имело свои подцентры обслуживания, производственные объекты, вследствие чего не сложилось единого общественного центра, отсутствовало  четкое деление на жилую и производственную зоны.</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По проекту сохранялось местоположение почти всех производственных комплексов; развитие жилой зоны планировлось в южном, юго-западном и юго-восточном направлениях; намечалось строительство единого общепоселкового центра. Развитие населенного пункта намечалась засчет реконструкции существующей застройки, на свободных землях и  на территории взлётно-посадочной полосы. Для изоляции грузового транспорта предлагалось строительство автодороги южнее жилой зоны райцентра.</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В соответствии с показателями проекта генплана 1989г., на первую очередь развития  предполагался  рост численности  населения с.Тээли до 5500 чел., а  на  расчётный  срок - до 6000 чел.  Численность населения трёх  населённых пунктов с.Тээли, с. Хемчик и с. Дружба в настоящее  время  составляет    6004 чел.</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За прошедший период времени с 1989г. по 2010г. жилищное строи</w:t>
      </w:r>
      <w:r>
        <w:rPr>
          <w:rFonts w:ascii="Arial Narrow" w:hAnsi="Arial Narrow"/>
          <w:sz w:val="24"/>
          <w:szCs w:val="24"/>
        </w:rPr>
        <w:t>тельство практически не велось.</w:t>
      </w:r>
      <w:r w:rsidRPr="000A20A1">
        <w:rPr>
          <w:rFonts w:ascii="Arial Narrow" w:hAnsi="Arial Narrow"/>
          <w:sz w:val="24"/>
          <w:szCs w:val="24"/>
        </w:rPr>
        <w:t xml:space="preserve"> Из планируемых объектов соцкультбыта построен детский сад на  75 мест. Площадка </w:t>
      </w:r>
      <w:r w:rsidRPr="000A20A1">
        <w:rPr>
          <w:rFonts w:ascii="Arial Narrow" w:hAnsi="Arial Narrow"/>
          <w:sz w:val="24"/>
          <w:szCs w:val="24"/>
        </w:rPr>
        <w:lastRenderedPageBreak/>
        <w:t>под детский сад выбрана в соответствии с проектной документацией. Школа размещается в реконструируемом здании сельского совета.</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Не достигнуты показатели планируемого уровня развития производства, объемов  жилищного и культурно-бытового строительства и инженерного обеспечения. При этом основная планировочная структура населённого пункта и функциональное зонирование предлагаемые проектом планировки 1989г. не нарушены – сохранены основные транспортные связи (главные улицы), сохранено местоположение общественного центра.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В соответствии с Законом Республики Тыва от 29 декабря 2004г. «О статусе и границах муниципальных образований Республики Тыва» наделены статусом сельских поселений муниципальные образования: сумон Тээлинский с административным центром в с. Тээли, сумон Ээр-Хавакский с административным центром в с. Дружба, сумон Хемчикский с административным центром в с. Хемчик.</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p>
    <w:p w:rsidR="000A20A1" w:rsidRPr="000A20A1" w:rsidRDefault="000A20A1" w:rsidP="000A20A1">
      <w:pPr>
        <w:tabs>
          <w:tab w:val="left" w:pos="1134"/>
          <w:tab w:val="left" w:pos="2268"/>
        </w:tabs>
        <w:ind w:left="113" w:right="113" w:firstLine="709"/>
        <w:jc w:val="both"/>
        <w:rPr>
          <w:rFonts w:ascii="Arial Narrow" w:hAnsi="Arial Narrow"/>
          <w:b/>
          <w:sz w:val="24"/>
          <w:szCs w:val="24"/>
        </w:rPr>
      </w:pPr>
      <w:r w:rsidRPr="000A20A1">
        <w:rPr>
          <w:rFonts w:ascii="Arial Narrow" w:hAnsi="Arial Narrow"/>
          <w:b/>
          <w:sz w:val="24"/>
          <w:szCs w:val="24"/>
        </w:rPr>
        <w:t>Глава 3.3  ПРОЕКТНЫЕ  ПРЕДЛОЖЕНИЯ  ПО ТЕРРИТОРИАЛЬНОМУ  ПЛАНИРОВАНИЮ ЖИЛОГО  ОБРАЗОВАНИЯ</w:t>
      </w:r>
    </w:p>
    <w:p w:rsidR="000A20A1" w:rsidRPr="000A20A1" w:rsidRDefault="000A20A1" w:rsidP="000A20A1">
      <w:pPr>
        <w:tabs>
          <w:tab w:val="left" w:pos="1134"/>
          <w:tab w:val="left" w:pos="2268"/>
        </w:tabs>
        <w:ind w:right="113"/>
        <w:jc w:val="both"/>
        <w:rPr>
          <w:rFonts w:ascii="Arial Narrow" w:hAnsi="Arial Narrow"/>
          <w:b/>
          <w:sz w:val="24"/>
          <w:szCs w:val="24"/>
        </w:rPr>
      </w:pPr>
      <w:r>
        <w:rPr>
          <w:rFonts w:ascii="Arial Narrow" w:hAnsi="Arial Narrow"/>
          <w:b/>
          <w:sz w:val="24"/>
          <w:szCs w:val="24"/>
        </w:rPr>
        <w:t xml:space="preserve">               </w:t>
      </w:r>
      <w:r w:rsidRPr="000A20A1">
        <w:rPr>
          <w:rFonts w:ascii="Arial Narrow" w:hAnsi="Arial Narrow"/>
          <w:b/>
          <w:sz w:val="24"/>
          <w:szCs w:val="24"/>
        </w:rPr>
        <w:t xml:space="preserve"> 3.3.1          Структурно – планировочный  каркас  селитебной  территории</w:t>
      </w:r>
    </w:p>
    <w:p w:rsidR="000A20A1" w:rsidRPr="000A20A1" w:rsidRDefault="000A20A1" w:rsidP="000A20A1">
      <w:pPr>
        <w:spacing w:after="0"/>
        <w:ind w:firstLine="709"/>
        <w:jc w:val="both"/>
        <w:rPr>
          <w:rFonts w:ascii="Arial Narrow" w:hAnsi="Arial Narrow"/>
          <w:sz w:val="24"/>
          <w:szCs w:val="24"/>
        </w:rPr>
      </w:pPr>
      <w:r w:rsidRPr="000A20A1">
        <w:rPr>
          <w:rFonts w:ascii="Arial Narrow" w:hAnsi="Arial Narrow"/>
          <w:sz w:val="24"/>
          <w:szCs w:val="24"/>
        </w:rPr>
        <w:t>При решении генерального плана дальнейшее развитие селитебной зоны села Дружба было определено на основе оценки ресурсного потенциала территории и градостроительной ценности земель.</w:t>
      </w:r>
    </w:p>
    <w:p w:rsidR="000A20A1" w:rsidRPr="000A20A1" w:rsidRDefault="000A20A1" w:rsidP="000A20A1">
      <w:pPr>
        <w:spacing w:after="0"/>
        <w:ind w:firstLine="709"/>
        <w:jc w:val="both"/>
        <w:rPr>
          <w:rFonts w:ascii="Arial Narrow" w:hAnsi="Arial Narrow"/>
          <w:sz w:val="24"/>
          <w:szCs w:val="24"/>
        </w:rPr>
      </w:pPr>
      <w:r w:rsidRPr="000A20A1">
        <w:rPr>
          <w:rFonts w:ascii="Arial Narrow" w:hAnsi="Arial Narrow"/>
          <w:sz w:val="24"/>
          <w:szCs w:val="24"/>
        </w:rPr>
        <w:t xml:space="preserve">Территориально с. Дружба сумона Ээр-Хавакский занимает восточную часть площадки-единого населённого пункта в прошлом – районный центр с. Тээли. С западной стороны к селу примыкает территория с. Тээли.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На последующий период развития в планировочной структуре населённого пункта  с. Дружба генеральным  планом  намечаются  следующие  преобразования:</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 -  основное развитие  планировочной  структуры  населённого  пункта, осуществляется  за счёт  освоения юго-восточной и юго-западной свободных  площадок, а также, реконструкции существующих  жилых кварталов;</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 - улучшение объемно-пространственного решения центра и подцентров обслуживания путём частичного сноса ветхих аварийных строений, общей реконструкции, благоустройства и  озеленения;</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 - создание чёткой транспортной схемы с учётом  перспективного  развития  села, системы культурно-бытового обслуживания, пешеходных  связей;</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озеленения территории населённого пункта с целью улучшения  санитарно-гигиенического состояния села  и окружающей  его   природной  среды</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  улучшение структуры и санитарного состояния жилых территорий  за счёт проведения  комплекса  мероприятий по реконструкции, инженерному благоустройству и инженерной  подготовке  территории,  обеспечивающих  понижение уровня грунтовых вод в северной части села  и  т.д.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Новый генеральный план села предполагает изменение границ сумона и населенного пункта.</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В связи с тем, что генеральный план с. Дружба решался на основе реконструкции существующего населённого пункта, на его структуру значительное влияние оказала сложившаяся система улиц и дорог, инженерно-геологическая характеристика площадки.</w:t>
      </w:r>
    </w:p>
    <w:p w:rsidR="000A20A1" w:rsidRPr="000A20A1" w:rsidRDefault="000A20A1" w:rsidP="000A20A1">
      <w:pPr>
        <w:spacing w:after="0"/>
        <w:ind w:firstLine="709"/>
        <w:jc w:val="both"/>
        <w:rPr>
          <w:rFonts w:ascii="Arial Narrow" w:hAnsi="Arial Narrow"/>
          <w:sz w:val="24"/>
          <w:szCs w:val="24"/>
        </w:rPr>
      </w:pPr>
      <w:r w:rsidRPr="000A20A1">
        <w:rPr>
          <w:rFonts w:ascii="Arial Narrow" w:hAnsi="Arial Narrow"/>
          <w:sz w:val="24"/>
          <w:szCs w:val="24"/>
        </w:rPr>
        <w:t xml:space="preserve">Сегодня главные сельские улицы служат структуроорганизующими композиционными осями для села: это ул. Ленина, ул. Малчин, и улица по которой осуществляется въезд из населённого пункта Шуй. Эти улицы являются основными транспортными и  пешеходными сообщениями населённого пункта. Планировочная структура жилой территории, расположенной севернее ул. Ленина (зона высокого уровня грунтовых вод) сохраняется в проекте на расчётный срок. Жилая </w:t>
      </w:r>
      <w:r w:rsidRPr="000A20A1">
        <w:rPr>
          <w:rFonts w:ascii="Arial Narrow" w:hAnsi="Arial Narrow"/>
          <w:sz w:val="24"/>
          <w:szCs w:val="24"/>
        </w:rPr>
        <w:lastRenderedPageBreak/>
        <w:t>застройка на данной территории сохраняется до амортизации и на перспективу используется под дополнительные огороды.</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xml:space="preserve">Сложившаяся планировочная структура селитебной зоны сохраняется. Основная территория для перспективного усадебного строительства, расположена южнее, юго-восточнее и  юго-западнее сложившейся жилой застройки. Проектом откорректированы границы населённого пункта. Развитие села в юго-западном направлении, на землях с. Тээли, обусловлено земельным отводом под жилищное строительство и строительство школы. Ориентировочно площадь участка под вышеуказанные объекты составит 3.5 га.  Территория в юго – восточной части строительной площадки – свободная от застройки площадка, площадью 23 га. Застройка юго-западной части села, планируется на свободной территории земель с. Тээли ориентировочной площадью 9.6 га,а также засчёт реконструкции сложившихся кварталов центральной части села.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Новую жилую зону  предлагается  проектировать - усадебной застройкой с  земельными участками площадью 0.1-0.15га. Организация жилой зоны – квартальная. Все  жилые  кварталы  и  группы  домов  имеют  нормативную  пешеходную  доступность  к  местам  расположения  детских школьных  и  дошкольных  учреждений,  а  также,  к  остановкам  общественного  транспорта  и  связаны  между  собой  зелёными  пешеходными  аллеями  и  бульварами. В юго-восточной и юго-западной части селитебной территории резервируются площадки под жилищное строительство.</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color w:val="000000"/>
          <w:sz w:val="24"/>
          <w:szCs w:val="24"/>
        </w:rPr>
        <w:t xml:space="preserve"> </w:t>
      </w:r>
      <w:r w:rsidRPr="000A20A1">
        <w:rPr>
          <w:rFonts w:ascii="Arial Narrow" w:eastAsia="Calibri" w:hAnsi="Arial Narrow"/>
          <w:color w:val="000000"/>
          <w:sz w:val="24"/>
          <w:szCs w:val="24"/>
        </w:rPr>
        <w:t xml:space="preserve">В соответствии с принятым вариантом перспективного развития населённого пункта, предусматривается  </w:t>
      </w:r>
      <w:r w:rsidRPr="000A20A1">
        <w:rPr>
          <w:rFonts w:ascii="Arial Narrow" w:hAnsi="Arial Narrow"/>
          <w:color w:val="000000"/>
          <w:sz w:val="24"/>
          <w:szCs w:val="24"/>
        </w:rPr>
        <w:t>объездная</w:t>
      </w:r>
      <w:r w:rsidRPr="000A20A1">
        <w:rPr>
          <w:rFonts w:ascii="Arial Narrow" w:eastAsia="Calibri" w:hAnsi="Arial Narrow"/>
          <w:color w:val="000000"/>
          <w:sz w:val="24"/>
          <w:szCs w:val="24"/>
        </w:rPr>
        <w:t xml:space="preserve"> </w:t>
      </w:r>
      <w:r w:rsidRPr="000A20A1">
        <w:rPr>
          <w:rFonts w:ascii="Arial Narrow" w:hAnsi="Arial Narrow"/>
          <w:color w:val="000000"/>
          <w:sz w:val="24"/>
          <w:szCs w:val="24"/>
        </w:rPr>
        <w:t>автодорога</w:t>
      </w:r>
      <w:r w:rsidRPr="000A20A1">
        <w:rPr>
          <w:rFonts w:ascii="Arial Narrow" w:eastAsia="Calibri" w:hAnsi="Arial Narrow"/>
          <w:color w:val="000000"/>
          <w:sz w:val="24"/>
          <w:szCs w:val="24"/>
        </w:rPr>
        <w:t xml:space="preserve"> </w:t>
      </w:r>
      <w:r w:rsidRPr="000A20A1">
        <w:rPr>
          <w:rFonts w:ascii="Arial Narrow" w:hAnsi="Arial Narrow"/>
          <w:color w:val="000000"/>
          <w:sz w:val="24"/>
          <w:szCs w:val="24"/>
        </w:rPr>
        <w:t xml:space="preserve">южнее </w:t>
      </w:r>
      <w:r w:rsidRPr="000A20A1">
        <w:rPr>
          <w:rFonts w:ascii="Arial Narrow" w:eastAsia="Calibri" w:hAnsi="Arial Narrow"/>
          <w:color w:val="000000"/>
          <w:sz w:val="24"/>
          <w:szCs w:val="24"/>
        </w:rPr>
        <w:t>села</w:t>
      </w:r>
      <w:r w:rsidRPr="000A20A1">
        <w:rPr>
          <w:rFonts w:ascii="Arial Narrow" w:hAnsi="Arial Narrow"/>
          <w:color w:val="000000"/>
          <w:sz w:val="24"/>
          <w:szCs w:val="24"/>
        </w:rPr>
        <w:t>.</w:t>
      </w:r>
      <w:r w:rsidRPr="000A20A1">
        <w:rPr>
          <w:rFonts w:ascii="Arial Narrow" w:eastAsia="Calibri" w:hAnsi="Arial Narrow"/>
          <w:color w:val="000000"/>
          <w:sz w:val="24"/>
          <w:szCs w:val="24"/>
        </w:rPr>
        <w:t xml:space="preserve"> </w:t>
      </w:r>
      <w:r w:rsidRPr="000A20A1">
        <w:rPr>
          <w:rFonts w:ascii="Arial Narrow" w:hAnsi="Arial Narrow"/>
          <w:color w:val="000000"/>
          <w:sz w:val="24"/>
          <w:szCs w:val="24"/>
        </w:rPr>
        <w:t>Строительство автодороги исключит движение транзитного автотранспорта, следующего из г. Ак-Довурак</w:t>
      </w:r>
      <w:r w:rsidRPr="000A20A1">
        <w:rPr>
          <w:rFonts w:ascii="Arial Narrow" w:eastAsia="Calibri" w:hAnsi="Arial Narrow"/>
          <w:color w:val="000000"/>
          <w:sz w:val="24"/>
          <w:szCs w:val="24"/>
        </w:rPr>
        <w:t xml:space="preserve">  </w:t>
      </w:r>
      <w:r w:rsidRPr="000A20A1">
        <w:rPr>
          <w:rFonts w:ascii="Arial Narrow" w:hAnsi="Arial Narrow"/>
          <w:color w:val="000000"/>
          <w:sz w:val="24"/>
          <w:szCs w:val="24"/>
        </w:rPr>
        <w:t>в с. Бай-Тал.</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color w:val="000000"/>
          <w:sz w:val="24"/>
          <w:szCs w:val="24"/>
        </w:rPr>
        <w:t xml:space="preserve"> </w:t>
      </w:r>
      <w:r w:rsidRPr="000A20A1">
        <w:rPr>
          <w:rFonts w:ascii="Arial Narrow" w:eastAsia="Calibri" w:hAnsi="Arial Narrow"/>
          <w:color w:val="000000"/>
          <w:sz w:val="24"/>
          <w:szCs w:val="24"/>
        </w:rPr>
        <w:t xml:space="preserve">В соответствии с решениями генплана, при максимальном  сохранении сложившейся сетки улиц, развитие жилой  зоны на  первую очередь намечается  в </w:t>
      </w:r>
      <w:r w:rsidRPr="000A20A1">
        <w:rPr>
          <w:rFonts w:ascii="Arial Narrow" w:hAnsi="Arial Narrow"/>
          <w:color w:val="000000"/>
          <w:sz w:val="24"/>
          <w:szCs w:val="24"/>
        </w:rPr>
        <w:t>юго -</w:t>
      </w:r>
      <w:r w:rsidRPr="000A20A1">
        <w:rPr>
          <w:rFonts w:ascii="Arial Narrow" w:eastAsia="Calibri" w:hAnsi="Arial Narrow"/>
          <w:color w:val="000000"/>
          <w:sz w:val="24"/>
          <w:szCs w:val="24"/>
        </w:rPr>
        <w:t xml:space="preserve"> западном  направлении, а  на расчетный срок - в  юго-западном </w:t>
      </w:r>
      <w:r w:rsidRPr="000A20A1">
        <w:rPr>
          <w:rFonts w:ascii="Arial Narrow" w:hAnsi="Arial Narrow"/>
          <w:color w:val="000000"/>
          <w:sz w:val="24"/>
          <w:szCs w:val="24"/>
        </w:rPr>
        <w:t>и юго-восточном направлениях.</w:t>
      </w:r>
    </w:p>
    <w:p w:rsidR="000A20A1" w:rsidRPr="000A20A1" w:rsidRDefault="000A20A1" w:rsidP="000A20A1">
      <w:pPr>
        <w:spacing w:after="0"/>
        <w:ind w:firstLine="709"/>
        <w:jc w:val="both"/>
        <w:rPr>
          <w:rFonts w:ascii="Arial Narrow" w:hAnsi="Arial Narrow"/>
          <w:sz w:val="24"/>
          <w:szCs w:val="24"/>
        </w:rPr>
      </w:pPr>
      <w:r w:rsidRPr="000A20A1">
        <w:rPr>
          <w:rFonts w:ascii="Arial Narrow" w:hAnsi="Arial Narrow"/>
          <w:sz w:val="24"/>
          <w:szCs w:val="24"/>
        </w:rPr>
        <w:t>Общественный центр сформирован, в соответствии с ранее разработанной градостроительной документацией, расположен на главных улицах села. В составе центра: административное здание, кооперированное здание КБО и гостиницы, Досуговый центр с залом на 200 мест, детский сад на 100 мест. Для равномерного обслуживания населения, сохраняются и проектируются подцентры обслуживания в сложившихся и проектируемых жилых массивах. В соответствии с выполненным землеотводом, запланирована средняя общеобразовательная школа на 200 учащихся. Проектом предлагается реконструкция  следующих зданий: здание школы предлагается реконструировать под библиотеку, здание детского сада под кооперированное здание КБО и гостиницу, СДК под детский образовательный центр, здание интерната под ДЮСШ, здание администрации сумона под магазин промышленных товаров.</w:t>
      </w:r>
    </w:p>
    <w:p w:rsidR="000A20A1" w:rsidRPr="000A20A1" w:rsidRDefault="000A20A1" w:rsidP="000A20A1">
      <w:pPr>
        <w:spacing w:after="0"/>
        <w:ind w:firstLine="709"/>
        <w:jc w:val="both"/>
        <w:rPr>
          <w:rFonts w:ascii="Arial Narrow" w:hAnsi="Arial Narrow"/>
          <w:sz w:val="24"/>
          <w:szCs w:val="24"/>
        </w:rPr>
      </w:pPr>
      <w:r w:rsidRPr="000A20A1">
        <w:rPr>
          <w:rFonts w:ascii="Arial Narrow" w:hAnsi="Arial Narrow"/>
          <w:sz w:val="24"/>
          <w:szCs w:val="24"/>
        </w:rPr>
        <w:t>В жилой застройке сохраняется площадка для нужд связи и информатики. АЗС  с мастерской техобслуживания  и общепоселковая котельная проектируется южнее селитебной зоны.</w:t>
      </w:r>
    </w:p>
    <w:p w:rsidR="000A20A1" w:rsidRPr="000A20A1" w:rsidRDefault="000A20A1" w:rsidP="000A20A1">
      <w:pPr>
        <w:ind w:firstLine="709"/>
        <w:jc w:val="both"/>
        <w:rPr>
          <w:rFonts w:ascii="Arial Narrow" w:hAnsi="Arial Narrow"/>
          <w:sz w:val="24"/>
          <w:szCs w:val="24"/>
        </w:rPr>
      </w:pPr>
      <w:r w:rsidRPr="000A20A1">
        <w:rPr>
          <w:rFonts w:ascii="Arial Narrow" w:hAnsi="Arial Narrow"/>
          <w:sz w:val="24"/>
          <w:szCs w:val="24"/>
        </w:rPr>
        <w:t>Юго-восточнее с. Дружба проектируются мясной и молочный цеха для СПК населённых пунктов с.Хемчик и с. Тээли, подсобное хозяйство сельскохозяйственных производственных кооперативов с.Тээли , убойный цех.  При въезде в с. Тээли из с. Баи_-Тал предусматривается строительство автостанции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b/>
          <w:sz w:val="24"/>
          <w:szCs w:val="24"/>
        </w:rPr>
        <w:t>3.3.2       Функциональное  зонирование</w:t>
      </w:r>
      <w:r w:rsidRPr="000A20A1">
        <w:rPr>
          <w:rFonts w:ascii="Arial Narrow" w:hAnsi="Arial Narrow"/>
          <w:sz w:val="24"/>
          <w:szCs w:val="24"/>
        </w:rPr>
        <w:t xml:space="preserve">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p>
    <w:p w:rsidR="000A20A1" w:rsidRPr="000A20A1" w:rsidRDefault="000A20A1" w:rsidP="000A20A1">
      <w:pPr>
        <w:pStyle w:val="a3"/>
        <w:tabs>
          <w:tab w:val="center" w:pos="-2268"/>
          <w:tab w:val="right" w:pos="-2127"/>
        </w:tabs>
        <w:ind w:firstLine="709"/>
        <w:jc w:val="both"/>
        <w:rPr>
          <w:rFonts w:ascii="Arial Narrow" w:hAnsi="Arial Narrow"/>
          <w:sz w:val="24"/>
          <w:szCs w:val="24"/>
        </w:rPr>
      </w:pPr>
      <w:r w:rsidRPr="000A20A1">
        <w:rPr>
          <w:rFonts w:ascii="Arial Narrow" w:hAnsi="Arial Narrow"/>
          <w:sz w:val="24"/>
          <w:szCs w:val="24"/>
        </w:rPr>
        <w:t>Проектом генерального плана предусматривается упорядочение функционального зонирования села. Восточнее населённого пункта размещается чересполосный участок с. Дружба -</w:t>
      </w:r>
      <w:r w:rsidRPr="000A20A1">
        <w:rPr>
          <w:rFonts w:ascii="Arial Narrow" w:hAnsi="Arial Narrow"/>
          <w:sz w:val="24"/>
          <w:szCs w:val="24"/>
          <w:highlight w:val="green"/>
        </w:rPr>
        <w:t xml:space="preserve"> </w:t>
      </w:r>
      <w:r w:rsidRPr="000A20A1">
        <w:rPr>
          <w:rFonts w:ascii="Arial Narrow" w:hAnsi="Arial Narrow"/>
          <w:sz w:val="24"/>
          <w:szCs w:val="24"/>
        </w:rPr>
        <w:t xml:space="preserve">(жилое образование бывшей МТФ с. Ээр-Хавак,). На данной территории расположены: 25 жилых домов,  </w:t>
      </w:r>
      <w:r>
        <w:rPr>
          <w:rFonts w:ascii="Arial Narrow" w:hAnsi="Arial Narrow"/>
          <w:sz w:val="24"/>
          <w:szCs w:val="24"/>
        </w:rPr>
        <w:t>д</w:t>
      </w:r>
      <w:r w:rsidRPr="000A20A1">
        <w:rPr>
          <w:rFonts w:ascii="Arial Narrow" w:hAnsi="Arial Narrow"/>
          <w:sz w:val="24"/>
          <w:szCs w:val="24"/>
        </w:rPr>
        <w:t>ом культуры, детский сад, школа. Численность проживающего здесь населения 107 человек.</w:t>
      </w:r>
    </w:p>
    <w:p w:rsidR="000A20A1" w:rsidRPr="000A20A1" w:rsidRDefault="000A20A1" w:rsidP="000A20A1">
      <w:pPr>
        <w:pStyle w:val="a3"/>
        <w:tabs>
          <w:tab w:val="center" w:pos="-2268"/>
          <w:tab w:val="right" w:pos="-2127"/>
        </w:tabs>
        <w:ind w:firstLine="709"/>
        <w:jc w:val="both"/>
        <w:rPr>
          <w:rFonts w:ascii="Arial Narrow" w:hAnsi="Arial Narrow"/>
          <w:sz w:val="24"/>
          <w:szCs w:val="24"/>
        </w:rPr>
      </w:pPr>
      <w:r w:rsidRPr="000A20A1">
        <w:rPr>
          <w:rFonts w:ascii="Arial Narrow" w:hAnsi="Arial Narrow"/>
          <w:sz w:val="24"/>
          <w:szCs w:val="24"/>
        </w:rPr>
        <w:t xml:space="preserve"> По функциональному назначению и характеру использования территория с.Дружба  делится  на:   селитебную, коммунальную, общественную, зону отдыха.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lastRenderedPageBreak/>
        <w:t>В проекте закрепляется существующее функциональное зонирование. Развитие жилой зоны намечается  в южном, юго-западном и в юго-восточном направлениях. Резервные территории для жилищного строительства предлагаются юго-восточнее села. Расположение общественного центра сохраняется.</w:t>
      </w:r>
      <w:r w:rsidRPr="000A20A1">
        <w:rPr>
          <w:rFonts w:ascii="Arial Narrow" w:hAnsi="Arial Narrow"/>
          <w:color w:val="FF0000"/>
          <w:sz w:val="24"/>
          <w:szCs w:val="24"/>
        </w:rPr>
        <w:t xml:space="preserve"> </w:t>
      </w:r>
      <w:r w:rsidRPr="000A20A1">
        <w:rPr>
          <w:rFonts w:ascii="Arial Narrow" w:hAnsi="Arial Narrow"/>
          <w:sz w:val="24"/>
          <w:szCs w:val="24"/>
        </w:rPr>
        <w:t>Спортивная  и</w:t>
      </w:r>
      <w:r w:rsidRPr="000A20A1">
        <w:rPr>
          <w:rFonts w:ascii="Arial Narrow" w:hAnsi="Arial Narrow"/>
          <w:color w:val="FF0000"/>
          <w:sz w:val="24"/>
          <w:szCs w:val="24"/>
        </w:rPr>
        <w:t xml:space="preserve"> </w:t>
      </w:r>
      <w:r w:rsidRPr="000A20A1">
        <w:rPr>
          <w:rFonts w:ascii="Arial Narrow" w:hAnsi="Arial Narrow"/>
          <w:sz w:val="24"/>
          <w:szCs w:val="24"/>
        </w:rPr>
        <w:t>общепоселковая зоны отдыха проектируются в западной части  села. В северной части, на территории не благоприятной для строительства планируются дополнительные огороды.</w:t>
      </w:r>
    </w:p>
    <w:p w:rsidR="000A20A1" w:rsidRPr="000A20A1" w:rsidRDefault="000A20A1" w:rsidP="000A20A1">
      <w:pPr>
        <w:pStyle w:val="a3"/>
        <w:tabs>
          <w:tab w:val="center" w:pos="-2268"/>
          <w:tab w:val="right" w:pos="-2127"/>
        </w:tabs>
        <w:ind w:firstLine="709"/>
        <w:jc w:val="both"/>
        <w:rPr>
          <w:rFonts w:ascii="Arial Narrow" w:hAnsi="Arial Narrow"/>
          <w:sz w:val="24"/>
          <w:szCs w:val="24"/>
        </w:rPr>
      </w:pPr>
      <w:r w:rsidRPr="000A20A1">
        <w:rPr>
          <w:rFonts w:ascii="Arial Narrow" w:hAnsi="Arial Narrow"/>
          <w:sz w:val="24"/>
          <w:szCs w:val="24"/>
        </w:rPr>
        <w:t>В центральной части села сохраняется площадка для нужд связи и информатики.</w:t>
      </w:r>
    </w:p>
    <w:p w:rsidR="000A20A1" w:rsidRPr="000A20A1" w:rsidRDefault="000A20A1" w:rsidP="000A20A1">
      <w:pPr>
        <w:pStyle w:val="a3"/>
        <w:tabs>
          <w:tab w:val="center" w:pos="-2268"/>
          <w:tab w:val="right" w:pos="-2127"/>
        </w:tabs>
        <w:ind w:firstLine="709"/>
        <w:jc w:val="both"/>
        <w:rPr>
          <w:rFonts w:ascii="Arial Narrow" w:hAnsi="Arial Narrow"/>
          <w:sz w:val="24"/>
          <w:szCs w:val="24"/>
        </w:rPr>
      </w:pPr>
      <w:r w:rsidRPr="000A20A1">
        <w:rPr>
          <w:rFonts w:ascii="Arial Narrow" w:hAnsi="Arial Narrow"/>
          <w:sz w:val="24"/>
          <w:szCs w:val="24"/>
        </w:rPr>
        <w:t>За границами села предусмотрены площадки под АЗС и общепоселковую котельную.</w:t>
      </w:r>
    </w:p>
    <w:p w:rsidR="000A20A1" w:rsidRPr="000A20A1" w:rsidRDefault="000A20A1" w:rsidP="000A20A1">
      <w:pPr>
        <w:pStyle w:val="a3"/>
        <w:tabs>
          <w:tab w:val="center" w:pos="-2268"/>
          <w:tab w:val="right" w:pos="-2127"/>
        </w:tabs>
        <w:ind w:firstLine="709"/>
        <w:jc w:val="both"/>
        <w:rPr>
          <w:rFonts w:ascii="Arial Narrow" w:hAnsi="Arial Narrow"/>
          <w:sz w:val="24"/>
          <w:szCs w:val="24"/>
        </w:rPr>
      </w:pPr>
      <w:r w:rsidRPr="000A20A1">
        <w:rPr>
          <w:rFonts w:ascii="Arial Narrow" w:hAnsi="Arial Narrow"/>
          <w:sz w:val="24"/>
          <w:szCs w:val="24"/>
        </w:rPr>
        <w:t xml:space="preserve">Юго-восточнее с. Дружба, на расстоянии 630 м проектируется производственная зона, включающая молочный и мясоперерабатывающий цеха, подсобное хозяйство на 17 голов свиней, убойный цех, канализационные очистные сооружения убойного и мясоперерабатывающего и молочного цехов, очистные сооружения биологической очистки  с биологическими прудами для свинофермы. Существующее кладбище сохраняется. Полигон ТБО, скотомогильник с биологическими камерами, станция биологической очистки, планируются единые для трёх населённых пунктов. Площадки для данных сооружений предложены северо-восточнее с. Хемчик, на расстоянии 1.4-0.53 км. Водозаборные сооружения проектируются юго-западнее села Тээли.  Функциональные зоны определены,  в первую очередь, в зависимости от характера современного и намечаемого на перспективу использования территорий. Проектом предусматривается  зонирование территории с реорганизацией или уточнением основных функциональных зон, с целью перспективного комплексного  развития селитебной территории, развития  местных градообразующих  предприятий,  а также, с  учётом перспективной  организации  зон  обслуживания  и   отдыха  населения  с.Дружба. </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p>
    <w:p w:rsidR="000A20A1" w:rsidRPr="000A20A1" w:rsidRDefault="000A20A1" w:rsidP="000A20A1">
      <w:pPr>
        <w:ind w:left="113" w:right="113" w:firstLine="709"/>
        <w:jc w:val="both"/>
        <w:rPr>
          <w:rFonts w:ascii="Arial Narrow" w:hAnsi="Arial Narrow"/>
          <w:b/>
          <w:sz w:val="24"/>
          <w:szCs w:val="24"/>
        </w:rPr>
      </w:pPr>
      <w:r w:rsidRPr="000A20A1">
        <w:rPr>
          <w:rFonts w:ascii="Arial Narrow" w:hAnsi="Arial Narrow"/>
          <w:b/>
          <w:sz w:val="24"/>
          <w:szCs w:val="24"/>
        </w:rPr>
        <w:t>3.3.3      Организация  произ</w:t>
      </w:r>
      <w:r w:rsidRPr="000A20A1">
        <w:rPr>
          <w:rFonts w:ascii="Arial Narrow" w:hAnsi="Arial Narrow"/>
          <w:sz w:val="24"/>
          <w:szCs w:val="24"/>
        </w:rPr>
        <w:t>вод</w:t>
      </w:r>
      <w:r w:rsidRPr="000A20A1">
        <w:rPr>
          <w:rFonts w:ascii="Arial Narrow" w:hAnsi="Arial Narrow"/>
          <w:b/>
          <w:sz w:val="24"/>
          <w:szCs w:val="24"/>
        </w:rPr>
        <w:t>ственных  и коммунальных  территорий</w:t>
      </w:r>
    </w:p>
    <w:p w:rsidR="000A20A1" w:rsidRPr="000A20A1" w:rsidRDefault="000A20A1" w:rsidP="000A20A1">
      <w:pPr>
        <w:spacing w:after="0"/>
        <w:ind w:left="113" w:right="113" w:firstLine="709"/>
        <w:jc w:val="both"/>
        <w:rPr>
          <w:rFonts w:ascii="Arial Narrow" w:hAnsi="Arial Narrow"/>
          <w:sz w:val="24"/>
          <w:szCs w:val="24"/>
        </w:rPr>
      </w:pPr>
      <w:r w:rsidRPr="000A20A1">
        <w:rPr>
          <w:rFonts w:ascii="Arial Narrow" w:hAnsi="Arial Narrow"/>
          <w:sz w:val="24"/>
          <w:szCs w:val="24"/>
        </w:rPr>
        <w:t>В границах населённого пункта расположена площадка для нужд связи и информатики.</w:t>
      </w:r>
    </w:p>
    <w:p w:rsidR="000A20A1" w:rsidRPr="000A20A1" w:rsidRDefault="000A20A1" w:rsidP="000A20A1">
      <w:pPr>
        <w:ind w:left="113" w:right="113" w:firstLine="709"/>
        <w:jc w:val="both"/>
        <w:rPr>
          <w:rFonts w:ascii="Arial Narrow" w:hAnsi="Arial Narrow"/>
          <w:sz w:val="24"/>
          <w:szCs w:val="24"/>
        </w:rPr>
      </w:pPr>
      <w:r w:rsidRPr="000A20A1">
        <w:rPr>
          <w:rFonts w:ascii="Arial Narrow" w:hAnsi="Arial Narrow"/>
          <w:sz w:val="24"/>
          <w:szCs w:val="24"/>
        </w:rPr>
        <w:t>Южнее селитебной зоны запроектированы АЗС с мастерской техобслуживания и обшепоселковая котельная. За границами села, на расстоянии 700м планируется убойный цех для  обслуживания СПК и ЛПХ трёх населённых пунктов. Строительство производственных зданий  МУП Бай-Тайга (гаражей, крытых стоянок для техники, ремонтной мастерской), предлагается на близ лежащей территории, в производственной зоне с. Тээли.</w:t>
      </w:r>
    </w:p>
    <w:p w:rsidR="000A20A1" w:rsidRPr="000A20A1" w:rsidRDefault="000A20A1" w:rsidP="000A20A1">
      <w:pPr>
        <w:pStyle w:val="a3"/>
        <w:tabs>
          <w:tab w:val="left" w:pos="1830"/>
          <w:tab w:val="left" w:pos="4275"/>
        </w:tabs>
        <w:ind w:left="113" w:right="113" w:firstLine="709"/>
        <w:jc w:val="both"/>
        <w:rPr>
          <w:rFonts w:ascii="Arial Narrow" w:hAnsi="Arial Narrow"/>
          <w:b/>
          <w:sz w:val="24"/>
          <w:szCs w:val="24"/>
        </w:rPr>
      </w:pPr>
      <w:r w:rsidRPr="000A20A1">
        <w:rPr>
          <w:rFonts w:ascii="Arial Narrow" w:hAnsi="Arial Narrow"/>
          <w:b/>
          <w:sz w:val="24"/>
          <w:szCs w:val="24"/>
        </w:rPr>
        <w:t>3.3.4      Озеленение  и  рекреационные территории</w:t>
      </w:r>
    </w:p>
    <w:p w:rsidR="000A20A1" w:rsidRPr="000A20A1" w:rsidRDefault="000A20A1" w:rsidP="000A20A1">
      <w:pPr>
        <w:pStyle w:val="a3"/>
        <w:tabs>
          <w:tab w:val="left" w:pos="1830"/>
          <w:tab w:val="left" w:pos="4275"/>
        </w:tabs>
        <w:ind w:left="113" w:right="113" w:firstLine="709"/>
        <w:jc w:val="both"/>
        <w:rPr>
          <w:rFonts w:ascii="Arial Narrow" w:hAnsi="Arial Narrow"/>
          <w:b/>
          <w:sz w:val="24"/>
          <w:szCs w:val="24"/>
        </w:rPr>
      </w:pPr>
    </w:p>
    <w:p w:rsidR="000A20A1" w:rsidRPr="000A20A1" w:rsidRDefault="000A20A1" w:rsidP="000A20A1">
      <w:pPr>
        <w:pStyle w:val="a3"/>
        <w:tabs>
          <w:tab w:val="left" w:pos="1830"/>
          <w:tab w:val="left" w:pos="4275"/>
        </w:tabs>
        <w:ind w:left="113" w:right="113" w:firstLine="709"/>
        <w:jc w:val="both"/>
        <w:rPr>
          <w:rFonts w:ascii="Arial Narrow" w:hAnsi="Arial Narrow"/>
          <w:color w:val="000000"/>
          <w:sz w:val="24"/>
          <w:szCs w:val="24"/>
        </w:rPr>
      </w:pPr>
      <w:r w:rsidRPr="000A20A1">
        <w:rPr>
          <w:rFonts w:ascii="Arial Narrow" w:hAnsi="Arial Narrow"/>
          <w:sz w:val="24"/>
          <w:szCs w:val="24"/>
        </w:rPr>
        <w:t xml:space="preserve">В настоящее время  система озеленения  на территории с. Дружба не соответствует нормативным требованиям – очень слабо озеленены улицы и  участки общественных зданий. </w:t>
      </w:r>
      <w:r w:rsidRPr="000A20A1">
        <w:rPr>
          <w:rFonts w:ascii="Arial Narrow" w:hAnsi="Arial Narrow"/>
          <w:color w:val="000000"/>
          <w:sz w:val="24"/>
          <w:szCs w:val="24"/>
        </w:rPr>
        <w:t>С северной стороны села примыкают заболоченные территории и участки естественной древесно-кустарниковой растительности. Единственно притягательный фактор строительной площадки – живописная, озеленённая пойма р. Хемчик, естественные зеленые массивы на её берегах.</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Проектом предусматривается создание единой системы зелёных насаждений, свзывающих воедино жилые и производственные зоны, общественный центр, спортивную зоны.</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Проектируемая система озеленения представляет собой пространственно увязанные насаждения различного назначения.</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насаждения общего пользования (скверы, бульвары, однорядная посадка деревьев и кустарников вдоль улиц);</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r w:rsidRPr="000A20A1">
        <w:rPr>
          <w:rFonts w:ascii="Arial Narrow" w:hAnsi="Arial Narrow"/>
          <w:sz w:val="24"/>
          <w:szCs w:val="24"/>
        </w:rPr>
        <w:t>- насаждения ограниченного пользования (озеленение индивидуальных усадеб, участков общественных зданий, производственных комплексов);</w:t>
      </w:r>
    </w:p>
    <w:p w:rsidR="000A20A1" w:rsidRPr="000A20A1" w:rsidRDefault="000A20A1" w:rsidP="000A20A1">
      <w:pPr>
        <w:tabs>
          <w:tab w:val="left" w:pos="1134"/>
        </w:tabs>
        <w:spacing w:after="0"/>
        <w:ind w:left="113" w:right="113" w:firstLine="709"/>
        <w:jc w:val="both"/>
        <w:rPr>
          <w:rFonts w:ascii="Arial Narrow" w:hAnsi="Arial Narrow"/>
          <w:color w:val="000000"/>
          <w:sz w:val="24"/>
          <w:szCs w:val="24"/>
        </w:rPr>
      </w:pPr>
      <w:r w:rsidRPr="000A20A1">
        <w:rPr>
          <w:rFonts w:ascii="Arial Narrow" w:hAnsi="Arial Narrow"/>
          <w:color w:val="000000"/>
          <w:sz w:val="24"/>
          <w:szCs w:val="24"/>
        </w:rPr>
        <w:t xml:space="preserve">Озеленение села проектируется с учётом существующей зелени и активного её включения в планировочную структуру. Общепоселковая спортивно-парковая зона проектируется в северо-западной части села, в жилой застройке планируется организация двух скверов. </w:t>
      </w:r>
      <w:r w:rsidRPr="000A20A1">
        <w:rPr>
          <w:rFonts w:ascii="Arial Narrow" w:hAnsi="Arial Narrow"/>
          <w:color w:val="000000"/>
          <w:sz w:val="24"/>
          <w:szCs w:val="24"/>
        </w:rPr>
        <w:lastRenderedPageBreak/>
        <w:t>Озеленение решается в виде древесно-кустарниковых посадок с учётом почвенно-климатических условий района.</w:t>
      </w:r>
    </w:p>
    <w:p w:rsidR="000A20A1" w:rsidRPr="000A20A1" w:rsidRDefault="000A20A1" w:rsidP="000A20A1">
      <w:pPr>
        <w:pStyle w:val="a3"/>
        <w:tabs>
          <w:tab w:val="left" w:pos="1830"/>
          <w:tab w:val="left" w:pos="4275"/>
        </w:tabs>
        <w:ind w:left="113" w:right="113" w:firstLine="709"/>
        <w:jc w:val="both"/>
        <w:rPr>
          <w:rFonts w:ascii="Arial Narrow" w:hAnsi="Arial Narrow"/>
          <w:color w:val="000000"/>
          <w:sz w:val="24"/>
          <w:szCs w:val="24"/>
        </w:rPr>
      </w:pPr>
      <w:r w:rsidRPr="000A20A1">
        <w:rPr>
          <w:rFonts w:ascii="Arial Narrow" w:hAnsi="Arial Narrow"/>
          <w:color w:val="000000"/>
          <w:sz w:val="24"/>
          <w:szCs w:val="24"/>
        </w:rPr>
        <w:t>Для озеленения рекомендуются местные породы деревьев и кустарников. Бульвары и главные улицы озеленяются рядовыми посадками и живой изгородью из кустарников.  Лесопосадочный материал подбирается из местных пород. Для выращивания древесно-кустарниковой растительности, при имеющихся климатических,  природных  и  грунтовых  условиях местности, потребуются долж</w:t>
      </w:r>
      <w:r w:rsidR="0088060F">
        <w:rPr>
          <w:rFonts w:ascii="Arial Narrow" w:hAnsi="Arial Narrow"/>
          <w:color w:val="000000"/>
          <w:sz w:val="24"/>
          <w:szCs w:val="24"/>
        </w:rPr>
        <w:t>ные агротехнические мероприятия и</w:t>
      </w:r>
      <w:r w:rsidRPr="000A20A1">
        <w:rPr>
          <w:rFonts w:ascii="Arial Narrow" w:hAnsi="Arial Narrow"/>
          <w:color w:val="000000"/>
          <w:sz w:val="24"/>
          <w:szCs w:val="24"/>
        </w:rPr>
        <w:t xml:space="preserve"> </w:t>
      </w:r>
      <w:r w:rsidR="0088060F">
        <w:rPr>
          <w:rFonts w:ascii="Arial Narrow" w:hAnsi="Arial Narrow"/>
          <w:color w:val="000000"/>
          <w:sz w:val="24"/>
          <w:szCs w:val="24"/>
        </w:rPr>
        <w:t>большие трудозатраты.</w:t>
      </w:r>
    </w:p>
    <w:p w:rsidR="000A20A1" w:rsidRPr="000A20A1" w:rsidRDefault="000A20A1" w:rsidP="000A20A1">
      <w:pPr>
        <w:pStyle w:val="a3"/>
        <w:tabs>
          <w:tab w:val="left" w:pos="1830"/>
          <w:tab w:val="left" w:pos="4275"/>
        </w:tabs>
        <w:ind w:left="113" w:right="113" w:firstLine="709"/>
        <w:jc w:val="both"/>
        <w:rPr>
          <w:rFonts w:ascii="Arial Narrow" w:hAnsi="Arial Narrow"/>
          <w:sz w:val="24"/>
          <w:szCs w:val="24"/>
        </w:rPr>
      </w:pPr>
    </w:p>
    <w:p w:rsidR="000A20A1" w:rsidRPr="0088060F" w:rsidRDefault="000A20A1" w:rsidP="0088060F">
      <w:pPr>
        <w:pStyle w:val="a3"/>
        <w:spacing w:after="120"/>
        <w:ind w:right="113"/>
        <w:jc w:val="center"/>
        <w:rPr>
          <w:rFonts w:ascii="Arial Narrow" w:hAnsi="Arial Narrow"/>
          <w:sz w:val="24"/>
          <w:szCs w:val="24"/>
        </w:rPr>
      </w:pPr>
      <w:r w:rsidRPr="0088060F">
        <w:rPr>
          <w:rFonts w:ascii="Arial Narrow" w:hAnsi="Arial Narrow"/>
          <w:b/>
          <w:sz w:val="24"/>
          <w:szCs w:val="24"/>
        </w:rPr>
        <w:t>Глава  3.4    ОСНОВНЫЕ  ТЕХНИКО-ЭКОНОМИЧЕСКИЕ  ПОКАЗАТЕЛИ  ГЕНЕРАЛЬНОГО  ПЛАНА с. ДРУЖБА</w:t>
      </w:r>
    </w:p>
    <w:p w:rsidR="000A20A1" w:rsidRPr="0088060F" w:rsidRDefault="000A20A1" w:rsidP="0088060F">
      <w:pPr>
        <w:pStyle w:val="a3"/>
        <w:spacing w:after="120"/>
        <w:ind w:right="113"/>
        <w:rPr>
          <w:rFonts w:ascii="Arial Narrow" w:hAnsi="Arial Narrow"/>
          <w:b/>
          <w:sz w:val="24"/>
          <w:szCs w:val="24"/>
        </w:rPr>
      </w:pPr>
      <w:r w:rsidRPr="0088060F">
        <w:rPr>
          <w:rFonts w:ascii="Arial Narrow" w:hAnsi="Arial Narrow"/>
          <w:b/>
          <w:sz w:val="24"/>
          <w:szCs w:val="24"/>
        </w:rPr>
        <w:t xml:space="preserve">                       </w:t>
      </w:r>
      <w:r w:rsidR="0088060F">
        <w:rPr>
          <w:rFonts w:ascii="Arial Narrow" w:hAnsi="Arial Narrow"/>
          <w:sz w:val="24"/>
          <w:szCs w:val="24"/>
        </w:rPr>
        <w:t>Таблица 36</w:t>
      </w:r>
      <w:r w:rsidRPr="0088060F">
        <w:rPr>
          <w:rFonts w:ascii="Arial Narrow" w:hAnsi="Arial Narrow"/>
          <w:sz w:val="24"/>
          <w:szCs w:val="24"/>
        </w:rPr>
        <w:t xml:space="preserve"> </w:t>
      </w:r>
      <w:r w:rsidR="0088060F">
        <w:rPr>
          <w:rFonts w:ascii="Arial Narrow" w:hAnsi="Arial Narrow"/>
          <w:sz w:val="24"/>
          <w:szCs w:val="24"/>
        </w:rPr>
        <w:t>– Технико-экономические показатели</w:t>
      </w:r>
    </w:p>
    <w:tbl>
      <w:tblPr>
        <w:tblW w:w="10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560"/>
        <w:gridCol w:w="1134"/>
        <w:gridCol w:w="1275"/>
        <w:gridCol w:w="1276"/>
        <w:gridCol w:w="469"/>
      </w:tblGrid>
      <w:tr w:rsidR="000A20A1" w:rsidRPr="0088060F" w:rsidTr="0088060F">
        <w:trPr>
          <w:gridAfter w:val="1"/>
          <w:wAfter w:w="469" w:type="dxa"/>
          <w:trHeight w:hRule="exact" w:val="1134"/>
          <w:jc w:val="center"/>
        </w:trPr>
        <w:tc>
          <w:tcPr>
            <w:tcW w:w="709" w:type="dxa"/>
            <w:tcBorders>
              <w:top w:val="single" w:sz="12" w:space="0" w:color="auto"/>
              <w:left w:val="single" w:sz="12" w:space="0" w:color="auto"/>
              <w:bottom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lang w:val="en-US"/>
              </w:rPr>
              <w:t>N</w:t>
            </w:r>
          </w:p>
          <w:p w:rsidR="000A20A1" w:rsidRPr="0088060F" w:rsidRDefault="000A20A1" w:rsidP="0088060F">
            <w:pPr>
              <w:pStyle w:val="a3"/>
              <w:ind w:right="113"/>
              <w:jc w:val="center"/>
              <w:rPr>
                <w:rFonts w:ascii="Arial Narrow" w:hAnsi="Arial Narrow"/>
              </w:rPr>
            </w:pPr>
            <w:r w:rsidRPr="0088060F">
              <w:rPr>
                <w:rFonts w:ascii="Arial Narrow" w:hAnsi="Arial Narrow"/>
              </w:rPr>
              <w:t>пп</w:t>
            </w:r>
          </w:p>
        </w:tc>
        <w:tc>
          <w:tcPr>
            <w:tcW w:w="4394" w:type="dxa"/>
            <w:tcBorders>
              <w:top w:val="single" w:sz="12" w:space="0" w:color="auto"/>
              <w:left w:val="single" w:sz="12" w:space="0" w:color="auto"/>
              <w:bottom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Показатели</w:t>
            </w:r>
          </w:p>
        </w:tc>
        <w:tc>
          <w:tcPr>
            <w:tcW w:w="1560" w:type="dxa"/>
            <w:tcBorders>
              <w:top w:val="single" w:sz="12" w:space="0" w:color="auto"/>
              <w:left w:val="single" w:sz="12" w:space="0" w:color="auto"/>
              <w:bottom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Единица измерения</w:t>
            </w:r>
          </w:p>
        </w:tc>
        <w:tc>
          <w:tcPr>
            <w:tcW w:w="1134" w:type="dxa"/>
            <w:tcBorders>
              <w:top w:val="single" w:sz="12" w:space="0" w:color="auto"/>
              <w:left w:val="single" w:sz="12" w:space="0" w:color="auto"/>
              <w:bottom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Соврем.</w:t>
            </w:r>
          </w:p>
          <w:p w:rsidR="000A20A1" w:rsidRPr="0088060F" w:rsidRDefault="000A20A1" w:rsidP="0088060F">
            <w:pPr>
              <w:pStyle w:val="a3"/>
              <w:ind w:right="113"/>
              <w:jc w:val="center"/>
              <w:rPr>
                <w:rFonts w:ascii="Arial Narrow" w:hAnsi="Arial Narrow"/>
              </w:rPr>
            </w:pPr>
            <w:r w:rsidRPr="0088060F">
              <w:rPr>
                <w:rFonts w:ascii="Arial Narrow" w:hAnsi="Arial Narrow"/>
              </w:rPr>
              <w:t>состо-</w:t>
            </w:r>
          </w:p>
          <w:p w:rsidR="000A20A1" w:rsidRPr="0088060F" w:rsidRDefault="000A20A1" w:rsidP="0088060F">
            <w:pPr>
              <w:pStyle w:val="a3"/>
              <w:ind w:right="113"/>
              <w:jc w:val="center"/>
              <w:rPr>
                <w:rFonts w:ascii="Arial Narrow" w:hAnsi="Arial Narrow"/>
              </w:rPr>
            </w:pPr>
            <w:r w:rsidRPr="0088060F">
              <w:rPr>
                <w:rFonts w:ascii="Arial Narrow" w:hAnsi="Arial Narrow"/>
              </w:rPr>
              <w:t>яние</w:t>
            </w:r>
          </w:p>
        </w:tc>
        <w:tc>
          <w:tcPr>
            <w:tcW w:w="1275" w:type="dxa"/>
            <w:tcBorders>
              <w:top w:val="single" w:sz="12" w:space="0" w:color="auto"/>
              <w:left w:val="single" w:sz="12" w:space="0" w:color="auto"/>
              <w:bottom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lang w:val="en-US"/>
              </w:rPr>
              <w:t>I</w:t>
            </w:r>
          </w:p>
          <w:p w:rsidR="000A20A1" w:rsidRPr="0088060F" w:rsidRDefault="000A20A1" w:rsidP="0088060F">
            <w:pPr>
              <w:pStyle w:val="a3"/>
              <w:ind w:right="113"/>
              <w:jc w:val="center"/>
              <w:rPr>
                <w:rFonts w:ascii="Arial Narrow" w:hAnsi="Arial Narrow"/>
              </w:rPr>
            </w:pPr>
            <w:r w:rsidRPr="0088060F">
              <w:rPr>
                <w:rFonts w:ascii="Arial Narrow" w:hAnsi="Arial Narrow"/>
              </w:rPr>
              <w:t>очередь</w:t>
            </w:r>
          </w:p>
        </w:tc>
        <w:tc>
          <w:tcPr>
            <w:tcW w:w="1276" w:type="dxa"/>
            <w:tcBorders>
              <w:top w:val="single" w:sz="12" w:space="0" w:color="auto"/>
              <w:left w:val="single" w:sz="12" w:space="0" w:color="auto"/>
              <w:bottom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Расчет. срок</w:t>
            </w:r>
          </w:p>
        </w:tc>
      </w:tr>
      <w:tr w:rsidR="000A20A1" w:rsidRPr="0088060F" w:rsidTr="0088060F">
        <w:trPr>
          <w:gridAfter w:val="1"/>
          <w:wAfter w:w="469" w:type="dxa"/>
          <w:trHeight w:hRule="exact" w:val="567"/>
          <w:jc w:val="center"/>
        </w:trPr>
        <w:tc>
          <w:tcPr>
            <w:tcW w:w="709" w:type="dxa"/>
            <w:tcBorders>
              <w:top w:val="single" w:sz="12" w:space="0" w:color="auto"/>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r w:rsidRPr="0088060F">
              <w:rPr>
                <w:rFonts w:ascii="Arial Narrow" w:hAnsi="Arial Narrow"/>
                <w:b/>
                <w:sz w:val="24"/>
                <w:szCs w:val="24"/>
              </w:rPr>
              <w:t>1</w:t>
            </w:r>
          </w:p>
        </w:tc>
        <w:tc>
          <w:tcPr>
            <w:tcW w:w="4394" w:type="dxa"/>
            <w:tcBorders>
              <w:top w:val="single" w:sz="12" w:space="0" w:color="auto"/>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Территория</w:t>
            </w:r>
          </w:p>
        </w:tc>
        <w:tc>
          <w:tcPr>
            <w:tcW w:w="1560" w:type="dxa"/>
            <w:tcBorders>
              <w:top w:val="single" w:sz="12" w:space="0" w:color="auto"/>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top w:val="single" w:sz="12" w:space="0" w:color="auto"/>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275" w:type="dxa"/>
            <w:tcBorders>
              <w:top w:val="single" w:sz="12" w:space="0" w:color="auto"/>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276" w:type="dxa"/>
            <w:tcBorders>
              <w:top w:val="single" w:sz="12" w:space="0" w:color="auto"/>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r>
      <w:tr w:rsidR="000A20A1" w:rsidRPr="0088060F" w:rsidTr="0088060F">
        <w:trPr>
          <w:gridAfter w:val="1"/>
          <w:wAfter w:w="469" w:type="dxa"/>
          <w:trHeight w:hRule="exact" w:val="583"/>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sz w:val="24"/>
                <w:szCs w:val="24"/>
              </w:rPr>
            </w:pPr>
            <w:r w:rsidRPr="0088060F">
              <w:rPr>
                <w:rFonts w:ascii="Arial Narrow" w:hAnsi="Arial Narrow"/>
                <w:sz w:val="24"/>
                <w:szCs w:val="24"/>
              </w:rPr>
              <w:t>1.1</w:t>
            </w: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Общая площадь земель  с. Дружба в установленных границах</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га / м</w:t>
            </w:r>
            <w:r w:rsidRPr="0088060F">
              <w:rPr>
                <w:rFonts w:ascii="Arial Narrow" w:hAnsi="Arial Narrow"/>
                <w:sz w:val="24"/>
                <w:szCs w:val="24"/>
                <w:vertAlign w:val="superscript"/>
              </w:rPr>
              <w:t>2</w:t>
            </w:r>
            <w:r w:rsidRPr="0088060F">
              <w:rPr>
                <w:rFonts w:ascii="Arial Narrow" w:hAnsi="Arial Narrow"/>
                <w:sz w:val="24"/>
                <w:szCs w:val="24"/>
              </w:rPr>
              <w:t xml:space="preserve"> на чел.</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112,2/</w:t>
            </w:r>
          </w:p>
          <w:p w:rsidR="000A20A1" w:rsidRPr="0088060F" w:rsidRDefault="000A20A1" w:rsidP="0088060F">
            <w:pPr>
              <w:pStyle w:val="a3"/>
              <w:ind w:right="113"/>
              <w:jc w:val="center"/>
              <w:rPr>
                <w:rFonts w:ascii="Arial Narrow" w:hAnsi="Arial Narrow"/>
              </w:rPr>
            </w:pPr>
            <w:r w:rsidRPr="0088060F">
              <w:rPr>
                <w:rFonts w:ascii="Arial Narrow" w:hAnsi="Arial Narrow"/>
              </w:rPr>
              <w:t>1205,1</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138,1</w:t>
            </w:r>
          </w:p>
          <w:p w:rsidR="000A20A1" w:rsidRPr="0088060F" w:rsidRDefault="000A20A1" w:rsidP="0088060F">
            <w:pPr>
              <w:pStyle w:val="a3"/>
              <w:ind w:right="113"/>
              <w:jc w:val="center"/>
              <w:rPr>
                <w:rFonts w:ascii="Arial Narrow" w:hAnsi="Arial Narrow"/>
              </w:rPr>
            </w:pPr>
            <w:r w:rsidRPr="0088060F">
              <w:rPr>
                <w:rFonts w:ascii="Arial Narrow" w:hAnsi="Arial Narrow"/>
              </w:rPr>
              <w:t>1394,9</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138,1/</w:t>
            </w:r>
          </w:p>
          <w:p w:rsidR="000A20A1" w:rsidRPr="0088060F" w:rsidRDefault="000A20A1" w:rsidP="0088060F">
            <w:pPr>
              <w:pStyle w:val="a3"/>
              <w:ind w:right="113"/>
              <w:jc w:val="center"/>
              <w:rPr>
                <w:rFonts w:ascii="Arial Narrow" w:hAnsi="Arial Narrow"/>
              </w:rPr>
            </w:pPr>
            <w:r w:rsidRPr="0088060F">
              <w:rPr>
                <w:rFonts w:ascii="Arial Narrow" w:hAnsi="Arial Narrow"/>
              </w:rPr>
              <w:t>1315,2</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в том числе территории:</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 xml:space="preserve">                                                                                             </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u w:val="single"/>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 xml:space="preserve">- </w:t>
            </w:r>
            <w:r w:rsidRPr="0088060F">
              <w:rPr>
                <w:rFonts w:ascii="Arial Narrow" w:hAnsi="Arial Narrow"/>
                <w:b/>
              </w:rPr>
              <w:t>жилых зон</w:t>
            </w:r>
            <w:r w:rsidRPr="0088060F">
              <w:rPr>
                <w:rFonts w:ascii="Arial Narrow" w:hAnsi="Arial Narrow"/>
              </w:rPr>
              <w:t xml:space="preserve">  из них:</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га / %</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23,4</w:t>
            </w:r>
            <w:r w:rsidRPr="0088060F">
              <w:rPr>
                <w:rFonts w:ascii="Arial Narrow" w:hAnsi="Arial Narrow"/>
                <w:spacing w:val="-20"/>
                <w:lang w:val="en-US"/>
              </w:rPr>
              <w:t>/</w:t>
            </w:r>
          </w:p>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20,8</w:t>
            </w:r>
          </w:p>
          <w:p w:rsidR="000A20A1" w:rsidRPr="0088060F" w:rsidRDefault="000A20A1" w:rsidP="0088060F">
            <w:pPr>
              <w:pStyle w:val="a3"/>
              <w:ind w:right="113"/>
              <w:jc w:val="center"/>
              <w:rPr>
                <w:rFonts w:ascii="Arial Narrow" w:hAnsi="Arial Narrow"/>
                <w:spacing w:val="-20"/>
              </w:rPr>
            </w:pPr>
          </w:p>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0</w:t>
            </w:r>
          </w:p>
          <w:p w:rsidR="000A20A1" w:rsidRPr="0088060F" w:rsidRDefault="000A20A1" w:rsidP="0088060F">
            <w:pPr>
              <w:pStyle w:val="a3"/>
              <w:ind w:right="113"/>
              <w:jc w:val="center"/>
              <w:rPr>
                <w:rFonts w:ascii="Arial Narrow" w:hAnsi="Arial Narrow"/>
                <w:spacing w:val="-20"/>
                <w:lang w:val="en-US"/>
              </w:rPr>
            </w:pPr>
            <w:r w:rsidRPr="0088060F">
              <w:rPr>
                <w:rFonts w:ascii="Arial Narrow" w:hAnsi="Arial Narrow"/>
                <w:spacing w:val="-20"/>
                <w:lang w:val="en-US"/>
              </w:rPr>
              <w:t>8</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25,9/18,8</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51,4/37,2</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 xml:space="preserve"> 1-2 этажная  многоквартирная застройка</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га</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 xml:space="preserve">индивидуальные жилые дома с </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приусадебными участками</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23,4/20,8</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25,9/18,8</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51,4/37,2</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 xml:space="preserve">- </w:t>
            </w:r>
            <w:r w:rsidRPr="0088060F">
              <w:rPr>
                <w:rFonts w:ascii="Arial Narrow" w:hAnsi="Arial Narrow"/>
                <w:b/>
              </w:rPr>
              <w:t>общественно – деловых зон</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га / %</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lang w:val="en-US"/>
              </w:rPr>
            </w:pPr>
            <w:r w:rsidRPr="0088060F">
              <w:rPr>
                <w:rFonts w:ascii="Arial Narrow" w:hAnsi="Arial Narrow"/>
                <w:spacing w:val="-20"/>
                <w:lang w:val="en-US"/>
              </w:rPr>
              <w:t>0,7/0,6</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lang w:val="en-US"/>
              </w:rPr>
            </w:pPr>
            <w:r w:rsidRPr="0088060F">
              <w:rPr>
                <w:rFonts w:ascii="Arial Narrow" w:hAnsi="Arial Narrow"/>
                <w:lang w:val="en-US"/>
              </w:rPr>
              <w:t>4,4/3,2</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lang w:val="en-US"/>
              </w:rPr>
            </w:pPr>
            <w:r w:rsidRPr="0088060F">
              <w:rPr>
                <w:rFonts w:ascii="Arial Narrow" w:hAnsi="Arial Narrow"/>
                <w:lang w:val="en-US"/>
              </w:rPr>
              <w:t>4,9/3,5</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 производственных зон</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0,1/0,1</w:t>
            </w:r>
          </w:p>
        </w:tc>
        <w:tc>
          <w:tcPr>
            <w:tcW w:w="1275" w:type="dxa"/>
            <w:tcBorders>
              <w:left w:val="single" w:sz="12" w:space="0" w:color="auto"/>
              <w:right w:val="single" w:sz="12" w:space="0" w:color="auto"/>
            </w:tcBorders>
            <w:vAlign w:val="center"/>
          </w:tcPr>
          <w:p w:rsidR="000A20A1" w:rsidRPr="0088060F" w:rsidRDefault="000A20A1" w:rsidP="0088060F">
            <w:pPr>
              <w:pStyle w:val="a3"/>
              <w:jc w:val="center"/>
              <w:rPr>
                <w:rFonts w:ascii="Arial Narrow" w:hAnsi="Arial Narrow"/>
              </w:rPr>
            </w:pPr>
            <w:r w:rsidRPr="0088060F">
              <w:rPr>
                <w:rFonts w:ascii="Arial Narrow" w:hAnsi="Arial Narrow"/>
              </w:rPr>
              <w:t>0,5/0,4</w:t>
            </w:r>
          </w:p>
          <w:p w:rsidR="000A20A1" w:rsidRPr="0088060F" w:rsidRDefault="000A20A1" w:rsidP="0088060F">
            <w:pPr>
              <w:pStyle w:val="a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0,5/0,4</w:t>
            </w:r>
          </w:p>
        </w:tc>
      </w:tr>
      <w:tr w:rsidR="000A20A1" w:rsidRPr="0088060F" w:rsidTr="0088060F">
        <w:trPr>
          <w:gridAfter w:val="1"/>
          <w:wAfter w:w="469" w:type="dxa"/>
          <w:trHeight w:hRule="exact" w:val="601"/>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 зон инженерной и транспортной инфраструктур</w:t>
            </w:r>
          </w:p>
          <w:p w:rsidR="000A20A1" w:rsidRPr="0088060F" w:rsidRDefault="000A20A1" w:rsidP="0088060F">
            <w:pPr>
              <w:pStyle w:val="a3"/>
              <w:ind w:right="113"/>
              <w:rPr>
                <w:rFonts w:ascii="Arial Narrow" w:hAnsi="Arial Narrow"/>
                <w:b/>
              </w:rPr>
            </w:pP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16,4/14,5</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lang w:val="en-US"/>
              </w:rPr>
              <w:t>2</w:t>
            </w:r>
            <w:r w:rsidRPr="0088060F">
              <w:rPr>
                <w:rFonts w:ascii="Arial Narrow" w:hAnsi="Arial Narrow"/>
                <w:spacing w:val="-20"/>
              </w:rPr>
              <w:t>1,2/15,4</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30,2/21,9</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sz w:val="24"/>
                <w:szCs w:val="24"/>
              </w:rPr>
            </w:pPr>
            <w:r w:rsidRPr="0088060F">
              <w:rPr>
                <w:rFonts w:ascii="Arial Narrow" w:hAnsi="Arial Narrow"/>
                <w:b/>
                <w:sz w:val="24"/>
                <w:szCs w:val="24"/>
              </w:rPr>
              <w:t>- рекреационных зон</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га / %</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lang w:val="en-US"/>
              </w:rPr>
              <w:t>4,1/3</w:t>
            </w:r>
            <w:r w:rsidRPr="0088060F">
              <w:rPr>
                <w:rFonts w:ascii="Arial Narrow" w:hAnsi="Arial Narrow"/>
              </w:rPr>
              <w:t>,0</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lang w:val="en-US"/>
              </w:rPr>
              <w:t>4,1/3</w:t>
            </w:r>
            <w:r w:rsidRPr="0088060F">
              <w:rPr>
                <w:rFonts w:ascii="Arial Narrow" w:hAnsi="Arial Narrow"/>
              </w:rPr>
              <w:t>,0</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 сельскохозяйственного использования</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lang w:val="en-US"/>
              </w:rPr>
              <w:t>24,</w:t>
            </w:r>
            <w:r w:rsidRPr="0088060F">
              <w:rPr>
                <w:rFonts w:ascii="Arial Narrow" w:hAnsi="Arial Narrow"/>
                <w:spacing w:val="-20"/>
              </w:rPr>
              <w:t>5</w:t>
            </w:r>
            <w:r w:rsidRPr="0088060F">
              <w:rPr>
                <w:rFonts w:ascii="Arial Narrow" w:hAnsi="Arial Narrow"/>
                <w:spacing w:val="-20"/>
                <w:lang w:val="en-US"/>
              </w:rPr>
              <w:t>/2</w:t>
            </w:r>
            <w:r w:rsidRPr="0088060F">
              <w:rPr>
                <w:rFonts w:ascii="Arial Narrow" w:hAnsi="Arial Narrow"/>
                <w:spacing w:val="-20"/>
              </w:rPr>
              <w:t>1,8</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lang w:val="en-US"/>
              </w:rPr>
              <w:t>21,8/</w:t>
            </w:r>
            <w:r w:rsidRPr="0088060F">
              <w:rPr>
                <w:rFonts w:ascii="Arial Narrow" w:hAnsi="Arial Narrow"/>
                <w:spacing w:val="-20"/>
              </w:rPr>
              <w:t>15,8</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lang w:val="en-US"/>
              </w:rPr>
              <w:t>24,6/</w:t>
            </w:r>
            <w:r w:rsidRPr="0088060F">
              <w:rPr>
                <w:rFonts w:ascii="Arial Narrow" w:hAnsi="Arial Narrow"/>
                <w:spacing w:val="-20"/>
              </w:rPr>
              <w:t>17,8</w:t>
            </w:r>
          </w:p>
        </w:tc>
      </w:tr>
      <w:tr w:rsidR="000A20A1" w:rsidRPr="0088060F" w:rsidTr="0088060F">
        <w:trPr>
          <w:gridAfter w:val="1"/>
          <w:wAfter w:w="469" w:type="dxa"/>
          <w:trHeight w:hRule="exact" w:val="551"/>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 xml:space="preserve">- иных зон </w:t>
            </w:r>
            <w:r w:rsidRPr="0088060F">
              <w:rPr>
                <w:rFonts w:ascii="Arial Narrow" w:hAnsi="Arial Narrow"/>
              </w:rPr>
              <w:t>(прочие неучтенные земли)</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09"/>
              <w:rPr>
                <w:rFonts w:ascii="Arial Narrow" w:hAnsi="Arial Narrow"/>
                <w:spacing w:val="-20"/>
              </w:rPr>
            </w:pPr>
            <w:r w:rsidRPr="0088060F">
              <w:rPr>
                <w:rFonts w:ascii="Arial Narrow" w:hAnsi="Arial Narrow"/>
                <w:spacing w:val="-20"/>
              </w:rPr>
              <w:t>47,1/42,2</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60,2</w:t>
            </w:r>
            <w:r w:rsidRPr="0088060F">
              <w:rPr>
                <w:rFonts w:ascii="Arial Narrow" w:hAnsi="Arial Narrow"/>
                <w:lang w:val="en-US"/>
              </w:rPr>
              <w:t>/4</w:t>
            </w:r>
            <w:r w:rsidRPr="0088060F">
              <w:rPr>
                <w:rFonts w:ascii="Arial Narrow" w:hAnsi="Arial Narrow"/>
              </w:rPr>
              <w:t>3,4</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22,4</w:t>
            </w:r>
            <w:r w:rsidRPr="0088060F">
              <w:rPr>
                <w:rFonts w:ascii="Arial Narrow" w:hAnsi="Arial Narrow"/>
                <w:lang w:val="en-US"/>
              </w:rPr>
              <w:t>/</w:t>
            </w:r>
            <w:r w:rsidRPr="0088060F">
              <w:rPr>
                <w:rFonts w:ascii="Arial Narrow" w:hAnsi="Arial Narrow"/>
              </w:rPr>
              <w:t>16,2</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sz w:val="24"/>
                <w:szCs w:val="24"/>
              </w:rPr>
            </w:pPr>
            <w:r w:rsidRPr="0088060F">
              <w:rPr>
                <w:rFonts w:ascii="Arial Narrow" w:hAnsi="Arial Narrow"/>
                <w:sz w:val="24"/>
                <w:szCs w:val="24"/>
              </w:rPr>
              <w:t>1.2</w:t>
            </w: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 xml:space="preserve">Из общей площади земель села </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территории общего пользования, из них:</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га / %</w:t>
            </w:r>
          </w:p>
        </w:tc>
        <w:tc>
          <w:tcPr>
            <w:tcW w:w="1134" w:type="dxa"/>
            <w:tcBorders>
              <w:left w:val="single" w:sz="12" w:space="0" w:color="auto"/>
              <w:right w:val="single" w:sz="12" w:space="0" w:color="auto"/>
            </w:tcBorders>
            <w:vAlign w:val="center"/>
          </w:tcPr>
          <w:p w:rsidR="000A20A1" w:rsidRPr="0088060F" w:rsidRDefault="000A20A1" w:rsidP="0088060F">
            <w:pPr>
              <w:pStyle w:val="a3"/>
              <w:jc w:val="center"/>
              <w:rPr>
                <w:rFonts w:ascii="Arial Narrow" w:hAnsi="Arial Narrow"/>
                <w:lang w:val="en-US"/>
              </w:rPr>
            </w:pPr>
            <w:r w:rsidRPr="0088060F">
              <w:rPr>
                <w:rFonts w:ascii="Arial Narrow" w:hAnsi="Arial Narrow"/>
                <w:lang w:val="en-US"/>
              </w:rPr>
              <w:t>88</w:t>
            </w:r>
            <w:r w:rsidRPr="0088060F">
              <w:rPr>
                <w:rFonts w:ascii="Arial Narrow" w:hAnsi="Arial Narrow"/>
              </w:rPr>
              <w:t>,0</w:t>
            </w:r>
            <w:r w:rsidRPr="0088060F">
              <w:rPr>
                <w:rFonts w:ascii="Arial Narrow" w:hAnsi="Arial Narrow"/>
                <w:lang w:val="en-US"/>
              </w:rPr>
              <w:t>/100</w:t>
            </w:r>
          </w:p>
        </w:tc>
        <w:tc>
          <w:tcPr>
            <w:tcW w:w="1275" w:type="dxa"/>
            <w:tcBorders>
              <w:left w:val="single" w:sz="12" w:space="0" w:color="auto"/>
              <w:right w:val="single" w:sz="12" w:space="0" w:color="auto"/>
            </w:tcBorders>
            <w:vAlign w:val="center"/>
          </w:tcPr>
          <w:p w:rsidR="000A20A1" w:rsidRPr="0088060F" w:rsidRDefault="000A20A1" w:rsidP="0088060F">
            <w:pPr>
              <w:pStyle w:val="a3"/>
              <w:ind w:right="33"/>
              <w:jc w:val="center"/>
              <w:rPr>
                <w:rFonts w:ascii="Arial Narrow" w:hAnsi="Arial Narrow"/>
                <w:lang w:val="en-US"/>
              </w:rPr>
            </w:pPr>
            <w:r w:rsidRPr="0088060F">
              <w:rPr>
                <w:rFonts w:ascii="Arial Narrow" w:hAnsi="Arial Narrow"/>
                <w:lang w:val="en-US"/>
              </w:rPr>
              <w:t>110,6/100</w:t>
            </w:r>
          </w:p>
        </w:tc>
        <w:tc>
          <w:tcPr>
            <w:tcW w:w="1276" w:type="dxa"/>
            <w:tcBorders>
              <w:left w:val="single" w:sz="12" w:space="0" w:color="auto"/>
              <w:right w:val="single" w:sz="12" w:space="0" w:color="auto"/>
            </w:tcBorders>
            <w:vAlign w:val="center"/>
          </w:tcPr>
          <w:p w:rsidR="000A20A1" w:rsidRPr="0088060F" w:rsidRDefault="000A20A1" w:rsidP="0088060F">
            <w:pPr>
              <w:pStyle w:val="a3"/>
              <w:tabs>
                <w:tab w:val="left" w:pos="1027"/>
              </w:tabs>
              <w:jc w:val="center"/>
              <w:rPr>
                <w:rFonts w:ascii="Arial Narrow" w:hAnsi="Arial Narrow"/>
                <w:lang w:val="en-US"/>
              </w:rPr>
            </w:pPr>
            <w:r w:rsidRPr="0088060F">
              <w:rPr>
                <w:rFonts w:ascii="Arial Narrow" w:hAnsi="Arial Narrow"/>
                <w:lang w:val="en-US"/>
              </w:rPr>
              <w:t>85</w:t>
            </w:r>
            <w:r w:rsidRPr="0088060F">
              <w:rPr>
                <w:rFonts w:ascii="Arial Narrow" w:hAnsi="Arial Narrow"/>
              </w:rPr>
              <w:t>,0</w:t>
            </w:r>
            <w:r w:rsidRPr="0088060F">
              <w:rPr>
                <w:rFonts w:ascii="Arial Narrow" w:hAnsi="Arial Narrow"/>
                <w:lang w:val="en-US"/>
              </w:rPr>
              <w:t>/100</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 xml:space="preserve">-  </w:t>
            </w:r>
            <w:r w:rsidRPr="0088060F">
              <w:rPr>
                <w:rFonts w:ascii="Arial Narrow" w:hAnsi="Arial Narrow"/>
                <w:b/>
              </w:rPr>
              <w:t>зеленые насаждения общего</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 xml:space="preserve">  пользования</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lang w:val="en-US"/>
              </w:rPr>
            </w:pPr>
            <w:r w:rsidRPr="0088060F">
              <w:rPr>
                <w:rFonts w:ascii="Arial Narrow" w:hAnsi="Arial Narrow"/>
                <w:lang w:val="en-US"/>
              </w:rPr>
              <w:t>-</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4,1/3,7</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4,1/4,8</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 xml:space="preserve">- улицы, автомобильные дороги, </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 xml:space="preserve">   проезды, площади</w:t>
            </w:r>
          </w:p>
        </w:tc>
        <w:tc>
          <w:tcPr>
            <w:tcW w:w="1560" w:type="dxa"/>
            <w:tcBorders>
              <w:left w:val="single" w:sz="12" w:space="0" w:color="auto"/>
              <w:right w:val="single" w:sz="12" w:space="0" w:color="auto"/>
            </w:tcBorders>
          </w:tcPr>
          <w:p w:rsidR="000A20A1" w:rsidRPr="0088060F" w:rsidRDefault="000A20A1" w:rsidP="0088060F">
            <w:pPr>
              <w:jc w:val="center"/>
              <w:rPr>
                <w:rFonts w:ascii="Arial Narrow" w:hAnsi="Arial Narrow"/>
                <w:sz w:val="24"/>
                <w:szCs w:val="24"/>
              </w:rPr>
            </w:pPr>
            <w:r w:rsidRPr="0088060F">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16,3/18,5</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21,2/19,2</w:t>
            </w:r>
          </w:p>
        </w:tc>
        <w:tc>
          <w:tcPr>
            <w:tcW w:w="1276" w:type="dxa"/>
            <w:tcBorders>
              <w:left w:val="single" w:sz="12" w:space="0" w:color="auto"/>
              <w:right w:val="single" w:sz="12" w:space="0" w:color="auto"/>
            </w:tcBorders>
            <w:vAlign w:val="center"/>
          </w:tcPr>
          <w:p w:rsidR="000A20A1" w:rsidRPr="0088060F" w:rsidRDefault="000A20A1" w:rsidP="0088060F">
            <w:pPr>
              <w:pStyle w:val="a3"/>
              <w:jc w:val="center"/>
              <w:rPr>
                <w:rFonts w:ascii="Arial Narrow" w:hAnsi="Arial Narrow"/>
                <w:spacing w:val="-20"/>
              </w:rPr>
            </w:pPr>
            <w:r w:rsidRPr="0088060F">
              <w:rPr>
                <w:rFonts w:ascii="Arial Narrow" w:hAnsi="Arial Narrow"/>
                <w:spacing w:val="-20"/>
              </w:rPr>
              <w:t>30,2/35,5</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 прочие территории общего пользования</w:t>
            </w:r>
          </w:p>
        </w:tc>
        <w:tc>
          <w:tcPr>
            <w:tcW w:w="1560" w:type="dxa"/>
            <w:tcBorders>
              <w:left w:val="single" w:sz="12" w:space="0" w:color="auto"/>
              <w:right w:val="single" w:sz="12" w:space="0" w:color="auto"/>
            </w:tcBorders>
          </w:tcPr>
          <w:p w:rsidR="000A20A1" w:rsidRPr="0088060F" w:rsidRDefault="000A20A1" w:rsidP="0088060F">
            <w:pPr>
              <w:jc w:val="center"/>
              <w:rPr>
                <w:rFonts w:ascii="Arial Narrow" w:hAnsi="Arial Narrow"/>
                <w:sz w:val="24"/>
                <w:szCs w:val="24"/>
              </w:rPr>
            </w:pPr>
            <w:r w:rsidRPr="0088060F">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71,7</w:t>
            </w:r>
            <w:r w:rsidRPr="0088060F">
              <w:rPr>
                <w:rFonts w:ascii="Arial Narrow" w:hAnsi="Arial Narrow"/>
                <w:spacing w:val="-20"/>
                <w:lang w:val="en-US"/>
              </w:rPr>
              <w:t>/</w:t>
            </w:r>
            <w:r w:rsidRPr="0088060F">
              <w:rPr>
                <w:rFonts w:ascii="Arial Narrow" w:hAnsi="Arial Narrow"/>
                <w:spacing w:val="-20"/>
              </w:rPr>
              <w:t>81,5</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lang w:val="en-US"/>
              </w:rPr>
              <w:t>85</w:t>
            </w:r>
            <w:r w:rsidRPr="0088060F">
              <w:rPr>
                <w:rFonts w:ascii="Arial Narrow" w:hAnsi="Arial Narrow"/>
                <w:spacing w:val="-20"/>
              </w:rPr>
              <w:t>,3/</w:t>
            </w:r>
            <w:r w:rsidRPr="0088060F">
              <w:rPr>
                <w:rFonts w:ascii="Arial Narrow" w:hAnsi="Arial Narrow"/>
                <w:spacing w:val="-20"/>
                <w:lang w:val="en-US"/>
              </w:rPr>
              <w:t>7</w:t>
            </w:r>
            <w:r w:rsidRPr="0088060F">
              <w:rPr>
                <w:rFonts w:ascii="Arial Narrow" w:hAnsi="Arial Narrow"/>
                <w:spacing w:val="-20"/>
              </w:rPr>
              <w:t>7,1</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pacing w:val="-20"/>
              </w:rPr>
            </w:pPr>
            <w:r w:rsidRPr="0088060F">
              <w:rPr>
                <w:rFonts w:ascii="Arial Narrow" w:hAnsi="Arial Narrow"/>
                <w:spacing w:val="-20"/>
              </w:rPr>
              <w:t>50,7/59,7</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lastRenderedPageBreak/>
              <w:t>1.3</w:t>
            </w: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Из общей площади земель села</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территории, неиспользуемые,</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требующие специальных инженерных</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мероприятий</w:t>
            </w:r>
            <w:r w:rsidRPr="0088060F">
              <w:rPr>
                <w:rFonts w:ascii="Arial Narrow" w:hAnsi="Arial Narrow"/>
                <w:b/>
              </w:rPr>
              <w:t xml:space="preserve"> </w:t>
            </w:r>
            <w:r w:rsidRPr="0088060F">
              <w:rPr>
                <w:rFonts w:ascii="Arial Narrow" w:hAnsi="Arial Narrow"/>
              </w:rPr>
              <w:t xml:space="preserve">( овраги, крутые склоны, </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нарушенные территории и т.д.)</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га / %</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w:t>
            </w: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r w:rsidRPr="0088060F">
              <w:rPr>
                <w:rFonts w:ascii="Arial Narrow" w:hAnsi="Arial Narrow"/>
                <w:sz w:val="24"/>
                <w:szCs w:val="24"/>
              </w:rPr>
              <w:t>1.4</w:t>
            </w: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Из общей площади земель села</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 xml:space="preserve">территории резерва для развития </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p>
        </w:tc>
      </w:tr>
      <w:tr w:rsidR="000A20A1" w:rsidRPr="0088060F" w:rsidTr="0088060F">
        <w:trPr>
          <w:gridAfter w:val="1"/>
          <w:wAfter w:w="469" w:type="dxa"/>
          <w:trHeight w:hRule="exact" w:val="635"/>
          <w:jc w:val="center"/>
        </w:trPr>
        <w:tc>
          <w:tcPr>
            <w:tcW w:w="709"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производства / жилья</w:t>
            </w:r>
          </w:p>
        </w:tc>
        <w:tc>
          <w:tcPr>
            <w:tcW w:w="1560" w:type="dxa"/>
            <w:tcBorders>
              <w:left w:val="single" w:sz="12" w:space="0" w:color="auto"/>
              <w:right w:val="single" w:sz="12" w:space="0" w:color="auto"/>
            </w:tcBorders>
            <w:vAlign w:val="center"/>
          </w:tcPr>
          <w:p w:rsidR="000A20A1" w:rsidRPr="0088060F" w:rsidRDefault="000A20A1" w:rsidP="0088060F">
            <w:pPr>
              <w:pStyle w:val="a3"/>
              <w:ind w:right="-109"/>
              <w:jc w:val="center"/>
              <w:rPr>
                <w:rFonts w:ascii="Arial Narrow" w:hAnsi="Arial Narrow"/>
                <w:sz w:val="24"/>
                <w:szCs w:val="24"/>
              </w:rPr>
            </w:pPr>
            <w:r w:rsidRPr="0088060F">
              <w:rPr>
                <w:rFonts w:ascii="Arial Narrow" w:hAnsi="Arial Narrow"/>
                <w:sz w:val="24"/>
                <w:szCs w:val="24"/>
              </w:rPr>
              <w:t>га</w:t>
            </w:r>
          </w:p>
        </w:tc>
        <w:tc>
          <w:tcPr>
            <w:tcW w:w="1134"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lang w:val="en-US"/>
              </w:rPr>
            </w:pPr>
            <w:r w:rsidRPr="0088060F">
              <w:rPr>
                <w:rFonts w:ascii="Arial Narrow" w:hAnsi="Arial Narrow"/>
                <w:lang w:val="en-US"/>
              </w:rPr>
              <w:t>-</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09"/>
              <w:jc w:val="center"/>
              <w:rPr>
                <w:rFonts w:ascii="Arial Narrow" w:hAnsi="Arial Narrow"/>
              </w:rPr>
            </w:pPr>
            <w:r w:rsidRPr="0088060F">
              <w:rPr>
                <w:rFonts w:ascii="Arial Narrow" w:hAnsi="Arial Narrow"/>
              </w:rPr>
              <w:t>-/14,2</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1.5</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Из общего количества земель села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земли федеральной собственности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га</w:t>
            </w:r>
          </w:p>
        </w:tc>
        <w:tc>
          <w:tcPr>
            <w:tcW w:w="1134"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rPr>
            </w:pPr>
            <w:r w:rsidRPr="0019425B">
              <w:rPr>
                <w:rFonts w:ascii="Arial Narrow" w:hAnsi="Arial Narrow"/>
                <w:color w:val="000000"/>
                <w:sz w:val="24"/>
                <w:szCs w:val="24"/>
              </w:rPr>
              <w:t>-</w:t>
            </w:r>
          </w:p>
        </w:tc>
        <w:tc>
          <w:tcPr>
            <w:tcW w:w="1275" w:type="dxa"/>
            <w:tcBorders>
              <w:left w:val="single" w:sz="12" w:space="0" w:color="auto"/>
              <w:right w:val="single" w:sz="12" w:space="0" w:color="auto"/>
            </w:tcBorders>
            <w:vAlign w:val="center"/>
          </w:tcPr>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Не</w:t>
            </w:r>
          </w:p>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определено</w:t>
            </w:r>
          </w:p>
        </w:tc>
        <w:tc>
          <w:tcPr>
            <w:tcW w:w="1276" w:type="dxa"/>
            <w:tcBorders>
              <w:left w:val="single" w:sz="12" w:space="0" w:color="auto"/>
              <w:right w:val="single" w:sz="12" w:space="0" w:color="auto"/>
            </w:tcBorders>
            <w:vAlign w:val="center"/>
          </w:tcPr>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Не</w:t>
            </w:r>
          </w:p>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определено</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земли субъектов Российской Федерации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rPr>
            </w:pPr>
            <w:r w:rsidRPr="0019425B">
              <w:rPr>
                <w:rFonts w:ascii="Arial Narrow" w:hAnsi="Arial Narrow"/>
                <w:color w:val="000000"/>
                <w:sz w:val="24"/>
                <w:szCs w:val="24"/>
              </w:rPr>
              <w:t>-</w:t>
            </w:r>
          </w:p>
        </w:tc>
        <w:tc>
          <w:tcPr>
            <w:tcW w:w="1275" w:type="dxa"/>
            <w:tcBorders>
              <w:left w:val="single" w:sz="12" w:space="0" w:color="auto"/>
              <w:right w:val="single" w:sz="12" w:space="0" w:color="auto"/>
            </w:tcBorders>
            <w:vAlign w:val="center"/>
          </w:tcPr>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Не</w:t>
            </w:r>
          </w:p>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определено</w:t>
            </w:r>
          </w:p>
        </w:tc>
        <w:tc>
          <w:tcPr>
            <w:tcW w:w="1276" w:type="dxa"/>
            <w:tcBorders>
              <w:left w:val="single" w:sz="12" w:space="0" w:color="auto"/>
              <w:right w:val="single" w:sz="12" w:space="0" w:color="auto"/>
            </w:tcBorders>
            <w:vAlign w:val="center"/>
          </w:tcPr>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Не</w:t>
            </w:r>
          </w:p>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определено</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земли муниципальной собственности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65,04</w:t>
            </w:r>
          </w:p>
        </w:tc>
        <w:tc>
          <w:tcPr>
            <w:tcW w:w="1275" w:type="dxa"/>
            <w:tcBorders>
              <w:left w:val="single" w:sz="12" w:space="0" w:color="auto"/>
              <w:right w:val="single" w:sz="12" w:space="0" w:color="auto"/>
            </w:tcBorders>
            <w:vAlign w:val="center"/>
          </w:tcPr>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Не</w:t>
            </w:r>
          </w:p>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определено</w:t>
            </w:r>
          </w:p>
        </w:tc>
        <w:tc>
          <w:tcPr>
            <w:tcW w:w="1276" w:type="dxa"/>
            <w:tcBorders>
              <w:left w:val="single" w:sz="12" w:space="0" w:color="auto"/>
              <w:right w:val="single" w:sz="12" w:space="0" w:color="auto"/>
            </w:tcBorders>
            <w:vAlign w:val="center"/>
          </w:tcPr>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Не</w:t>
            </w:r>
          </w:p>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определено</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земли частной собственности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47,2</w:t>
            </w:r>
          </w:p>
        </w:tc>
        <w:tc>
          <w:tcPr>
            <w:tcW w:w="1275" w:type="dxa"/>
            <w:tcBorders>
              <w:left w:val="single" w:sz="12" w:space="0" w:color="auto"/>
              <w:right w:val="single" w:sz="12" w:space="0" w:color="auto"/>
            </w:tcBorders>
            <w:vAlign w:val="center"/>
          </w:tcPr>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Не</w:t>
            </w:r>
          </w:p>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определено</w:t>
            </w:r>
          </w:p>
        </w:tc>
        <w:tc>
          <w:tcPr>
            <w:tcW w:w="1276" w:type="dxa"/>
            <w:tcBorders>
              <w:left w:val="single" w:sz="12" w:space="0" w:color="auto"/>
              <w:right w:val="single" w:sz="12" w:space="0" w:color="auto"/>
            </w:tcBorders>
            <w:vAlign w:val="center"/>
          </w:tcPr>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Не</w:t>
            </w:r>
          </w:p>
          <w:p w:rsidR="000A20A1" w:rsidRPr="00191CDE" w:rsidRDefault="000A20A1" w:rsidP="0088060F">
            <w:pPr>
              <w:pStyle w:val="a3"/>
              <w:tabs>
                <w:tab w:val="left" w:pos="1027"/>
              </w:tabs>
              <w:ind w:right="-109"/>
              <w:jc w:val="center"/>
              <w:rPr>
                <w:rFonts w:ascii="Arial Narrow" w:hAnsi="Arial Narrow"/>
                <w:color w:val="000000"/>
                <w:sz w:val="20"/>
                <w:szCs w:val="20"/>
              </w:rPr>
            </w:pPr>
            <w:r w:rsidRPr="00191CDE">
              <w:rPr>
                <w:rFonts w:ascii="Arial Narrow" w:hAnsi="Arial Narrow"/>
                <w:color w:val="000000"/>
                <w:sz w:val="20"/>
                <w:szCs w:val="20"/>
              </w:rPr>
              <w:t>определено</w:t>
            </w: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1.6</w:t>
            </w: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Общая площадь земель территории бывшей МТФ с.Ээр-Хавак в  установленных границах</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га</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36,6</w:t>
            </w:r>
          </w:p>
        </w:tc>
        <w:tc>
          <w:tcPr>
            <w:tcW w:w="1275" w:type="dxa"/>
            <w:tcBorders>
              <w:left w:val="single" w:sz="12" w:space="0" w:color="auto"/>
              <w:right w:val="single" w:sz="12" w:space="0" w:color="auto"/>
            </w:tcBorders>
            <w:vAlign w:val="center"/>
          </w:tcPr>
          <w:p w:rsidR="000A20A1" w:rsidRPr="003412BE" w:rsidRDefault="000A20A1" w:rsidP="0088060F">
            <w:pPr>
              <w:pStyle w:val="a3"/>
              <w:tabs>
                <w:tab w:val="left" w:pos="1027"/>
              </w:tabs>
              <w:ind w:right="-109"/>
              <w:jc w:val="center"/>
              <w:rPr>
                <w:rFonts w:ascii="Arial Narrow" w:hAnsi="Arial Narrow"/>
                <w:color w:val="000000"/>
              </w:rPr>
            </w:pPr>
            <w:r w:rsidRPr="003412BE">
              <w:rPr>
                <w:rFonts w:ascii="Arial Narrow" w:hAnsi="Arial Narrow"/>
                <w:color w:val="000000"/>
              </w:rPr>
              <w:t>36,6</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left" w:pos="1027"/>
              </w:tabs>
              <w:ind w:right="-109"/>
              <w:jc w:val="center"/>
              <w:rPr>
                <w:rFonts w:ascii="Arial Narrow" w:hAnsi="Arial Narrow"/>
                <w:color w:val="000000"/>
              </w:rPr>
            </w:pPr>
            <w:r w:rsidRPr="003412BE">
              <w:rPr>
                <w:rFonts w:ascii="Arial Narrow" w:hAnsi="Arial Narrow"/>
                <w:color w:val="000000"/>
              </w:rPr>
              <w:t>36,6</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r w:rsidRPr="0019425B">
              <w:rPr>
                <w:rFonts w:ascii="Arial Narrow" w:hAnsi="Arial Narrow"/>
                <w:b/>
                <w:sz w:val="24"/>
                <w:szCs w:val="24"/>
              </w:rPr>
              <w:t>2</w:t>
            </w:r>
          </w:p>
        </w:tc>
        <w:tc>
          <w:tcPr>
            <w:tcW w:w="4394" w:type="dxa"/>
            <w:tcBorders>
              <w:left w:val="single" w:sz="12" w:space="0" w:color="auto"/>
              <w:right w:val="single" w:sz="12" w:space="0" w:color="auto"/>
            </w:tcBorders>
            <w:vAlign w:val="center"/>
          </w:tcPr>
          <w:p w:rsidR="000A20A1" w:rsidRPr="0088060F" w:rsidRDefault="000A20A1" w:rsidP="0088060F">
            <w:pPr>
              <w:pStyle w:val="a3"/>
              <w:ind w:right="113"/>
              <w:rPr>
                <w:rFonts w:ascii="Arial Narrow" w:hAnsi="Arial Narrow"/>
                <w:b/>
              </w:rPr>
            </w:pPr>
            <w:r w:rsidRPr="0088060F">
              <w:rPr>
                <w:rFonts w:ascii="Arial Narrow" w:hAnsi="Arial Narrow"/>
                <w:b/>
              </w:rPr>
              <w:t>Население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2.1</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Численность населения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человек</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931</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990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1050</w:t>
            </w: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2.2</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Показатели естественного движения населения: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прирост</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22</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убыль</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9</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2.3</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Показатели миграции населения: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прирост</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4</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убыль</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2.4</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Возрастная структура населения: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дети до 15 лет</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человек</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292</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311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329</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население в трудоспособном возрасте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(мужчины 16--59, женщины 16--54 лет)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587</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624</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662</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население старше трудоспособного</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возраста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52</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55</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59</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2.5</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Численность занятого населения -- всего</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человек</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311</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336</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387</w:t>
            </w:r>
          </w:p>
        </w:tc>
      </w:tr>
      <w:tr w:rsidR="000A20A1" w:rsidRPr="0019425B" w:rsidTr="0088060F">
        <w:trPr>
          <w:gridAfter w:val="1"/>
          <w:wAfter w:w="469" w:type="dxa"/>
          <w:trHeigh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Из них: в материальной  сфере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чел. / %</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88</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91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102</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в обслуживающей сфере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r w:rsidRPr="0019425B">
              <w:rPr>
                <w:rFonts w:ascii="Arial Narrow" w:hAnsi="Arial Narrow"/>
                <w:b/>
                <w:sz w:val="24"/>
                <w:szCs w:val="24"/>
              </w:rPr>
              <w:lastRenderedPageBreak/>
              <w:t>3</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Жилищный фонд</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3.1</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Жилищный фонд - всего</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площади квартир</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6,5</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20,8</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25,2</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в том числе:  государственной  и</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jc w:val="center"/>
              <w:rPr>
                <w:rFonts w:ascii="Arial Narrow" w:hAnsi="Arial Narrow"/>
                <w:sz w:val="20"/>
                <w:szCs w:val="20"/>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муниципальной собственности</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пл. квартир /  %</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нет данных</w:t>
            </w:r>
          </w:p>
        </w:tc>
        <w:tc>
          <w:tcPr>
            <w:tcW w:w="1275" w:type="dxa"/>
            <w:tcBorders>
              <w:left w:val="single" w:sz="12" w:space="0" w:color="auto"/>
              <w:right w:val="single" w:sz="12" w:space="0" w:color="auto"/>
            </w:tcBorders>
            <w:vAlign w:val="center"/>
          </w:tcPr>
          <w:p w:rsidR="000A20A1" w:rsidRPr="003412BE" w:rsidRDefault="000A20A1" w:rsidP="0088060F">
            <w:pPr>
              <w:pStyle w:val="a3"/>
              <w:rPr>
                <w:rFonts w:ascii="Arial Narrow" w:hAnsi="Arial Narrow"/>
                <w:color w:val="000000"/>
                <w:lang w:val="en-US"/>
              </w:rPr>
            </w:pPr>
            <w:r w:rsidRPr="003412BE">
              <w:rPr>
                <w:rFonts w:ascii="Arial Narrow" w:hAnsi="Arial Narrow"/>
                <w:color w:val="000000"/>
                <w:lang w:val="en-US"/>
              </w:rPr>
              <w:t>2,08/10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2,52/10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частной собственности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jc w:val="center"/>
              <w:rPr>
                <w:rFonts w:ascii="Arial Narrow" w:hAnsi="Arial Narrow"/>
                <w:color w:val="000000"/>
                <w:lang w:val="en-US"/>
              </w:rPr>
            </w:pPr>
            <w:r w:rsidRPr="003412BE">
              <w:rPr>
                <w:rFonts w:ascii="Arial Narrow" w:hAnsi="Arial Narrow"/>
                <w:color w:val="000000"/>
                <w:lang w:val="en-US"/>
              </w:rPr>
              <w:t>6,5/100</w:t>
            </w:r>
          </w:p>
        </w:tc>
        <w:tc>
          <w:tcPr>
            <w:tcW w:w="1275" w:type="dxa"/>
            <w:tcBorders>
              <w:left w:val="single" w:sz="12" w:space="0" w:color="auto"/>
              <w:right w:val="single" w:sz="12" w:space="0" w:color="auto"/>
            </w:tcBorders>
            <w:vAlign w:val="center"/>
          </w:tcPr>
          <w:p w:rsidR="000A20A1" w:rsidRPr="003412BE" w:rsidRDefault="000A20A1" w:rsidP="0088060F">
            <w:pPr>
              <w:pStyle w:val="a3"/>
              <w:jc w:val="center"/>
              <w:rPr>
                <w:rFonts w:ascii="Arial Narrow" w:hAnsi="Arial Narrow"/>
                <w:color w:val="000000"/>
                <w:lang w:val="en-US"/>
              </w:rPr>
            </w:pPr>
            <w:r w:rsidRPr="003412BE">
              <w:rPr>
                <w:rFonts w:ascii="Arial Narrow" w:hAnsi="Arial Narrow"/>
                <w:color w:val="000000"/>
                <w:lang w:val="en-US"/>
              </w:rPr>
              <w:t>18,7</w:t>
            </w:r>
            <w:r w:rsidRPr="003412BE">
              <w:rPr>
                <w:rFonts w:ascii="Arial Narrow" w:hAnsi="Arial Narrow"/>
                <w:color w:val="000000"/>
              </w:rPr>
              <w:t>2</w:t>
            </w:r>
            <w:r w:rsidRPr="003412BE">
              <w:rPr>
                <w:rFonts w:ascii="Arial Narrow" w:hAnsi="Arial Narrow"/>
                <w:color w:val="000000"/>
                <w:lang w:val="en-US"/>
              </w:rPr>
              <w:t>/90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22,</w:t>
            </w:r>
            <w:r w:rsidRPr="003412BE">
              <w:rPr>
                <w:rFonts w:ascii="Arial Narrow" w:hAnsi="Arial Narrow"/>
                <w:color w:val="000000"/>
              </w:rPr>
              <w:t>68</w:t>
            </w:r>
            <w:r w:rsidRPr="003412BE">
              <w:rPr>
                <w:rFonts w:ascii="Arial Narrow" w:hAnsi="Arial Narrow"/>
                <w:color w:val="000000"/>
                <w:lang w:val="en-US"/>
              </w:rPr>
              <w:t>/90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3.2</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Из общей площади жилищного фонда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в 2-х  этажных секционных жилых  домах</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 xml:space="preserve">«  </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в индивидуальных (1-этажн.) жилых домах с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6,5/100</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09"/>
              <w:rPr>
                <w:rFonts w:ascii="Arial Narrow" w:hAnsi="Arial Narrow"/>
                <w:color w:val="000000"/>
                <w:lang w:val="en-US"/>
              </w:rPr>
            </w:pPr>
            <w:r w:rsidRPr="003412BE">
              <w:rPr>
                <w:rFonts w:ascii="Arial Narrow" w:hAnsi="Arial Narrow"/>
                <w:color w:val="000000"/>
              </w:rPr>
              <w:t xml:space="preserve">    </w:t>
            </w:r>
            <w:r w:rsidRPr="003412BE">
              <w:rPr>
                <w:rFonts w:ascii="Arial Narrow" w:hAnsi="Arial Narrow"/>
                <w:color w:val="000000"/>
                <w:lang w:val="en-US"/>
              </w:rPr>
              <w:t>20,8/100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rPr>
                <w:rFonts w:ascii="Arial Narrow" w:hAnsi="Arial Narrow"/>
                <w:color w:val="000000"/>
                <w:lang w:val="en-US"/>
              </w:rPr>
            </w:pPr>
            <w:r w:rsidRPr="003412BE">
              <w:rPr>
                <w:rFonts w:ascii="Arial Narrow" w:hAnsi="Arial Narrow"/>
                <w:color w:val="000000"/>
              </w:rPr>
              <w:t xml:space="preserve">      </w:t>
            </w:r>
            <w:r w:rsidRPr="003412BE">
              <w:rPr>
                <w:rFonts w:ascii="Arial Narrow" w:hAnsi="Arial Narrow"/>
                <w:color w:val="000000"/>
                <w:lang w:val="en-US"/>
              </w:rPr>
              <w:t>25,2/100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приусадебными земельными участками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09"/>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3.3</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Жилищный фонд с износом более 70%</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jc w:val="center"/>
              <w:rPr>
                <w:rFonts w:ascii="Arial Narrow" w:hAnsi="Arial Narrow"/>
                <w:color w:val="000000"/>
                <w:lang w:val="en-US"/>
              </w:rPr>
            </w:pPr>
            <w:r w:rsidRPr="003412BE">
              <w:rPr>
                <w:rFonts w:ascii="Arial Narrow" w:hAnsi="Arial Narrow"/>
                <w:color w:val="000000"/>
              </w:rPr>
              <w:t>4,4</w:t>
            </w:r>
            <w:r w:rsidRPr="003412BE">
              <w:rPr>
                <w:rFonts w:ascii="Arial Narrow" w:hAnsi="Arial Narrow"/>
                <w:color w:val="000000"/>
                <w:lang w:val="en-US"/>
              </w:rPr>
              <w:t>/67,7</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в том числе государственный и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муниципальный фонд</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нет данных</w:t>
            </w:r>
          </w:p>
        </w:tc>
        <w:tc>
          <w:tcPr>
            <w:tcW w:w="1275"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rPr>
            </w:pPr>
            <w:r w:rsidRPr="0019425B">
              <w:rPr>
                <w:rFonts w:ascii="Arial Narrow" w:hAnsi="Arial Narrow"/>
                <w:color w:val="000000"/>
                <w:sz w:val="24"/>
                <w:szCs w:val="24"/>
              </w:rPr>
              <w:t>-</w:t>
            </w:r>
          </w:p>
        </w:tc>
        <w:tc>
          <w:tcPr>
            <w:tcW w:w="1276"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rPr>
            </w:pPr>
            <w:r w:rsidRPr="0019425B">
              <w:rPr>
                <w:rFonts w:ascii="Arial Narrow" w:hAnsi="Arial Narrow"/>
                <w:color w:val="000000"/>
                <w:sz w:val="24"/>
                <w:szCs w:val="24"/>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3.4</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Убыль жилищного фонда - всего</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площади квартир</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2,22</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4,4</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в том числе :  государственной и </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jc w:val="center"/>
              <w:rPr>
                <w:rFonts w:ascii="Arial Narrow" w:hAnsi="Arial Narrow"/>
                <w:sz w:val="20"/>
                <w:szCs w:val="20"/>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муниципальной собственности</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пл. квартир /  %</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нет данных</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частной собственности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2,2/100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4,4/100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3.5</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Из общего объема убыли жилищного фонда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505"/>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убыль по:  техническому состоянию</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пл. квартир /  %</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2,2/100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4,4/100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реконструкции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организации санитарно-защитных зон</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3.6</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Существующий сохраняемый жилищный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фонд</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425B" w:rsidRDefault="000A20A1" w:rsidP="0088060F">
            <w:pPr>
              <w:pStyle w:val="a3"/>
              <w:ind w:right="113"/>
              <w:jc w:val="center"/>
              <w:rPr>
                <w:rFonts w:ascii="Arial Narrow" w:hAnsi="Arial Narrow"/>
                <w:sz w:val="24"/>
                <w:szCs w:val="24"/>
              </w:rPr>
            </w:pPr>
            <w:r w:rsidRPr="00191CDE">
              <w:rPr>
                <w:rFonts w:ascii="Arial Narrow" w:hAnsi="Arial Narrow"/>
                <w:sz w:val="20"/>
                <w:szCs w:val="20"/>
              </w:rPr>
              <w:t xml:space="preserve">площади </w:t>
            </w:r>
            <w:r w:rsidRPr="0019425B">
              <w:rPr>
                <w:rFonts w:ascii="Arial Narrow" w:hAnsi="Arial Narrow"/>
                <w:sz w:val="24"/>
                <w:szCs w:val="24"/>
              </w:rPr>
              <w:t>квартир</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6,5</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4,3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2,1</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3.7</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Новое жилищное строительство - всего</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16,5</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23,1</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в том числе : за счет местного бюджета</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пл. квартир /  %</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1,6/10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2,09/10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за счет средств населения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14,9/90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18,8/90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3.8</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Структура нового жилищного строительства</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пл. квартир /  %</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16,5/100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23,1/100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по этажности в том числе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- 2-х этажная застройка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 индивидуальные жилые дома с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приусадебными земельными участками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16,5/100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23,1/100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3.9</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Из общего объема нового жилищного</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rPr>
                <w:rFonts w:ascii="Arial Narrow" w:hAnsi="Arial Narrow"/>
                <w:sz w:val="20"/>
                <w:szCs w:val="20"/>
              </w:rPr>
            </w:pPr>
            <w:r w:rsidRPr="00191CDE">
              <w:rPr>
                <w:rFonts w:ascii="Arial Narrow" w:hAnsi="Arial Narrow"/>
                <w:sz w:val="20"/>
                <w:szCs w:val="20"/>
              </w:rPr>
              <w:t>тыс. м</w:t>
            </w:r>
            <w:r w:rsidRPr="00191CDE">
              <w:rPr>
                <w:rFonts w:ascii="Arial Narrow" w:hAnsi="Arial Narrow"/>
                <w:sz w:val="20"/>
                <w:szCs w:val="20"/>
                <w:vertAlign w:val="superscript"/>
              </w:rPr>
              <w:t xml:space="preserve">2 </w:t>
            </w:r>
            <w:r w:rsidRPr="00191CDE">
              <w:rPr>
                <w:rFonts w:ascii="Arial Narrow" w:hAnsi="Arial Narrow"/>
                <w:sz w:val="20"/>
                <w:szCs w:val="20"/>
              </w:rPr>
              <w:t>общей</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пл. квартир /  %</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16,5/100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23,1/100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строительства размещается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на свободных территориях</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rPr>
              <w:t>15,9</w:t>
            </w:r>
            <w:r w:rsidRPr="003412BE">
              <w:rPr>
                <w:rFonts w:ascii="Arial Narrow" w:hAnsi="Arial Narrow"/>
                <w:color w:val="000000"/>
                <w:lang w:val="en-US"/>
              </w:rPr>
              <w:t>5/</w:t>
            </w:r>
            <w:r w:rsidRPr="003412BE">
              <w:rPr>
                <w:rFonts w:ascii="Arial Narrow" w:hAnsi="Arial Narrow"/>
                <w:color w:val="000000"/>
              </w:rPr>
              <w:t>96</w:t>
            </w:r>
            <w:r w:rsidRPr="003412BE">
              <w:rPr>
                <w:rFonts w:ascii="Arial Narrow" w:hAnsi="Arial Narrow"/>
                <w:color w:val="000000"/>
                <w:lang w:val="en-US"/>
              </w:rPr>
              <w:t>,6</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18,7/80,9</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за счет реконструкции и существующей</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застройки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0,55/</w:t>
            </w:r>
            <w:r w:rsidRPr="003412BE">
              <w:rPr>
                <w:rFonts w:ascii="Arial Narrow" w:hAnsi="Arial Narrow"/>
                <w:color w:val="000000"/>
              </w:rPr>
              <w:t>0</w:t>
            </w:r>
            <w:r w:rsidRPr="003412BE">
              <w:rPr>
                <w:rFonts w:ascii="Arial Narrow" w:hAnsi="Arial Narrow"/>
                <w:color w:val="000000"/>
                <w:lang w:val="en-US"/>
              </w:rPr>
              <w:t>,4</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09"/>
              <w:jc w:val="center"/>
              <w:rPr>
                <w:rFonts w:ascii="Arial Narrow" w:hAnsi="Arial Narrow"/>
                <w:color w:val="000000"/>
                <w:lang w:val="en-US"/>
              </w:rPr>
            </w:pPr>
            <w:r w:rsidRPr="003412BE">
              <w:rPr>
                <w:rFonts w:ascii="Arial Narrow" w:hAnsi="Arial Narrow"/>
                <w:color w:val="000000"/>
                <w:lang w:val="en-US"/>
              </w:rPr>
              <w:t>4,4/19,04</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jc w:val="center"/>
              <w:rPr>
                <w:rFonts w:ascii="Arial Narrow" w:hAnsi="Arial Narrow"/>
                <w:sz w:val="24"/>
                <w:szCs w:val="24"/>
              </w:rPr>
            </w:pPr>
            <w:r w:rsidRPr="0019425B">
              <w:rPr>
                <w:rFonts w:ascii="Arial Narrow" w:hAnsi="Arial Narrow"/>
                <w:sz w:val="24"/>
                <w:szCs w:val="24"/>
              </w:rPr>
              <w:t>3.10</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Средняя обеспеченность населения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общей площадью квартир</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м</w:t>
            </w:r>
            <w:r w:rsidRPr="0019425B">
              <w:rPr>
                <w:rFonts w:ascii="Arial Narrow" w:hAnsi="Arial Narrow"/>
                <w:sz w:val="24"/>
                <w:szCs w:val="24"/>
                <w:vertAlign w:val="superscript"/>
              </w:rPr>
              <w:t>2</w:t>
            </w:r>
            <w:r w:rsidRPr="0019425B">
              <w:rPr>
                <w:rFonts w:ascii="Arial Narrow" w:hAnsi="Arial Narrow"/>
                <w:sz w:val="24"/>
                <w:szCs w:val="24"/>
              </w:rPr>
              <w:t xml:space="preserve"> / чел.</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6,9</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lang w:val="en-US"/>
              </w:rPr>
              <w:t>21</w:t>
            </w:r>
            <w:r w:rsidRPr="003412BE">
              <w:rPr>
                <w:rFonts w:ascii="Arial Narrow" w:hAnsi="Arial Narrow"/>
                <w:color w:val="000000"/>
              </w:rPr>
              <w:t>,0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lang w:val="en-US"/>
              </w:rPr>
              <w:t>24</w:t>
            </w:r>
            <w:r w:rsidRPr="003412BE">
              <w:rPr>
                <w:rFonts w:ascii="Arial Narrow" w:hAnsi="Arial Narrow"/>
                <w:color w:val="000000"/>
              </w:rPr>
              <w:t>,0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r w:rsidRPr="0019425B">
              <w:rPr>
                <w:rFonts w:ascii="Arial Narrow" w:hAnsi="Arial Narrow"/>
                <w:b/>
                <w:sz w:val="24"/>
                <w:szCs w:val="24"/>
              </w:rPr>
              <w:t>4</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Объекты социального и культурно-</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бытового обслуживания населения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4.1</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Учреждения образования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детские дошкольные учреждения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мест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rPr>
              <w:t>75</w:t>
            </w:r>
            <w:r w:rsidRPr="003412BE">
              <w:rPr>
                <w:rFonts w:ascii="Arial Narrow" w:hAnsi="Arial Narrow"/>
                <w:color w:val="000000"/>
                <w:lang w:val="en-US"/>
              </w:rPr>
              <w:t>/81</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color w:val="000000"/>
                <w:spacing w:val="-20"/>
              </w:rPr>
            </w:pPr>
            <w:r w:rsidRPr="003412BE">
              <w:rPr>
                <w:rFonts w:ascii="Arial Narrow" w:hAnsi="Arial Narrow"/>
                <w:color w:val="000000"/>
              </w:rPr>
              <w:t>100</w:t>
            </w:r>
            <w:r w:rsidRPr="003412BE">
              <w:rPr>
                <w:rFonts w:ascii="Arial Narrow" w:hAnsi="Arial Narrow"/>
                <w:color w:val="000000"/>
                <w:lang w:val="en-US"/>
              </w:rPr>
              <w:t>/101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rPr>
              <w:t>100</w:t>
            </w:r>
            <w:r w:rsidRPr="003412BE">
              <w:rPr>
                <w:rFonts w:ascii="Arial Narrow" w:hAnsi="Arial Narrow"/>
                <w:color w:val="000000"/>
                <w:lang w:val="en-US"/>
              </w:rPr>
              <w:t>/95</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highlight w:val="yellow"/>
              </w:rPr>
            </w:pPr>
            <w:r w:rsidRPr="003412BE">
              <w:rPr>
                <w:rFonts w:ascii="Arial Narrow" w:hAnsi="Arial Narrow"/>
              </w:rPr>
              <w:t>- общеобразовательные школы</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highlight w:val="yellow"/>
              </w:rPr>
            </w:pPr>
            <w:r w:rsidRPr="003412BE">
              <w:rPr>
                <w:rFonts w:ascii="Arial Narrow" w:hAnsi="Arial Narrow"/>
                <w:color w:val="000000"/>
                <w:spacing w:val="-20"/>
              </w:rPr>
              <w:t xml:space="preserve">210 </w:t>
            </w:r>
            <w:r w:rsidRPr="003412BE">
              <w:rPr>
                <w:rFonts w:ascii="Arial Narrow" w:hAnsi="Arial Narrow"/>
                <w:color w:val="000000"/>
                <w:spacing w:val="-20"/>
                <w:lang w:val="en-US"/>
              </w:rPr>
              <w:t>/</w:t>
            </w:r>
            <w:r w:rsidRPr="003412BE">
              <w:rPr>
                <w:rFonts w:ascii="Arial Narrow" w:hAnsi="Arial Narrow"/>
                <w:color w:val="000000"/>
                <w:spacing w:val="-20"/>
              </w:rPr>
              <w:t xml:space="preserve"> 225</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300</w:t>
            </w:r>
            <w:r w:rsidRPr="003412BE">
              <w:rPr>
                <w:rFonts w:ascii="Arial Narrow" w:hAnsi="Arial Narrow"/>
                <w:color w:val="000000"/>
                <w:spacing w:val="-20"/>
                <w:lang w:val="en-US"/>
              </w:rPr>
              <w:t>/</w:t>
            </w:r>
            <w:r w:rsidRPr="003412BE">
              <w:rPr>
                <w:rFonts w:ascii="Arial Narrow" w:hAnsi="Arial Narrow"/>
                <w:color w:val="000000"/>
                <w:spacing w:val="-20"/>
              </w:rPr>
              <w:t xml:space="preserve"> 303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 xml:space="preserve">300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286</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highlight w:val="yellow"/>
              </w:rPr>
            </w:pPr>
            <w:r w:rsidRPr="003412BE">
              <w:rPr>
                <w:rFonts w:ascii="Arial Narrow" w:hAnsi="Arial Narrow"/>
              </w:rPr>
              <w:t>- внешкольные учреждения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учащихся</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 xml:space="preserve">100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101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 xml:space="preserve">100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95</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в том числе : школа   искусств, ДЮСШ</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50 / 51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50 / 48</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4.2</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Учреждения здравоохранения,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социального обеспечения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стационар  –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коек</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поликлиника – всего / 1000 чел.</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посещений  в</w:t>
            </w:r>
          </w:p>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смену</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станции скорой помощи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объект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аптеки </w:t>
            </w:r>
            <w:r w:rsidRPr="003412BE">
              <w:rPr>
                <w:rFonts w:ascii="Arial Narrow" w:hAnsi="Arial Narrow"/>
                <w:lang w:val="en-US"/>
              </w:rPr>
              <w:t xml:space="preserve"> (</w:t>
            </w:r>
            <w:r w:rsidRPr="003412BE">
              <w:rPr>
                <w:rFonts w:ascii="Arial Narrow" w:hAnsi="Arial Narrow"/>
              </w:rPr>
              <w:t>аптечные киоски)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объект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1</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4.3</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Предприятия торговли и общественного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питания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магазины –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м</w:t>
            </w:r>
            <w:r w:rsidRPr="0019425B">
              <w:rPr>
                <w:rFonts w:ascii="Arial Narrow" w:hAnsi="Arial Narrow"/>
                <w:sz w:val="24"/>
                <w:szCs w:val="24"/>
                <w:vertAlign w:val="superscript"/>
              </w:rPr>
              <w:t>2</w:t>
            </w:r>
            <w:r w:rsidRPr="0019425B">
              <w:rPr>
                <w:rFonts w:ascii="Arial Narrow" w:hAnsi="Arial Narrow"/>
                <w:sz w:val="24"/>
                <w:szCs w:val="24"/>
              </w:rPr>
              <w:t>торг. пл.</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rPr>
              <w:t xml:space="preserve">70 </w:t>
            </w:r>
            <w:r w:rsidRPr="003412BE">
              <w:rPr>
                <w:rFonts w:ascii="Arial Narrow" w:hAnsi="Arial Narrow"/>
                <w:color w:val="000000"/>
                <w:lang w:val="en-US"/>
              </w:rPr>
              <w:t>/</w:t>
            </w:r>
            <w:r w:rsidRPr="003412BE">
              <w:rPr>
                <w:rFonts w:ascii="Arial Narrow" w:hAnsi="Arial Narrow"/>
                <w:color w:val="000000"/>
              </w:rPr>
              <w:t xml:space="preserve"> </w:t>
            </w:r>
            <w:r w:rsidRPr="003412BE">
              <w:rPr>
                <w:rFonts w:ascii="Arial Narrow" w:hAnsi="Arial Narrow"/>
                <w:color w:val="000000"/>
                <w:lang w:val="en-US"/>
              </w:rPr>
              <w:t>75,2</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rPr>
              <w:t xml:space="preserve">297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300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rPr>
              <w:t xml:space="preserve">315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300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в том числе: продовольственных товаров</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rPr>
              <w:t xml:space="preserve">35 </w:t>
            </w:r>
            <w:r w:rsidRPr="003412BE">
              <w:rPr>
                <w:rFonts w:ascii="Arial Narrow" w:hAnsi="Arial Narrow"/>
                <w:color w:val="000000"/>
                <w:lang w:val="en-US"/>
              </w:rPr>
              <w:t>/</w:t>
            </w:r>
            <w:r w:rsidRPr="003412BE">
              <w:rPr>
                <w:rFonts w:ascii="Arial Narrow" w:hAnsi="Arial Narrow"/>
                <w:color w:val="000000"/>
              </w:rPr>
              <w:t xml:space="preserve"> </w:t>
            </w:r>
            <w:r w:rsidRPr="003412BE">
              <w:rPr>
                <w:rFonts w:ascii="Arial Narrow" w:hAnsi="Arial Narrow"/>
                <w:color w:val="000000"/>
                <w:lang w:val="en-US"/>
              </w:rPr>
              <w:t>37,5</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rPr>
              <w:t xml:space="preserve">99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100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rPr>
              <w:t xml:space="preserve">105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рынки –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предприятия общественного питания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color w:val="000000"/>
                <w:spacing w:val="-2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color w:val="000000"/>
                <w:spacing w:val="-2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всего / 1000 чел.</w:t>
            </w:r>
          </w:p>
        </w:tc>
        <w:tc>
          <w:tcPr>
            <w:tcW w:w="1560" w:type="dxa"/>
            <w:tcBorders>
              <w:left w:val="single" w:sz="12" w:space="0" w:color="auto"/>
              <w:right w:val="single" w:sz="12" w:space="0" w:color="auto"/>
            </w:tcBorders>
            <w:vAlign w:val="center"/>
          </w:tcPr>
          <w:p w:rsidR="000A20A1" w:rsidRPr="00191CDE" w:rsidRDefault="000A20A1" w:rsidP="0088060F">
            <w:pPr>
              <w:pStyle w:val="a3"/>
              <w:ind w:right="113"/>
              <w:jc w:val="center"/>
              <w:rPr>
                <w:rFonts w:ascii="Arial Narrow" w:hAnsi="Arial Narrow"/>
                <w:sz w:val="20"/>
                <w:szCs w:val="20"/>
              </w:rPr>
            </w:pPr>
            <w:r w:rsidRPr="00191CDE">
              <w:rPr>
                <w:rFonts w:ascii="Arial Narrow" w:hAnsi="Arial Narrow"/>
                <w:sz w:val="20"/>
                <w:szCs w:val="20"/>
              </w:rPr>
              <w:t>посадочных мест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 xml:space="preserve">30 </w:t>
            </w:r>
            <w:r w:rsidRPr="003412BE">
              <w:rPr>
                <w:rFonts w:ascii="Arial Narrow" w:hAnsi="Arial Narrow"/>
                <w:color w:val="000000"/>
                <w:lang w:val="en-US"/>
              </w:rPr>
              <w:t>/</w:t>
            </w:r>
            <w:r w:rsidRPr="003412BE">
              <w:rPr>
                <w:rFonts w:ascii="Arial Narrow" w:hAnsi="Arial Narrow"/>
                <w:color w:val="000000"/>
              </w:rPr>
              <w:t xml:space="preserve"> </w:t>
            </w:r>
            <w:r w:rsidRPr="003412BE">
              <w:rPr>
                <w:rFonts w:ascii="Arial Narrow" w:hAnsi="Arial Narrow"/>
                <w:color w:val="000000"/>
                <w:lang w:val="en-US"/>
              </w:rPr>
              <w:t>30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 xml:space="preserve">60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57</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4.4</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Предприятия бытового обслуживания  </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sz w:val="18"/>
                <w:szCs w:val="18"/>
              </w:rPr>
            </w:pPr>
            <w:r w:rsidRPr="003412BE">
              <w:rPr>
                <w:rFonts w:ascii="Arial Narrow" w:hAnsi="Arial Narrow"/>
                <w:sz w:val="18"/>
                <w:szCs w:val="18"/>
              </w:rPr>
              <w:t>раб. мест всего /</w:t>
            </w:r>
          </w:p>
          <w:p w:rsidR="000A20A1" w:rsidRPr="003412BE" w:rsidRDefault="000A20A1" w:rsidP="0088060F">
            <w:pPr>
              <w:pStyle w:val="a3"/>
              <w:ind w:right="113"/>
              <w:rPr>
                <w:rFonts w:ascii="Arial Narrow" w:hAnsi="Arial Narrow"/>
                <w:sz w:val="18"/>
                <w:szCs w:val="18"/>
              </w:rPr>
            </w:pPr>
            <w:r w:rsidRPr="003412BE">
              <w:rPr>
                <w:rFonts w:ascii="Arial Narrow" w:hAnsi="Arial Narrow"/>
                <w:sz w:val="18"/>
                <w:szCs w:val="18"/>
              </w:rPr>
              <w:t>на 1000 чел.</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color w:val="000000"/>
              </w:rPr>
            </w:pPr>
            <w:r w:rsidRPr="003412BE">
              <w:rPr>
                <w:rFonts w:ascii="Arial Narrow" w:hAnsi="Arial Narrow"/>
                <w:color w:val="000000"/>
              </w:rPr>
              <w:t xml:space="preserve">  </w:t>
            </w:r>
            <w:r w:rsidRPr="003412BE">
              <w:rPr>
                <w:rFonts w:ascii="Arial Narrow" w:hAnsi="Arial Narrow"/>
                <w:color w:val="000000"/>
                <w:lang w:val="en-US"/>
              </w:rPr>
              <w:t>10</w:t>
            </w:r>
            <w:r w:rsidRPr="003412BE">
              <w:rPr>
                <w:rFonts w:ascii="Arial Narrow" w:hAnsi="Arial Narrow"/>
                <w:color w:val="000000"/>
              </w:rPr>
              <w:t xml:space="preserve"> </w:t>
            </w:r>
            <w:r w:rsidRPr="003412BE">
              <w:rPr>
                <w:rFonts w:ascii="Arial Narrow" w:hAnsi="Arial Narrow"/>
                <w:color w:val="000000"/>
                <w:lang w:val="en-US"/>
              </w:rPr>
              <w:t>/</w:t>
            </w:r>
            <w:r w:rsidRPr="003412BE">
              <w:rPr>
                <w:rFonts w:ascii="Arial Narrow" w:hAnsi="Arial Narrow"/>
                <w:color w:val="000000"/>
              </w:rPr>
              <w:t xml:space="preserve"> </w:t>
            </w:r>
            <w:r w:rsidRPr="003412BE">
              <w:rPr>
                <w:rFonts w:ascii="Arial Narrow" w:hAnsi="Arial Narrow"/>
                <w:color w:val="000000"/>
                <w:lang w:val="en-US"/>
              </w:rPr>
              <w:t>10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 xml:space="preserve">10  </w:t>
            </w:r>
            <w:r w:rsidRPr="003412BE">
              <w:rPr>
                <w:rFonts w:ascii="Arial Narrow" w:hAnsi="Arial Narrow"/>
                <w:color w:val="000000"/>
                <w:spacing w:val="-20"/>
                <w:lang w:val="en-US"/>
              </w:rPr>
              <w:t>/</w:t>
            </w:r>
            <w:r w:rsidRPr="003412BE">
              <w:rPr>
                <w:rFonts w:ascii="Arial Narrow" w:hAnsi="Arial Narrow"/>
                <w:color w:val="000000"/>
                <w:spacing w:val="-20"/>
              </w:rPr>
              <w:t xml:space="preserve"> 10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в том числе непосредственного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обслуживания населения – всего / 1000 чел.</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sz w:val="20"/>
                <w:szCs w:val="20"/>
              </w:rPr>
            </w:pPr>
            <w:r w:rsidRPr="003412BE">
              <w:rPr>
                <w:rFonts w:ascii="Arial Narrow" w:hAnsi="Arial Narrow"/>
                <w:sz w:val="20"/>
                <w:szCs w:val="20"/>
              </w:rPr>
              <w:t>рабочих мест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10 / 5</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10  /  5</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4.5</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Предприятия коммунального обслужива-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ния и жилищно-коммунального хозяйства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319"/>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highlight w:val="yellow"/>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прачечные – всего / 1000 чел.</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sz w:val="18"/>
                <w:szCs w:val="18"/>
              </w:rPr>
            </w:pPr>
            <w:r w:rsidRPr="003412BE">
              <w:rPr>
                <w:rFonts w:ascii="Arial Narrow" w:hAnsi="Arial Narrow"/>
                <w:sz w:val="18"/>
                <w:szCs w:val="18"/>
              </w:rPr>
              <w:t>кг. белья в смену</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59 / 60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63 / 60</w:t>
            </w:r>
          </w:p>
        </w:tc>
      </w:tr>
      <w:tr w:rsidR="000A20A1" w:rsidRPr="0019425B" w:rsidTr="0088060F">
        <w:trPr>
          <w:gridAfter w:val="1"/>
          <w:wAfter w:w="469" w:type="dxa"/>
          <w:trHeight w:hRule="exact" w:val="426"/>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бани –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мест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rPr>
              <w:t xml:space="preserve"> 7 </w:t>
            </w:r>
            <w:r w:rsidRPr="003412BE">
              <w:rPr>
                <w:rFonts w:ascii="Arial Narrow" w:hAnsi="Arial Narrow"/>
                <w:color w:val="000000"/>
                <w:lang w:val="en-US"/>
              </w:rPr>
              <w:t>/</w:t>
            </w:r>
            <w:r w:rsidRPr="003412BE">
              <w:rPr>
                <w:rFonts w:ascii="Arial Narrow" w:hAnsi="Arial Narrow"/>
                <w:color w:val="000000"/>
              </w:rPr>
              <w:t xml:space="preserve"> </w:t>
            </w:r>
            <w:r w:rsidRPr="003412BE">
              <w:rPr>
                <w:rFonts w:ascii="Arial Narrow" w:hAnsi="Arial Narrow"/>
                <w:color w:val="000000"/>
                <w:lang w:val="en-US"/>
              </w:rPr>
              <w:t>7</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 xml:space="preserve">7 </w:t>
            </w:r>
            <w:r w:rsidRPr="003412BE">
              <w:rPr>
                <w:rFonts w:ascii="Arial Narrow" w:hAnsi="Arial Narrow"/>
                <w:color w:val="000000"/>
                <w:spacing w:val="-20"/>
                <w:lang w:val="en-US"/>
              </w:rPr>
              <w:t>/</w:t>
            </w:r>
            <w:r w:rsidRPr="003412BE">
              <w:rPr>
                <w:rFonts w:ascii="Arial Narrow" w:hAnsi="Arial Narrow"/>
                <w:color w:val="000000"/>
                <w:spacing w:val="-20"/>
              </w:rPr>
              <w:t xml:space="preserve">  7</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highlight w:val="yellow"/>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гостиницы –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10  / 11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10 / 10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пожарные депо</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объект/ маш.</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общественные уборные –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прибор</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1 / 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1 / 1</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кладбища традиционные –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га</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rPr>
              <w:t>4</w:t>
            </w:r>
            <w:r w:rsidRPr="003412BE">
              <w:rPr>
                <w:rFonts w:ascii="Arial Narrow" w:hAnsi="Arial Narrow"/>
                <w:color w:val="000000"/>
                <w:spacing w:val="-20"/>
                <w:lang w:val="en-US"/>
              </w:rPr>
              <w:t>,4/4,7</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lang w:val="en-US"/>
              </w:rPr>
              <w:t>4,4 /4,4</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lang w:val="en-US"/>
              </w:rPr>
              <w:t>4,4 /4,2</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4.6</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Учреждения культуры и искусства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клубы всего / 1000 чел.</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sz w:val="20"/>
                <w:szCs w:val="20"/>
              </w:rPr>
            </w:pPr>
            <w:r w:rsidRPr="003412BE">
              <w:rPr>
                <w:rFonts w:ascii="Arial Narrow" w:hAnsi="Arial Narrow"/>
                <w:sz w:val="20"/>
                <w:szCs w:val="20"/>
              </w:rPr>
              <w:t>посетительских мест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 xml:space="preserve">120 </w:t>
            </w:r>
            <w:r w:rsidRPr="003412BE">
              <w:rPr>
                <w:rFonts w:ascii="Arial Narrow" w:hAnsi="Arial Narrow"/>
                <w:color w:val="000000"/>
                <w:spacing w:val="-20"/>
                <w:lang w:val="en-US"/>
              </w:rPr>
              <w:t>/12</w:t>
            </w:r>
            <w:r w:rsidRPr="003412BE">
              <w:rPr>
                <w:rFonts w:ascii="Arial Narrow" w:hAnsi="Arial Narrow"/>
                <w:color w:val="000000"/>
                <w:spacing w:val="-20"/>
              </w:rPr>
              <w:t>9</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lang w:val="en-US"/>
              </w:rPr>
              <w:t>300</w:t>
            </w:r>
            <w:r w:rsidRPr="003412BE">
              <w:rPr>
                <w:rFonts w:ascii="Arial Narrow" w:hAnsi="Arial Narrow"/>
                <w:color w:val="000000"/>
                <w:spacing w:val="-20"/>
              </w:rPr>
              <w:t xml:space="preserve">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303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lang w:val="en-US"/>
              </w:rPr>
              <w:t>300</w:t>
            </w:r>
            <w:r w:rsidRPr="003412BE">
              <w:rPr>
                <w:rFonts w:ascii="Arial Narrow" w:hAnsi="Arial Narrow"/>
                <w:color w:val="000000"/>
                <w:spacing w:val="-20"/>
              </w:rPr>
              <w:t xml:space="preserve"> </w:t>
            </w:r>
            <w:r w:rsidRPr="003412BE">
              <w:rPr>
                <w:rFonts w:ascii="Arial Narrow" w:hAnsi="Arial Narrow"/>
                <w:color w:val="000000"/>
                <w:spacing w:val="-20"/>
                <w:lang w:val="en-US"/>
              </w:rPr>
              <w:t>/</w:t>
            </w:r>
            <w:r w:rsidRPr="003412BE">
              <w:rPr>
                <w:rFonts w:ascii="Arial Narrow" w:hAnsi="Arial Narrow"/>
                <w:color w:val="000000"/>
                <w:spacing w:val="-20"/>
              </w:rPr>
              <w:t xml:space="preserve"> </w:t>
            </w:r>
            <w:r w:rsidRPr="003412BE">
              <w:rPr>
                <w:rFonts w:ascii="Arial Narrow" w:hAnsi="Arial Narrow"/>
                <w:color w:val="000000"/>
                <w:spacing w:val="-20"/>
                <w:lang w:val="en-US"/>
              </w:rPr>
              <w:t>286</w:t>
            </w:r>
          </w:p>
        </w:tc>
      </w:tr>
      <w:tr w:rsidR="000A20A1" w:rsidRPr="0019425B" w:rsidTr="0088060F">
        <w:trPr>
          <w:gridAfter w:val="1"/>
          <w:wAfter w:w="469" w:type="dxa"/>
          <w:trHeight w:hRule="exact" w:val="587"/>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библиотеки всего / 1000 чел.</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sz w:val="18"/>
                <w:szCs w:val="18"/>
                <w:u w:val="single"/>
              </w:rPr>
            </w:pPr>
            <w:r w:rsidRPr="003412BE">
              <w:rPr>
                <w:rFonts w:ascii="Arial Narrow" w:hAnsi="Arial Narrow"/>
                <w:sz w:val="18"/>
                <w:szCs w:val="18"/>
                <w:u w:val="single"/>
              </w:rPr>
              <w:t>тыс. ед. хранения</w:t>
            </w:r>
          </w:p>
          <w:p w:rsidR="000A20A1" w:rsidRPr="003412BE" w:rsidRDefault="000A20A1" w:rsidP="0088060F">
            <w:pPr>
              <w:pStyle w:val="a3"/>
              <w:ind w:right="113"/>
              <w:jc w:val="center"/>
              <w:rPr>
                <w:rFonts w:ascii="Arial Narrow" w:hAnsi="Arial Narrow"/>
                <w:sz w:val="18"/>
                <w:szCs w:val="18"/>
              </w:rPr>
            </w:pPr>
            <w:r w:rsidRPr="003412BE">
              <w:rPr>
                <w:rFonts w:ascii="Arial Narrow" w:hAnsi="Arial Narrow"/>
                <w:sz w:val="18"/>
                <w:szCs w:val="18"/>
              </w:rPr>
              <w:t>читатель. место</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u w:val="single"/>
              </w:rPr>
            </w:pPr>
            <w:r w:rsidRPr="003412BE">
              <w:rPr>
                <w:rFonts w:ascii="Arial Narrow" w:hAnsi="Arial Narrow"/>
                <w:color w:val="000000"/>
                <w:u w:val="single"/>
              </w:rPr>
              <w:t xml:space="preserve">5 </w:t>
            </w:r>
            <w:r w:rsidRPr="003412BE">
              <w:rPr>
                <w:rFonts w:ascii="Arial Narrow" w:hAnsi="Arial Narrow"/>
                <w:color w:val="000000"/>
                <w:u w:val="single"/>
                <w:lang w:val="en-US"/>
              </w:rPr>
              <w:t>/5,4</w:t>
            </w:r>
            <w:r w:rsidRPr="003412BE">
              <w:rPr>
                <w:rFonts w:ascii="Arial Narrow" w:hAnsi="Arial Narrow"/>
                <w:color w:val="000000"/>
                <w:u w:val="single"/>
              </w:rPr>
              <w:t xml:space="preserve">  </w:t>
            </w:r>
          </w:p>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rPr>
              <w:t>4</w:t>
            </w:r>
            <w:r w:rsidRPr="003412BE">
              <w:rPr>
                <w:rFonts w:ascii="Arial Narrow" w:hAnsi="Arial Narrow"/>
                <w:color w:val="000000"/>
                <w:lang w:val="en-US"/>
              </w:rPr>
              <w:t>/4,3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u w:val="single"/>
                <w:lang w:val="en-US"/>
              </w:rPr>
            </w:pPr>
            <w:r w:rsidRPr="003412BE">
              <w:rPr>
                <w:rFonts w:ascii="Arial Narrow" w:hAnsi="Arial Narrow"/>
                <w:color w:val="000000"/>
                <w:u w:val="single"/>
              </w:rPr>
              <w:t>5</w:t>
            </w:r>
            <w:r w:rsidRPr="003412BE">
              <w:rPr>
                <w:rFonts w:ascii="Arial Narrow" w:hAnsi="Arial Narrow"/>
                <w:color w:val="000000"/>
                <w:u w:val="single"/>
                <w:lang w:val="en-US"/>
              </w:rPr>
              <w:t>/5,05</w:t>
            </w:r>
          </w:p>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rPr>
              <w:t>4</w:t>
            </w:r>
            <w:r w:rsidRPr="003412BE">
              <w:rPr>
                <w:rFonts w:ascii="Arial Narrow" w:hAnsi="Arial Narrow"/>
                <w:color w:val="000000"/>
                <w:lang w:val="en-US"/>
              </w:rPr>
              <w:t>/4,04</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4.7</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Физкультурно – спортивные сооружения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Из них :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плоскостные сооружения –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га</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lang w:val="en-US"/>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lang w:val="en-US"/>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highlight w:val="yellow"/>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спортивные залы – всего </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sz w:val="20"/>
                <w:szCs w:val="20"/>
              </w:rPr>
            </w:pPr>
            <w:r w:rsidRPr="003412BE">
              <w:rPr>
                <w:rFonts w:ascii="Arial Narrow" w:hAnsi="Arial Narrow"/>
                <w:sz w:val="20"/>
                <w:szCs w:val="20"/>
              </w:rPr>
              <w:t>м</w:t>
            </w:r>
            <w:r w:rsidRPr="003412BE">
              <w:rPr>
                <w:rFonts w:ascii="Arial Narrow" w:hAnsi="Arial Narrow"/>
                <w:sz w:val="20"/>
                <w:szCs w:val="20"/>
                <w:vertAlign w:val="superscript"/>
              </w:rPr>
              <w:t xml:space="preserve">2 </w:t>
            </w:r>
            <w:r w:rsidRPr="003412BE">
              <w:rPr>
                <w:rFonts w:ascii="Arial Narrow" w:hAnsi="Arial Narrow"/>
                <w:sz w:val="20"/>
                <w:szCs w:val="20"/>
              </w:rPr>
              <w:t xml:space="preserve"> площади пола</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lang w:val="en-US"/>
              </w:rPr>
            </w:pPr>
            <w:r w:rsidRPr="003412BE">
              <w:rPr>
                <w:rFonts w:ascii="Arial Narrow" w:hAnsi="Arial Narrow"/>
                <w:color w:val="000000"/>
                <w:spacing w:val="-20"/>
                <w:lang w:val="en-US"/>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spacing w:val="-20"/>
              </w:rPr>
            </w:pPr>
            <w:r w:rsidRPr="003412BE">
              <w:rPr>
                <w:rFonts w:ascii="Arial Narrow" w:hAnsi="Arial Narrow"/>
                <w:color w:val="000000"/>
                <w:spacing w:val="-20"/>
              </w:rPr>
              <w:t>200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бассейны -- всего / 1000 чел.</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sz w:val="20"/>
                <w:szCs w:val="20"/>
              </w:rPr>
            </w:pPr>
            <w:r w:rsidRPr="003412BE">
              <w:rPr>
                <w:rFonts w:ascii="Arial Narrow" w:hAnsi="Arial Narrow"/>
                <w:sz w:val="20"/>
                <w:szCs w:val="20"/>
              </w:rPr>
              <w:t>м</w:t>
            </w:r>
            <w:r w:rsidRPr="003412BE">
              <w:rPr>
                <w:rFonts w:ascii="Arial Narrow" w:hAnsi="Arial Narrow"/>
                <w:sz w:val="20"/>
                <w:szCs w:val="20"/>
                <w:vertAlign w:val="superscript"/>
              </w:rPr>
              <w:t xml:space="preserve">2  </w:t>
            </w:r>
            <w:r w:rsidRPr="003412BE">
              <w:rPr>
                <w:rFonts w:ascii="Arial Narrow" w:hAnsi="Arial Narrow"/>
                <w:sz w:val="20"/>
                <w:szCs w:val="20"/>
              </w:rPr>
              <w:t xml:space="preserve"> зеркала воды</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4.9</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Организации  и учреждения управления,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кредитно-финансовые учреждения,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предприятия связи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почта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объект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lang w:val="en-US"/>
              </w:rPr>
            </w:pPr>
            <w:r w:rsidRPr="003412BE">
              <w:rPr>
                <w:rFonts w:ascii="Arial Narrow" w:hAnsi="Arial Narrow"/>
                <w:color w:val="000000"/>
                <w:lang w:val="en-US"/>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отделение  банка (сберкасса)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объект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w:t>
            </w:r>
          </w:p>
        </w:tc>
      </w:tr>
      <w:tr w:rsidR="000A20A1" w:rsidRPr="0019425B" w:rsidTr="0088060F">
        <w:trPr>
          <w:gridAfter w:val="1"/>
          <w:wAfter w:w="469" w:type="dxa"/>
          <w:trHeight w:hRule="exact" w:val="531"/>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организации и учреждения управления</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sz w:val="24"/>
                <w:szCs w:val="24"/>
                <w:u w:val="single"/>
              </w:rPr>
            </w:pPr>
            <w:r w:rsidRPr="003412BE">
              <w:rPr>
                <w:rFonts w:ascii="Arial Narrow" w:hAnsi="Arial Narrow"/>
                <w:sz w:val="24"/>
                <w:szCs w:val="24"/>
                <w:u w:val="single"/>
              </w:rPr>
              <w:t>объект</w:t>
            </w:r>
          </w:p>
          <w:p w:rsidR="000A20A1" w:rsidRPr="003412BE" w:rsidRDefault="000A20A1" w:rsidP="0088060F">
            <w:pPr>
              <w:pStyle w:val="a3"/>
              <w:ind w:right="113"/>
              <w:jc w:val="center"/>
              <w:rPr>
                <w:rFonts w:ascii="Arial Narrow" w:hAnsi="Arial Narrow"/>
                <w:sz w:val="24"/>
                <w:szCs w:val="24"/>
              </w:rPr>
            </w:pPr>
            <w:r w:rsidRPr="003412BE">
              <w:rPr>
                <w:rFonts w:ascii="Arial Narrow" w:hAnsi="Arial Narrow"/>
                <w:sz w:val="24"/>
                <w:szCs w:val="24"/>
              </w:rPr>
              <w:t>зданий</w:t>
            </w:r>
          </w:p>
        </w:tc>
        <w:tc>
          <w:tcPr>
            <w:tcW w:w="1134"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u w:val="single"/>
              </w:rPr>
            </w:pPr>
            <w:r w:rsidRPr="0019425B">
              <w:rPr>
                <w:rFonts w:ascii="Arial Narrow" w:hAnsi="Arial Narrow"/>
                <w:color w:val="000000"/>
                <w:sz w:val="24"/>
                <w:szCs w:val="24"/>
                <w:u w:val="single"/>
              </w:rPr>
              <w:t>1</w:t>
            </w:r>
          </w:p>
          <w:p w:rsidR="000A20A1" w:rsidRPr="003412BE" w:rsidRDefault="000A20A1" w:rsidP="0088060F">
            <w:pPr>
              <w:pStyle w:val="a3"/>
              <w:ind w:right="113"/>
              <w:jc w:val="center"/>
              <w:rPr>
                <w:rFonts w:ascii="Arial Narrow" w:hAnsi="Arial Narrow"/>
                <w:color w:val="000000"/>
                <w:sz w:val="24"/>
                <w:szCs w:val="24"/>
              </w:rPr>
            </w:pPr>
            <w:r w:rsidRPr="003412BE">
              <w:rPr>
                <w:rFonts w:ascii="Arial Narrow" w:hAnsi="Arial Narrow"/>
                <w:color w:val="000000"/>
                <w:sz w:val="24"/>
                <w:szCs w:val="24"/>
              </w:rPr>
              <w:t>1</w:t>
            </w:r>
          </w:p>
        </w:tc>
        <w:tc>
          <w:tcPr>
            <w:tcW w:w="1275"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u w:val="single"/>
              </w:rPr>
            </w:pPr>
            <w:r w:rsidRPr="0019425B">
              <w:rPr>
                <w:rFonts w:ascii="Arial Narrow" w:hAnsi="Arial Narrow"/>
                <w:color w:val="000000"/>
                <w:sz w:val="24"/>
                <w:szCs w:val="24"/>
                <w:u w:val="single"/>
              </w:rPr>
              <w:t>2</w:t>
            </w:r>
          </w:p>
          <w:p w:rsidR="000A20A1" w:rsidRPr="003412BE" w:rsidRDefault="000A20A1" w:rsidP="0088060F">
            <w:pPr>
              <w:pStyle w:val="a3"/>
              <w:ind w:right="113"/>
              <w:jc w:val="center"/>
              <w:rPr>
                <w:rFonts w:ascii="Arial Narrow" w:hAnsi="Arial Narrow"/>
                <w:color w:val="000000"/>
                <w:sz w:val="24"/>
                <w:szCs w:val="24"/>
                <w:lang w:val="en-US"/>
              </w:rPr>
            </w:pPr>
            <w:r w:rsidRPr="003412BE">
              <w:rPr>
                <w:rFonts w:ascii="Arial Narrow" w:hAnsi="Arial Narrow"/>
                <w:color w:val="000000"/>
                <w:sz w:val="24"/>
                <w:szCs w:val="24"/>
              </w:rPr>
              <w:t>2</w:t>
            </w:r>
          </w:p>
        </w:tc>
        <w:tc>
          <w:tcPr>
            <w:tcW w:w="1276"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u w:val="single"/>
              </w:rPr>
            </w:pPr>
            <w:r w:rsidRPr="0019425B">
              <w:rPr>
                <w:rFonts w:ascii="Arial Narrow" w:hAnsi="Arial Narrow"/>
                <w:color w:val="000000"/>
                <w:sz w:val="24"/>
                <w:szCs w:val="24"/>
                <w:u w:val="single"/>
              </w:rPr>
              <w:t>2</w:t>
            </w:r>
          </w:p>
          <w:p w:rsidR="000A20A1" w:rsidRPr="003412BE" w:rsidRDefault="000A20A1" w:rsidP="0088060F">
            <w:pPr>
              <w:pStyle w:val="a3"/>
              <w:ind w:right="113"/>
              <w:jc w:val="center"/>
              <w:rPr>
                <w:rFonts w:ascii="Arial Narrow" w:hAnsi="Arial Narrow"/>
                <w:color w:val="000000"/>
                <w:sz w:val="24"/>
                <w:szCs w:val="24"/>
                <w:lang w:val="en-US"/>
              </w:rPr>
            </w:pPr>
            <w:r w:rsidRPr="003412BE">
              <w:rPr>
                <w:rFonts w:ascii="Arial Narrow" w:hAnsi="Arial Narrow"/>
                <w:color w:val="000000"/>
                <w:sz w:val="24"/>
                <w:szCs w:val="24"/>
              </w:rPr>
              <w:t>2</w:t>
            </w:r>
          </w:p>
        </w:tc>
      </w:tr>
      <w:tr w:rsidR="000A20A1" w:rsidRPr="0019425B" w:rsidTr="0088060F">
        <w:trPr>
          <w:gridAfter w:val="1"/>
          <w:wAfter w:w="469" w:type="dxa"/>
          <w:trHeight w:hRule="exact" w:val="454"/>
          <w:jc w:val="center"/>
        </w:trPr>
        <w:tc>
          <w:tcPr>
            <w:tcW w:w="709" w:type="dxa"/>
            <w:tcBorders>
              <w:left w:val="single" w:sz="12" w:space="0" w:color="auto"/>
              <w:bottom w:val="single" w:sz="4" w:space="0" w:color="auto"/>
              <w:right w:val="single" w:sz="12" w:space="0" w:color="auto"/>
            </w:tcBorders>
            <w:vAlign w:val="center"/>
          </w:tcPr>
          <w:p w:rsidR="000A20A1" w:rsidRPr="0088060F" w:rsidRDefault="000A20A1" w:rsidP="0088060F">
            <w:pPr>
              <w:pStyle w:val="a3"/>
              <w:ind w:right="113"/>
              <w:rPr>
                <w:rFonts w:ascii="Arial Narrow" w:hAnsi="Arial Narrow"/>
              </w:rPr>
            </w:pPr>
            <w:r w:rsidRPr="0088060F">
              <w:rPr>
                <w:rFonts w:ascii="Arial Narrow" w:hAnsi="Arial Narrow"/>
              </w:rPr>
              <w:t>4.</w:t>
            </w:r>
            <w:r w:rsidR="0088060F" w:rsidRPr="0088060F">
              <w:rPr>
                <w:rFonts w:ascii="Arial Narrow" w:hAnsi="Arial Narrow"/>
              </w:rPr>
              <w:t>10</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Конфессиональные объекты</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r w:rsidRPr="0019425B">
              <w:rPr>
                <w:rFonts w:ascii="Arial Narrow" w:hAnsi="Arial Narrow"/>
                <w:b/>
                <w:sz w:val="24"/>
                <w:szCs w:val="24"/>
              </w:rPr>
              <w:t>5</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Транспортная инфраструктура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5.1</w:t>
            </w:r>
          </w:p>
        </w:tc>
        <w:tc>
          <w:tcPr>
            <w:tcW w:w="4394" w:type="dxa"/>
            <w:tcBorders>
              <w:left w:val="single" w:sz="12" w:space="0" w:color="auto"/>
              <w:right w:val="single" w:sz="12" w:space="0" w:color="auto"/>
            </w:tcBorders>
            <w:vAlign w:val="center"/>
          </w:tcPr>
          <w:p w:rsidR="000A20A1" w:rsidRPr="003412BE" w:rsidRDefault="000A20A1" w:rsidP="0088060F">
            <w:pPr>
              <w:pStyle w:val="a3"/>
              <w:ind w:right="32"/>
              <w:rPr>
                <w:rFonts w:ascii="Arial Narrow" w:hAnsi="Arial Narrow"/>
              </w:rPr>
            </w:pPr>
            <w:r w:rsidRPr="003412BE">
              <w:rPr>
                <w:rFonts w:ascii="Arial Narrow" w:hAnsi="Arial Narrow"/>
              </w:rPr>
              <w:t xml:space="preserve">Протяженность  линий общественного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211"/>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highlight w:val="yellow"/>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32"/>
              <w:rPr>
                <w:rFonts w:ascii="Arial Narrow" w:hAnsi="Arial Narrow"/>
              </w:rPr>
            </w:pPr>
            <w:r w:rsidRPr="003412BE">
              <w:rPr>
                <w:rFonts w:ascii="Arial Narrow" w:hAnsi="Arial Narrow"/>
              </w:rPr>
              <w:t>пассажирского транспорта в том числе: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211"/>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rPr>
              <w:t>1,43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1,35</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32"/>
              <w:rPr>
                <w:rFonts w:ascii="Arial Narrow" w:hAnsi="Arial Narrow"/>
              </w:rPr>
            </w:pPr>
            <w:r w:rsidRPr="003412BE">
              <w:rPr>
                <w:rFonts w:ascii="Arial Narrow" w:hAnsi="Arial Narrow"/>
              </w:rPr>
              <w:t>- автобус</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rPr>
              <w:t>1,43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1,35</w:t>
            </w: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5.2</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Общая протяженность улиц и дорог в том числе: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211"/>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5,3</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rPr>
              <w:t>9,4</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13,5</w:t>
            </w: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протяженность улиц с усовершенствованным покрытием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211"/>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u w:val="single"/>
              </w:rPr>
            </w:pPr>
            <w:r w:rsidRPr="003412BE">
              <w:rPr>
                <w:rFonts w:ascii="Arial Narrow" w:hAnsi="Arial Narrow"/>
                <w:u w:val="single"/>
              </w:rPr>
              <w:t>1,1</w:t>
            </w:r>
          </w:p>
          <w:p w:rsidR="000A20A1" w:rsidRPr="003412BE" w:rsidRDefault="000A20A1" w:rsidP="0088060F">
            <w:pPr>
              <w:pStyle w:val="a3"/>
              <w:ind w:right="113"/>
              <w:jc w:val="center"/>
              <w:rPr>
                <w:rFonts w:ascii="Arial Narrow" w:hAnsi="Arial Narrow"/>
              </w:rPr>
            </w:pPr>
            <w:r w:rsidRPr="003412BE">
              <w:rPr>
                <w:rFonts w:ascii="Arial Narrow" w:hAnsi="Arial Narrow"/>
              </w:rPr>
              <w:t xml:space="preserve">  29</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u w:val="single"/>
              </w:rPr>
              <w:t>6,6</w:t>
            </w:r>
            <w:r w:rsidRPr="003D7387">
              <w:rPr>
                <w:rFonts w:ascii="Arial Narrow" w:hAnsi="Arial Narrow"/>
              </w:rPr>
              <w:t xml:space="preserve">              70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u w:val="single"/>
              </w:rPr>
              <w:t>13,5</w:t>
            </w:r>
            <w:r w:rsidRPr="003412BE">
              <w:rPr>
                <w:rFonts w:ascii="Arial Narrow" w:hAnsi="Arial Narrow"/>
              </w:rPr>
              <w:t xml:space="preserve">           100</w:t>
            </w: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5.3</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Улицы, автомобильные дороги не                удовлетворяющие  пропускной  способности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color w:val="000000"/>
              </w:rPr>
            </w:pPr>
            <w:r w:rsidRPr="003D7387">
              <w:rPr>
                <w:rFonts w:ascii="Arial Narrow" w:hAnsi="Arial Narrow"/>
                <w:color w:val="000000"/>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79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5.4</w:t>
            </w:r>
          </w:p>
        </w:tc>
        <w:tc>
          <w:tcPr>
            <w:tcW w:w="4394" w:type="dxa"/>
            <w:tcBorders>
              <w:left w:val="single" w:sz="12" w:space="0" w:color="auto"/>
              <w:right w:val="single" w:sz="12" w:space="0" w:color="auto"/>
            </w:tcBorders>
            <w:vAlign w:val="center"/>
          </w:tcPr>
          <w:p w:rsidR="000A20A1" w:rsidRPr="003412BE" w:rsidRDefault="000A20A1" w:rsidP="0088060F">
            <w:pPr>
              <w:pStyle w:val="a3"/>
              <w:ind w:right="32"/>
              <w:rPr>
                <w:rFonts w:ascii="Arial Narrow" w:hAnsi="Arial Narrow"/>
              </w:rPr>
            </w:pPr>
            <w:r w:rsidRPr="003412BE">
              <w:rPr>
                <w:rFonts w:ascii="Arial Narrow" w:hAnsi="Arial Narrow"/>
              </w:rPr>
              <w:t>Плотность сети линий наземного пассажирского  транспорта в пределах застроенных территорий</w:t>
            </w:r>
          </w:p>
        </w:tc>
        <w:tc>
          <w:tcPr>
            <w:tcW w:w="1560" w:type="dxa"/>
            <w:tcBorders>
              <w:left w:val="single" w:sz="12" w:space="0" w:color="auto"/>
              <w:right w:val="single" w:sz="12" w:space="0" w:color="auto"/>
            </w:tcBorders>
            <w:vAlign w:val="center"/>
          </w:tcPr>
          <w:p w:rsidR="000A20A1" w:rsidRPr="0019425B" w:rsidRDefault="000A20A1" w:rsidP="0088060F">
            <w:pPr>
              <w:pStyle w:val="a3"/>
              <w:ind w:right="211"/>
              <w:jc w:val="center"/>
              <w:rPr>
                <w:rFonts w:ascii="Arial Narrow" w:hAnsi="Arial Narrow"/>
                <w:sz w:val="24"/>
                <w:szCs w:val="24"/>
                <w:vertAlign w:val="superscript"/>
              </w:rPr>
            </w:pPr>
            <w:r w:rsidRPr="0019425B">
              <w:rPr>
                <w:rFonts w:ascii="Arial Narrow" w:hAnsi="Arial Narrow"/>
                <w:sz w:val="24"/>
                <w:szCs w:val="24"/>
              </w:rPr>
              <w:t>км/км</w:t>
            </w:r>
            <w:r w:rsidRPr="0019425B">
              <w:rPr>
                <w:rFonts w:ascii="Arial Narrow" w:hAnsi="Arial Narrow"/>
                <w:sz w:val="24"/>
                <w:szCs w:val="24"/>
                <w:vertAlign w:val="superscript"/>
              </w:rPr>
              <w:t>2</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rPr>
              <w:t>2,83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1,56</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lastRenderedPageBreak/>
              <w:t>5.5</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Обеспеченность населения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индивидуальными легковыми автомобилями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всего / 1000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автомобилей</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150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200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b/>
                <w:sz w:val="24"/>
                <w:szCs w:val="24"/>
              </w:rPr>
              <w:t>6</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Инженерная инфраструктура 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благоустройство территории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6.1</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Водоснабжение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  Водопотребление – всего, в том числе: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тыс. м</w:t>
            </w:r>
            <w:r w:rsidRPr="0019425B">
              <w:rPr>
                <w:rFonts w:ascii="Arial Narrow" w:hAnsi="Arial Narrow"/>
                <w:sz w:val="24"/>
                <w:szCs w:val="24"/>
                <w:vertAlign w:val="superscript"/>
              </w:rPr>
              <w:t>3</w:t>
            </w:r>
            <w:r w:rsidRPr="0019425B">
              <w:rPr>
                <w:rFonts w:ascii="Arial Narrow" w:hAnsi="Arial Narrow"/>
                <w:sz w:val="24"/>
                <w:szCs w:val="24"/>
              </w:rPr>
              <w:t>/сут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0,18</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0,37</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0,44</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на хозяйственно - питьевые нужды</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0,17</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0,34</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0,39</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на производственные нужды</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0,05</w:t>
            </w:r>
          </w:p>
        </w:tc>
      </w:tr>
      <w:tr w:rsidR="000A20A1" w:rsidRPr="0019425B" w:rsidTr="0088060F">
        <w:trPr>
          <w:gridAfter w:val="1"/>
          <w:wAfter w:w="469" w:type="dxa"/>
          <w:trHeight w:hRule="exact" w:val="567"/>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Производительность                                         водозаборных сооружений</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0,70</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0,70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Среднесуточное водопотребление на 1 чел.</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л/сут на чел</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193</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367</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413</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Протяженность сетей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9,46</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10,75</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6.2</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Канализация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Общее поступление сточных вод – всего,</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тыс. м</w:t>
            </w:r>
            <w:r w:rsidRPr="0019425B">
              <w:rPr>
                <w:rFonts w:ascii="Arial Narrow" w:hAnsi="Arial Narrow"/>
                <w:sz w:val="24"/>
                <w:szCs w:val="24"/>
                <w:vertAlign w:val="superscript"/>
              </w:rPr>
              <w:t>3</w:t>
            </w:r>
            <w:r w:rsidRPr="0019425B">
              <w:rPr>
                <w:rFonts w:ascii="Arial Narrow" w:hAnsi="Arial Narrow"/>
                <w:sz w:val="24"/>
                <w:szCs w:val="24"/>
              </w:rPr>
              <w:t>/сут.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0,26</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0,31</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в том числе: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хозяйственно – бытовые сточные воды</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0,25</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0,30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производственные сточные воды</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Производительность очистных сооружений</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0,26</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0,31</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Протяженность сетей</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9,32</w:t>
            </w:r>
          </w:p>
        </w:tc>
        <w:tc>
          <w:tcPr>
            <w:tcW w:w="1276" w:type="dxa"/>
            <w:tcBorders>
              <w:left w:val="single" w:sz="12" w:space="0" w:color="auto"/>
              <w:right w:val="single" w:sz="12" w:space="0" w:color="auto"/>
            </w:tcBorders>
            <w:vAlign w:val="center"/>
          </w:tcPr>
          <w:p w:rsidR="000A20A1" w:rsidRPr="0088060F" w:rsidRDefault="000A20A1" w:rsidP="0088060F">
            <w:pPr>
              <w:pStyle w:val="a3"/>
              <w:ind w:right="113"/>
              <w:jc w:val="center"/>
              <w:rPr>
                <w:rFonts w:ascii="Arial Narrow" w:hAnsi="Arial Narrow"/>
              </w:rPr>
            </w:pPr>
            <w:r w:rsidRPr="0088060F">
              <w:rPr>
                <w:rFonts w:ascii="Arial Narrow" w:hAnsi="Arial Narrow"/>
              </w:rPr>
              <w:t>10,99</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6.3</w:t>
            </w:r>
          </w:p>
        </w:tc>
        <w:tc>
          <w:tcPr>
            <w:tcW w:w="4394"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rPr>
                <w:rFonts w:ascii="Arial Narrow" w:hAnsi="Arial Narrow"/>
                <w:b/>
              </w:rPr>
            </w:pPr>
            <w:r w:rsidRPr="003412BE">
              <w:rPr>
                <w:rFonts w:ascii="Arial Narrow" w:hAnsi="Arial Narrow"/>
                <w:b/>
              </w:rPr>
              <w:t>Канализация дождевая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567"/>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rPr>
                <w:rFonts w:ascii="Arial Narrow" w:hAnsi="Arial Narrow"/>
              </w:rPr>
            </w:pPr>
            <w:r w:rsidRPr="003412BE">
              <w:rPr>
                <w:rFonts w:ascii="Arial Narrow" w:hAnsi="Arial Narrow"/>
              </w:rPr>
              <w:t>Количество дождевых стоков, поступающих на очистку</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тыс. м</w:t>
            </w:r>
            <w:r w:rsidRPr="0019425B">
              <w:rPr>
                <w:rFonts w:ascii="Arial Narrow" w:hAnsi="Arial Narrow"/>
                <w:sz w:val="24"/>
                <w:szCs w:val="24"/>
                <w:vertAlign w:val="superscript"/>
              </w:rPr>
              <w:t>3</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0,99</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jc w:val="center"/>
              <w:rPr>
                <w:rFonts w:ascii="Arial Narrow" w:hAnsi="Arial Narrow"/>
                <w:color w:val="000000"/>
              </w:rPr>
            </w:pPr>
            <w:r w:rsidRPr="003412BE">
              <w:rPr>
                <w:rFonts w:ascii="Arial Narrow" w:hAnsi="Arial Narrow"/>
                <w:color w:val="000000"/>
              </w:rPr>
              <w:t>1,06</w:t>
            </w:r>
          </w:p>
        </w:tc>
      </w:tr>
      <w:tr w:rsidR="000A20A1" w:rsidRPr="0019425B" w:rsidTr="0088060F">
        <w:trPr>
          <w:gridAfter w:val="1"/>
          <w:wAfter w:w="469" w:type="dxa"/>
          <w:trHeight w:hRule="exact" w:val="567"/>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highlight w:val="yellow"/>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rPr>
                <w:rFonts w:ascii="Arial Narrow" w:hAnsi="Arial Narrow"/>
              </w:rPr>
            </w:pPr>
            <w:r w:rsidRPr="003412BE">
              <w:rPr>
                <w:rFonts w:ascii="Arial Narrow" w:hAnsi="Arial Narrow"/>
              </w:rPr>
              <w:t>Количество талых стоков, поступающих      на очистку</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3,51</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jc w:val="center"/>
              <w:rPr>
                <w:rFonts w:ascii="Arial Narrow" w:hAnsi="Arial Narrow"/>
                <w:color w:val="000000"/>
              </w:rPr>
            </w:pPr>
            <w:r w:rsidRPr="003412BE">
              <w:rPr>
                <w:rFonts w:ascii="Arial Narrow" w:hAnsi="Arial Narrow"/>
                <w:color w:val="000000"/>
              </w:rPr>
              <w:t>3,75</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highlight w:val="yellow"/>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rPr>
                <w:rFonts w:ascii="Arial Narrow" w:hAnsi="Arial Narrow"/>
              </w:rPr>
            </w:pPr>
            <w:r w:rsidRPr="003412BE">
              <w:rPr>
                <w:rFonts w:ascii="Arial Narrow" w:hAnsi="Arial Narrow"/>
              </w:rPr>
              <w:t>Производительность очистных сооружений</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3,60</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jc w:val="center"/>
              <w:rPr>
                <w:rFonts w:ascii="Arial Narrow" w:hAnsi="Arial Narrow"/>
                <w:color w:val="000000"/>
              </w:rPr>
            </w:pPr>
            <w:r w:rsidRPr="003412BE">
              <w:rPr>
                <w:rFonts w:ascii="Arial Narrow" w:hAnsi="Arial Narrow"/>
                <w:color w:val="000000"/>
              </w:rPr>
              <w:t>3,80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highlight w:val="yellow"/>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rPr>
                <w:rFonts w:ascii="Arial Narrow" w:hAnsi="Arial Narrow"/>
              </w:rPr>
            </w:pPr>
            <w:r w:rsidRPr="003412BE">
              <w:rPr>
                <w:rFonts w:ascii="Arial Narrow" w:hAnsi="Arial Narrow"/>
              </w:rPr>
              <w:t>Протяженность сетей</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Pr>
                <w:rFonts w:ascii="Arial Narrow" w:hAnsi="Arial Narrow"/>
                <w:color w:val="000000"/>
              </w:rPr>
              <w:t>2,6</w:t>
            </w:r>
            <w:r w:rsidRPr="003412BE">
              <w:rPr>
                <w:rFonts w:ascii="Arial Narrow" w:hAnsi="Arial Narrow"/>
                <w:color w:val="000000"/>
              </w:rPr>
              <w:t>7</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left" w:pos="708"/>
              </w:tabs>
              <w:ind w:right="113"/>
              <w:jc w:val="center"/>
              <w:rPr>
                <w:rFonts w:ascii="Arial Narrow" w:hAnsi="Arial Narrow"/>
                <w:color w:val="000000"/>
              </w:rPr>
            </w:pPr>
            <w:r>
              <w:rPr>
                <w:rFonts w:ascii="Arial Narrow" w:hAnsi="Arial Narrow"/>
                <w:color w:val="000000"/>
              </w:rPr>
              <w:t>2,6</w:t>
            </w:r>
            <w:r w:rsidRPr="003412BE">
              <w:rPr>
                <w:rFonts w:ascii="Arial Narrow" w:hAnsi="Arial Narrow"/>
                <w:color w:val="000000"/>
              </w:rPr>
              <w:t>7</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6.4</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Электроснабжение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rPr>
              <w:t>Источники покрытия электрических нагрузок</w:t>
            </w:r>
          </w:p>
        </w:tc>
        <w:tc>
          <w:tcPr>
            <w:tcW w:w="1560" w:type="dxa"/>
            <w:tcBorders>
              <w:left w:val="single" w:sz="12" w:space="0" w:color="auto"/>
              <w:right w:val="single" w:sz="12" w:space="0" w:color="auto"/>
            </w:tcBorders>
            <w:vAlign w:val="center"/>
          </w:tcPr>
          <w:p w:rsidR="000A20A1" w:rsidRPr="0019425B" w:rsidRDefault="000A20A1" w:rsidP="0088060F">
            <w:pPr>
              <w:pStyle w:val="a3"/>
              <w:tabs>
                <w:tab w:val="num" w:pos="0"/>
              </w:tabs>
              <w:ind w:right="33"/>
              <w:jc w:val="center"/>
              <w:rPr>
                <w:rFonts w:ascii="Arial Narrow" w:hAnsi="Arial Narrow"/>
                <w:sz w:val="24"/>
                <w:szCs w:val="24"/>
              </w:rPr>
            </w:pPr>
            <w:r w:rsidRPr="0019425B">
              <w:rPr>
                <w:rFonts w:ascii="Arial Narrow" w:hAnsi="Arial Narrow"/>
                <w:sz w:val="24"/>
                <w:szCs w:val="24"/>
              </w:rPr>
              <w:t>МВА</w:t>
            </w: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rPr>
            </w:pPr>
            <w:r w:rsidRPr="003412BE">
              <w:rPr>
                <w:rFonts w:ascii="Arial Narrow" w:hAnsi="Arial Narrow"/>
              </w:rPr>
              <w:t>2,50</w:t>
            </w:r>
          </w:p>
        </w:tc>
        <w:tc>
          <w:tcPr>
            <w:tcW w:w="1275"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highlight w:val="yellow"/>
              </w:rPr>
            </w:pPr>
            <w:r w:rsidRPr="003412BE">
              <w:rPr>
                <w:rFonts w:ascii="Arial Narrow" w:hAnsi="Arial Narrow"/>
              </w:rPr>
              <w:t>25,00</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rPr>
            </w:pPr>
            <w:r w:rsidRPr="003412BE">
              <w:rPr>
                <w:rFonts w:ascii="Arial Narrow" w:hAnsi="Arial Narrow"/>
              </w:rPr>
              <w:t>25,00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p>
        </w:tc>
        <w:tc>
          <w:tcPr>
            <w:tcW w:w="4394" w:type="dxa"/>
            <w:tcBorders>
              <w:left w:val="single" w:sz="12" w:space="0" w:color="auto"/>
              <w:right w:val="single" w:sz="12" w:space="0" w:color="auto"/>
            </w:tcBorders>
          </w:tcPr>
          <w:p w:rsidR="000A20A1" w:rsidRPr="003412BE" w:rsidRDefault="000A20A1" w:rsidP="0088060F">
            <w:pPr>
              <w:rPr>
                <w:rFonts w:ascii="Arial Narrow" w:hAnsi="Arial Narrow"/>
                <w:color w:val="000000"/>
              </w:rPr>
            </w:pPr>
            <w:r w:rsidRPr="003412BE">
              <w:rPr>
                <w:rFonts w:ascii="Arial Narrow" w:hAnsi="Arial Narrow"/>
                <w:color w:val="000000"/>
              </w:rPr>
              <w:t>Потребность в электроэнергии – всего, в т.ч.</w:t>
            </w:r>
          </w:p>
        </w:tc>
        <w:tc>
          <w:tcPr>
            <w:tcW w:w="1560"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r w:rsidRPr="0019425B">
              <w:rPr>
                <w:rFonts w:ascii="Arial Narrow" w:hAnsi="Arial Narrow"/>
                <w:color w:val="000000"/>
                <w:sz w:val="24"/>
                <w:szCs w:val="24"/>
              </w:rPr>
              <w:t>млн кВт ч / год</w:t>
            </w:r>
          </w:p>
        </w:tc>
        <w:tc>
          <w:tcPr>
            <w:tcW w:w="1134"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0.36</w:t>
            </w:r>
          </w:p>
        </w:tc>
        <w:tc>
          <w:tcPr>
            <w:tcW w:w="1275"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1.92</w:t>
            </w:r>
          </w:p>
        </w:tc>
        <w:tc>
          <w:tcPr>
            <w:tcW w:w="1276"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2.42</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p>
        </w:tc>
        <w:tc>
          <w:tcPr>
            <w:tcW w:w="4394" w:type="dxa"/>
            <w:tcBorders>
              <w:left w:val="single" w:sz="12" w:space="0" w:color="auto"/>
              <w:right w:val="single" w:sz="12" w:space="0" w:color="auto"/>
            </w:tcBorders>
          </w:tcPr>
          <w:p w:rsidR="000A20A1" w:rsidRPr="003412BE" w:rsidRDefault="000A20A1" w:rsidP="0088060F">
            <w:pPr>
              <w:rPr>
                <w:rFonts w:ascii="Arial Narrow" w:hAnsi="Arial Narrow"/>
                <w:color w:val="000000"/>
              </w:rPr>
            </w:pPr>
            <w:r w:rsidRPr="003412BE">
              <w:rPr>
                <w:rFonts w:ascii="Arial Narrow" w:hAnsi="Arial Narrow"/>
                <w:color w:val="000000"/>
              </w:rPr>
              <w:t>на производственные нужды</w:t>
            </w:r>
          </w:p>
        </w:tc>
        <w:tc>
          <w:tcPr>
            <w:tcW w:w="1560"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r w:rsidRPr="0019425B">
              <w:rPr>
                <w:rFonts w:ascii="Arial Narrow" w:hAnsi="Arial Narrow"/>
                <w:color w:val="000000"/>
                <w:sz w:val="24"/>
                <w:szCs w:val="24"/>
              </w:rPr>
              <w:t>млн кВт ч / год</w:t>
            </w:r>
          </w:p>
        </w:tc>
        <w:tc>
          <w:tcPr>
            <w:tcW w:w="1134"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0.06</w:t>
            </w:r>
          </w:p>
        </w:tc>
        <w:tc>
          <w:tcPr>
            <w:tcW w:w="1275"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0.24</w:t>
            </w:r>
          </w:p>
        </w:tc>
        <w:tc>
          <w:tcPr>
            <w:tcW w:w="1276"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0.29</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p>
        </w:tc>
        <w:tc>
          <w:tcPr>
            <w:tcW w:w="4394" w:type="dxa"/>
            <w:tcBorders>
              <w:left w:val="single" w:sz="12" w:space="0" w:color="auto"/>
              <w:right w:val="single" w:sz="12" w:space="0" w:color="auto"/>
            </w:tcBorders>
          </w:tcPr>
          <w:p w:rsidR="000A20A1" w:rsidRPr="003412BE" w:rsidRDefault="000A20A1" w:rsidP="0088060F">
            <w:pPr>
              <w:rPr>
                <w:rFonts w:ascii="Arial Narrow" w:hAnsi="Arial Narrow"/>
                <w:color w:val="000000"/>
              </w:rPr>
            </w:pPr>
            <w:r w:rsidRPr="003412BE">
              <w:rPr>
                <w:rFonts w:ascii="Arial Narrow" w:hAnsi="Arial Narrow"/>
                <w:color w:val="000000"/>
              </w:rPr>
              <w:t>на коммунально-бытовые нужды</w:t>
            </w:r>
          </w:p>
        </w:tc>
        <w:tc>
          <w:tcPr>
            <w:tcW w:w="1560"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r w:rsidRPr="0019425B">
              <w:rPr>
                <w:rFonts w:ascii="Arial Narrow" w:hAnsi="Arial Narrow"/>
                <w:color w:val="000000"/>
                <w:sz w:val="24"/>
                <w:szCs w:val="24"/>
              </w:rPr>
              <w:t>млн кВт ч / год</w:t>
            </w:r>
          </w:p>
        </w:tc>
        <w:tc>
          <w:tcPr>
            <w:tcW w:w="1134"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0.30</w:t>
            </w:r>
          </w:p>
        </w:tc>
        <w:tc>
          <w:tcPr>
            <w:tcW w:w="1275"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1.68</w:t>
            </w:r>
          </w:p>
        </w:tc>
        <w:tc>
          <w:tcPr>
            <w:tcW w:w="1276"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2.13</w:t>
            </w:r>
          </w:p>
        </w:tc>
      </w:tr>
      <w:tr w:rsidR="000A20A1" w:rsidRPr="0019425B" w:rsidTr="0088060F">
        <w:trPr>
          <w:gridAfter w:val="1"/>
          <w:wAfter w:w="469" w:type="dxa"/>
          <w:trHeight w:hRule="exact" w:val="567"/>
          <w:jc w:val="center"/>
        </w:trPr>
        <w:tc>
          <w:tcPr>
            <w:tcW w:w="709"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p>
        </w:tc>
        <w:tc>
          <w:tcPr>
            <w:tcW w:w="4394" w:type="dxa"/>
            <w:tcBorders>
              <w:left w:val="single" w:sz="12" w:space="0" w:color="auto"/>
              <w:right w:val="single" w:sz="12" w:space="0" w:color="auto"/>
            </w:tcBorders>
          </w:tcPr>
          <w:p w:rsidR="000A20A1" w:rsidRPr="003412BE" w:rsidRDefault="000A20A1" w:rsidP="0088060F">
            <w:pPr>
              <w:rPr>
                <w:rFonts w:ascii="Arial Narrow" w:hAnsi="Arial Narrow"/>
                <w:color w:val="000000"/>
              </w:rPr>
            </w:pPr>
            <w:r w:rsidRPr="003412BE">
              <w:rPr>
                <w:rFonts w:ascii="Arial Narrow" w:hAnsi="Arial Narrow"/>
                <w:color w:val="000000"/>
              </w:rPr>
              <w:t>Потребление электроэнергии на одного человека в год</w:t>
            </w:r>
          </w:p>
        </w:tc>
        <w:tc>
          <w:tcPr>
            <w:tcW w:w="1560"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r w:rsidRPr="0019425B">
              <w:rPr>
                <w:rFonts w:ascii="Arial Narrow" w:hAnsi="Arial Narrow"/>
                <w:color w:val="000000"/>
                <w:sz w:val="24"/>
                <w:szCs w:val="24"/>
              </w:rPr>
              <w:t>кВт ч / год</w:t>
            </w:r>
          </w:p>
        </w:tc>
        <w:tc>
          <w:tcPr>
            <w:tcW w:w="1134"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386.70</w:t>
            </w:r>
          </w:p>
        </w:tc>
        <w:tc>
          <w:tcPr>
            <w:tcW w:w="1275"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1939.39</w:t>
            </w:r>
          </w:p>
        </w:tc>
        <w:tc>
          <w:tcPr>
            <w:tcW w:w="1276"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2304.76</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r w:rsidRPr="0019425B">
              <w:rPr>
                <w:rFonts w:ascii="Arial Narrow" w:hAnsi="Arial Narrow"/>
                <w:color w:val="000000"/>
                <w:sz w:val="24"/>
                <w:szCs w:val="24"/>
              </w:rPr>
              <w:lastRenderedPageBreak/>
              <w:t> </w:t>
            </w:r>
          </w:p>
        </w:tc>
        <w:tc>
          <w:tcPr>
            <w:tcW w:w="4394" w:type="dxa"/>
            <w:tcBorders>
              <w:left w:val="single" w:sz="12" w:space="0" w:color="auto"/>
              <w:right w:val="single" w:sz="12" w:space="0" w:color="auto"/>
            </w:tcBorders>
          </w:tcPr>
          <w:p w:rsidR="000A20A1" w:rsidRPr="003412BE" w:rsidRDefault="000A20A1" w:rsidP="0088060F">
            <w:pPr>
              <w:rPr>
                <w:rFonts w:ascii="Arial Narrow" w:hAnsi="Arial Narrow"/>
                <w:color w:val="000000"/>
              </w:rPr>
            </w:pPr>
            <w:r w:rsidRPr="003412BE">
              <w:rPr>
                <w:rFonts w:ascii="Arial Narrow" w:hAnsi="Arial Narrow"/>
                <w:color w:val="000000"/>
              </w:rPr>
              <w:t>В том числе на коммунально-бытовые нужды</w:t>
            </w:r>
          </w:p>
        </w:tc>
        <w:tc>
          <w:tcPr>
            <w:tcW w:w="1560"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r w:rsidRPr="0019425B">
              <w:rPr>
                <w:rFonts w:ascii="Arial Narrow" w:hAnsi="Arial Narrow"/>
                <w:color w:val="000000"/>
                <w:sz w:val="24"/>
                <w:szCs w:val="24"/>
              </w:rPr>
              <w:t>кВт ч / год</w:t>
            </w:r>
          </w:p>
        </w:tc>
        <w:tc>
          <w:tcPr>
            <w:tcW w:w="1134"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322.23</w:t>
            </w:r>
          </w:p>
        </w:tc>
        <w:tc>
          <w:tcPr>
            <w:tcW w:w="1275"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1696.97</w:t>
            </w:r>
          </w:p>
        </w:tc>
        <w:tc>
          <w:tcPr>
            <w:tcW w:w="1276" w:type="dxa"/>
            <w:tcBorders>
              <w:left w:val="single" w:sz="12" w:space="0" w:color="auto"/>
              <w:right w:val="single" w:sz="12" w:space="0" w:color="auto"/>
            </w:tcBorders>
            <w:vAlign w:val="center"/>
          </w:tcPr>
          <w:p w:rsidR="000A20A1" w:rsidRPr="003412BE" w:rsidRDefault="000A20A1" w:rsidP="0088060F">
            <w:pPr>
              <w:jc w:val="center"/>
              <w:rPr>
                <w:rFonts w:ascii="Arial Narrow" w:hAnsi="Arial Narrow"/>
                <w:color w:val="000000"/>
              </w:rPr>
            </w:pPr>
            <w:r w:rsidRPr="003412BE">
              <w:rPr>
                <w:rFonts w:ascii="Arial Narrow" w:hAnsi="Arial Narrow"/>
                <w:color w:val="000000"/>
              </w:rPr>
              <w:t>2028.57</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rPr>
              <w:t>на производственные нужды</w:t>
            </w:r>
          </w:p>
        </w:tc>
        <w:tc>
          <w:tcPr>
            <w:tcW w:w="1560" w:type="dxa"/>
            <w:tcBorders>
              <w:left w:val="single" w:sz="12" w:space="0" w:color="auto"/>
              <w:right w:val="single" w:sz="12" w:space="0" w:color="auto"/>
            </w:tcBorders>
            <w:vAlign w:val="center"/>
          </w:tcPr>
          <w:p w:rsidR="000A20A1" w:rsidRPr="0019425B" w:rsidRDefault="000A20A1" w:rsidP="0088060F">
            <w:pPr>
              <w:pStyle w:val="a3"/>
              <w:tabs>
                <w:tab w:val="num" w:pos="0"/>
              </w:tabs>
              <w:ind w:right="3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rPr>
            </w:pPr>
            <w:r w:rsidRPr="003412BE">
              <w:rPr>
                <w:rFonts w:ascii="Arial Narrow" w:hAnsi="Arial Narrow"/>
              </w:rPr>
              <w:t>64,47</w:t>
            </w:r>
          </w:p>
        </w:tc>
        <w:tc>
          <w:tcPr>
            <w:tcW w:w="1275"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rPr>
            </w:pPr>
            <w:r w:rsidRPr="003412BE">
              <w:rPr>
                <w:rFonts w:ascii="Arial Narrow" w:hAnsi="Arial Narrow"/>
              </w:rPr>
              <w:t>242,42</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rPr>
            </w:pPr>
            <w:r w:rsidRPr="003412BE">
              <w:rPr>
                <w:rFonts w:ascii="Arial Narrow" w:hAnsi="Arial Narrow"/>
              </w:rPr>
              <w:t>276,19</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rPr>
              <w:t xml:space="preserve">Протяженность сетей 35 кВ   </w:t>
            </w:r>
          </w:p>
        </w:tc>
        <w:tc>
          <w:tcPr>
            <w:tcW w:w="1560" w:type="dxa"/>
            <w:tcBorders>
              <w:left w:val="single" w:sz="12" w:space="0" w:color="auto"/>
              <w:right w:val="single" w:sz="12" w:space="0" w:color="auto"/>
            </w:tcBorders>
            <w:vAlign w:val="center"/>
          </w:tcPr>
          <w:p w:rsidR="000A20A1" w:rsidRPr="0019425B" w:rsidRDefault="000A20A1" w:rsidP="0088060F">
            <w:pPr>
              <w:pStyle w:val="a3"/>
              <w:tabs>
                <w:tab w:val="num" w:pos="0"/>
              </w:tabs>
              <w:ind w:right="33"/>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rPr>
            </w:pPr>
            <w:r w:rsidRPr="003412BE">
              <w:rPr>
                <w:rFonts w:ascii="Arial Narrow" w:hAnsi="Arial Narrow"/>
              </w:rPr>
              <w:t>1,90</w:t>
            </w:r>
          </w:p>
        </w:tc>
        <w:tc>
          <w:tcPr>
            <w:tcW w:w="1275"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1,90</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1,90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tcPr>
          <w:p w:rsidR="000A20A1" w:rsidRPr="0019425B" w:rsidRDefault="000A20A1" w:rsidP="0088060F">
            <w:pPr>
              <w:jc w:val="center"/>
              <w:rPr>
                <w:rFonts w:ascii="Arial Narrow" w:hAnsi="Arial Narrow"/>
                <w:color w:val="000000"/>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rPr>
              <w:t xml:space="preserve">Протяженность сетей 10 кВ   </w:t>
            </w:r>
          </w:p>
        </w:tc>
        <w:tc>
          <w:tcPr>
            <w:tcW w:w="1560" w:type="dxa"/>
            <w:tcBorders>
              <w:left w:val="single" w:sz="12" w:space="0" w:color="auto"/>
              <w:right w:val="single" w:sz="12" w:space="0" w:color="auto"/>
            </w:tcBorders>
            <w:vAlign w:val="center"/>
          </w:tcPr>
          <w:p w:rsidR="000A20A1" w:rsidRPr="0019425B" w:rsidRDefault="000A20A1" w:rsidP="0088060F">
            <w:pPr>
              <w:pStyle w:val="a3"/>
              <w:tabs>
                <w:tab w:val="num" w:pos="0"/>
              </w:tabs>
              <w:ind w:right="3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rPr>
            </w:pPr>
            <w:r w:rsidRPr="003412BE">
              <w:rPr>
                <w:rFonts w:ascii="Arial Narrow" w:hAnsi="Arial Narrow"/>
              </w:rPr>
              <w:t>0,94</w:t>
            </w:r>
          </w:p>
        </w:tc>
        <w:tc>
          <w:tcPr>
            <w:tcW w:w="1275"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7,14</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7,14</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6.5</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Теплоснабжение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rPr>
            </w:pPr>
          </w:p>
        </w:tc>
        <w:tc>
          <w:tcPr>
            <w:tcW w:w="1275"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rPr>
            </w:pPr>
          </w:p>
        </w:tc>
        <w:tc>
          <w:tcPr>
            <w:tcW w:w="1276"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color w:val="000000"/>
                <w:sz w:val="24"/>
                <w:szCs w:val="24"/>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Потребление тепла</w:t>
            </w:r>
          </w:p>
        </w:tc>
        <w:tc>
          <w:tcPr>
            <w:tcW w:w="1560"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Млн. Гкал /год</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0,007</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0,012</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0,014</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в том числе на коммунально-бытовые нужды</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0,007</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0,012</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Производительность  централизованных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источников теплоснабжения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Гкал / ч</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3,3</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5,4</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Производительность локальных источников</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теплоснабжения</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2,4</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1,52</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Протяженность сетей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4,44</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5,58</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6.6</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 xml:space="preserve">Связь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rPr>
              <w:t>Емкость АТС</w:t>
            </w:r>
          </w:p>
        </w:tc>
        <w:tc>
          <w:tcPr>
            <w:tcW w:w="1560" w:type="dxa"/>
            <w:tcBorders>
              <w:left w:val="single" w:sz="12" w:space="0" w:color="auto"/>
              <w:right w:val="single" w:sz="12" w:space="0" w:color="auto"/>
            </w:tcBorders>
            <w:vAlign w:val="center"/>
          </w:tcPr>
          <w:p w:rsidR="000A20A1" w:rsidRPr="0019425B" w:rsidRDefault="000A20A1" w:rsidP="0088060F">
            <w:pPr>
              <w:pStyle w:val="a3"/>
              <w:tabs>
                <w:tab w:val="num" w:pos="0"/>
              </w:tabs>
              <w:ind w:right="33"/>
              <w:jc w:val="center"/>
              <w:rPr>
                <w:rFonts w:ascii="Arial Narrow" w:hAnsi="Arial Narrow"/>
                <w:sz w:val="24"/>
                <w:szCs w:val="24"/>
              </w:rPr>
            </w:pPr>
            <w:r w:rsidRPr="0019425B">
              <w:rPr>
                <w:rFonts w:ascii="Arial Narrow" w:hAnsi="Arial Narrow"/>
                <w:sz w:val="24"/>
                <w:szCs w:val="24"/>
              </w:rPr>
              <w:t>номеров</w:t>
            </w: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354</w:t>
            </w:r>
          </w:p>
        </w:tc>
        <w:tc>
          <w:tcPr>
            <w:tcW w:w="1275" w:type="dxa"/>
            <w:tcBorders>
              <w:left w:val="single" w:sz="12" w:space="0" w:color="auto"/>
              <w:right w:val="single" w:sz="12" w:space="0" w:color="auto"/>
            </w:tcBorders>
            <w:vAlign w:val="center"/>
          </w:tcPr>
          <w:p w:rsidR="000A20A1" w:rsidRPr="003D7387" w:rsidRDefault="000A20A1" w:rsidP="0088060F">
            <w:pPr>
              <w:pStyle w:val="a3"/>
              <w:tabs>
                <w:tab w:val="num" w:pos="0"/>
              </w:tabs>
              <w:jc w:val="center"/>
              <w:rPr>
                <w:rFonts w:ascii="Arial Narrow" w:hAnsi="Arial Narrow"/>
              </w:rPr>
            </w:pPr>
            <w:r w:rsidRPr="003D7387">
              <w:rPr>
                <w:rFonts w:ascii="Arial Narrow" w:hAnsi="Arial Narrow"/>
              </w:rPr>
              <w:t>380</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403</w:t>
            </w: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rPr>
              <w:t>Обеспеченность населения проводной телефонной связью</w:t>
            </w:r>
          </w:p>
        </w:tc>
        <w:tc>
          <w:tcPr>
            <w:tcW w:w="1560"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jc w:val="center"/>
              <w:rPr>
                <w:rFonts w:ascii="Arial Narrow" w:hAnsi="Arial Narrow"/>
              </w:rPr>
            </w:pPr>
            <w:r w:rsidRPr="003412BE">
              <w:rPr>
                <w:rFonts w:ascii="Arial Narrow" w:hAnsi="Arial Narrow"/>
              </w:rPr>
              <w:t>номеров на 100 семей</w:t>
            </w: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22</w:t>
            </w:r>
          </w:p>
        </w:tc>
        <w:tc>
          <w:tcPr>
            <w:tcW w:w="1275" w:type="dxa"/>
            <w:tcBorders>
              <w:left w:val="single" w:sz="12" w:space="0" w:color="auto"/>
              <w:right w:val="single" w:sz="12" w:space="0" w:color="auto"/>
            </w:tcBorders>
            <w:vAlign w:val="center"/>
          </w:tcPr>
          <w:p w:rsidR="000A20A1" w:rsidRPr="003D7387" w:rsidRDefault="000A20A1" w:rsidP="0088060F">
            <w:pPr>
              <w:pStyle w:val="a3"/>
              <w:tabs>
                <w:tab w:val="num" w:pos="0"/>
              </w:tabs>
              <w:jc w:val="center"/>
              <w:rPr>
                <w:rFonts w:ascii="Arial Narrow" w:hAnsi="Arial Narrow"/>
              </w:rPr>
            </w:pPr>
            <w:r w:rsidRPr="003D7387">
              <w:rPr>
                <w:rFonts w:ascii="Arial Narrow" w:hAnsi="Arial Narrow"/>
              </w:rPr>
              <w:t>100</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rPr>
              <w:t>Протяженность линий связи</w:t>
            </w:r>
          </w:p>
        </w:tc>
        <w:tc>
          <w:tcPr>
            <w:tcW w:w="1560" w:type="dxa"/>
            <w:tcBorders>
              <w:left w:val="single" w:sz="12" w:space="0" w:color="auto"/>
              <w:right w:val="single" w:sz="12" w:space="0" w:color="auto"/>
            </w:tcBorders>
            <w:vAlign w:val="center"/>
          </w:tcPr>
          <w:p w:rsidR="000A20A1" w:rsidRPr="0019425B" w:rsidRDefault="000A20A1" w:rsidP="0088060F">
            <w:pPr>
              <w:pStyle w:val="a3"/>
              <w:tabs>
                <w:tab w:val="num" w:pos="0"/>
              </w:tabs>
              <w:ind w:right="33"/>
              <w:jc w:val="center"/>
              <w:rPr>
                <w:rFonts w:ascii="Arial Narrow" w:hAnsi="Arial Narrow"/>
                <w:sz w:val="24"/>
                <w:szCs w:val="24"/>
              </w:rPr>
            </w:pPr>
            <w:r w:rsidRPr="0019425B">
              <w:rPr>
                <w:rFonts w:ascii="Arial Narrow" w:hAnsi="Arial Narrow"/>
                <w:sz w:val="24"/>
                <w:szCs w:val="24"/>
              </w:rPr>
              <w:t>км</w:t>
            </w: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4,49</w:t>
            </w:r>
          </w:p>
        </w:tc>
        <w:tc>
          <w:tcPr>
            <w:tcW w:w="1275" w:type="dxa"/>
            <w:tcBorders>
              <w:left w:val="single" w:sz="12" w:space="0" w:color="auto"/>
              <w:right w:val="single" w:sz="12" w:space="0" w:color="auto"/>
            </w:tcBorders>
            <w:vAlign w:val="center"/>
          </w:tcPr>
          <w:p w:rsidR="000A20A1" w:rsidRPr="003D7387" w:rsidRDefault="000A20A1" w:rsidP="0088060F">
            <w:pPr>
              <w:pStyle w:val="a3"/>
              <w:tabs>
                <w:tab w:val="num" w:pos="0"/>
              </w:tabs>
              <w:jc w:val="center"/>
              <w:rPr>
                <w:rFonts w:ascii="Arial Narrow" w:hAnsi="Arial Narrow"/>
              </w:rPr>
            </w:pPr>
            <w:r w:rsidRPr="003D7387">
              <w:rPr>
                <w:rFonts w:ascii="Arial Narrow" w:hAnsi="Arial Narrow"/>
              </w:rPr>
              <w:t>5,08</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5,08</w:t>
            </w:r>
          </w:p>
        </w:tc>
      </w:tr>
      <w:tr w:rsidR="000A20A1" w:rsidRPr="0019425B" w:rsidTr="0088060F">
        <w:trPr>
          <w:gridAfter w:val="1"/>
          <w:wAfter w:w="469" w:type="dxa"/>
          <w:trHeight w:hRule="exact" w:val="567"/>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rPr>
              <w:t>Обеспеченность глобальной сетью интернет</w:t>
            </w:r>
          </w:p>
        </w:tc>
        <w:tc>
          <w:tcPr>
            <w:tcW w:w="1560" w:type="dxa"/>
            <w:tcBorders>
              <w:left w:val="single" w:sz="12" w:space="0" w:color="auto"/>
              <w:right w:val="single" w:sz="12" w:space="0" w:color="auto"/>
            </w:tcBorders>
            <w:vAlign w:val="center"/>
          </w:tcPr>
          <w:p w:rsidR="000A20A1" w:rsidRPr="0019425B" w:rsidRDefault="000A20A1" w:rsidP="0088060F">
            <w:pPr>
              <w:pStyle w:val="a3"/>
              <w:tabs>
                <w:tab w:val="num" w:pos="0"/>
              </w:tabs>
              <w:ind w:right="33"/>
              <w:jc w:val="center"/>
              <w:rPr>
                <w:rFonts w:ascii="Arial Narrow" w:hAnsi="Arial Narrow"/>
                <w:sz w:val="24"/>
                <w:szCs w:val="24"/>
              </w:rPr>
            </w:pPr>
            <w:r w:rsidRPr="0019425B">
              <w:rPr>
                <w:rFonts w:ascii="Arial Narrow" w:hAnsi="Arial Narrow"/>
                <w:sz w:val="24"/>
                <w:szCs w:val="24"/>
              </w:rPr>
              <w:t>%</w:t>
            </w: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w:t>
            </w:r>
          </w:p>
        </w:tc>
        <w:tc>
          <w:tcPr>
            <w:tcW w:w="1275" w:type="dxa"/>
            <w:tcBorders>
              <w:left w:val="single" w:sz="12" w:space="0" w:color="auto"/>
              <w:right w:val="single" w:sz="12" w:space="0" w:color="auto"/>
            </w:tcBorders>
            <w:vAlign w:val="center"/>
          </w:tcPr>
          <w:p w:rsidR="000A20A1" w:rsidRPr="003D7387" w:rsidRDefault="000A20A1" w:rsidP="0088060F">
            <w:pPr>
              <w:pStyle w:val="a3"/>
              <w:tabs>
                <w:tab w:val="num" w:pos="0"/>
              </w:tabs>
              <w:jc w:val="center"/>
              <w:rPr>
                <w:rFonts w:ascii="Arial Narrow" w:hAnsi="Arial Narrow"/>
              </w:rPr>
            </w:pPr>
            <w:r w:rsidRPr="003D7387">
              <w:rPr>
                <w:rFonts w:ascii="Arial Narrow" w:hAnsi="Arial Narrow"/>
              </w:rPr>
              <w:t>70</w:t>
            </w: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r w:rsidRPr="003412BE">
              <w:rPr>
                <w:rFonts w:ascii="Arial Narrow" w:hAnsi="Arial Narrow"/>
              </w:rPr>
              <w:t>100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6.7</w:t>
            </w:r>
          </w:p>
        </w:tc>
        <w:tc>
          <w:tcPr>
            <w:tcW w:w="4394" w:type="dxa"/>
            <w:tcBorders>
              <w:left w:val="single" w:sz="12" w:space="0" w:color="auto"/>
              <w:right w:val="single" w:sz="12" w:space="0" w:color="auto"/>
            </w:tcBorders>
            <w:vAlign w:val="center"/>
          </w:tcPr>
          <w:p w:rsidR="000A20A1" w:rsidRPr="003412BE" w:rsidRDefault="000A20A1" w:rsidP="0088060F">
            <w:pPr>
              <w:pStyle w:val="a3"/>
              <w:tabs>
                <w:tab w:val="num" w:pos="0"/>
              </w:tabs>
              <w:ind w:right="33"/>
              <w:rPr>
                <w:rFonts w:ascii="Arial Narrow" w:hAnsi="Arial Narrow"/>
              </w:rPr>
            </w:pPr>
            <w:r w:rsidRPr="003412BE">
              <w:rPr>
                <w:rFonts w:ascii="Arial Narrow" w:hAnsi="Arial Narrow"/>
                <w:b/>
              </w:rPr>
              <w:t>Санитарная очистка территории</w:t>
            </w:r>
          </w:p>
        </w:tc>
        <w:tc>
          <w:tcPr>
            <w:tcW w:w="1560" w:type="dxa"/>
            <w:tcBorders>
              <w:left w:val="single" w:sz="12" w:space="0" w:color="auto"/>
              <w:right w:val="single" w:sz="12" w:space="0" w:color="auto"/>
            </w:tcBorders>
            <w:vAlign w:val="center"/>
          </w:tcPr>
          <w:p w:rsidR="000A20A1" w:rsidRPr="0019425B" w:rsidRDefault="000A20A1" w:rsidP="0088060F">
            <w:pPr>
              <w:pStyle w:val="a3"/>
              <w:tabs>
                <w:tab w:val="num" w:pos="0"/>
              </w:tabs>
              <w:ind w:right="33"/>
              <w:jc w:val="center"/>
              <w:rPr>
                <w:rFonts w:ascii="Arial Narrow" w:hAnsi="Arial Narrow"/>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p>
        </w:tc>
        <w:tc>
          <w:tcPr>
            <w:tcW w:w="1275" w:type="dxa"/>
            <w:tcBorders>
              <w:left w:val="single" w:sz="12" w:space="0" w:color="auto"/>
              <w:right w:val="single" w:sz="12" w:space="0" w:color="auto"/>
            </w:tcBorders>
            <w:vAlign w:val="center"/>
          </w:tcPr>
          <w:p w:rsidR="000A20A1" w:rsidRPr="003D7387" w:rsidRDefault="000A20A1" w:rsidP="0088060F">
            <w:pPr>
              <w:pStyle w:val="a3"/>
              <w:tabs>
                <w:tab w:val="num" w:pos="0"/>
              </w:tabs>
              <w:jc w:val="center"/>
              <w:rPr>
                <w:rFonts w:ascii="Arial Narrow" w:hAnsi="Arial Narrow"/>
              </w:rPr>
            </w:pPr>
          </w:p>
        </w:tc>
        <w:tc>
          <w:tcPr>
            <w:tcW w:w="1276" w:type="dxa"/>
            <w:tcBorders>
              <w:left w:val="single" w:sz="12" w:space="0" w:color="auto"/>
              <w:right w:val="single" w:sz="12" w:space="0" w:color="auto"/>
            </w:tcBorders>
            <w:vAlign w:val="center"/>
          </w:tcPr>
          <w:p w:rsidR="000A20A1" w:rsidRPr="003412BE" w:rsidRDefault="000A20A1" w:rsidP="0088060F">
            <w:pPr>
              <w:pStyle w:val="a3"/>
              <w:tabs>
                <w:tab w:val="num" w:pos="0"/>
              </w:tabs>
              <w:jc w:val="center"/>
              <w:rPr>
                <w:rFonts w:ascii="Arial Narrow" w:hAnsi="Arial Narrow"/>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Объем  бытовых отходов</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т / год</w:t>
            </w:r>
          </w:p>
        </w:tc>
        <w:tc>
          <w:tcPr>
            <w:tcW w:w="1134" w:type="dxa"/>
            <w:tcBorders>
              <w:left w:val="single" w:sz="12" w:space="0" w:color="auto"/>
              <w:right w:val="single" w:sz="12" w:space="0" w:color="auto"/>
            </w:tcBorders>
            <w:vAlign w:val="center"/>
          </w:tcPr>
          <w:p w:rsidR="000A20A1" w:rsidRPr="003412BE" w:rsidRDefault="000A20A1" w:rsidP="0088060F">
            <w:pPr>
              <w:ind w:right="-108"/>
              <w:jc w:val="center"/>
              <w:rPr>
                <w:rFonts w:ascii="Arial Narrow" w:hAnsi="Arial Narrow" w:cs="Arial CYR"/>
              </w:rPr>
            </w:pPr>
            <w:r w:rsidRPr="003412BE">
              <w:rPr>
                <w:rFonts w:ascii="Arial Narrow" w:hAnsi="Arial Narrow" w:cs="Arial CYR"/>
              </w:rPr>
              <w:t>274,74</w:t>
            </w:r>
          </w:p>
        </w:tc>
        <w:tc>
          <w:tcPr>
            <w:tcW w:w="1275" w:type="dxa"/>
            <w:tcBorders>
              <w:left w:val="single" w:sz="12" w:space="0" w:color="auto"/>
              <w:right w:val="single" w:sz="12" w:space="0" w:color="auto"/>
            </w:tcBorders>
            <w:vAlign w:val="center"/>
          </w:tcPr>
          <w:p w:rsidR="000A20A1" w:rsidRPr="003D7387" w:rsidRDefault="000A20A1" w:rsidP="0088060F">
            <w:pPr>
              <w:ind w:right="-108"/>
              <w:jc w:val="center"/>
              <w:rPr>
                <w:rFonts w:ascii="Arial Narrow" w:hAnsi="Arial Narrow" w:cs="Arial CYR"/>
              </w:rPr>
            </w:pPr>
            <w:r w:rsidRPr="003D7387">
              <w:rPr>
                <w:rFonts w:ascii="Arial Narrow" w:hAnsi="Arial Narrow" w:cs="Arial CYR"/>
              </w:rPr>
              <w:t>738,6</w:t>
            </w:r>
          </w:p>
        </w:tc>
        <w:tc>
          <w:tcPr>
            <w:tcW w:w="1276" w:type="dxa"/>
            <w:tcBorders>
              <w:left w:val="single" w:sz="12" w:space="0" w:color="auto"/>
              <w:right w:val="single" w:sz="12" w:space="0" w:color="auto"/>
            </w:tcBorders>
            <w:vAlign w:val="center"/>
          </w:tcPr>
          <w:p w:rsidR="000A20A1" w:rsidRPr="003412BE" w:rsidRDefault="000A20A1" w:rsidP="0088060F">
            <w:pPr>
              <w:ind w:right="-108"/>
              <w:jc w:val="center"/>
              <w:rPr>
                <w:rFonts w:ascii="Arial Narrow" w:hAnsi="Arial Narrow" w:cs="Arial CYR"/>
              </w:rPr>
            </w:pPr>
            <w:r w:rsidRPr="003412BE">
              <w:rPr>
                <w:rFonts w:ascii="Arial Narrow" w:hAnsi="Arial Narrow" w:cs="Arial CYR"/>
              </w:rPr>
              <w:t>931,8</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Полигон ТБО (один на три села)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единиц / га</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B0F0"/>
              </w:rPr>
            </w:pPr>
            <w:r w:rsidRPr="003412BE">
              <w:rPr>
                <w:rFonts w:ascii="Arial Narrow" w:hAnsi="Arial Narrow"/>
                <w:color w:val="00B0F0"/>
              </w:rPr>
              <w:t>-</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rPr>
              <w:t>1/8</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1/8</w:t>
            </w: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Скотомогильник с биологическими камерами</w:t>
            </w:r>
          </w:p>
          <w:p w:rsidR="000A20A1" w:rsidRPr="003412BE" w:rsidRDefault="000A20A1" w:rsidP="0088060F">
            <w:pPr>
              <w:pStyle w:val="a3"/>
              <w:ind w:right="113"/>
              <w:rPr>
                <w:rFonts w:ascii="Arial Narrow" w:hAnsi="Arial Narrow"/>
              </w:rPr>
            </w:pPr>
            <w:r w:rsidRPr="003412BE">
              <w:rPr>
                <w:rFonts w:ascii="Arial Narrow" w:hAnsi="Arial Narrow"/>
              </w:rPr>
              <w:t>(один на три села)</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единиц / га</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B0F0"/>
              </w:rPr>
            </w:pPr>
            <w:r w:rsidRPr="003412BE">
              <w:rPr>
                <w:rFonts w:ascii="Arial Narrow" w:hAnsi="Arial Narrow"/>
                <w:color w:val="00B0F0"/>
              </w:rPr>
              <w:t>-</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rPr>
              <w:t>1/1</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1/1</w:t>
            </w:r>
          </w:p>
        </w:tc>
      </w:tr>
      <w:tr w:rsidR="000A20A1" w:rsidRPr="0019425B" w:rsidTr="0088060F">
        <w:trPr>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6.8</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Инженерная подготовка территории</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rPr>
                <w:rFonts w:ascii="Arial Narrow" w:hAnsi="Arial Narrow"/>
                <w:b/>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b/>
                <w:color w:val="000000"/>
              </w:rPr>
            </w:pP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b/>
                <w:color w:val="00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b/>
                <w:color w:val="000000"/>
              </w:rPr>
            </w:pPr>
          </w:p>
        </w:tc>
        <w:tc>
          <w:tcPr>
            <w:tcW w:w="469" w:type="dxa"/>
            <w:vAlign w:val="center"/>
          </w:tcPr>
          <w:p w:rsidR="000A20A1" w:rsidRPr="0019425B" w:rsidRDefault="000A20A1" w:rsidP="0088060F">
            <w:pPr>
              <w:pStyle w:val="a3"/>
              <w:ind w:right="113"/>
              <w:rPr>
                <w:rFonts w:ascii="Arial Narrow" w:hAnsi="Arial Narrow"/>
                <w:b/>
                <w:color w:val="000000"/>
                <w:sz w:val="24"/>
                <w:szCs w:val="24"/>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503488">
              <w:rPr>
                <w:rFonts w:ascii="Arial Narrow" w:hAnsi="Arial Narrow"/>
              </w:rPr>
              <w:t>Засыпка оросительных канав</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м</w:t>
            </w:r>
            <w:r w:rsidRPr="0019425B">
              <w:rPr>
                <w:rFonts w:ascii="Arial Narrow" w:hAnsi="Arial Narrow"/>
                <w:sz w:val="24"/>
                <w:szCs w:val="24"/>
                <w:vertAlign w:val="superscript"/>
              </w:rPr>
              <w:t>3</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B0F0"/>
              </w:rPr>
            </w:pPr>
            <w:r w:rsidRPr="003412BE">
              <w:rPr>
                <w:rFonts w:ascii="Arial Narrow" w:hAnsi="Arial Narrow"/>
                <w:color w:val="00B0F0"/>
              </w:rPr>
              <w:t>-</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rPr>
              <w:t>-</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670</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6.9</w:t>
            </w: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Охрана природы и рациональное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b/>
                <w:color w:val="FF0000"/>
              </w:rPr>
            </w:pP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b/>
                <w:color w:val="FF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b/>
                <w:color w:val="FF0000"/>
              </w:rPr>
            </w:pP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b/>
              </w:rPr>
            </w:pPr>
            <w:r w:rsidRPr="003412BE">
              <w:rPr>
                <w:rFonts w:ascii="Arial Narrow" w:hAnsi="Arial Narrow"/>
                <w:b/>
              </w:rPr>
              <w:t>природопользование</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b/>
                <w:color w:val="FF0000"/>
              </w:rPr>
            </w:pP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b/>
                <w:color w:val="FF0000"/>
              </w:rPr>
            </w:pP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b/>
                <w:color w:val="FF0000"/>
              </w:rPr>
            </w:pPr>
          </w:p>
        </w:tc>
      </w:tr>
      <w:tr w:rsidR="000A20A1" w:rsidRPr="0019425B" w:rsidTr="0088060F">
        <w:trPr>
          <w:gridAfter w:val="1"/>
          <w:wAfter w:w="469" w:type="dxa"/>
          <w:trHeight w:hRule="exact" w:val="510"/>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b/>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Общий объем сброса нормативно-очищенных вод</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тыс.м</w:t>
            </w:r>
            <w:r w:rsidRPr="0019425B">
              <w:rPr>
                <w:rFonts w:ascii="Arial Narrow" w:hAnsi="Arial Narrow"/>
                <w:sz w:val="24"/>
                <w:szCs w:val="24"/>
                <w:vertAlign w:val="superscript"/>
              </w:rPr>
              <w:t xml:space="preserve">3 </w:t>
            </w:r>
            <w:r w:rsidRPr="0019425B">
              <w:rPr>
                <w:rFonts w:ascii="Arial Narrow" w:hAnsi="Arial Narrow"/>
                <w:sz w:val="24"/>
                <w:szCs w:val="24"/>
              </w:rPr>
              <w:t xml:space="preserve"> / сут.</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0,01</w:t>
            </w:r>
          </w:p>
        </w:tc>
        <w:tc>
          <w:tcPr>
            <w:tcW w:w="1275" w:type="dxa"/>
            <w:tcBorders>
              <w:left w:val="single" w:sz="12" w:space="0" w:color="auto"/>
              <w:right w:val="single" w:sz="12" w:space="0" w:color="auto"/>
            </w:tcBorders>
            <w:vAlign w:val="center"/>
          </w:tcPr>
          <w:p w:rsidR="000A20A1" w:rsidRPr="003D7387" w:rsidRDefault="000A20A1" w:rsidP="0088060F">
            <w:pPr>
              <w:pStyle w:val="a3"/>
              <w:ind w:right="113"/>
              <w:jc w:val="center"/>
              <w:rPr>
                <w:rFonts w:ascii="Arial Narrow" w:hAnsi="Arial Narrow"/>
              </w:rPr>
            </w:pPr>
            <w:r w:rsidRPr="003D7387">
              <w:rPr>
                <w:rFonts w:ascii="Arial Narrow" w:hAnsi="Arial Narrow"/>
              </w:rPr>
              <w:t>3,77</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rPr>
            </w:pPr>
            <w:r w:rsidRPr="003412BE">
              <w:rPr>
                <w:rFonts w:ascii="Arial Narrow" w:hAnsi="Arial Narrow"/>
              </w:rPr>
              <w:t>4,06</w:t>
            </w:r>
          </w:p>
        </w:tc>
      </w:tr>
      <w:tr w:rsidR="000A20A1" w:rsidRPr="0019425B" w:rsidTr="0088060F">
        <w:trPr>
          <w:gridAfter w:val="1"/>
          <w:wAfter w:w="469" w:type="dxa"/>
          <w:trHeight w:hRule="exact" w:val="454"/>
          <w:jc w:val="center"/>
        </w:trPr>
        <w:tc>
          <w:tcPr>
            <w:tcW w:w="709"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p>
        </w:tc>
        <w:tc>
          <w:tcPr>
            <w:tcW w:w="4394" w:type="dxa"/>
            <w:tcBorders>
              <w:left w:val="single" w:sz="12" w:space="0" w:color="auto"/>
              <w:right w:val="single" w:sz="12" w:space="0" w:color="auto"/>
            </w:tcBorders>
            <w:vAlign w:val="center"/>
          </w:tcPr>
          <w:p w:rsidR="000A20A1" w:rsidRPr="003412BE" w:rsidRDefault="000A20A1" w:rsidP="0088060F">
            <w:pPr>
              <w:pStyle w:val="a3"/>
              <w:ind w:right="113"/>
              <w:rPr>
                <w:rFonts w:ascii="Arial Narrow" w:hAnsi="Arial Narrow"/>
              </w:rPr>
            </w:pPr>
            <w:r w:rsidRPr="003412BE">
              <w:rPr>
                <w:rFonts w:ascii="Arial Narrow" w:hAnsi="Arial Narrow"/>
              </w:rPr>
              <w:t xml:space="preserve">Озеленение санитарно – защитных зон </w:t>
            </w:r>
          </w:p>
        </w:tc>
        <w:tc>
          <w:tcPr>
            <w:tcW w:w="1560" w:type="dxa"/>
            <w:tcBorders>
              <w:left w:val="single" w:sz="12" w:space="0" w:color="auto"/>
              <w:right w:val="single" w:sz="12" w:space="0" w:color="auto"/>
            </w:tcBorders>
            <w:vAlign w:val="center"/>
          </w:tcPr>
          <w:p w:rsidR="000A20A1" w:rsidRPr="0019425B" w:rsidRDefault="000A20A1" w:rsidP="0088060F">
            <w:pPr>
              <w:pStyle w:val="a3"/>
              <w:ind w:right="113"/>
              <w:jc w:val="center"/>
              <w:rPr>
                <w:rFonts w:ascii="Arial Narrow" w:hAnsi="Arial Narrow"/>
                <w:sz w:val="24"/>
                <w:szCs w:val="24"/>
              </w:rPr>
            </w:pPr>
            <w:r w:rsidRPr="0019425B">
              <w:rPr>
                <w:rFonts w:ascii="Arial Narrow" w:hAnsi="Arial Narrow"/>
                <w:sz w:val="24"/>
                <w:szCs w:val="24"/>
              </w:rPr>
              <w:t>га</w:t>
            </w:r>
          </w:p>
        </w:tc>
        <w:tc>
          <w:tcPr>
            <w:tcW w:w="1134"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sidRPr="003412BE">
              <w:rPr>
                <w:rFonts w:ascii="Arial Narrow" w:hAnsi="Arial Narrow"/>
                <w:color w:val="000000"/>
              </w:rPr>
              <w:t>-</w:t>
            </w:r>
          </w:p>
        </w:tc>
        <w:tc>
          <w:tcPr>
            <w:tcW w:w="1275"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Pr>
                <w:rFonts w:ascii="Arial Narrow" w:hAnsi="Arial Narrow"/>
                <w:color w:val="000000"/>
              </w:rPr>
              <w:t>1,2</w:t>
            </w:r>
          </w:p>
        </w:tc>
        <w:tc>
          <w:tcPr>
            <w:tcW w:w="1276" w:type="dxa"/>
            <w:tcBorders>
              <w:left w:val="single" w:sz="12" w:space="0" w:color="auto"/>
              <w:right w:val="single" w:sz="12" w:space="0" w:color="auto"/>
            </w:tcBorders>
            <w:vAlign w:val="center"/>
          </w:tcPr>
          <w:p w:rsidR="000A20A1" w:rsidRPr="003412BE" w:rsidRDefault="000A20A1" w:rsidP="0088060F">
            <w:pPr>
              <w:pStyle w:val="a3"/>
              <w:ind w:right="113"/>
              <w:jc w:val="center"/>
              <w:rPr>
                <w:rFonts w:ascii="Arial Narrow" w:hAnsi="Arial Narrow"/>
                <w:color w:val="000000"/>
              </w:rPr>
            </w:pPr>
            <w:r>
              <w:rPr>
                <w:rFonts w:ascii="Arial Narrow" w:hAnsi="Arial Narrow"/>
                <w:color w:val="000000"/>
              </w:rPr>
              <w:t>1,2</w:t>
            </w:r>
          </w:p>
        </w:tc>
      </w:tr>
    </w:tbl>
    <w:p w:rsidR="000A20A1" w:rsidRPr="0019425B" w:rsidRDefault="000A20A1" w:rsidP="000A20A1">
      <w:pPr>
        <w:pStyle w:val="a3"/>
        <w:tabs>
          <w:tab w:val="left" w:pos="1830"/>
          <w:tab w:val="left" w:pos="4275"/>
        </w:tabs>
        <w:ind w:left="113" w:right="113" w:firstLine="709"/>
        <w:jc w:val="both"/>
        <w:rPr>
          <w:rFonts w:ascii="Arial Narrow" w:hAnsi="Arial Narrow"/>
          <w:sz w:val="24"/>
          <w:szCs w:val="24"/>
        </w:rPr>
      </w:pPr>
    </w:p>
    <w:p w:rsidR="0088060F" w:rsidRDefault="0088060F" w:rsidP="000A20A1">
      <w:pPr>
        <w:tabs>
          <w:tab w:val="left" w:pos="1843"/>
        </w:tabs>
        <w:ind w:firstLine="709"/>
        <w:jc w:val="both"/>
        <w:rPr>
          <w:rFonts w:ascii="Arial Narrow" w:eastAsia="Calibri" w:hAnsi="Arial Narrow"/>
          <w:b/>
        </w:rPr>
      </w:pPr>
    </w:p>
    <w:p w:rsidR="0088060F" w:rsidRDefault="0088060F" w:rsidP="000A20A1">
      <w:pPr>
        <w:tabs>
          <w:tab w:val="left" w:pos="1843"/>
        </w:tabs>
        <w:ind w:firstLine="709"/>
        <w:jc w:val="both"/>
        <w:rPr>
          <w:rFonts w:ascii="Arial Narrow" w:eastAsia="Calibri" w:hAnsi="Arial Narrow"/>
          <w:b/>
        </w:rPr>
      </w:pPr>
    </w:p>
    <w:p w:rsidR="0088060F" w:rsidRDefault="0088060F" w:rsidP="000A20A1">
      <w:pPr>
        <w:tabs>
          <w:tab w:val="left" w:pos="1843"/>
        </w:tabs>
        <w:ind w:firstLine="709"/>
        <w:jc w:val="both"/>
        <w:rPr>
          <w:rFonts w:ascii="Arial Narrow" w:eastAsia="Calibri" w:hAnsi="Arial Narrow"/>
          <w:b/>
        </w:rPr>
      </w:pPr>
    </w:p>
    <w:p w:rsidR="000A20A1" w:rsidRPr="0088060F" w:rsidRDefault="000A20A1" w:rsidP="0088060F">
      <w:pPr>
        <w:tabs>
          <w:tab w:val="left" w:pos="1843"/>
        </w:tabs>
        <w:spacing w:after="0"/>
        <w:ind w:firstLine="709"/>
        <w:jc w:val="both"/>
        <w:rPr>
          <w:rFonts w:ascii="Arial Narrow" w:eastAsia="Calibri" w:hAnsi="Arial Narrow"/>
          <w:b/>
          <w:sz w:val="24"/>
          <w:szCs w:val="24"/>
        </w:rPr>
      </w:pPr>
      <w:r w:rsidRPr="0088060F">
        <w:rPr>
          <w:rFonts w:ascii="Arial Narrow" w:eastAsia="Calibri" w:hAnsi="Arial Narrow"/>
          <w:b/>
          <w:sz w:val="24"/>
          <w:szCs w:val="24"/>
        </w:rPr>
        <w:lastRenderedPageBreak/>
        <w:t xml:space="preserve">ЧАСТЬ </w:t>
      </w:r>
      <w:r w:rsidR="0088060F" w:rsidRPr="0088060F">
        <w:rPr>
          <w:rFonts w:ascii="Arial Narrow" w:eastAsia="Calibri" w:hAnsi="Arial Narrow"/>
          <w:b/>
          <w:sz w:val="24"/>
          <w:szCs w:val="24"/>
        </w:rPr>
        <w:t xml:space="preserve"> </w:t>
      </w:r>
      <w:r w:rsidRPr="0088060F">
        <w:rPr>
          <w:rFonts w:ascii="Arial Narrow" w:eastAsia="Calibri" w:hAnsi="Arial Narrow"/>
          <w:b/>
          <w:sz w:val="24"/>
          <w:szCs w:val="24"/>
        </w:rPr>
        <w:t xml:space="preserve">4. </w:t>
      </w:r>
      <w:r w:rsidRPr="0088060F">
        <w:rPr>
          <w:rFonts w:ascii="Arial Narrow" w:eastAsia="Calibri" w:hAnsi="Arial Narrow"/>
          <w:b/>
          <w:sz w:val="24"/>
          <w:szCs w:val="24"/>
        </w:rPr>
        <w:tab/>
        <w:t xml:space="preserve">ПЕРВООЧЕРЕДНЫЕ  ОРГАНИЗАЦИОННЫЕ  И  ГРАДОСТРОИТЕЛЬНЫЕ  </w:t>
      </w:r>
    </w:p>
    <w:p w:rsidR="000A20A1" w:rsidRPr="0088060F" w:rsidRDefault="000A20A1" w:rsidP="000A20A1">
      <w:pPr>
        <w:tabs>
          <w:tab w:val="left" w:pos="1843"/>
        </w:tabs>
        <w:ind w:firstLine="709"/>
        <w:jc w:val="both"/>
        <w:rPr>
          <w:rFonts w:ascii="Arial Narrow" w:eastAsia="Calibri" w:hAnsi="Arial Narrow"/>
          <w:b/>
          <w:sz w:val="24"/>
          <w:szCs w:val="24"/>
        </w:rPr>
      </w:pPr>
      <w:r w:rsidRPr="0088060F">
        <w:rPr>
          <w:rFonts w:ascii="Arial Narrow" w:eastAsia="Calibri" w:hAnsi="Arial Narrow"/>
          <w:sz w:val="24"/>
          <w:szCs w:val="24"/>
        </w:rPr>
        <w:tab/>
      </w:r>
      <w:r w:rsidRPr="0088060F">
        <w:rPr>
          <w:rFonts w:ascii="Arial Narrow" w:eastAsia="Calibri" w:hAnsi="Arial Narrow"/>
          <w:b/>
          <w:sz w:val="24"/>
          <w:szCs w:val="24"/>
        </w:rPr>
        <w:t>МЕРОПРИЯТИЯ  ПО  РЕАЛИЗАЦИИ  ГЕНЕРАЛЬНОГО  ПЛАНА</w:t>
      </w:r>
    </w:p>
    <w:p w:rsidR="000A20A1" w:rsidRPr="0088060F" w:rsidRDefault="000A20A1" w:rsidP="000A20A1">
      <w:pPr>
        <w:spacing w:after="0"/>
        <w:ind w:firstLine="709"/>
        <w:jc w:val="both"/>
        <w:rPr>
          <w:rFonts w:ascii="Arial Narrow" w:eastAsia="Calibri" w:hAnsi="Arial Narrow"/>
          <w:sz w:val="24"/>
          <w:szCs w:val="24"/>
        </w:rPr>
      </w:pPr>
      <w:r w:rsidRPr="0088060F">
        <w:rPr>
          <w:rFonts w:ascii="Arial Narrow" w:eastAsia="Calibri" w:hAnsi="Arial Narrow"/>
          <w:sz w:val="24"/>
          <w:szCs w:val="24"/>
        </w:rPr>
        <w:t xml:space="preserve">     Первая  очередь  строительства  охватывает  период  с  2010г  по  2020г.</w:t>
      </w:r>
    </w:p>
    <w:p w:rsidR="000A20A1" w:rsidRPr="0088060F" w:rsidRDefault="000A20A1" w:rsidP="000A20A1">
      <w:pPr>
        <w:tabs>
          <w:tab w:val="left" w:pos="284"/>
          <w:tab w:val="left" w:pos="1134"/>
        </w:tabs>
        <w:ind w:left="284" w:right="-1" w:firstLine="567"/>
        <w:jc w:val="both"/>
        <w:rPr>
          <w:rFonts w:ascii="Arial Narrow" w:hAnsi="Arial Narrow"/>
          <w:sz w:val="24"/>
          <w:szCs w:val="24"/>
        </w:rPr>
      </w:pPr>
      <w:r w:rsidRPr="0088060F">
        <w:rPr>
          <w:rFonts w:ascii="Arial Narrow" w:hAnsi="Arial Narrow"/>
          <w:sz w:val="24"/>
          <w:szCs w:val="24"/>
        </w:rPr>
        <w:t xml:space="preserve">  На  этом  этапе  застройки  села  проектом  ставится  задача : произвести снос 34.0% жилого фонда с износом более 70%;  довести  обеспеченность населения жилым фондом до 21м</w:t>
      </w:r>
      <w:r w:rsidRPr="0088060F">
        <w:rPr>
          <w:rFonts w:ascii="Arial Narrow" w:hAnsi="Arial Narrow"/>
          <w:sz w:val="24"/>
          <w:szCs w:val="24"/>
          <w:vertAlign w:val="superscript"/>
        </w:rPr>
        <w:t>2</w:t>
      </w:r>
      <w:r w:rsidRPr="0088060F">
        <w:rPr>
          <w:rFonts w:ascii="Arial Narrow" w:hAnsi="Arial Narrow"/>
          <w:sz w:val="24"/>
          <w:szCs w:val="24"/>
        </w:rPr>
        <w:t xml:space="preserve">/чел.  общей  площади квартир;  расширить  сеть  учреждений соцкультбыта, приблизив её  к рекомендуемой  (см. ТЭП  по  проекту);  начать  формирование общественного центра подцентров обслуживания, обеспечить село необходимым инженерно-техническим благоустройством.      </w:t>
      </w:r>
    </w:p>
    <w:p w:rsidR="000A20A1" w:rsidRPr="0088060F" w:rsidRDefault="000A20A1" w:rsidP="000A20A1">
      <w:pPr>
        <w:tabs>
          <w:tab w:val="left" w:pos="1134"/>
          <w:tab w:val="left" w:pos="2268"/>
        </w:tabs>
        <w:ind w:left="2268" w:right="-1" w:hanging="1275"/>
        <w:rPr>
          <w:rFonts w:ascii="Arial Narrow" w:hAnsi="Arial Narrow"/>
          <w:b/>
          <w:sz w:val="24"/>
          <w:szCs w:val="24"/>
        </w:rPr>
      </w:pPr>
      <w:r w:rsidRPr="0088060F">
        <w:rPr>
          <w:rFonts w:ascii="Arial Narrow" w:hAnsi="Arial Narrow"/>
          <w:b/>
          <w:sz w:val="24"/>
          <w:szCs w:val="24"/>
        </w:rPr>
        <w:t xml:space="preserve">    Жилищное  строительство. </w:t>
      </w:r>
    </w:p>
    <w:p w:rsidR="000A20A1" w:rsidRPr="0088060F" w:rsidRDefault="000A20A1" w:rsidP="0088060F">
      <w:pPr>
        <w:tabs>
          <w:tab w:val="left" w:pos="1134"/>
        </w:tabs>
        <w:spacing w:after="0"/>
        <w:ind w:left="284" w:right="-1" w:firstLine="709"/>
        <w:jc w:val="both"/>
        <w:rPr>
          <w:rFonts w:ascii="Arial Narrow" w:hAnsi="Arial Narrow"/>
          <w:sz w:val="24"/>
          <w:szCs w:val="24"/>
        </w:rPr>
      </w:pPr>
      <w:r w:rsidRPr="0088060F">
        <w:rPr>
          <w:rFonts w:ascii="Arial Narrow" w:hAnsi="Arial Narrow"/>
          <w:sz w:val="24"/>
          <w:szCs w:val="24"/>
        </w:rPr>
        <w:t xml:space="preserve">    Численность  населения  села  на  первую  очередь  определена  в 990 человек.  При  норме  обеспеченности  в  21м</w:t>
      </w:r>
      <w:r w:rsidRPr="0088060F">
        <w:rPr>
          <w:rFonts w:ascii="Arial Narrow" w:hAnsi="Arial Narrow"/>
          <w:sz w:val="24"/>
          <w:szCs w:val="24"/>
          <w:vertAlign w:val="superscript"/>
        </w:rPr>
        <w:t xml:space="preserve">2 </w:t>
      </w:r>
      <w:r w:rsidRPr="0088060F">
        <w:rPr>
          <w:rFonts w:ascii="Arial Narrow" w:hAnsi="Arial Narrow"/>
          <w:sz w:val="24"/>
          <w:szCs w:val="24"/>
        </w:rPr>
        <w:t xml:space="preserve"> общей  площади  на  1  жителя  к  концу  первой  очереди  село  должно  располагать  жилым  фондом  в 20790 м</w:t>
      </w:r>
      <w:r w:rsidRPr="0088060F">
        <w:rPr>
          <w:rFonts w:ascii="Arial Narrow" w:hAnsi="Arial Narrow"/>
          <w:sz w:val="24"/>
          <w:szCs w:val="24"/>
          <w:vertAlign w:val="superscript"/>
        </w:rPr>
        <w:t xml:space="preserve">2 </w:t>
      </w:r>
      <w:r w:rsidRPr="0088060F">
        <w:rPr>
          <w:rFonts w:ascii="Arial Narrow" w:hAnsi="Arial Narrow"/>
          <w:sz w:val="24"/>
          <w:szCs w:val="24"/>
        </w:rPr>
        <w:t xml:space="preserve"> общей  площади квартир.  Из  общего объема существующего  жилого фонда  в 6500 м</w:t>
      </w:r>
      <w:r w:rsidRPr="0088060F">
        <w:rPr>
          <w:rFonts w:ascii="Arial Narrow" w:hAnsi="Arial Narrow"/>
          <w:sz w:val="24"/>
          <w:szCs w:val="24"/>
          <w:vertAlign w:val="superscript"/>
        </w:rPr>
        <w:t>2</w:t>
      </w:r>
      <w:r w:rsidRPr="0088060F">
        <w:rPr>
          <w:rFonts w:ascii="Arial Narrow" w:hAnsi="Arial Narrow"/>
          <w:sz w:val="24"/>
          <w:szCs w:val="24"/>
        </w:rPr>
        <w:t xml:space="preserve"> ветхий фонд, с  износом  более  70%, подлежащий замене составляет  4400 м</w:t>
      </w:r>
      <w:r w:rsidRPr="0088060F">
        <w:rPr>
          <w:rFonts w:ascii="Arial Narrow" w:hAnsi="Arial Narrow"/>
          <w:sz w:val="24"/>
          <w:szCs w:val="24"/>
          <w:vertAlign w:val="superscript"/>
        </w:rPr>
        <w:t>2</w:t>
      </w:r>
      <w:r w:rsidRPr="0088060F">
        <w:rPr>
          <w:rFonts w:ascii="Arial Narrow" w:hAnsi="Arial Narrow"/>
          <w:sz w:val="24"/>
          <w:szCs w:val="24"/>
        </w:rPr>
        <w:t>. На первую очередь планируется заменить 2200 м</w:t>
      </w:r>
      <w:r w:rsidRPr="0088060F">
        <w:rPr>
          <w:rFonts w:ascii="Arial Narrow" w:hAnsi="Arial Narrow"/>
          <w:sz w:val="24"/>
          <w:szCs w:val="24"/>
          <w:vertAlign w:val="superscript"/>
        </w:rPr>
        <w:t>2</w:t>
      </w:r>
      <w:r w:rsidRPr="0088060F">
        <w:rPr>
          <w:rFonts w:ascii="Arial Narrow" w:hAnsi="Arial Narrow"/>
          <w:sz w:val="24"/>
          <w:szCs w:val="24"/>
        </w:rPr>
        <w:t xml:space="preserve"> ветхого жилого фонда. Объем  нового  жилищного строительства с учетом выбытия  составит 16490 м</w:t>
      </w:r>
      <w:r w:rsidRPr="0088060F">
        <w:rPr>
          <w:rFonts w:ascii="Arial Narrow" w:hAnsi="Arial Narrow"/>
          <w:sz w:val="24"/>
          <w:szCs w:val="24"/>
          <w:vertAlign w:val="superscript"/>
        </w:rPr>
        <w:t>2</w:t>
      </w:r>
    </w:p>
    <w:p w:rsidR="000A20A1" w:rsidRPr="0088060F" w:rsidRDefault="000A20A1" w:rsidP="000A20A1">
      <w:pPr>
        <w:tabs>
          <w:tab w:val="left" w:pos="1134"/>
        </w:tabs>
        <w:ind w:left="284" w:right="-1" w:firstLine="425"/>
        <w:jc w:val="both"/>
        <w:rPr>
          <w:rFonts w:ascii="Arial Narrow" w:hAnsi="Arial Narrow"/>
          <w:sz w:val="24"/>
          <w:szCs w:val="24"/>
        </w:rPr>
      </w:pPr>
      <w:r w:rsidRPr="0088060F">
        <w:rPr>
          <w:rFonts w:ascii="Arial Narrow" w:hAnsi="Arial Narrow"/>
          <w:sz w:val="24"/>
          <w:szCs w:val="24"/>
        </w:rPr>
        <w:t xml:space="preserve">   Жилищное усадебное  строительство  в  объёме 16490 м</w:t>
      </w:r>
      <w:r w:rsidRPr="0088060F">
        <w:rPr>
          <w:rFonts w:ascii="Arial Narrow" w:hAnsi="Arial Narrow"/>
          <w:sz w:val="24"/>
          <w:szCs w:val="24"/>
          <w:vertAlign w:val="superscript"/>
        </w:rPr>
        <w:t>2</w:t>
      </w:r>
      <w:r w:rsidRPr="0088060F">
        <w:rPr>
          <w:rFonts w:ascii="Arial Narrow" w:hAnsi="Arial Narrow"/>
          <w:sz w:val="24"/>
          <w:szCs w:val="24"/>
        </w:rPr>
        <w:t xml:space="preserve">  предусматривается, в  основном, на свободных территориях с приусадебными участками по 10-15 соток. Усадебное жилищное строительство будет производиться за счет средств населения. </w:t>
      </w:r>
    </w:p>
    <w:p w:rsidR="000A20A1" w:rsidRPr="0088060F" w:rsidRDefault="000A20A1" w:rsidP="000A20A1">
      <w:pPr>
        <w:tabs>
          <w:tab w:val="left" w:pos="1134"/>
        </w:tabs>
        <w:ind w:right="-1"/>
        <w:jc w:val="both"/>
        <w:rPr>
          <w:rFonts w:ascii="Arial Narrow" w:hAnsi="Arial Narrow"/>
          <w:b/>
          <w:sz w:val="24"/>
          <w:szCs w:val="24"/>
        </w:rPr>
      </w:pPr>
      <w:r w:rsidRPr="0088060F">
        <w:rPr>
          <w:rFonts w:ascii="Arial Narrow" w:hAnsi="Arial Narrow"/>
          <w:b/>
          <w:sz w:val="24"/>
          <w:szCs w:val="24"/>
        </w:rPr>
        <w:t xml:space="preserve">             Культурно-бытовое  строительство.</w:t>
      </w:r>
    </w:p>
    <w:p w:rsidR="000A20A1" w:rsidRPr="0088060F" w:rsidRDefault="0088060F" w:rsidP="000A20A1">
      <w:pPr>
        <w:ind w:firstLine="709"/>
        <w:jc w:val="both"/>
        <w:rPr>
          <w:rFonts w:ascii="Arial Narrow" w:eastAsia="Calibri" w:hAnsi="Arial Narrow"/>
          <w:sz w:val="24"/>
          <w:szCs w:val="24"/>
        </w:rPr>
      </w:pPr>
      <w:r w:rsidRPr="0088060F">
        <w:rPr>
          <w:rFonts w:ascii="Arial Narrow" w:eastAsia="Calibri" w:hAnsi="Arial Narrow"/>
          <w:sz w:val="24"/>
          <w:szCs w:val="24"/>
        </w:rPr>
        <w:t>Таблица 37</w:t>
      </w:r>
      <w:r w:rsidR="000A20A1" w:rsidRPr="0088060F">
        <w:rPr>
          <w:rFonts w:ascii="Arial Narrow" w:eastAsia="Calibri" w:hAnsi="Arial Narrow"/>
          <w:sz w:val="24"/>
          <w:szCs w:val="24"/>
        </w:rPr>
        <w:t xml:space="preserve">  Перечень учреждений и предприятий обслуживания рекомендуемый к строительству на первую очередь строительства.                                                                                                                                                             </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710"/>
        <w:gridCol w:w="1333"/>
        <w:gridCol w:w="1300"/>
        <w:gridCol w:w="1975"/>
      </w:tblGrid>
      <w:tr w:rsidR="000A20A1" w:rsidRPr="0088060F" w:rsidTr="0088060F">
        <w:trPr>
          <w:trHeight w:hRule="exact" w:val="1134"/>
        </w:trPr>
        <w:tc>
          <w:tcPr>
            <w:tcW w:w="754"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 п/п</w:t>
            </w:r>
          </w:p>
        </w:tc>
        <w:tc>
          <w:tcPr>
            <w:tcW w:w="3710"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Наименование  объекта</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Количество,  объект</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Площадь,</w:t>
            </w:r>
          </w:p>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га</w:t>
            </w:r>
          </w:p>
        </w:tc>
        <w:tc>
          <w:tcPr>
            <w:tcW w:w="1975"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Примечание</w:t>
            </w:r>
          </w:p>
        </w:tc>
      </w:tr>
      <w:tr w:rsidR="000A20A1" w:rsidRPr="0088060F" w:rsidTr="0088060F">
        <w:trPr>
          <w:trHeight w:hRule="exact" w:val="284"/>
        </w:trPr>
        <w:tc>
          <w:tcPr>
            <w:tcW w:w="754" w:type="dxa"/>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3710" w:type="dxa"/>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2</w:t>
            </w:r>
          </w:p>
        </w:tc>
        <w:tc>
          <w:tcPr>
            <w:tcW w:w="1333" w:type="dxa"/>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2</w:t>
            </w:r>
          </w:p>
        </w:tc>
        <w:tc>
          <w:tcPr>
            <w:tcW w:w="1300" w:type="dxa"/>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4</w:t>
            </w:r>
          </w:p>
        </w:tc>
        <w:tc>
          <w:tcPr>
            <w:tcW w:w="1975" w:type="dxa"/>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5</w:t>
            </w:r>
          </w:p>
        </w:tc>
      </w:tr>
      <w:tr w:rsidR="000A20A1" w:rsidRPr="0088060F" w:rsidTr="0088060F">
        <w:trPr>
          <w:trHeight w:hRule="exact" w:val="510"/>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 xml:space="preserve">Административное здание, почта, </w:t>
            </w:r>
          </w:p>
          <w:p w:rsidR="000A20A1" w:rsidRPr="0088060F" w:rsidRDefault="000A20A1" w:rsidP="0088060F">
            <w:pPr>
              <w:tabs>
                <w:tab w:val="left" w:pos="1134"/>
              </w:tabs>
              <w:ind w:right="-1"/>
              <w:rPr>
                <w:rFonts w:ascii="Arial Narrow" w:eastAsia="Calibri" w:hAnsi="Arial Narrow"/>
                <w:sz w:val="24"/>
                <w:szCs w:val="24"/>
                <w:highlight w:val="yellow"/>
              </w:rPr>
            </w:pPr>
            <w:r w:rsidRPr="0088060F">
              <w:rPr>
                <w:rFonts w:ascii="Arial Narrow" w:eastAsia="Calibri" w:hAnsi="Arial Narrow"/>
                <w:sz w:val="24"/>
                <w:szCs w:val="24"/>
              </w:rPr>
              <w:t>сберкасса</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0,3</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Проектируемое</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2</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highlight w:val="yellow"/>
              </w:rPr>
            </w:pPr>
            <w:r w:rsidRPr="0088060F">
              <w:rPr>
                <w:rFonts w:ascii="Arial Narrow" w:eastAsia="Calibri" w:hAnsi="Arial Narrow"/>
                <w:sz w:val="24"/>
                <w:szCs w:val="24"/>
              </w:rPr>
              <w:t>Досуговый центр на 300 посетителей</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 xml:space="preserve">1 </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0,6</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Проектируемый</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3</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Детский сад на 100 мест</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0.8</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Проектируемый</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4</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 xml:space="preserve">Средняя  общеобразоваельная </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2.2</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Проектируемая</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школа на 300 учащихся</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rPr>
            </w:pP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p>
        </w:tc>
      </w:tr>
      <w:tr w:rsidR="000A20A1" w:rsidRPr="0088060F" w:rsidTr="0088060F">
        <w:trPr>
          <w:trHeight w:hRule="exact" w:val="510"/>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5</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Баня на 7 мест с приемным пунктом</w:t>
            </w:r>
          </w:p>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прачечной</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0.3</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Проектируемая</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6</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Парк</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2.6</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Проектируемый</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7</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Сквер</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2</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0.8</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Проектируемая</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8</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Административное здание</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0.2</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Реконструируемое</w:t>
            </w:r>
          </w:p>
        </w:tc>
      </w:tr>
      <w:tr w:rsidR="000A20A1" w:rsidRPr="0088060F" w:rsidTr="0088060F">
        <w:trPr>
          <w:trHeight w:hRule="exact" w:val="510"/>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(КБО, помещения для приезжих на 10мест)</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rPr>
            </w:pP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lastRenderedPageBreak/>
              <w:t>9</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Детский образовательный центр</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0,2</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Реконструируемый</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10</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ДЮСШ</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0.4</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Проектруемая</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11</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Библиотека</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0,12</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Реконструируемая</w:t>
            </w:r>
          </w:p>
        </w:tc>
      </w:tr>
      <w:tr w:rsidR="000A20A1" w:rsidRPr="0088060F" w:rsidTr="0088060F">
        <w:trPr>
          <w:trHeight w:hRule="exact" w:val="454"/>
        </w:trPr>
        <w:tc>
          <w:tcPr>
            <w:tcW w:w="754"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12</w:t>
            </w:r>
          </w:p>
        </w:tc>
        <w:tc>
          <w:tcPr>
            <w:tcW w:w="3710"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Магазин пром. товаров</w:t>
            </w:r>
          </w:p>
        </w:tc>
        <w:tc>
          <w:tcPr>
            <w:tcW w:w="1333" w:type="dxa"/>
            <w:vAlign w:val="center"/>
          </w:tcPr>
          <w:p w:rsidR="000A20A1" w:rsidRPr="0088060F" w:rsidRDefault="000A20A1" w:rsidP="0088060F">
            <w:pPr>
              <w:tabs>
                <w:tab w:val="left" w:pos="1134"/>
              </w:tabs>
              <w:ind w:right="-1"/>
              <w:jc w:val="center"/>
              <w:rPr>
                <w:rFonts w:ascii="Arial Narrow" w:eastAsia="Calibri" w:hAnsi="Arial Narrow"/>
                <w:sz w:val="24"/>
                <w:szCs w:val="24"/>
              </w:rPr>
            </w:pPr>
            <w:r w:rsidRPr="0088060F">
              <w:rPr>
                <w:rFonts w:ascii="Arial Narrow" w:eastAsia="Calibri" w:hAnsi="Arial Narrow"/>
                <w:sz w:val="24"/>
                <w:szCs w:val="24"/>
              </w:rPr>
              <w:t>1</w:t>
            </w:r>
          </w:p>
        </w:tc>
        <w:tc>
          <w:tcPr>
            <w:tcW w:w="1300" w:type="dxa"/>
            <w:vAlign w:val="center"/>
          </w:tcPr>
          <w:p w:rsidR="000A20A1" w:rsidRPr="0088060F" w:rsidRDefault="000A20A1" w:rsidP="0088060F">
            <w:pPr>
              <w:tabs>
                <w:tab w:val="left" w:pos="1134"/>
              </w:tabs>
              <w:ind w:right="-1"/>
              <w:jc w:val="center"/>
              <w:rPr>
                <w:rFonts w:ascii="Arial Narrow" w:eastAsia="Calibri" w:hAnsi="Arial Narrow"/>
                <w:sz w:val="24"/>
                <w:szCs w:val="24"/>
                <w:highlight w:val="yellow"/>
              </w:rPr>
            </w:pPr>
            <w:r w:rsidRPr="0088060F">
              <w:rPr>
                <w:rFonts w:ascii="Arial Narrow" w:eastAsia="Calibri" w:hAnsi="Arial Narrow"/>
                <w:sz w:val="24"/>
                <w:szCs w:val="24"/>
              </w:rPr>
              <w:t>0,2</w:t>
            </w:r>
          </w:p>
        </w:tc>
        <w:tc>
          <w:tcPr>
            <w:tcW w:w="1975" w:type="dxa"/>
            <w:vAlign w:val="center"/>
          </w:tcPr>
          <w:p w:rsidR="000A20A1" w:rsidRPr="0088060F" w:rsidRDefault="000A20A1" w:rsidP="0088060F">
            <w:pPr>
              <w:tabs>
                <w:tab w:val="left" w:pos="1134"/>
              </w:tabs>
              <w:ind w:right="-1"/>
              <w:rPr>
                <w:rFonts w:ascii="Arial Narrow" w:eastAsia="Calibri" w:hAnsi="Arial Narrow"/>
                <w:sz w:val="24"/>
                <w:szCs w:val="24"/>
              </w:rPr>
            </w:pPr>
            <w:r w:rsidRPr="0088060F">
              <w:rPr>
                <w:rFonts w:ascii="Arial Narrow" w:eastAsia="Calibri" w:hAnsi="Arial Narrow"/>
                <w:sz w:val="24"/>
                <w:szCs w:val="24"/>
              </w:rPr>
              <w:t>Реконструируемый</w:t>
            </w:r>
          </w:p>
        </w:tc>
      </w:tr>
    </w:tbl>
    <w:p w:rsidR="000A20A1" w:rsidRPr="0088060F" w:rsidRDefault="000A20A1" w:rsidP="000A20A1">
      <w:pPr>
        <w:tabs>
          <w:tab w:val="left" w:pos="1134"/>
        </w:tabs>
        <w:ind w:left="284" w:right="-1" w:firstLine="850"/>
        <w:jc w:val="both"/>
        <w:rPr>
          <w:rFonts w:ascii="Arial Narrow" w:eastAsia="Calibri" w:hAnsi="Arial Narrow"/>
          <w:sz w:val="24"/>
          <w:szCs w:val="24"/>
        </w:rPr>
      </w:pPr>
    </w:p>
    <w:p w:rsidR="000A20A1" w:rsidRPr="0088060F" w:rsidRDefault="000A20A1" w:rsidP="000A20A1">
      <w:pPr>
        <w:tabs>
          <w:tab w:val="left" w:pos="1134"/>
        </w:tabs>
        <w:ind w:left="284" w:right="-1" w:firstLine="850"/>
        <w:jc w:val="both"/>
        <w:rPr>
          <w:rFonts w:ascii="Arial Narrow" w:eastAsia="Calibri" w:hAnsi="Arial Narrow"/>
          <w:b/>
          <w:sz w:val="24"/>
          <w:szCs w:val="24"/>
        </w:rPr>
      </w:pPr>
      <w:r w:rsidRPr="0088060F">
        <w:rPr>
          <w:rFonts w:ascii="Arial Narrow" w:eastAsia="Calibri" w:hAnsi="Arial Narrow"/>
          <w:b/>
          <w:sz w:val="24"/>
          <w:szCs w:val="24"/>
        </w:rPr>
        <w:t>Производственное строительство.</w:t>
      </w:r>
    </w:p>
    <w:p w:rsidR="000A20A1" w:rsidRPr="0088060F" w:rsidRDefault="000A20A1" w:rsidP="000A20A1">
      <w:pPr>
        <w:spacing w:after="0"/>
        <w:ind w:firstLine="709"/>
        <w:jc w:val="both"/>
        <w:rPr>
          <w:rFonts w:ascii="Arial Narrow" w:eastAsia="Calibri" w:hAnsi="Arial Narrow"/>
          <w:sz w:val="24"/>
          <w:szCs w:val="24"/>
        </w:rPr>
      </w:pPr>
      <w:r w:rsidRPr="0088060F">
        <w:rPr>
          <w:rFonts w:ascii="Arial Narrow" w:eastAsia="Calibri" w:hAnsi="Arial Narrow"/>
          <w:sz w:val="24"/>
          <w:szCs w:val="24"/>
        </w:rPr>
        <w:t>На первую очередь планируется строительство  общепоселковой котельной для с.Дружба, убойного цеха с пунктом приёма шкур для трех населенных пунктов с.Тээли, с.Дружба, с.Хемчик.</w:t>
      </w:r>
    </w:p>
    <w:p w:rsidR="000A20A1" w:rsidRPr="0088060F" w:rsidRDefault="000A20A1" w:rsidP="000A20A1">
      <w:pPr>
        <w:spacing w:after="0"/>
        <w:ind w:firstLine="709"/>
        <w:jc w:val="both"/>
        <w:rPr>
          <w:rFonts w:ascii="Arial Narrow" w:eastAsia="Calibri" w:hAnsi="Arial Narrow"/>
          <w:sz w:val="24"/>
          <w:szCs w:val="24"/>
        </w:rPr>
      </w:pPr>
      <w:r w:rsidRPr="0088060F">
        <w:rPr>
          <w:rFonts w:ascii="Arial Narrow" w:eastAsia="Calibri" w:hAnsi="Arial Narrow"/>
          <w:sz w:val="24"/>
          <w:szCs w:val="24"/>
        </w:rPr>
        <w:t xml:space="preserve"> </w:t>
      </w:r>
    </w:p>
    <w:p w:rsidR="000A20A1" w:rsidRPr="0088060F" w:rsidRDefault="000A20A1" w:rsidP="000A20A1">
      <w:pPr>
        <w:tabs>
          <w:tab w:val="left" w:pos="1134"/>
        </w:tabs>
        <w:spacing w:after="0"/>
        <w:ind w:left="284" w:right="-1" w:firstLine="850"/>
        <w:jc w:val="both"/>
        <w:rPr>
          <w:rFonts w:ascii="Arial Narrow" w:hAnsi="Arial Narrow"/>
          <w:b/>
          <w:sz w:val="24"/>
          <w:szCs w:val="24"/>
        </w:rPr>
      </w:pPr>
      <w:r w:rsidRPr="0088060F">
        <w:rPr>
          <w:rFonts w:ascii="Arial Narrow" w:hAnsi="Arial Narrow"/>
          <w:b/>
          <w:sz w:val="24"/>
          <w:szCs w:val="24"/>
        </w:rPr>
        <w:t xml:space="preserve">     Инженерная подготовка территории.</w:t>
      </w:r>
    </w:p>
    <w:p w:rsidR="000A20A1" w:rsidRPr="0088060F" w:rsidRDefault="000A20A1" w:rsidP="000A20A1">
      <w:pPr>
        <w:tabs>
          <w:tab w:val="left" w:pos="1134"/>
        </w:tabs>
        <w:spacing w:after="0"/>
        <w:ind w:left="284" w:right="-1" w:firstLine="850"/>
        <w:jc w:val="both"/>
        <w:rPr>
          <w:rFonts w:ascii="Arial Narrow" w:hAnsi="Arial Narrow"/>
          <w:b/>
          <w:sz w:val="24"/>
          <w:szCs w:val="24"/>
        </w:rPr>
      </w:pPr>
    </w:p>
    <w:p w:rsidR="000A20A1" w:rsidRPr="0088060F" w:rsidRDefault="000A20A1" w:rsidP="000A20A1">
      <w:pPr>
        <w:tabs>
          <w:tab w:val="left" w:pos="1134"/>
        </w:tabs>
        <w:ind w:left="284" w:right="-1" w:firstLine="850"/>
        <w:jc w:val="both"/>
        <w:rPr>
          <w:rFonts w:ascii="Arial Narrow" w:hAnsi="Arial Narrow"/>
          <w:sz w:val="24"/>
          <w:szCs w:val="24"/>
        </w:rPr>
      </w:pPr>
      <w:r w:rsidRPr="0088060F">
        <w:rPr>
          <w:rFonts w:ascii="Arial Narrow" w:hAnsi="Arial Narrow"/>
          <w:i/>
          <w:sz w:val="24"/>
          <w:szCs w:val="24"/>
        </w:rPr>
        <w:t xml:space="preserve"> </w:t>
      </w:r>
      <w:r w:rsidRPr="0088060F">
        <w:rPr>
          <w:rFonts w:ascii="Arial Narrow" w:hAnsi="Arial Narrow"/>
          <w:sz w:val="24"/>
          <w:szCs w:val="24"/>
        </w:rPr>
        <w:t xml:space="preserve">     На первую очередь  мероприятия по инженерной подготовке территории в границах населенного пункта не планир</w:t>
      </w:r>
      <w:r w:rsidR="0088060F" w:rsidRPr="0088060F">
        <w:rPr>
          <w:rFonts w:ascii="Arial Narrow" w:hAnsi="Arial Narrow"/>
          <w:sz w:val="24"/>
          <w:szCs w:val="24"/>
        </w:rPr>
        <w:t xml:space="preserve">уются       </w:t>
      </w:r>
    </w:p>
    <w:p w:rsidR="000A20A1" w:rsidRPr="0088060F" w:rsidRDefault="000A20A1" w:rsidP="000A20A1">
      <w:pPr>
        <w:tabs>
          <w:tab w:val="left" w:pos="1134"/>
        </w:tabs>
        <w:ind w:right="-1"/>
        <w:jc w:val="both"/>
        <w:rPr>
          <w:rFonts w:ascii="Arial Narrow" w:hAnsi="Arial Narrow"/>
          <w:b/>
          <w:sz w:val="24"/>
          <w:szCs w:val="24"/>
        </w:rPr>
      </w:pPr>
      <w:r w:rsidRPr="0088060F">
        <w:rPr>
          <w:rFonts w:ascii="Arial Narrow" w:hAnsi="Arial Narrow"/>
          <w:sz w:val="24"/>
          <w:szCs w:val="24"/>
        </w:rPr>
        <w:t xml:space="preserve">             </w:t>
      </w:r>
      <w:r w:rsidRPr="0088060F">
        <w:rPr>
          <w:rFonts w:ascii="Arial Narrow" w:hAnsi="Arial Narrow"/>
          <w:i/>
          <w:sz w:val="24"/>
          <w:szCs w:val="24"/>
        </w:rPr>
        <w:t xml:space="preserve">              </w:t>
      </w:r>
      <w:r w:rsidRPr="0088060F">
        <w:rPr>
          <w:rFonts w:ascii="Arial Narrow" w:hAnsi="Arial Narrow"/>
          <w:b/>
          <w:sz w:val="24"/>
          <w:szCs w:val="24"/>
        </w:rPr>
        <w:t>Санитарная очистка и утилизация.</w:t>
      </w:r>
    </w:p>
    <w:p w:rsidR="000A20A1" w:rsidRPr="0088060F" w:rsidRDefault="000A20A1" w:rsidP="0088060F">
      <w:pPr>
        <w:tabs>
          <w:tab w:val="left" w:pos="1134"/>
        </w:tabs>
        <w:spacing w:after="240"/>
        <w:ind w:right="-1"/>
        <w:jc w:val="both"/>
        <w:rPr>
          <w:rFonts w:ascii="Arial Narrow" w:hAnsi="Arial Narrow"/>
          <w:i/>
          <w:sz w:val="24"/>
          <w:szCs w:val="24"/>
        </w:rPr>
      </w:pPr>
      <w:r w:rsidRPr="0088060F">
        <w:rPr>
          <w:rFonts w:ascii="Arial Narrow" w:hAnsi="Arial Narrow"/>
          <w:sz w:val="24"/>
          <w:szCs w:val="24"/>
        </w:rPr>
        <w:t xml:space="preserve">Планируется строительство полигона ТБО площадью 8,0 га и скотомогильника с биологическими камерами площадью </w:t>
      </w:r>
      <w:smartTag w:uri="urn:schemas-microsoft-com:office:smarttags" w:element="metricconverter">
        <w:smartTagPr>
          <w:attr w:name="ProductID" w:val="1 га"/>
        </w:smartTagPr>
        <w:r w:rsidRPr="0088060F">
          <w:rPr>
            <w:rFonts w:ascii="Arial Narrow" w:hAnsi="Arial Narrow"/>
            <w:sz w:val="24"/>
            <w:szCs w:val="24"/>
          </w:rPr>
          <w:t>1 га</w:t>
        </w:r>
      </w:smartTag>
      <w:r w:rsidRPr="0088060F">
        <w:rPr>
          <w:rFonts w:ascii="Arial Narrow" w:hAnsi="Arial Narrow"/>
          <w:sz w:val="24"/>
          <w:szCs w:val="24"/>
        </w:rPr>
        <w:t xml:space="preserve"> на три населенных пункта. Годовое количество твердых бытовых отходов составит 738.6 тонн. Вывоз мусора планируется одним мусоровозом на полигон ТБО.</w:t>
      </w:r>
      <w:r w:rsidRPr="0088060F">
        <w:rPr>
          <w:rFonts w:ascii="Arial Narrow" w:hAnsi="Arial Narrow"/>
          <w:i/>
          <w:sz w:val="24"/>
          <w:szCs w:val="24"/>
        </w:rPr>
        <w:t xml:space="preserve">    </w:t>
      </w:r>
    </w:p>
    <w:p w:rsidR="000A20A1" w:rsidRPr="0088060F" w:rsidRDefault="000A20A1" w:rsidP="0088060F">
      <w:pPr>
        <w:tabs>
          <w:tab w:val="left" w:pos="1134"/>
        </w:tabs>
        <w:ind w:right="-1"/>
        <w:jc w:val="both"/>
        <w:rPr>
          <w:rFonts w:ascii="Arial Narrow" w:hAnsi="Arial Narrow"/>
          <w:b/>
          <w:sz w:val="24"/>
          <w:szCs w:val="24"/>
        </w:rPr>
      </w:pPr>
      <w:r w:rsidRPr="0088060F">
        <w:rPr>
          <w:rFonts w:ascii="Arial Narrow" w:hAnsi="Arial Narrow"/>
          <w:i/>
          <w:sz w:val="24"/>
          <w:szCs w:val="24"/>
        </w:rPr>
        <w:t xml:space="preserve">                            </w:t>
      </w:r>
      <w:r w:rsidR="0088060F" w:rsidRPr="0088060F">
        <w:rPr>
          <w:rFonts w:ascii="Arial Narrow" w:hAnsi="Arial Narrow"/>
          <w:b/>
          <w:sz w:val="24"/>
          <w:szCs w:val="24"/>
        </w:rPr>
        <w:t>Транспорт.</w:t>
      </w:r>
    </w:p>
    <w:p w:rsidR="000A20A1" w:rsidRPr="0088060F" w:rsidRDefault="000A20A1" w:rsidP="000A20A1">
      <w:pPr>
        <w:tabs>
          <w:tab w:val="left" w:pos="1134"/>
        </w:tabs>
        <w:ind w:left="284" w:right="-1" w:firstLine="850"/>
        <w:jc w:val="both"/>
        <w:rPr>
          <w:rFonts w:ascii="Arial Narrow" w:hAnsi="Arial Narrow"/>
          <w:sz w:val="24"/>
          <w:szCs w:val="24"/>
          <w:highlight w:val="green"/>
        </w:rPr>
      </w:pPr>
      <w:r w:rsidRPr="0088060F">
        <w:rPr>
          <w:rFonts w:ascii="Arial Narrow" w:hAnsi="Arial Narrow"/>
          <w:sz w:val="24"/>
          <w:szCs w:val="24"/>
        </w:rPr>
        <w:t>На первую очередь запланировано построить улицы и дороги общей протяженностью 9.4 км, проезжих частей улиц с усовершенствованным покрытием 6.6 км. Запроектирована АЗС и мастерская техобслуживания. Запроектирована новая автостанция в с.Тээли. Предлагается организовать местный  автобусный маршрут, по которому будет осуществляться сообщение между тремя населёнными пунктами с.Тээли, с.Хемчик, с.Дружба.</w:t>
      </w:r>
      <w:r w:rsidRPr="0088060F">
        <w:rPr>
          <w:rFonts w:ascii="Arial Narrow" w:hAnsi="Arial Narrow"/>
          <w:b/>
          <w:i/>
          <w:sz w:val="24"/>
          <w:szCs w:val="24"/>
        </w:rPr>
        <w:t xml:space="preserve"> </w:t>
      </w:r>
      <w:r w:rsidRPr="0088060F">
        <w:rPr>
          <w:rFonts w:ascii="Arial Narrow" w:hAnsi="Arial Narrow"/>
          <w:sz w:val="24"/>
          <w:szCs w:val="24"/>
        </w:rPr>
        <w:t>На первую очередь запланировано строительство объездной автодороги для движения транзитного автотранспорта.</w:t>
      </w:r>
    </w:p>
    <w:p w:rsidR="000A20A1" w:rsidRPr="0088060F" w:rsidRDefault="000A20A1" w:rsidP="000A20A1">
      <w:pPr>
        <w:tabs>
          <w:tab w:val="left" w:pos="1134"/>
        </w:tabs>
        <w:ind w:left="284" w:right="-1" w:firstLine="850"/>
        <w:jc w:val="both"/>
        <w:rPr>
          <w:rFonts w:ascii="Arial Narrow" w:hAnsi="Arial Narrow"/>
          <w:b/>
          <w:sz w:val="24"/>
          <w:szCs w:val="24"/>
        </w:rPr>
      </w:pPr>
      <w:r w:rsidRPr="0088060F">
        <w:rPr>
          <w:rFonts w:ascii="Arial Narrow" w:hAnsi="Arial Narrow"/>
          <w:b/>
          <w:sz w:val="24"/>
          <w:szCs w:val="24"/>
        </w:rPr>
        <w:t>Инженерно-техническое обеспечение.</w:t>
      </w:r>
    </w:p>
    <w:p w:rsidR="000A20A1" w:rsidRPr="00315E90" w:rsidRDefault="000A20A1" w:rsidP="00315E90">
      <w:pPr>
        <w:tabs>
          <w:tab w:val="left" w:pos="1134"/>
        </w:tabs>
        <w:spacing w:after="0"/>
        <w:ind w:left="284" w:right="-1" w:firstLine="850"/>
        <w:jc w:val="both"/>
        <w:rPr>
          <w:rFonts w:ascii="Arial Narrow" w:hAnsi="Arial Narrow"/>
          <w:b/>
          <w:i/>
          <w:sz w:val="24"/>
          <w:szCs w:val="24"/>
        </w:rPr>
      </w:pPr>
      <w:r w:rsidRPr="00315E90">
        <w:rPr>
          <w:rFonts w:ascii="Arial Narrow" w:hAnsi="Arial Narrow"/>
          <w:b/>
          <w:i/>
          <w:sz w:val="24"/>
          <w:szCs w:val="24"/>
        </w:rPr>
        <w:t>Водоснабжение.</w:t>
      </w:r>
    </w:p>
    <w:p w:rsidR="000A20A1" w:rsidRPr="0088060F" w:rsidRDefault="000A20A1" w:rsidP="000A20A1">
      <w:pPr>
        <w:pStyle w:val="a3"/>
        <w:tabs>
          <w:tab w:val="left" w:pos="708"/>
        </w:tabs>
        <w:ind w:left="113" w:right="113" w:firstLine="709"/>
        <w:jc w:val="both"/>
        <w:rPr>
          <w:rFonts w:ascii="Arial Narrow" w:hAnsi="Arial Narrow"/>
          <w:sz w:val="24"/>
          <w:szCs w:val="24"/>
        </w:rPr>
      </w:pPr>
      <w:r w:rsidRPr="0088060F">
        <w:rPr>
          <w:rFonts w:ascii="Arial Narrow" w:hAnsi="Arial Narrow"/>
          <w:sz w:val="24"/>
          <w:szCs w:val="24"/>
        </w:rPr>
        <w:t xml:space="preserve">На I очередь и на расчетный срок строительства все здания села обеспечиваются централизованным холодным водоснабжением. Горячее водоснабжение на I очередь строительства проектируется централизованное для проектируемых объектов соцкультбыта и жилой застройки, для  50% существующей жилой застройки и для производственных предприятий, для остальных зданий - от индивидуальных водонагревателей; </w:t>
      </w:r>
    </w:p>
    <w:p w:rsidR="000A20A1" w:rsidRDefault="000A20A1" w:rsidP="000A20A1">
      <w:pPr>
        <w:tabs>
          <w:tab w:val="left" w:pos="1134"/>
        </w:tabs>
        <w:ind w:left="284" w:right="-1" w:firstLine="850"/>
        <w:jc w:val="both"/>
        <w:rPr>
          <w:rFonts w:ascii="Arial Narrow" w:hAnsi="Arial Narrow"/>
          <w:sz w:val="24"/>
          <w:szCs w:val="24"/>
        </w:rPr>
      </w:pPr>
      <w:r w:rsidRPr="0088060F">
        <w:rPr>
          <w:rFonts w:ascii="Arial Narrow" w:hAnsi="Arial Narrow"/>
          <w:sz w:val="24"/>
          <w:szCs w:val="24"/>
        </w:rPr>
        <w:t>Источником водоснабжения приняты подземные воды. На I очередь строительства проектируются водозаборные сооружения (общие для с. Хемчик, с. Тээли, с. Дружба) в составе:  насосная станция II подъема, 2 резервуара для воды объемом 500 м</w:t>
      </w:r>
      <w:r w:rsidRPr="0088060F">
        <w:rPr>
          <w:rFonts w:ascii="Arial Narrow" w:hAnsi="Arial Narrow"/>
          <w:sz w:val="24"/>
          <w:szCs w:val="24"/>
          <w:vertAlign w:val="superscript"/>
        </w:rPr>
        <w:t>3</w:t>
      </w:r>
      <w:r w:rsidRPr="0088060F">
        <w:rPr>
          <w:rFonts w:ascii="Arial Narrow" w:hAnsi="Arial Narrow"/>
          <w:sz w:val="24"/>
          <w:szCs w:val="24"/>
        </w:rPr>
        <w:t xml:space="preserve"> каждый, 7 скважин (2 из них резервные). На долю водоснабжения села Дружба приходится 1 скважина. Над водозаборными скважинами располагаются насосные станции I подъема, оборудованные бактерицидными установками.</w:t>
      </w:r>
    </w:p>
    <w:p w:rsidR="00315E90" w:rsidRPr="0088060F" w:rsidRDefault="00315E90" w:rsidP="000A20A1">
      <w:pPr>
        <w:tabs>
          <w:tab w:val="left" w:pos="1134"/>
        </w:tabs>
        <w:ind w:left="284" w:right="-1" w:firstLine="850"/>
        <w:jc w:val="both"/>
        <w:rPr>
          <w:rFonts w:ascii="Arial Narrow" w:hAnsi="Arial Narrow"/>
          <w:i/>
          <w:sz w:val="24"/>
          <w:szCs w:val="24"/>
        </w:rPr>
      </w:pPr>
    </w:p>
    <w:p w:rsidR="000A20A1" w:rsidRPr="00315E90" w:rsidRDefault="000A20A1" w:rsidP="000A20A1">
      <w:pPr>
        <w:pStyle w:val="a3"/>
        <w:tabs>
          <w:tab w:val="left" w:pos="708"/>
        </w:tabs>
        <w:ind w:left="113" w:right="113" w:firstLine="709"/>
        <w:rPr>
          <w:rFonts w:ascii="Arial Narrow" w:hAnsi="Arial Narrow"/>
          <w:b/>
          <w:i/>
          <w:sz w:val="24"/>
          <w:szCs w:val="24"/>
        </w:rPr>
      </w:pPr>
      <w:r w:rsidRPr="00315E90">
        <w:rPr>
          <w:rFonts w:ascii="Arial Narrow" w:hAnsi="Arial Narrow"/>
          <w:b/>
          <w:i/>
          <w:sz w:val="24"/>
          <w:szCs w:val="24"/>
        </w:rPr>
        <w:lastRenderedPageBreak/>
        <w:t>Канализация</w:t>
      </w:r>
    </w:p>
    <w:p w:rsidR="000A20A1" w:rsidRPr="0088060F" w:rsidRDefault="000A20A1" w:rsidP="000A20A1">
      <w:pPr>
        <w:pStyle w:val="a3"/>
        <w:tabs>
          <w:tab w:val="left" w:pos="708"/>
        </w:tabs>
        <w:ind w:left="113" w:right="113" w:firstLine="709"/>
        <w:jc w:val="both"/>
        <w:rPr>
          <w:rFonts w:ascii="Arial Narrow" w:hAnsi="Arial Narrow"/>
          <w:sz w:val="24"/>
          <w:szCs w:val="24"/>
        </w:rPr>
      </w:pPr>
      <w:r w:rsidRPr="0088060F">
        <w:rPr>
          <w:rFonts w:ascii="Arial Narrow" w:hAnsi="Arial Narrow"/>
          <w:sz w:val="24"/>
          <w:szCs w:val="24"/>
        </w:rPr>
        <w:t>На I очередь строительства проектируется централизованная канализация  для проектируемых объектов соцкультбыта и жилой застройки, для  50% существующей жилой застройки и для производственных предприятий. Канализация  остальной части села на I очередь строительства проектируется в выгребы. Стоки из выгребов вывозятся ассенизационными машинами на проектируемые общие очистные сооружения с. Тээли, с. Дружба и с. Хемчик.</w:t>
      </w:r>
    </w:p>
    <w:p w:rsidR="000A20A1" w:rsidRPr="0088060F" w:rsidRDefault="000A20A1" w:rsidP="000A20A1">
      <w:pPr>
        <w:pStyle w:val="a3"/>
        <w:tabs>
          <w:tab w:val="left" w:pos="708"/>
        </w:tabs>
        <w:ind w:left="113" w:right="113" w:firstLine="709"/>
        <w:jc w:val="both"/>
        <w:rPr>
          <w:rFonts w:ascii="Arial Narrow" w:hAnsi="Arial Narrow"/>
          <w:sz w:val="24"/>
          <w:szCs w:val="24"/>
        </w:rPr>
      </w:pPr>
      <w:r w:rsidRPr="0088060F">
        <w:rPr>
          <w:rFonts w:ascii="Arial Narrow" w:hAnsi="Arial Narrow"/>
          <w:sz w:val="24"/>
          <w:szCs w:val="24"/>
        </w:rPr>
        <w:t xml:space="preserve"> На I очередь строительства для стоков из с. Тээли, с. Дружба и с. Хемчик проектируется  общая станция биологической очистки сточных вод производительностью 2200 м</w:t>
      </w:r>
      <w:r w:rsidRPr="0088060F">
        <w:rPr>
          <w:rFonts w:ascii="Arial Narrow" w:hAnsi="Arial Narrow"/>
          <w:sz w:val="24"/>
          <w:szCs w:val="24"/>
          <w:vertAlign w:val="superscript"/>
        </w:rPr>
        <w:t>3</w:t>
      </w:r>
      <w:r w:rsidRPr="0088060F">
        <w:rPr>
          <w:rFonts w:ascii="Arial Narrow" w:hAnsi="Arial Narrow"/>
          <w:sz w:val="24"/>
          <w:szCs w:val="24"/>
        </w:rPr>
        <w:t>/сут</w:t>
      </w:r>
    </w:p>
    <w:p w:rsidR="000A20A1" w:rsidRPr="0088060F" w:rsidRDefault="000A20A1" w:rsidP="000A20A1">
      <w:pPr>
        <w:pStyle w:val="a3"/>
        <w:tabs>
          <w:tab w:val="left" w:pos="708"/>
        </w:tabs>
        <w:ind w:left="113" w:right="113" w:firstLine="709"/>
        <w:jc w:val="both"/>
        <w:rPr>
          <w:rFonts w:ascii="Arial Narrow" w:hAnsi="Arial Narrow"/>
          <w:sz w:val="24"/>
          <w:szCs w:val="24"/>
        </w:rPr>
      </w:pPr>
    </w:p>
    <w:p w:rsidR="000A20A1" w:rsidRPr="00315E90" w:rsidRDefault="000A20A1" w:rsidP="000A20A1">
      <w:pPr>
        <w:pStyle w:val="a3"/>
        <w:tabs>
          <w:tab w:val="left" w:pos="708"/>
        </w:tabs>
        <w:ind w:left="113" w:right="113" w:firstLine="709"/>
        <w:rPr>
          <w:rFonts w:ascii="Arial Narrow" w:hAnsi="Arial Narrow"/>
          <w:b/>
          <w:i/>
          <w:sz w:val="24"/>
          <w:szCs w:val="24"/>
        </w:rPr>
      </w:pPr>
      <w:r w:rsidRPr="00315E90">
        <w:rPr>
          <w:rFonts w:ascii="Arial Narrow" w:hAnsi="Arial Narrow"/>
          <w:b/>
          <w:i/>
          <w:sz w:val="24"/>
          <w:szCs w:val="24"/>
        </w:rPr>
        <w:t>Дождевая канализация</w:t>
      </w:r>
    </w:p>
    <w:p w:rsidR="000A20A1" w:rsidRPr="0088060F" w:rsidRDefault="00315E90" w:rsidP="00315E90">
      <w:pPr>
        <w:tabs>
          <w:tab w:val="left" w:pos="1134"/>
        </w:tabs>
        <w:ind w:left="284" w:right="-1"/>
        <w:jc w:val="both"/>
        <w:rPr>
          <w:rFonts w:ascii="Arial Narrow" w:hAnsi="Arial Narrow"/>
          <w:i/>
          <w:sz w:val="24"/>
          <w:szCs w:val="24"/>
        </w:rPr>
      </w:pPr>
      <w:r>
        <w:rPr>
          <w:rFonts w:ascii="Arial Narrow" w:hAnsi="Arial Narrow"/>
          <w:sz w:val="24"/>
          <w:szCs w:val="24"/>
        </w:rPr>
        <w:t xml:space="preserve">        </w:t>
      </w:r>
      <w:r w:rsidR="000A20A1" w:rsidRPr="0088060F">
        <w:rPr>
          <w:rFonts w:ascii="Arial Narrow" w:hAnsi="Arial Narrow"/>
          <w:sz w:val="24"/>
          <w:szCs w:val="24"/>
        </w:rPr>
        <w:t>На I очередь строительства  проектируются    пруды - отстойники емкостью 18000 м</w:t>
      </w:r>
      <w:r w:rsidR="000A20A1" w:rsidRPr="0088060F">
        <w:rPr>
          <w:rFonts w:ascii="Arial Narrow" w:hAnsi="Arial Narrow"/>
          <w:sz w:val="24"/>
          <w:szCs w:val="24"/>
          <w:vertAlign w:val="superscript"/>
        </w:rPr>
        <w:t>3</w:t>
      </w:r>
      <w:r w:rsidR="000A20A1" w:rsidRPr="0088060F">
        <w:rPr>
          <w:rFonts w:ascii="Arial Narrow" w:hAnsi="Arial Narrow"/>
          <w:sz w:val="24"/>
          <w:szCs w:val="24"/>
        </w:rPr>
        <w:t xml:space="preserve"> общие для с. Хемчик, с. Тээли, с. Дружба. Количество поверхностного стока, подвергающегося очистке с территории села Дружба – </w:t>
      </w:r>
      <w:r w:rsidR="000A20A1" w:rsidRPr="00315E90">
        <w:rPr>
          <w:rFonts w:ascii="Arial Narrow" w:hAnsi="Arial Narrow"/>
          <w:sz w:val="24"/>
          <w:szCs w:val="24"/>
        </w:rPr>
        <w:t>3510 м</w:t>
      </w:r>
      <w:r w:rsidR="000A20A1" w:rsidRPr="00315E90">
        <w:rPr>
          <w:rFonts w:ascii="Arial Narrow" w:hAnsi="Arial Narrow"/>
          <w:sz w:val="24"/>
          <w:szCs w:val="24"/>
          <w:vertAlign w:val="superscript"/>
        </w:rPr>
        <w:t>3</w:t>
      </w:r>
      <w:r w:rsidR="000A20A1" w:rsidRPr="00315E90">
        <w:rPr>
          <w:rFonts w:ascii="Arial Narrow" w:hAnsi="Arial Narrow"/>
          <w:sz w:val="24"/>
          <w:szCs w:val="24"/>
        </w:rPr>
        <w:t>.</w:t>
      </w:r>
    </w:p>
    <w:p w:rsidR="000A20A1" w:rsidRPr="00315E90" w:rsidRDefault="000A20A1" w:rsidP="000A20A1">
      <w:pPr>
        <w:pStyle w:val="a3"/>
        <w:ind w:right="113" w:firstLine="708"/>
        <w:rPr>
          <w:rFonts w:ascii="Arial Narrow" w:eastAsia="Calibri" w:hAnsi="Arial Narrow"/>
          <w:b/>
          <w:i/>
          <w:sz w:val="24"/>
          <w:szCs w:val="24"/>
          <w:u w:val="single"/>
        </w:rPr>
      </w:pPr>
      <w:r w:rsidRPr="00315E90">
        <w:rPr>
          <w:rFonts w:ascii="Arial Narrow" w:hAnsi="Arial Narrow"/>
          <w:b/>
          <w:i/>
          <w:sz w:val="24"/>
          <w:szCs w:val="24"/>
        </w:rPr>
        <w:t>Теплоснабжение.</w:t>
      </w:r>
      <w:r w:rsidRPr="00315E90">
        <w:rPr>
          <w:rFonts w:ascii="Arial Narrow" w:eastAsia="Calibri" w:hAnsi="Arial Narrow"/>
          <w:b/>
          <w:i/>
          <w:sz w:val="24"/>
          <w:szCs w:val="24"/>
          <w:u w:val="single"/>
        </w:rPr>
        <w:t xml:space="preserve"> </w:t>
      </w:r>
    </w:p>
    <w:p w:rsidR="000A20A1" w:rsidRPr="0088060F" w:rsidRDefault="000A20A1" w:rsidP="000A20A1">
      <w:pPr>
        <w:pStyle w:val="a3"/>
        <w:ind w:right="113" w:firstLine="708"/>
        <w:rPr>
          <w:rFonts w:ascii="Arial Narrow" w:eastAsia="Calibri" w:hAnsi="Arial Narrow"/>
          <w:sz w:val="24"/>
          <w:szCs w:val="24"/>
        </w:rPr>
      </w:pPr>
      <w:r w:rsidRPr="0088060F">
        <w:rPr>
          <w:rFonts w:ascii="Arial Narrow" w:eastAsia="Calibri" w:hAnsi="Arial Narrow"/>
          <w:i/>
          <w:sz w:val="24"/>
          <w:szCs w:val="24"/>
          <w:u w:val="single"/>
        </w:rPr>
        <w:t xml:space="preserve">На </w:t>
      </w:r>
      <w:r w:rsidRPr="0088060F">
        <w:rPr>
          <w:rFonts w:ascii="Arial Narrow" w:eastAsia="Calibri" w:hAnsi="Arial Narrow"/>
          <w:i/>
          <w:sz w:val="24"/>
          <w:szCs w:val="24"/>
          <w:u w:val="single"/>
          <w:lang w:val="en-US"/>
        </w:rPr>
        <w:t>I</w:t>
      </w:r>
      <w:r w:rsidRPr="0088060F">
        <w:rPr>
          <w:rFonts w:ascii="Arial Narrow" w:eastAsia="Calibri" w:hAnsi="Arial Narrow"/>
          <w:i/>
          <w:sz w:val="24"/>
          <w:szCs w:val="24"/>
          <w:u w:val="single"/>
        </w:rPr>
        <w:t xml:space="preserve"> очередь строительства </w:t>
      </w:r>
      <w:r w:rsidRPr="0088060F">
        <w:rPr>
          <w:rFonts w:ascii="Arial Narrow" w:eastAsia="Calibri" w:hAnsi="Arial Narrow"/>
          <w:sz w:val="24"/>
          <w:szCs w:val="24"/>
        </w:rPr>
        <w:t xml:space="preserve">предусматривается централизованная система теплоснабжения для проектируемых объектов соцкультбыта и жилья, для 50% существующей жилой застройки, для близкорасположенных производственных зданий от проектируемой котельной. Система теплоснабжения принята зависимая. Система горячего водоснабжения – закрытая (от водоподогревателей в зданиях). Схема тепловых сетей – тупиковая 2-х трубная. Параметры теплоносителя – вода с параметрами  95-70ºС. </w:t>
      </w:r>
    </w:p>
    <w:p w:rsidR="000A20A1" w:rsidRPr="0088060F" w:rsidRDefault="000A20A1" w:rsidP="000A20A1">
      <w:pPr>
        <w:pStyle w:val="a3"/>
        <w:ind w:right="113"/>
        <w:rPr>
          <w:rFonts w:ascii="Arial Narrow" w:eastAsia="Calibri" w:hAnsi="Arial Narrow"/>
          <w:sz w:val="24"/>
          <w:szCs w:val="24"/>
        </w:rPr>
      </w:pPr>
      <w:r w:rsidRPr="0088060F">
        <w:rPr>
          <w:rFonts w:ascii="Arial Narrow" w:eastAsia="Calibri" w:hAnsi="Arial Narrow"/>
          <w:sz w:val="24"/>
          <w:szCs w:val="24"/>
        </w:rPr>
        <w:t xml:space="preserve">    </w:t>
      </w:r>
      <w:r w:rsidRPr="0088060F">
        <w:rPr>
          <w:rFonts w:ascii="Arial Narrow" w:eastAsia="Calibri" w:hAnsi="Arial Narrow"/>
          <w:sz w:val="24"/>
          <w:szCs w:val="24"/>
        </w:rPr>
        <w:tab/>
        <w:t xml:space="preserve">Расходы тепла на </w:t>
      </w:r>
      <w:r w:rsidRPr="0088060F">
        <w:rPr>
          <w:rFonts w:ascii="Arial Narrow" w:eastAsia="Calibri" w:hAnsi="Arial Narrow"/>
          <w:sz w:val="24"/>
          <w:szCs w:val="24"/>
          <w:lang w:val="en-US"/>
        </w:rPr>
        <w:t>I</w:t>
      </w:r>
      <w:r w:rsidRPr="0088060F">
        <w:rPr>
          <w:rFonts w:ascii="Arial Narrow" w:eastAsia="Calibri" w:hAnsi="Arial Narrow"/>
          <w:sz w:val="24"/>
          <w:szCs w:val="24"/>
        </w:rPr>
        <w:t xml:space="preserve"> очередь строительства составляют:</w:t>
      </w:r>
    </w:p>
    <w:p w:rsidR="000A20A1" w:rsidRPr="0088060F" w:rsidRDefault="000A20A1" w:rsidP="000A20A1">
      <w:pPr>
        <w:pStyle w:val="a3"/>
        <w:ind w:left="2670" w:right="113" w:firstLine="162"/>
        <w:rPr>
          <w:rFonts w:ascii="Arial Narrow" w:eastAsia="Calibri" w:hAnsi="Arial Narrow"/>
          <w:sz w:val="24"/>
          <w:szCs w:val="24"/>
        </w:rPr>
      </w:pPr>
      <w:r w:rsidRPr="0088060F">
        <w:rPr>
          <w:rFonts w:ascii="Arial Narrow" w:eastAsia="Calibri" w:hAnsi="Arial Narrow"/>
          <w:sz w:val="24"/>
          <w:szCs w:val="24"/>
        </w:rPr>
        <w:t>жилые дома – 1,520 Гкал/ч;</w:t>
      </w:r>
    </w:p>
    <w:p w:rsidR="000A20A1" w:rsidRPr="0088060F" w:rsidRDefault="000A20A1" w:rsidP="000A20A1">
      <w:pPr>
        <w:pStyle w:val="a3"/>
        <w:ind w:left="2670" w:right="113" w:firstLine="162"/>
        <w:rPr>
          <w:rFonts w:ascii="Arial Narrow" w:eastAsia="Calibri" w:hAnsi="Arial Narrow"/>
          <w:sz w:val="24"/>
          <w:szCs w:val="24"/>
        </w:rPr>
      </w:pPr>
      <w:r w:rsidRPr="0088060F">
        <w:rPr>
          <w:rFonts w:ascii="Arial Narrow" w:eastAsia="Calibri" w:hAnsi="Arial Narrow"/>
          <w:sz w:val="24"/>
          <w:szCs w:val="24"/>
        </w:rPr>
        <w:t xml:space="preserve"> соцкультбыт – 1,232кал/ч;</w:t>
      </w:r>
    </w:p>
    <w:p w:rsidR="000A20A1" w:rsidRPr="0088060F" w:rsidRDefault="000A20A1" w:rsidP="000A20A1">
      <w:pPr>
        <w:pStyle w:val="a3"/>
        <w:ind w:left="2670" w:right="113" w:firstLine="162"/>
        <w:rPr>
          <w:rFonts w:ascii="Arial Narrow" w:eastAsia="Calibri" w:hAnsi="Arial Narrow"/>
          <w:sz w:val="24"/>
          <w:szCs w:val="24"/>
        </w:rPr>
      </w:pPr>
      <w:r w:rsidRPr="0088060F">
        <w:rPr>
          <w:rFonts w:ascii="Arial Narrow" w:eastAsia="Calibri" w:hAnsi="Arial Narrow"/>
          <w:sz w:val="24"/>
          <w:szCs w:val="24"/>
        </w:rPr>
        <w:t>производство –  0,360 Гкал/ч.</w:t>
      </w:r>
    </w:p>
    <w:p w:rsidR="000A20A1" w:rsidRPr="0088060F" w:rsidRDefault="000A20A1" w:rsidP="000A20A1">
      <w:pPr>
        <w:pStyle w:val="a3"/>
        <w:ind w:right="113" w:firstLine="708"/>
        <w:rPr>
          <w:rFonts w:ascii="Arial Narrow" w:eastAsia="Calibri" w:hAnsi="Arial Narrow"/>
          <w:sz w:val="24"/>
          <w:szCs w:val="24"/>
        </w:rPr>
      </w:pPr>
      <w:r w:rsidRPr="0088060F">
        <w:rPr>
          <w:rFonts w:ascii="Arial Narrow" w:eastAsia="Calibri" w:hAnsi="Arial Narrow"/>
          <w:sz w:val="24"/>
          <w:szCs w:val="24"/>
        </w:rPr>
        <w:t>Необходимая производительность котельной составит  3,3 Гкал/ч (с учетом 6 % потерь тепла в наружных тепловых сетях).</w:t>
      </w:r>
    </w:p>
    <w:p w:rsidR="000A20A1" w:rsidRPr="0088060F" w:rsidRDefault="000A20A1" w:rsidP="000A20A1">
      <w:pPr>
        <w:pStyle w:val="a3"/>
        <w:ind w:right="113" w:firstLine="708"/>
        <w:rPr>
          <w:rFonts w:ascii="Arial Narrow" w:hAnsi="Arial Narrow"/>
          <w:sz w:val="24"/>
          <w:szCs w:val="24"/>
        </w:rPr>
      </w:pPr>
    </w:p>
    <w:p w:rsidR="000A20A1" w:rsidRPr="00315E90" w:rsidRDefault="000A20A1" w:rsidP="00315E90">
      <w:pPr>
        <w:tabs>
          <w:tab w:val="left" w:pos="1134"/>
        </w:tabs>
        <w:spacing w:after="0"/>
        <w:ind w:left="284" w:right="-1" w:firstLine="850"/>
        <w:jc w:val="both"/>
        <w:rPr>
          <w:rFonts w:ascii="Arial Narrow" w:hAnsi="Arial Narrow"/>
          <w:b/>
          <w:i/>
          <w:sz w:val="24"/>
          <w:szCs w:val="24"/>
        </w:rPr>
      </w:pPr>
      <w:r w:rsidRPr="00315E90">
        <w:rPr>
          <w:rFonts w:ascii="Arial Narrow" w:hAnsi="Arial Narrow"/>
          <w:b/>
          <w:i/>
          <w:sz w:val="24"/>
          <w:szCs w:val="24"/>
        </w:rPr>
        <w:t>Телефонная проводная связь.</w:t>
      </w:r>
    </w:p>
    <w:p w:rsidR="000A20A1" w:rsidRPr="0088060F" w:rsidRDefault="000A20A1" w:rsidP="000A20A1">
      <w:pPr>
        <w:pStyle w:val="a3"/>
        <w:ind w:left="113" w:right="113" w:firstLine="709"/>
        <w:jc w:val="both"/>
        <w:rPr>
          <w:rFonts w:ascii="Arial Narrow" w:hAnsi="Arial Narrow"/>
          <w:sz w:val="24"/>
          <w:szCs w:val="24"/>
        </w:rPr>
      </w:pPr>
      <w:r w:rsidRPr="0088060F">
        <w:rPr>
          <w:rFonts w:ascii="Arial Narrow" w:hAnsi="Arial Narrow"/>
          <w:sz w:val="24"/>
          <w:szCs w:val="24"/>
        </w:rPr>
        <w:t>На первую очередь строительства проектируется установка цифровой  АТС  емкостью 380 номеров. Для организаций используется 15%  от общей емкости проектируемых объектов  проводной телефонной сети связи (50 номеров).</w:t>
      </w:r>
    </w:p>
    <w:p w:rsidR="000A20A1" w:rsidRPr="0088060F" w:rsidRDefault="000A20A1" w:rsidP="000A20A1">
      <w:pPr>
        <w:pStyle w:val="a3"/>
        <w:ind w:left="113" w:right="113" w:firstLine="709"/>
        <w:jc w:val="both"/>
        <w:rPr>
          <w:rFonts w:ascii="Arial Narrow" w:hAnsi="Arial Narrow"/>
          <w:sz w:val="24"/>
          <w:szCs w:val="24"/>
        </w:rPr>
      </w:pPr>
      <w:r w:rsidRPr="00315E90">
        <w:rPr>
          <w:rFonts w:ascii="Arial Narrow" w:hAnsi="Arial Narrow"/>
          <w:sz w:val="24"/>
          <w:szCs w:val="24"/>
        </w:rPr>
        <w:t>Использование глобальной сети «Интернет» планируется на первую очередь строительства для 70% численности населения с.Дружба</w:t>
      </w:r>
      <w:r w:rsidRPr="0088060F">
        <w:rPr>
          <w:rFonts w:ascii="Arial Narrow" w:hAnsi="Arial Narrow"/>
          <w:sz w:val="24"/>
          <w:szCs w:val="24"/>
        </w:rPr>
        <w:t xml:space="preserve">. Проектом предусмотрена прокладка  оптоволоконной сети связи и реконструкция существующих сетей связи. Планируется замена радиорелейной станции РРС № 20 на современную цифровую радиорелейную станцию </w:t>
      </w:r>
      <w:r w:rsidRPr="0088060F">
        <w:rPr>
          <w:rFonts w:ascii="Arial Narrow" w:hAnsi="Arial Narrow" w:cs="Arial"/>
          <w:color w:val="333333"/>
          <w:sz w:val="24"/>
          <w:szCs w:val="24"/>
        </w:rPr>
        <w:t xml:space="preserve">(ЦРРС) АРКА 464413.017 "Оксамит"*. </w:t>
      </w:r>
      <w:r w:rsidRPr="0088060F">
        <w:rPr>
          <w:rFonts w:ascii="Arial Narrow" w:hAnsi="Arial Narrow"/>
          <w:sz w:val="24"/>
          <w:szCs w:val="24"/>
        </w:rPr>
        <w:t>Ориентировочная протяженность проектируемых сетей связи*  с Дружба – 5,08 км.</w:t>
      </w:r>
    </w:p>
    <w:p w:rsidR="000A20A1" w:rsidRPr="0088060F" w:rsidRDefault="000A20A1" w:rsidP="000A20A1">
      <w:pPr>
        <w:pStyle w:val="a3"/>
        <w:ind w:left="113" w:right="113" w:firstLine="709"/>
        <w:rPr>
          <w:rFonts w:ascii="Arial Narrow" w:hAnsi="Arial Narrow"/>
          <w:b/>
          <w:sz w:val="24"/>
          <w:szCs w:val="24"/>
        </w:rPr>
      </w:pPr>
    </w:p>
    <w:p w:rsidR="000A20A1" w:rsidRPr="00315E90" w:rsidRDefault="000A20A1" w:rsidP="000A20A1">
      <w:pPr>
        <w:pStyle w:val="a3"/>
        <w:ind w:left="113" w:right="113" w:firstLine="709"/>
        <w:rPr>
          <w:rFonts w:ascii="Arial Narrow" w:hAnsi="Arial Narrow"/>
          <w:b/>
          <w:i/>
          <w:sz w:val="24"/>
          <w:szCs w:val="24"/>
        </w:rPr>
      </w:pPr>
      <w:r w:rsidRPr="00315E90">
        <w:rPr>
          <w:rFonts w:ascii="Arial Narrow" w:hAnsi="Arial Narrow"/>
          <w:b/>
          <w:i/>
          <w:sz w:val="24"/>
          <w:szCs w:val="24"/>
        </w:rPr>
        <w:t>Сотовая связь</w:t>
      </w:r>
    </w:p>
    <w:p w:rsidR="000A20A1" w:rsidRPr="0088060F" w:rsidRDefault="000A20A1" w:rsidP="000A20A1">
      <w:pPr>
        <w:pStyle w:val="a3"/>
        <w:ind w:left="113" w:right="113" w:firstLine="709"/>
        <w:jc w:val="both"/>
        <w:rPr>
          <w:rFonts w:ascii="Arial Narrow" w:hAnsi="Arial Narrow"/>
          <w:sz w:val="24"/>
          <w:szCs w:val="24"/>
        </w:rPr>
      </w:pPr>
      <w:r w:rsidRPr="00315E90">
        <w:rPr>
          <w:rFonts w:ascii="Arial Narrow" w:hAnsi="Arial Narrow"/>
          <w:sz w:val="24"/>
          <w:szCs w:val="24"/>
        </w:rPr>
        <w:t xml:space="preserve">Исходя из данных о планируемых объектах сотовой связи, предоставленных операторами сотовой связи, действующими на территории РФ, планируемые дополнительные базовые станции на </w:t>
      </w:r>
      <w:r w:rsidRPr="00315E90">
        <w:rPr>
          <w:rFonts w:ascii="Arial Narrow" w:hAnsi="Arial Narrow"/>
          <w:sz w:val="24"/>
          <w:szCs w:val="24"/>
          <w:lang w:val="en-US"/>
        </w:rPr>
        <w:t>I</w:t>
      </w:r>
      <w:r w:rsidRPr="00315E90">
        <w:rPr>
          <w:rFonts w:ascii="Arial Narrow" w:hAnsi="Arial Narrow"/>
          <w:sz w:val="24"/>
          <w:szCs w:val="24"/>
        </w:rPr>
        <w:t xml:space="preserve"> очередь и на расчетный срок строительства устанавливаются за пределами территории с.  Дружба.</w:t>
      </w:r>
      <w:r w:rsidRPr="0088060F">
        <w:rPr>
          <w:rFonts w:ascii="Arial Narrow" w:hAnsi="Arial Narrow"/>
          <w:sz w:val="24"/>
          <w:szCs w:val="24"/>
        </w:rPr>
        <w:t xml:space="preserve"> </w:t>
      </w:r>
    </w:p>
    <w:p w:rsidR="000A20A1" w:rsidRPr="0088060F" w:rsidRDefault="000A20A1" w:rsidP="000A20A1">
      <w:pPr>
        <w:pStyle w:val="a3"/>
        <w:ind w:left="113" w:right="113" w:firstLine="709"/>
        <w:rPr>
          <w:rFonts w:ascii="Arial Narrow" w:hAnsi="Arial Narrow"/>
          <w:b/>
          <w:sz w:val="24"/>
          <w:szCs w:val="24"/>
        </w:rPr>
      </w:pPr>
    </w:p>
    <w:p w:rsidR="000A20A1" w:rsidRPr="00315E90" w:rsidRDefault="000A20A1" w:rsidP="00315E90">
      <w:pPr>
        <w:tabs>
          <w:tab w:val="left" w:pos="1134"/>
        </w:tabs>
        <w:spacing w:after="0"/>
        <w:ind w:left="284" w:right="-1" w:firstLine="850"/>
        <w:jc w:val="both"/>
        <w:rPr>
          <w:rFonts w:ascii="Arial Narrow" w:hAnsi="Arial Narrow"/>
          <w:b/>
          <w:i/>
          <w:sz w:val="24"/>
          <w:szCs w:val="24"/>
        </w:rPr>
      </w:pPr>
      <w:r w:rsidRPr="00315E90">
        <w:rPr>
          <w:rFonts w:ascii="Arial Narrow" w:hAnsi="Arial Narrow"/>
          <w:b/>
          <w:i/>
          <w:sz w:val="24"/>
          <w:szCs w:val="24"/>
        </w:rPr>
        <w:t>Электроснабжение.</w:t>
      </w:r>
    </w:p>
    <w:p w:rsidR="000A20A1" w:rsidRPr="0088060F" w:rsidRDefault="000A20A1" w:rsidP="000A20A1">
      <w:pPr>
        <w:spacing w:after="0"/>
        <w:ind w:left="113" w:right="113" w:firstLine="709"/>
        <w:jc w:val="both"/>
        <w:rPr>
          <w:rFonts w:ascii="Arial Narrow" w:hAnsi="Arial Narrow"/>
          <w:sz w:val="24"/>
          <w:szCs w:val="24"/>
        </w:rPr>
      </w:pPr>
      <w:r w:rsidRPr="0088060F">
        <w:rPr>
          <w:rFonts w:ascii="Arial Narrow" w:hAnsi="Arial Narrow"/>
          <w:sz w:val="24"/>
          <w:szCs w:val="24"/>
        </w:rPr>
        <w:t xml:space="preserve">На I очередь строительства необходимо 2086,07 кВт электрической мощности. Для </w:t>
      </w:r>
      <w:r w:rsidRPr="00315E90">
        <w:rPr>
          <w:rFonts w:ascii="Arial Narrow" w:hAnsi="Arial Narrow"/>
          <w:sz w:val="24"/>
          <w:szCs w:val="24"/>
        </w:rPr>
        <w:t>промышленных, в том числе и сельскохозяйственных, предприятий села необходимо 222,16 кВт</w:t>
      </w:r>
      <w:r w:rsidRPr="0088060F">
        <w:rPr>
          <w:rFonts w:ascii="Arial Narrow" w:hAnsi="Arial Narrow"/>
          <w:sz w:val="24"/>
          <w:szCs w:val="24"/>
        </w:rPr>
        <w:t xml:space="preserve"> электрической мощности. На I очередь и на расчетный срок строительства для электроснабжения </w:t>
      </w:r>
    </w:p>
    <w:p w:rsidR="000A20A1" w:rsidRPr="0088060F" w:rsidRDefault="000A20A1" w:rsidP="000A20A1">
      <w:pPr>
        <w:ind w:left="113" w:right="113"/>
        <w:jc w:val="both"/>
        <w:rPr>
          <w:rFonts w:ascii="Arial Narrow" w:hAnsi="Arial Narrow"/>
          <w:sz w:val="24"/>
          <w:szCs w:val="24"/>
        </w:rPr>
      </w:pPr>
      <w:r w:rsidRPr="00315E90">
        <w:rPr>
          <w:rFonts w:ascii="Arial Narrow" w:hAnsi="Arial Narrow"/>
          <w:sz w:val="24"/>
          <w:szCs w:val="24"/>
        </w:rPr>
        <w:lastRenderedPageBreak/>
        <w:t>используются сохраняемые трансформаторные подстанции и проектируются  одно и двухтрансформаторные  подстанции 10/0,4 кВ общей мощностью 3573 кВА. Ориентировочная протяженность ЛЭП 10 кВ - 7,14 км, из них кабельных линий - 0,81 км.</w:t>
      </w:r>
    </w:p>
    <w:p w:rsidR="00315E90" w:rsidRPr="00315E90" w:rsidRDefault="00315E90" w:rsidP="00315E90">
      <w:pPr>
        <w:spacing w:before="240"/>
        <w:ind w:right="113"/>
        <w:rPr>
          <w:rFonts w:ascii="Arial Narrow" w:hAnsi="Arial Narrow"/>
          <w:sz w:val="24"/>
          <w:szCs w:val="24"/>
        </w:rPr>
      </w:pPr>
      <w:r>
        <w:rPr>
          <w:rFonts w:ascii="Arial Narrow" w:hAnsi="Arial Narrow"/>
          <w:sz w:val="24"/>
          <w:szCs w:val="24"/>
        </w:rPr>
        <w:t xml:space="preserve">                 </w:t>
      </w:r>
      <w:r w:rsidRPr="00197997">
        <w:rPr>
          <w:rFonts w:ascii="Arial Narrow" w:hAnsi="Arial Narrow"/>
          <w:sz w:val="24"/>
          <w:szCs w:val="24"/>
        </w:rPr>
        <w:t xml:space="preserve">Таблица  </w:t>
      </w:r>
      <w:r>
        <w:rPr>
          <w:rFonts w:ascii="Arial Narrow" w:hAnsi="Arial Narrow"/>
          <w:sz w:val="24"/>
          <w:szCs w:val="24"/>
        </w:rPr>
        <w:t>37</w:t>
      </w:r>
      <w:r w:rsidRPr="00197997">
        <w:rPr>
          <w:rFonts w:ascii="Arial Narrow" w:hAnsi="Arial Narrow"/>
          <w:sz w:val="24"/>
          <w:szCs w:val="24"/>
        </w:rPr>
        <w:t xml:space="preserve"> – Проектируемые и сохраняемые ЛЭП 10 кВ</w:t>
      </w:r>
      <w:r>
        <w:rPr>
          <w:rFonts w:ascii="Arial Narrow" w:hAnsi="Arial Narrow"/>
          <w:sz w:val="24"/>
          <w:szCs w:val="24"/>
        </w:rPr>
        <w:t xml:space="preserve"> на </w:t>
      </w:r>
      <w:r>
        <w:rPr>
          <w:rFonts w:ascii="Arial Narrow" w:hAnsi="Arial Narrow"/>
          <w:sz w:val="24"/>
          <w:szCs w:val="24"/>
          <w:lang w:val="en-US"/>
        </w:rPr>
        <w:t>I</w:t>
      </w:r>
      <w:r w:rsidRPr="00315E90">
        <w:rPr>
          <w:rFonts w:ascii="Arial Narrow" w:hAnsi="Arial Narrow"/>
          <w:sz w:val="24"/>
          <w:szCs w:val="24"/>
        </w:rPr>
        <w:t xml:space="preserve"> </w:t>
      </w:r>
      <w:r>
        <w:rPr>
          <w:rFonts w:ascii="Arial Narrow" w:hAnsi="Arial Narrow"/>
          <w:sz w:val="24"/>
          <w:szCs w:val="24"/>
        </w:rPr>
        <w:t>очередь строительства</w:t>
      </w:r>
    </w:p>
    <w:tbl>
      <w:tblPr>
        <w:tblW w:w="34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3076"/>
        <w:gridCol w:w="2810"/>
      </w:tblGrid>
      <w:tr w:rsidR="00315E90" w:rsidRPr="00197997" w:rsidTr="00315E90">
        <w:trPr>
          <w:trHeight w:val="233"/>
          <w:jc w:val="center"/>
        </w:trPr>
        <w:tc>
          <w:tcPr>
            <w:tcW w:w="580" w:type="pct"/>
            <w:vAlign w:val="center"/>
          </w:tcPr>
          <w:p w:rsidR="00315E90" w:rsidRPr="00197997" w:rsidRDefault="00315E90" w:rsidP="00315E90">
            <w:pPr>
              <w:jc w:val="center"/>
              <w:rPr>
                <w:rFonts w:ascii="Arial Narrow" w:hAnsi="Arial Narrow"/>
                <w:sz w:val="24"/>
                <w:szCs w:val="24"/>
              </w:rPr>
            </w:pPr>
            <w:r w:rsidRPr="00197997">
              <w:rPr>
                <w:rFonts w:ascii="Arial Narrow" w:hAnsi="Arial Narrow"/>
                <w:sz w:val="24"/>
                <w:szCs w:val="24"/>
              </w:rPr>
              <w:t>№</w:t>
            </w:r>
          </w:p>
          <w:p w:rsidR="00315E90" w:rsidRPr="00197997" w:rsidRDefault="00315E90" w:rsidP="00315E90">
            <w:pPr>
              <w:jc w:val="center"/>
              <w:rPr>
                <w:rFonts w:ascii="Arial Narrow" w:hAnsi="Arial Narrow"/>
                <w:sz w:val="24"/>
                <w:szCs w:val="24"/>
              </w:rPr>
            </w:pPr>
            <w:r w:rsidRPr="00197997">
              <w:rPr>
                <w:rFonts w:ascii="Arial Narrow" w:hAnsi="Arial Narrow"/>
                <w:sz w:val="24"/>
                <w:szCs w:val="24"/>
              </w:rPr>
              <w:t>п/п</w:t>
            </w:r>
          </w:p>
        </w:tc>
        <w:tc>
          <w:tcPr>
            <w:tcW w:w="2310" w:type="pct"/>
            <w:vAlign w:val="center"/>
          </w:tcPr>
          <w:p w:rsidR="00315E90" w:rsidRPr="00197997" w:rsidRDefault="00315E90" w:rsidP="00E5413D">
            <w:pPr>
              <w:pStyle w:val="a3"/>
              <w:tabs>
                <w:tab w:val="num" w:pos="0"/>
              </w:tabs>
              <w:jc w:val="center"/>
              <w:rPr>
                <w:rFonts w:ascii="Arial Narrow" w:hAnsi="Arial Narrow"/>
                <w:sz w:val="24"/>
                <w:szCs w:val="24"/>
              </w:rPr>
            </w:pPr>
            <w:r w:rsidRPr="00197997">
              <w:rPr>
                <w:rFonts w:ascii="Arial Narrow" w:hAnsi="Arial Narrow"/>
                <w:sz w:val="24"/>
                <w:szCs w:val="24"/>
              </w:rPr>
              <w:t>Наименование ЛЭП 10 кВ</w:t>
            </w:r>
          </w:p>
        </w:tc>
        <w:tc>
          <w:tcPr>
            <w:tcW w:w="2110" w:type="pct"/>
            <w:vAlign w:val="center"/>
          </w:tcPr>
          <w:p w:rsidR="00315E90" w:rsidRDefault="00315E90" w:rsidP="00E5413D">
            <w:pPr>
              <w:pStyle w:val="a3"/>
              <w:tabs>
                <w:tab w:val="num" w:pos="0"/>
              </w:tabs>
              <w:jc w:val="center"/>
              <w:rPr>
                <w:rFonts w:ascii="Arial Narrow" w:hAnsi="Arial Narrow"/>
                <w:sz w:val="24"/>
                <w:szCs w:val="24"/>
              </w:rPr>
            </w:pPr>
            <w:r>
              <w:rPr>
                <w:rFonts w:ascii="Arial Narrow" w:hAnsi="Arial Narrow"/>
                <w:sz w:val="24"/>
                <w:szCs w:val="24"/>
              </w:rPr>
              <w:t>Протяжённость ЛЭП 10 кВ, в км</w:t>
            </w:r>
          </w:p>
          <w:p w:rsidR="00315E90" w:rsidRPr="00197997" w:rsidRDefault="00315E90" w:rsidP="00E5413D">
            <w:pPr>
              <w:pStyle w:val="a3"/>
              <w:tabs>
                <w:tab w:val="num" w:pos="0"/>
              </w:tabs>
              <w:jc w:val="center"/>
              <w:rPr>
                <w:rFonts w:ascii="Arial Narrow" w:hAnsi="Arial Narrow"/>
                <w:sz w:val="24"/>
                <w:szCs w:val="24"/>
              </w:rPr>
            </w:pPr>
          </w:p>
        </w:tc>
      </w:tr>
      <w:tr w:rsidR="00315E90" w:rsidRPr="00197997" w:rsidTr="00315E90">
        <w:trPr>
          <w:trHeight w:val="233"/>
          <w:jc w:val="center"/>
        </w:trPr>
        <w:tc>
          <w:tcPr>
            <w:tcW w:w="580" w:type="pct"/>
            <w:vAlign w:val="center"/>
          </w:tcPr>
          <w:p w:rsidR="00315E90" w:rsidRPr="00197997" w:rsidRDefault="00315E90" w:rsidP="00E5413D">
            <w:pPr>
              <w:jc w:val="center"/>
              <w:rPr>
                <w:rFonts w:ascii="Arial Narrow" w:hAnsi="Arial Narrow"/>
                <w:sz w:val="24"/>
                <w:szCs w:val="24"/>
              </w:rPr>
            </w:pPr>
            <w:r w:rsidRPr="00197997">
              <w:rPr>
                <w:rFonts w:ascii="Arial Narrow" w:hAnsi="Arial Narrow"/>
                <w:sz w:val="24"/>
                <w:szCs w:val="24"/>
              </w:rPr>
              <w:t>1</w:t>
            </w:r>
          </w:p>
        </w:tc>
        <w:tc>
          <w:tcPr>
            <w:tcW w:w="2310" w:type="pct"/>
            <w:vAlign w:val="center"/>
          </w:tcPr>
          <w:p w:rsidR="00315E90" w:rsidRPr="00197997" w:rsidRDefault="00315E90" w:rsidP="00E5413D">
            <w:pPr>
              <w:pStyle w:val="a3"/>
              <w:tabs>
                <w:tab w:val="num" w:pos="0"/>
              </w:tabs>
              <w:jc w:val="center"/>
              <w:rPr>
                <w:rFonts w:ascii="Arial Narrow" w:hAnsi="Arial Narrow"/>
                <w:sz w:val="24"/>
                <w:szCs w:val="24"/>
              </w:rPr>
            </w:pPr>
            <w:r w:rsidRPr="00197997">
              <w:rPr>
                <w:rFonts w:ascii="Arial Narrow" w:hAnsi="Arial Narrow"/>
                <w:sz w:val="24"/>
                <w:szCs w:val="24"/>
              </w:rPr>
              <w:t>Сохраняемые*</w:t>
            </w:r>
          </w:p>
        </w:tc>
        <w:tc>
          <w:tcPr>
            <w:tcW w:w="2110" w:type="pct"/>
            <w:vAlign w:val="center"/>
          </w:tcPr>
          <w:p w:rsidR="00315E90" w:rsidRPr="00197997" w:rsidRDefault="00315E90" w:rsidP="00E5413D">
            <w:pPr>
              <w:pStyle w:val="a3"/>
              <w:tabs>
                <w:tab w:val="num" w:pos="0"/>
              </w:tabs>
              <w:jc w:val="center"/>
              <w:rPr>
                <w:rFonts w:ascii="Arial Narrow" w:hAnsi="Arial Narrow"/>
                <w:sz w:val="24"/>
                <w:szCs w:val="24"/>
              </w:rPr>
            </w:pPr>
            <w:r w:rsidRPr="00197997">
              <w:rPr>
                <w:rFonts w:ascii="Arial Narrow" w:hAnsi="Arial Narrow"/>
                <w:sz w:val="24"/>
                <w:szCs w:val="24"/>
              </w:rPr>
              <w:t>0,50</w:t>
            </w:r>
          </w:p>
        </w:tc>
      </w:tr>
      <w:tr w:rsidR="00315E90" w:rsidRPr="00197997" w:rsidTr="00315E90">
        <w:trPr>
          <w:trHeight w:val="233"/>
          <w:jc w:val="center"/>
        </w:trPr>
        <w:tc>
          <w:tcPr>
            <w:tcW w:w="580" w:type="pct"/>
            <w:vAlign w:val="center"/>
          </w:tcPr>
          <w:p w:rsidR="00315E90" w:rsidRPr="00197997" w:rsidRDefault="00315E90" w:rsidP="00E5413D">
            <w:pPr>
              <w:jc w:val="center"/>
              <w:rPr>
                <w:rFonts w:ascii="Arial Narrow" w:hAnsi="Arial Narrow"/>
                <w:sz w:val="24"/>
                <w:szCs w:val="24"/>
              </w:rPr>
            </w:pPr>
            <w:r w:rsidRPr="00197997">
              <w:rPr>
                <w:rFonts w:ascii="Arial Narrow" w:hAnsi="Arial Narrow"/>
                <w:sz w:val="24"/>
                <w:szCs w:val="24"/>
              </w:rPr>
              <w:t>2</w:t>
            </w:r>
          </w:p>
        </w:tc>
        <w:tc>
          <w:tcPr>
            <w:tcW w:w="2310" w:type="pct"/>
            <w:vAlign w:val="center"/>
          </w:tcPr>
          <w:p w:rsidR="00315E90" w:rsidRPr="00197997" w:rsidRDefault="00315E90" w:rsidP="00E5413D">
            <w:pPr>
              <w:pStyle w:val="a3"/>
              <w:tabs>
                <w:tab w:val="num" w:pos="0"/>
              </w:tabs>
              <w:jc w:val="center"/>
              <w:rPr>
                <w:rFonts w:ascii="Arial Narrow" w:hAnsi="Arial Narrow"/>
                <w:sz w:val="24"/>
                <w:szCs w:val="24"/>
              </w:rPr>
            </w:pPr>
            <w:r w:rsidRPr="00197997">
              <w:rPr>
                <w:rFonts w:ascii="Arial Narrow" w:hAnsi="Arial Narrow"/>
                <w:sz w:val="24"/>
                <w:szCs w:val="24"/>
              </w:rPr>
              <w:t>Проектируемые кабельные*</w:t>
            </w:r>
          </w:p>
        </w:tc>
        <w:tc>
          <w:tcPr>
            <w:tcW w:w="2110" w:type="pct"/>
            <w:vAlign w:val="center"/>
          </w:tcPr>
          <w:p w:rsidR="00315E90" w:rsidRPr="00197997" w:rsidRDefault="00315E90" w:rsidP="00E5413D">
            <w:pPr>
              <w:pStyle w:val="a3"/>
              <w:tabs>
                <w:tab w:val="num" w:pos="0"/>
              </w:tabs>
              <w:jc w:val="center"/>
              <w:rPr>
                <w:rFonts w:ascii="Arial Narrow" w:hAnsi="Arial Narrow"/>
                <w:sz w:val="24"/>
                <w:szCs w:val="24"/>
              </w:rPr>
            </w:pPr>
            <w:r w:rsidRPr="00197997">
              <w:rPr>
                <w:rFonts w:ascii="Arial Narrow" w:hAnsi="Arial Narrow"/>
                <w:sz w:val="24"/>
                <w:szCs w:val="24"/>
              </w:rPr>
              <w:t>0,81</w:t>
            </w:r>
          </w:p>
        </w:tc>
      </w:tr>
      <w:tr w:rsidR="00315E90" w:rsidRPr="00197997" w:rsidTr="00315E90">
        <w:trPr>
          <w:trHeight w:val="233"/>
          <w:jc w:val="center"/>
        </w:trPr>
        <w:tc>
          <w:tcPr>
            <w:tcW w:w="580" w:type="pct"/>
            <w:vAlign w:val="center"/>
          </w:tcPr>
          <w:p w:rsidR="00315E90" w:rsidRPr="00197997" w:rsidRDefault="00315E90" w:rsidP="00E5413D">
            <w:pPr>
              <w:jc w:val="center"/>
              <w:rPr>
                <w:rFonts w:ascii="Arial Narrow" w:hAnsi="Arial Narrow"/>
                <w:sz w:val="24"/>
                <w:szCs w:val="24"/>
              </w:rPr>
            </w:pPr>
            <w:r w:rsidRPr="00197997">
              <w:rPr>
                <w:rFonts w:ascii="Arial Narrow" w:hAnsi="Arial Narrow"/>
                <w:sz w:val="24"/>
                <w:szCs w:val="24"/>
              </w:rPr>
              <w:t>3</w:t>
            </w:r>
          </w:p>
        </w:tc>
        <w:tc>
          <w:tcPr>
            <w:tcW w:w="2310" w:type="pct"/>
            <w:vAlign w:val="center"/>
          </w:tcPr>
          <w:p w:rsidR="00315E90" w:rsidRPr="00197997" w:rsidRDefault="00315E90" w:rsidP="00E5413D">
            <w:pPr>
              <w:pStyle w:val="a3"/>
              <w:tabs>
                <w:tab w:val="num" w:pos="0"/>
              </w:tabs>
              <w:jc w:val="center"/>
              <w:rPr>
                <w:rFonts w:ascii="Arial Narrow" w:hAnsi="Arial Narrow"/>
                <w:sz w:val="24"/>
                <w:szCs w:val="24"/>
              </w:rPr>
            </w:pPr>
            <w:r w:rsidRPr="00197997">
              <w:rPr>
                <w:rFonts w:ascii="Arial Narrow" w:hAnsi="Arial Narrow"/>
                <w:sz w:val="24"/>
                <w:szCs w:val="24"/>
              </w:rPr>
              <w:t>Проектируемые воздушные*</w:t>
            </w:r>
          </w:p>
        </w:tc>
        <w:tc>
          <w:tcPr>
            <w:tcW w:w="2110" w:type="pct"/>
            <w:vAlign w:val="center"/>
          </w:tcPr>
          <w:p w:rsidR="00315E90" w:rsidRPr="00197997" w:rsidRDefault="00315E90" w:rsidP="00E5413D">
            <w:pPr>
              <w:pStyle w:val="a3"/>
              <w:tabs>
                <w:tab w:val="num" w:pos="0"/>
              </w:tabs>
              <w:jc w:val="center"/>
              <w:rPr>
                <w:rFonts w:ascii="Arial Narrow" w:hAnsi="Arial Narrow"/>
                <w:sz w:val="24"/>
                <w:szCs w:val="24"/>
              </w:rPr>
            </w:pPr>
            <w:r w:rsidRPr="00197997">
              <w:rPr>
                <w:rFonts w:ascii="Arial Narrow" w:hAnsi="Arial Narrow"/>
                <w:sz w:val="24"/>
                <w:szCs w:val="24"/>
              </w:rPr>
              <w:t>5,83</w:t>
            </w:r>
          </w:p>
        </w:tc>
      </w:tr>
      <w:tr w:rsidR="00315E90" w:rsidRPr="00197997" w:rsidTr="00315E90">
        <w:trPr>
          <w:trHeight w:val="233"/>
          <w:jc w:val="center"/>
        </w:trPr>
        <w:tc>
          <w:tcPr>
            <w:tcW w:w="2890" w:type="pct"/>
            <w:gridSpan w:val="2"/>
            <w:vAlign w:val="center"/>
          </w:tcPr>
          <w:p w:rsidR="00315E90" w:rsidRPr="00197997" w:rsidRDefault="00315E90" w:rsidP="00E5413D">
            <w:pPr>
              <w:pStyle w:val="a3"/>
              <w:tabs>
                <w:tab w:val="num" w:pos="0"/>
              </w:tabs>
              <w:jc w:val="right"/>
              <w:rPr>
                <w:rFonts w:ascii="Arial Narrow" w:hAnsi="Arial Narrow"/>
                <w:sz w:val="24"/>
                <w:szCs w:val="24"/>
              </w:rPr>
            </w:pPr>
            <w:r w:rsidRPr="00197997">
              <w:rPr>
                <w:rFonts w:ascii="Arial Narrow" w:hAnsi="Arial Narrow"/>
                <w:sz w:val="24"/>
                <w:szCs w:val="24"/>
              </w:rPr>
              <w:t>Всего:</w:t>
            </w:r>
          </w:p>
        </w:tc>
        <w:tc>
          <w:tcPr>
            <w:tcW w:w="2110" w:type="pct"/>
            <w:vAlign w:val="center"/>
          </w:tcPr>
          <w:p w:rsidR="00315E90" w:rsidRPr="00197997" w:rsidRDefault="00315E90" w:rsidP="00E5413D">
            <w:pPr>
              <w:pStyle w:val="a3"/>
              <w:tabs>
                <w:tab w:val="num" w:pos="0"/>
              </w:tabs>
              <w:jc w:val="center"/>
              <w:rPr>
                <w:rFonts w:ascii="Arial Narrow" w:hAnsi="Arial Narrow"/>
                <w:sz w:val="24"/>
                <w:szCs w:val="24"/>
              </w:rPr>
            </w:pPr>
            <w:r w:rsidRPr="00197997">
              <w:rPr>
                <w:rFonts w:ascii="Arial Narrow" w:hAnsi="Arial Narrow"/>
                <w:sz w:val="24"/>
                <w:szCs w:val="24"/>
              </w:rPr>
              <w:t>7,14</w:t>
            </w:r>
          </w:p>
        </w:tc>
      </w:tr>
    </w:tbl>
    <w:p w:rsidR="00276479" w:rsidRPr="0088060F" w:rsidRDefault="00276479" w:rsidP="00CA440A">
      <w:pPr>
        <w:spacing w:after="240" w:line="360" w:lineRule="auto"/>
        <w:ind w:firstLine="720"/>
        <w:jc w:val="both"/>
        <w:rPr>
          <w:rFonts w:ascii="Arial Narrow" w:hAnsi="Arial Narrow"/>
          <w:sz w:val="24"/>
          <w:szCs w:val="24"/>
        </w:rPr>
      </w:pPr>
    </w:p>
    <w:p w:rsidR="00276479" w:rsidRPr="0088060F" w:rsidRDefault="00276479" w:rsidP="00CA440A">
      <w:pPr>
        <w:spacing w:after="240" w:line="360" w:lineRule="auto"/>
        <w:ind w:firstLine="720"/>
        <w:jc w:val="both"/>
        <w:rPr>
          <w:rFonts w:ascii="Arial Narrow" w:hAnsi="Arial Narrow"/>
          <w:sz w:val="24"/>
          <w:szCs w:val="24"/>
        </w:rPr>
      </w:pPr>
    </w:p>
    <w:p w:rsidR="00276479" w:rsidRPr="0088060F" w:rsidRDefault="00276479" w:rsidP="00CA440A">
      <w:pPr>
        <w:spacing w:after="240" w:line="360" w:lineRule="auto"/>
        <w:ind w:firstLine="720"/>
        <w:jc w:val="both"/>
        <w:rPr>
          <w:rFonts w:ascii="Arial Narrow" w:hAnsi="Arial Narrow"/>
          <w:sz w:val="24"/>
          <w:szCs w:val="24"/>
        </w:rPr>
      </w:pPr>
    </w:p>
    <w:p w:rsidR="00276479" w:rsidRPr="0088060F" w:rsidRDefault="00276479" w:rsidP="00CA440A">
      <w:pPr>
        <w:spacing w:after="240" w:line="360" w:lineRule="auto"/>
        <w:ind w:firstLine="720"/>
        <w:jc w:val="both"/>
        <w:rPr>
          <w:rFonts w:ascii="Arial Narrow" w:hAnsi="Arial Narrow"/>
          <w:sz w:val="24"/>
          <w:szCs w:val="24"/>
        </w:rPr>
      </w:pPr>
    </w:p>
    <w:p w:rsidR="00276479" w:rsidRPr="0088060F" w:rsidRDefault="00276479" w:rsidP="00CA440A">
      <w:pPr>
        <w:spacing w:after="240" w:line="360" w:lineRule="auto"/>
        <w:ind w:firstLine="720"/>
        <w:jc w:val="both"/>
        <w:rPr>
          <w:rFonts w:ascii="Arial Narrow" w:hAnsi="Arial Narrow"/>
          <w:sz w:val="24"/>
          <w:szCs w:val="24"/>
        </w:rPr>
      </w:pPr>
    </w:p>
    <w:p w:rsidR="00276479" w:rsidRPr="00197997" w:rsidRDefault="00276479" w:rsidP="00CA440A">
      <w:pPr>
        <w:spacing w:after="240" w:line="360" w:lineRule="auto"/>
        <w:ind w:firstLine="720"/>
        <w:jc w:val="both"/>
        <w:rPr>
          <w:rFonts w:ascii="Arial Narrow" w:hAnsi="Arial Narrow"/>
          <w:sz w:val="24"/>
          <w:szCs w:val="24"/>
        </w:rPr>
      </w:pPr>
    </w:p>
    <w:p w:rsidR="00276479" w:rsidRPr="00197997" w:rsidRDefault="00276479" w:rsidP="00CA440A">
      <w:pPr>
        <w:spacing w:after="240" w:line="360" w:lineRule="auto"/>
        <w:ind w:firstLine="720"/>
        <w:jc w:val="both"/>
        <w:rPr>
          <w:rFonts w:ascii="Arial Narrow" w:hAnsi="Arial Narrow"/>
          <w:sz w:val="24"/>
          <w:szCs w:val="24"/>
        </w:rPr>
      </w:pPr>
    </w:p>
    <w:p w:rsidR="00276479" w:rsidRPr="00197997" w:rsidRDefault="00276479" w:rsidP="00CA440A">
      <w:pPr>
        <w:spacing w:after="240" w:line="360" w:lineRule="auto"/>
        <w:ind w:firstLine="720"/>
        <w:jc w:val="both"/>
        <w:rPr>
          <w:rFonts w:ascii="Arial Narrow" w:hAnsi="Arial Narrow"/>
          <w:sz w:val="24"/>
          <w:szCs w:val="24"/>
        </w:rPr>
      </w:pPr>
    </w:p>
    <w:p w:rsidR="00276479" w:rsidRPr="00197997" w:rsidRDefault="00276479" w:rsidP="00CA440A">
      <w:pPr>
        <w:spacing w:after="240" w:line="360" w:lineRule="auto"/>
        <w:ind w:firstLine="720"/>
        <w:jc w:val="both"/>
        <w:rPr>
          <w:rFonts w:ascii="Arial Narrow" w:hAnsi="Arial Narrow"/>
          <w:sz w:val="24"/>
          <w:szCs w:val="24"/>
        </w:rPr>
      </w:pPr>
    </w:p>
    <w:p w:rsidR="00276479" w:rsidRPr="00197997" w:rsidRDefault="00276479" w:rsidP="00CA440A">
      <w:pPr>
        <w:spacing w:after="240" w:line="360" w:lineRule="auto"/>
        <w:ind w:firstLine="720"/>
        <w:jc w:val="both"/>
        <w:rPr>
          <w:rFonts w:ascii="Arial Narrow" w:hAnsi="Arial Narrow"/>
          <w:sz w:val="24"/>
          <w:szCs w:val="24"/>
        </w:rPr>
      </w:pPr>
    </w:p>
    <w:p w:rsidR="00276479" w:rsidRPr="00AA45EE" w:rsidRDefault="00276479" w:rsidP="00CA440A">
      <w:pPr>
        <w:spacing w:after="240" w:line="360" w:lineRule="auto"/>
        <w:ind w:firstLine="720"/>
        <w:jc w:val="both"/>
        <w:rPr>
          <w:rFonts w:ascii="Arial Narrow" w:hAnsi="Arial Narrow"/>
          <w:sz w:val="24"/>
          <w:szCs w:val="24"/>
        </w:rPr>
      </w:pPr>
    </w:p>
    <w:p w:rsidR="00276479" w:rsidRPr="00AA45EE" w:rsidRDefault="00276479" w:rsidP="00CA440A">
      <w:pPr>
        <w:spacing w:after="240" w:line="360" w:lineRule="auto"/>
        <w:ind w:firstLine="720"/>
        <w:jc w:val="both"/>
        <w:rPr>
          <w:rFonts w:ascii="Arial Narrow" w:hAnsi="Arial Narrow"/>
          <w:sz w:val="24"/>
          <w:szCs w:val="24"/>
        </w:rPr>
      </w:pPr>
    </w:p>
    <w:p w:rsidR="00276479" w:rsidRPr="00AA45EE" w:rsidRDefault="00276479" w:rsidP="00CA440A">
      <w:pPr>
        <w:spacing w:after="240" w:line="360" w:lineRule="auto"/>
        <w:ind w:firstLine="720"/>
        <w:jc w:val="both"/>
        <w:rPr>
          <w:rFonts w:ascii="Arial Narrow" w:hAnsi="Arial Narrow"/>
          <w:sz w:val="24"/>
          <w:szCs w:val="24"/>
        </w:rPr>
      </w:pPr>
    </w:p>
    <w:p w:rsidR="00276479" w:rsidRPr="00AA45EE" w:rsidRDefault="00276479" w:rsidP="00CA440A">
      <w:pPr>
        <w:spacing w:after="240" w:line="360" w:lineRule="auto"/>
        <w:ind w:firstLine="720"/>
        <w:jc w:val="both"/>
        <w:rPr>
          <w:rFonts w:ascii="Arial Narrow" w:hAnsi="Arial Narrow"/>
          <w:sz w:val="24"/>
          <w:szCs w:val="24"/>
        </w:rPr>
      </w:pPr>
    </w:p>
    <w:p w:rsidR="00276479" w:rsidRPr="00AA45EE" w:rsidRDefault="00276479" w:rsidP="00CA440A">
      <w:pPr>
        <w:spacing w:after="240" w:line="360" w:lineRule="auto"/>
        <w:ind w:firstLine="720"/>
        <w:jc w:val="both"/>
        <w:rPr>
          <w:rFonts w:ascii="Arial Narrow" w:hAnsi="Arial Narrow"/>
          <w:sz w:val="24"/>
          <w:szCs w:val="24"/>
        </w:rPr>
      </w:pPr>
    </w:p>
    <w:p w:rsidR="00517F65" w:rsidRPr="00517F65" w:rsidRDefault="00517F65" w:rsidP="00517F65">
      <w:pPr>
        <w:ind w:left="426" w:right="-143" w:firstLine="850"/>
        <w:jc w:val="both"/>
        <w:rPr>
          <w:rFonts w:ascii="Arial Narrow" w:hAnsi="Arial Narrow"/>
          <w:b/>
          <w:sz w:val="24"/>
          <w:szCs w:val="24"/>
        </w:rPr>
      </w:pPr>
      <w:r w:rsidRPr="00517F65">
        <w:rPr>
          <w:rFonts w:ascii="Arial Narrow" w:hAnsi="Arial Narrow"/>
          <w:b/>
          <w:sz w:val="24"/>
          <w:szCs w:val="24"/>
        </w:rPr>
        <w:lastRenderedPageBreak/>
        <w:t>СПИСОК ИСПОЛЬЗОВАННОЙ ЛИТЕРАТУРЫ И ДОКУМЕНТАЦИИ</w:t>
      </w:r>
    </w:p>
    <w:p w:rsidR="00517F65" w:rsidRPr="00517F65" w:rsidRDefault="00517F65" w:rsidP="00517F65">
      <w:pPr>
        <w:ind w:left="426" w:right="-143" w:firstLine="850"/>
        <w:jc w:val="both"/>
        <w:rPr>
          <w:rFonts w:ascii="Arial Narrow" w:hAnsi="Arial Narrow"/>
          <w:sz w:val="24"/>
          <w:szCs w:val="24"/>
        </w:rPr>
      </w:pPr>
    </w:p>
    <w:p w:rsidR="00517F65" w:rsidRPr="002E778E" w:rsidRDefault="00517F65" w:rsidP="00517F65">
      <w:pPr>
        <w:pStyle w:val="a3"/>
        <w:tabs>
          <w:tab w:val="left" w:pos="1830"/>
          <w:tab w:val="left" w:pos="4275"/>
        </w:tabs>
        <w:spacing w:after="240"/>
        <w:ind w:firstLine="851"/>
        <w:jc w:val="both"/>
        <w:rPr>
          <w:rFonts w:ascii="Arial Narrow" w:hAnsi="Arial Narrow"/>
          <w:sz w:val="24"/>
          <w:szCs w:val="24"/>
        </w:rPr>
      </w:pPr>
      <w:r>
        <w:rPr>
          <w:rFonts w:ascii="Arial Narrow" w:hAnsi="Arial Narrow"/>
          <w:sz w:val="24"/>
          <w:szCs w:val="24"/>
        </w:rPr>
        <w:t>1.</w:t>
      </w:r>
      <w:r w:rsidRPr="002E778E">
        <w:rPr>
          <w:rFonts w:ascii="Arial Narrow" w:hAnsi="Arial Narrow"/>
          <w:sz w:val="24"/>
          <w:szCs w:val="24"/>
        </w:rPr>
        <w:t xml:space="preserve"> «Генеральный план совмещённый с проектом детальной планировки пос. Тээли, районного центра Бай -Тайгин</w:t>
      </w:r>
      <w:r>
        <w:rPr>
          <w:rFonts w:ascii="Arial Narrow" w:hAnsi="Arial Narrow"/>
          <w:sz w:val="24"/>
          <w:szCs w:val="24"/>
        </w:rPr>
        <w:t xml:space="preserve">ского района Тувинской АССР»,  </w:t>
      </w:r>
      <w:r w:rsidRPr="002E778E">
        <w:rPr>
          <w:rFonts w:ascii="Arial Narrow" w:hAnsi="Arial Narrow"/>
          <w:sz w:val="24"/>
          <w:szCs w:val="24"/>
        </w:rPr>
        <w:t>выполненный  проектным институтом  «Востсибагропромпроект»  в 1989г.</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2. Конституционный Закон Республики Тыва от 19 марта 2008 г. № 627 ВХ-</w:t>
      </w:r>
      <w:r w:rsidRPr="00517F65">
        <w:rPr>
          <w:rFonts w:ascii="Arial Narrow" w:hAnsi="Arial Narrow"/>
          <w:sz w:val="24"/>
          <w:szCs w:val="24"/>
          <w:lang w:val="en-US"/>
        </w:rPr>
        <w:t>II</w:t>
      </w:r>
      <w:r w:rsidRPr="00517F65">
        <w:rPr>
          <w:rFonts w:ascii="Arial Narrow" w:hAnsi="Arial Narrow"/>
          <w:sz w:val="24"/>
          <w:szCs w:val="24"/>
        </w:rPr>
        <w:t xml:space="preserve">                                 «Об админимстративно- территориальном устройстве Республики Тыва»</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3. Закон Республики Тыва от 29 декабря 2004 г. № 1027 ВХ-</w:t>
      </w:r>
      <w:r w:rsidRPr="00517F65">
        <w:rPr>
          <w:rFonts w:ascii="Arial Narrow" w:hAnsi="Arial Narrow"/>
          <w:sz w:val="24"/>
          <w:szCs w:val="24"/>
          <w:lang w:val="en-US"/>
        </w:rPr>
        <w:t>I</w:t>
      </w:r>
      <w:r w:rsidRPr="00517F65">
        <w:rPr>
          <w:rFonts w:ascii="Arial Narrow" w:hAnsi="Arial Narrow"/>
          <w:sz w:val="24"/>
          <w:szCs w:val="24"/>
        </w:rPr>
        <w:t xml:space="preserve"> «О статусе и границах муниципальных образований Республики Тыва» (с изменениями от 31 марта 2005 г., 13 января        2006 г., 30 ноября 2007 г.)</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4.  Градостроительный  Кодекс Российской Федерации  от 29.12.</w:t>
      </w:r>
      <w:smartTag w:uri="urn:schemas-microsoft-com:office:smarttags" w:element="metricconverter">
        <w:smartTagPr>
          <w:attr w:name="ProductID" w:val="2006 г"/>
        </w:smartTagPr>
        <w:r w:rsidRPr="00517F65">
          <w:rPr>
            <w:rFonts w:ascii="Arial Narrow" w:hAnsi="Arial Narrow"/>
            <w:sz w:val="24"/>
            <w:szCs w:val="24"/>
          </w:rPr>
          <w:t>2006 г</w:t>
        </w:r>
      </w:smartTag>
      <w:r w:rsidRPr="00517F65">
        <w:rPr>
          <w:rFonts w:ascii="Arial Narrow" w:hAnsi="Arial Narrow"/>
          <w:sz w:val="24"/>
          <w:szCs w:val="24"/>
        </w:rPr>
        <w:t>. № 190 – ФЗ</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 xml:space="preserve">5.  Водный Кодекс Российской Федерации  от 12 апреля </w:t>
      </w:r>
      <w:smartTag w:uri="urn:schemas-microsoft-com:office:smarttags" w:element="metricconverter">
        <w:smartTagPr>
          <w:attr w:name="ProductID" w:val="2006 г"/>
        </w:smartTagPr>
        <w:r w:rsidRPr="00517F65">
          <w:rPr>
            <w:rFonts w:ascii="Arial Narrow" w:hAnsi="Arial Narrow"/>
            <w:sz w:val="24"/>
            <w:szCs w:val="24"/>
          </w:rPr>
          <w:t>2006 г</w:t>
        </w:r>
      </w:smartTag>
      <w:r w:rsidRPr="00517F65">
        <w:rPr>
          <w:rFonts w:ascii="Arial Narrow" w:hAnsi="Arial Narrow"/>
          <w:sz w:val="24"/>
          <w:szCs w:val="24"/>
        </w:rPr>
        <w:t>. № 73 - ФЗ</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 xml:space="preserve">6.  Земельный Кодекс Российской Федерации  от 25 октября </w:t>
      </w:r>
      <w:smartTag w:uri="urn:schemas-microsoft-com:office:smarttags" w:element="metricconverter">
        <w:smartTagPr>
          <w:attr w:name="ProductID" w:val="2001 г"/>
        </w:smartTagPr>
        <w:r w:rsidRPr="00517F65">
          <w:rPr>
            <w:rFonts w:ascii="Arial Narrow" w:hAnsi="Arial Narrow"/>
            <w:sz w:val="24"/>
            <w:szCs w:val="24"/>
          </w:rPr>
          <w:t>2001 г</w:t>
        </w:r>
      </w:smartTag>
      <w:r w:rsidRPr="00517F65">
        <w:rPr>
          <w:rFonts w:ascii="Arial Narrow" w:hAnsi="Arial Narrow"/>
          <w:sz w:val="24"/>
          <w:szCs w:val="24"/>
        </w:rPr>
        <w:t>. № 136 - ФЗ</w:t>
      </w:r>
    </w:p>
    <w:p w:rsidR="00517F65" w:rsidRPr="00517F65" w:rsidRDefault="00517F65" w:rsidP="00517F65">
      <w:pPr>
        <w:ind w:right="113"/>
        <w:jc w:val="both"/>
        <w:rPr>
          <w:rFonts w:ascii="Arial Narrow" w:hAnsi="Arial Narrow"/>
          <w:sz w:val="24"/>
          <w:szCs w:val="24"/>
        </w:rPr>
      </w:pPr>
      <w:r w:rsidRPr="00517F65">
        <w:rPr>
          <w:rFonts w:ascii="Arial Narrow" w:hAnsi="Arial Narrow"/>
          <w:sz w:val="24"/>
          <w:szCs w:val="24"/>
        </w:rPr>
        <w:t xml:space="preserve">               7.  Лесной Кодекс Российской Федерации  от 04 декабря </w:t>
      </w:r>
      <w:smartTag w:uri="urn:schemas-microsoft-com:office:smarttags" w:element="metricconverter">
        <w:smartTagPr>
          <w:attr w:name="ProductID" w:val="2006 г"/>
        </w:smartTagPr>
        <w:r w:rsidRPr="00517F65">
          <w:rPr>
            <w:rFonts w:ascii="Arial Narrow" w:hAnsi="Arial Narrow"/>
            <w:sz w:val="24"/>
            <w:szCs w:val="24"/>
          </w:rPr>
          <w:t>2006 г</w:t>
        </w:r>
      </w:smartTag>
      <w:r w:rsidRPr="00517F65">
        <w:rPr>
          <w:rFonts w:ascii="Arial Narrow" w:hAnsi="Arial Narrow"/>
          <w:sz w:val="24"/>
          <w:szCs w:val="24"/>
        </w:rPr>
        <w:t>. № 200 – ФЗ</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8. СНиП 11 - 04 - 2003 «Инструкция о порядке разработки, согласования, экспертизы и утверждения градостроительной документации»</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 xml:space="preserve">9.  СНиП 2.07.01 - 89* «Градостроительство. Планировка и застройка городских и сельских поселений», Москва, </w:t>
      </w:r>
      <w:smartTag w:uri="urn:schemas-microsoft-com:office:smarttags" w:element="metricconverter">
        <w:smartTagPr>
          <w:attr w:name="ProductID" w:val="1998 г"/>
        </w:smartTagPr>
        <w:r w:rsidRPr="00517F65">
          <w:rPr>
            <w:rFonts w:ascii="Arial Narrow" w:hAnsi="Arial Narrow"/>
            <w:sz w:val="24"/>
            <w:szCs w:val="24"/>
          </w:rPr>
          <w:t>1998 г</w:t>
        </w:r>
      </w:smartTag>
      <w:r w:rsidRPr="00517F65">
        <w:rPr>
          <w:rFonts w:ascii="Arial Narrow" w:hAnsi="Arial Narrow"/>
          <w:sz w:val="24"/>
          <w:szCs w:val="24"/>
        </w:rPr>
        <w:t>.</w:t>
      </w:r>
    </w:p>
    <w:p w:rsidR="00517F65" w:rsidRPr="00517F65" w:rsidRDefault="00517F65" w:rsidP="00517F65">
      <w:pPr>
        <w:ind w:left="113" w:right="113"/>
        <w:jc w:val="both"/>
        <w:rPr>
          <w:rFonts w:ascii="Arial Narrow" w:hAnsi="Arial Narrow"/>
          <w:sz w:val="24"/>
          <w:szCs w:val="24"/>
        </w:rPr>
      </w:pPr>
      <w:r w:rsidRPr="00517F65">
        <w:rPr>
          <w:rFonts w:ascii="Arial Narrow" w:hAnsi="Arial Narrow"/>
          <w:sz w:val="24"/>
          <w:szCs w:val="24"/>
        </w:rPr>
        <w:t xml:space="preserve">           10. СанПиН 2.2.1/2.1.1.1200-03 «Санитарно-защитные зоны и санитарная классификация предприятий, сооружений и иных объектов», Москва, </w:t>
      </w:r>
      <w:smartTag w:uri="urn:schemas-microsoft-com:office:smarttags" w:element="metricconverter">
        <w:smartTagPr>
          <w:attr w:name="ProductID" w:val="1998 г"/>
        </w:smartTagPr>
        <w:r w:rsidRPr="00517F65">
          <w:rPr>
            <w:rFonts w:ascii="Arial Narrow" w:hAnsi="Arial Narrow"/>
            <w:sz w:val="24"/>
            <w:szCs w:val="24"/>
          </w:rPr>
          <w:t>1998 г</w:t>
        </w:r>
      </w:smartTag>
      <w:r w:rsidRPr="00517F65">
        <w:rPr>
          <w:rFonts w:ascii="Arial Narrow" w:hAnsi="Arial Narrow"/>
          <w:sz w:val="24"/>
          <w:szCs w:val="24"/>
        </w:rPr>
        <w:t>.</w:t>
      </w:r>
    </w:p>
    <w:p w:rsidR="00517F65" w:rsidRPr="00517F65" w:rsidRDefault="00517F65" w:rsidP="00517F65">
      <w:pPr>
        <w:ind w:left="113" w:right="113"/>
        <w:jc w:val="both"/>
        <w:rPr>
          <w:rFonts w:ascii="Arial Narrow" w:hAnsi="Arial Narrow"/>
          <w:sz w:val="24"/>
          <w:szCs w:val="24"/>
        </w:rPr>
      </w:pPr>
      <w:r w:rsidRPr="00517F65">
        <w:rPr>
          <w:rFonts w:ascii="Arial Narrow" w:hAnsi="Arial Narrow"/>
          <w:sz w:val="24"/>
          <w:szCs w:val="24"/>
        </w:rPr>
        <w:t xml:space="preserve">           11.  СП 2.1.7.1038-01 «Гигиенические требования к устройству и содержанию полигонов для твердых бытовых отходов»</w:t>
      </w:r>
    </w:p>
    <w:p w:rsidR="00517F65" w:rsidRPr="00517F65" w:rsidRDefault="00517F65" w:rsidP="00517F65">
      <w:pPr>
        <w:ind w:left="113" w:right="113"/>
        <w:jc w:val="both"/>
        <w:rPr>
          <w:rFonts w:ascii="Arial Narrow" w:hAnsi="Arial Narrow"/>
          <w:sz w:val="24"/>
          <w:szCs w:val="24"/>
        </w:rPr>
      </w:pPr>
      <w:r w:rsidRPr="00517F65">
        <w:rPr>
          <w:rFonts w:ascii="Arial Narrow" w:hAnsi="Arial Narrow"/>
          <w:sz w:val="24"/>
          <w:szCs w:val="24"/>
        </w:rPr>
        <w:t xml:space="preserve">           12.   СП от 04.12.1995 г. № 13-7-2/469 с изм. внесенными Определением Верховного Суда РФ от 13.06.2006 № КАС06-193 «Ветеринарно – санитарные правила сбора, утилизации и уничтожения биологических отходов»</w:t>
      </w:r>
    </w:p>
    <w:p w:rsidR="00517F65" w:rsidRPr="00517F65" w:rsidRDefault="00517F65" w:rsidP="00517F65">
      <w:pPr>
        <w:ind w:left="113" w:right="113"/>
        <w:jc w:val="both"/>
        <w:rPr>
          <w:rFonts w:ascii="Arial Narrow" w:hAnsi="Arial Narrow"/>
          <w:sz w:val="24"/>
          <w:szCs w:val="24"/>
        </w:rPr>
      </w:pPr>
      <w:r w:rsidRPr="00517F65">
        <w:rPr>
          <w:rFonts w:ascii="Arial Narrow" w:hAnsi="Arial Narrow"/>
          <w:sz w:val="24"/>
          <w:szCs w:val="24"/>
        </w:rPr>
        <w:t xml:space="preserve">           13. Схема территориального планирования Республики Тыва, выполненная ФГУП РосНИПИУрбанистики в 2009 г.</w:t>
      </w:r>
    </w:p>
    <w:p w:rsidR="005A0091" w:rsidRDefault="005A0091" w:rsidP="005A0091">
      <w:pPr>
        <w:jc w:val="center"/>
        <w:rPr>
          <w:b/>
        </w:rPr>
      </w:pPr>
    </w:p>
    <w:p w:rsidR="005A0091" w:rsidRDefault="005A0091" w:rsidP="005A0091">
      <w:pPr>
        <w:jc w:val="center"/>
        <w:rPr>
          <w:b/>
        </w:rPr>
      </w:pPr>
    </w:p>
    <w:p w:rsidR="005A0091" w:rsidRDefault="005A0091" w:rsidP="005A0091">
      <w:pPr>
        <w:jc w:val="center"/>
        <w:rPr>
          <w:b/>
        </w:rPr>
      </w:pPr>
    </w:p>
    <w:p w:rsidR="00E9546E" w:rsidRDefault="00E9546E" w:rsidP="005A0091">
      <w:pPr>
        <w:jc w:val="center"/>
        <w:rPr>
          <w:b/>
        </w:rPr>
      </w:pPr>
    </w:p>
    <w:p w:rsidR="00B6263E" w:rsidRPr="00AA45EE" w:rsidRDefault="00B6263E" w:rsidP="005A0091">
      <w:pPr>
        <w:jc w:val="center"/>
        <w:rPr>
          <w:b/>
        </w:rPr>
      </w:pPr>
    </w:p>
    <w:p w:rsidR="00E9546E" w:rsidRPr="00AA45EE" w:rsidRDefault="00E9546E" w:rsidP="005A0091">
      <w:pPr>
        <w:jc w:val="center"/>
        <w:rPr>
          <w:b/>
        </w:rPr>
      </w:pPr>
    </w:p>
    <w:p w:rsidR="00517F65" w:rsidRPr="00517F65" w:rsidRDefault="00517F65" w:rsidP="005A0091">
      <w:pPr>
        <w:jc w:val="center"/>
        <w:rPr>
          <w:b/>
        </w:rPr>
      </w:pPr>
      <w:r>
        <w:rPr>
          <w:b/>
        </w:rPr>
        <w:lastRenderedPageBreak/>
        <w:t>ПРИЛОЖЕНИЕ</w:t>
      </w:r>
    </w:p>
    <w:p w:rsidR="005A0091" w:rsidRDefault="005A0091" w:rsidP="00E9546E">
      <w:pPr>
        <w:ind w:left="-426"/>
        <w:jc w:val="right"/>
        <w:rPr>
          <w:color w:val="FF0000"/>
          <w:lang w:val="en-US"/>
        </w:rPr>
      </w:pPr>
      <w:r>
        <w:rPr>
          <w:noProof/>
          <w:color w:val="FF0000"/>
        </w:rPr>
        <w:drawing>
          <wp:inline distT="0" distB="0" distL="0" distR="0">
            <wp:extent cx="5537460" cy="3795336"/>
            <wp:effectExtent l="19050" t="0" r="6090" b="0"/>
            <wp:docPr id="3" name="Рисунок 3" descr="Эски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скиз 2.jpg"/>
                    <pic:cNvPicPr>
                      <a:picLocks noChangeAspect="1" noChangeArrowheads="1"/>
                    </pic:cNvPicPr>
                  </pic:nvPicPr>
                  <pic:blipFill>
                    <a:blip r:embed="rId22" cstate="print"/>
                    <a:srcRect/>
                    <a:stretch>
                      <a:fillRect/>
                    </a:stretch>
                  </pic:blipFill>
                  <pic:spPr bwMode="auto">
                    <a:xfrm>
                      <a:off x="0" y="0"/>
                      <a:ext cx="5541041" cy="3797791"/>
                    </a:xfrm>
                    <a:prstGeom prst="rect">
                      <a:avLst/>
                    </a:prstGeom>
                    <a:noFill/>
                    <a:ln w="9525">
                      <a:noFill/>
                      <a:miter lim="800000"/>
                      <a:headEnd/>
                      <a:tailEnd/>
                    </a:ln>
                  </pic:spPr>
                </pic:pic>
              </a:graphicData>
            </a:graphic>
          </wp:inline>
        </w:drawing>
      </w:r>
    </w:p>
    <w:p w:rsidR="00E9546E" w:rsidRPr="003E525F" w:rsidRDefault="003E525F" w:rsidP="00DC6DA4">
      <w:pPr>
        <w:ind w:left="-426"/>
        <w:jc w:val="center"/>
        <w:rPr>
          <w:lang w:val="en-US"/>
        </w:rPr>
      </w:pPr>
      <w:r>
        <w:t xml:space="preserve">Вариант </w:t>
      </w:r>
      <w:r>
        <w:rPr>
          <w:lang w:val="en-US"/>
        </w:rPr>
        <w:t>1</w:t>
      </w:r>
    </w:p>
    <w:p w:rsidR="00E9546E" w:rsidRDefault="003E525F" w:rsidP="00E9546E">
      <w:pPr>
        <w:ind w:left="-426"/>
        <w:jc w:val="right"/>
        <w:rPr>
          <w:color w:val="FF0000"/>
          <w:lang w:val="en-US"/>
        </w:rPr>
      </w:pPr>
      <w:r w:rsidRPr="003E525F">
        <w:rPr>
          <w:noProof/>
          <w:color w:val="FF0000"/>
        </w:rPr>
        <w:drawing>
          <wp:inline distT="0" distB="0" distL="0" distR="0">
            <wp:extent cx="5670757" cy="3742208"/>
            <wp:effectExtent l="19050" t="0" r="6143" b="0"/>
            <wp:docPr id="5" name="Рисунок 1" descr="Эски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скиз 1.jpg"/>
                    <pic:cNvPicPr>
                      <a:picLocks noChangeAspect="1" noChangeArrowheads="1"/>
                    </pic:cNvPicPr>
                  </pic:nvPicPr>
                  <pic:blipFill>
                    <a:blip r:embed="rId23" cstate="print"/>
                    <a:srcRect/>
                    <a:stretch>
                      <a:fillRect/>
                    </a:stretch>
                  </pic:blipFill>
                  <pic:spPr bwMode="auto">
                    <a:xfrm>
                      <a:off x="0" y="0"/>
                      <a:ext cx="5682814" cy="3750164"/>
                    </a:xfrm>
                    <a:prstGeom prst="rect">
                      <a:avLst/>
                    </a:prstGeom>
                    <a:noFill/>
                    <a:ln w="9525">
                      <a:noFill/>
                      <a:miter lim="800000"/>
                      <a:headEnd/>
                      <a:tailEnd/>
                    </a:ln>
                  </pic:spPr>
                </pic:pic>
              </a:graphicData>
            </a:graphic>
          </wp:inline>
        </w:drawing>
      </w:r>
    </w:p>
    <w:p w:rsidR="003E525F" w:rsidRPr="003E525F" w:rsidRDefault="003E525F" w:rsidP="003E525F">
      <w:pPr>
        <w:ind w:left="-426"/>
        <w:jc w:val="center"/>
      </w:pPr>
      <w:r w:rsidRPr="003E525F">
        <w:t>Вариант 2</w:t>
      </w:r>
    </w:p>
    <w:sectPr w:rsidR="003E525F" w:rsidRPr="003E525F" w:rsidSect="002F155E">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653" w:rsidRDefault="00C21653" w:rsidP="00D766C4">
      <w:pPr>
        <w:spacing w:after="0" w:line="240" w:lineRule="auto"/>
      </w:pPr>
      <w:r>
        <w:separator/>
      </w:r>
    </w:p>
  </w:endnote>
  <w:endnote w:type="continuationSeparator" w:id="0">
    <w:p w:rsidR="00C21653" w:rsidRDefault="00C21653" w:rsidP="00D76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653" w:rsidRDefault="00C21653" w:rsidP="00D766C4">
      <w:pPr>
        <w:spacing w:after="0" w:line="240" w:lineRule="auto"/>
      </w:pPr>
      <w:r>
        <w:separator/>
      </w:r>
    </w:p>
  </w:footnote>
  <w:footnote w:type="continuationSeparator" w:id="0">
    <w:p w:rsidR="00C21653" w:rsidRDefault="00C21653" w:rsidP="00D76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5860"/>
      <w:docPartObj>
        <w:docPartGallery w:val="Page Numbers (Top of Page)"/>
        <w:docPartUnique/>
      </w:docPartObj>
    </w:sdtPr>
    <w:sdtEndPr/>
    <w:sdtContent>
      <w:p w:rsidR="0088060F" w:rsidRDefault="00C21653">
        <w:pPr>
          <w:pStyle w:val="a3"/>
          <w:jc w:val="right"/>
        </w:pPr>
        <w:r>
          <w:fldChar w:fldCharType="begin"/>
        </w:r>
        <w:r>
          <w:instrText xml:space="preserve"> PAGE   \* MERGEFORMAT </w:instrText>
        </w:r>
        <w:r>
          <w:fldChar w:fldCharType="separate"/>
        </w:r>
        <w:r w:rsidR="000911EC">
          <w:rPr>
            <w:noProof/>
          </w:rPr>
          <w:t>6</w:t>
        </w:r>
        <w:r>
          <w:rPr>
            <w:noProof/>
          </w:rPr>
          <w:fldChar w:fldCharType="end"/>
        </w:r>
      </w:p>
    </w:sdtContent>
  </w:sdt>
  <w:p w:rsidR="0088060F" w:rsidRDefault="0088060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4E4B1EA"/>
    <w:lvl w:ilvl="0">
      <w:numFmt w:val="bullet"/>
      <w:lvlText w:val="*"/>
      <w:lvlJc w:val="left"/>
    </w:lvl>
  </w:abstractNum>
  <w:abstractNum w:abstractNumId="1">
    <w:nsid w:val="029003DD"/>
    <w:multiLevelType w:val="multilevel"/>
    <w:tmpl w:val="C1AA1B22"/>
    <w:lvl w:ilvl="0">
      <w:start w:val="2"/>
      <w:numFmt w:val="decimal"/>
      <w:lvlText w:val="%1"/>
      <w:lvlJc w:val="left"/>
      <w:pPr>
        <w:ind w:left="600" w:hanging="600"/>
      </w:pPr>
      <w:rPr>
        <w:rFonts w:hint="default"/>
      </w:rPr>
    </w:lvl>
    <w:lvl w:ilvl="1">
      <w:start w:val="4"/>
      <w:numFmt w:val="decimal"/>
      <w:lvlText w:val="%1.%2"/>
      <w:lvlJc w:val="left"/>
      <w:pPr>
        <w:ind w:left="874" w:hanging="600"/>
      </w:pPr>
      <w:rPr>
        <w:rFonts w:hint="default"/>
      </w:rPr>
    </w:lvl>
    <w:lvl w:ilvl="2">
      <w:start w:val="4"/>
      <w:numFmt w:val="decimal"/>
      <w:lvlText w:val="%1.%2.%3"/>
      <w:lvlJc w:val="left"/>
      <w:pPr>
        <w:ind w:left="1268" w:hanging="720"/>
      </w:pPr>
      <w:rPr>
        <w:rFonts w:hint="default"/>
      </w:rPr>
    </w:lvl>
    <w:lvl w:ilvl="3">
      <w:start w:val="2"/>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632" w:hanging="1440"/>
      </w:pPr>
      <w:rPr>
        <w:rFonts w:hint="default"/>
      </w:rPr>
    </w:lvl>
  </w:abstractNum>
  <w:abstractNum w:abstractNumId="2">
    <w:nsid w:val="02CD2646"/>
    <w:multiLevelType w:val="multilevel"/>
    <w:tmpl w:val="308CEB14"/>
    <w:lvl w:ilvl="0">
      <w:start w:val="2"/>
      <w:numFmt w:val="decimal"/>
      <w:lvlText w:val="%1"/>
      <w:lvlJc w:val="left"/>
      <w:pPr>
        <w:ind w:left="405" w:hanging="405"/>
      </w:pPr>
      <w:rPr>
        <w:rFonts w:hint="default"/>
      </w:rPr>
    </w:lvl>
    <w:lvl w:ilvl="1">
      <w:start w:val="1"/>
      <w:numFmt w:val="decimal"/>
      <w:lvlText w:val="%1.%2"/>
      <w:lvlJc w:val="left"/>
      <w:pPr>
        <w:ind w:left="759" w:hanging="40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
    <w:nsid w:val="0D110947"/>
    <w:multiLevelType w:val="multilevel"/>
    <w:tmpl w:val="20F001D8"/>
    <w:lvl w:ilvl="0">
      <w:start w:val="1"/>
      <w:numFmt w:val="decimal"/>
      <w:lvlText w:val="%1"/>
      <w:lvlJc w:val="left"/>
      <w:pPr>
        <w:ind w:left="735" w:hanging="735"/>
      </w:pPr>
      <w:rPr>
        <w:rFonts w:hint="default"/>
      </w:rPr>
    </w:lvl>
    <w:lvl w:ilvl="1">
      <w:start w:val="1"/>
      <w:numFmt w:val="decimal"/>
      <w:lvlText w:val="%1.%2"/>
      <w:lvlJc w:val="left"/>
      <w:pPr>
        <w:ind w:left="1146" w:hanging="735"/>
      </w:pPr>
      <w:rPr>
        <w:rFonts w:hint="default"/>
      </w:rPr>
    </w:lvl>
    <w:lvl w:ilvl="2">
      <w:start w:val="1"/>
      <w:numFmt w:val="decimal"/>
      <w:lvlText w:val="%1.%2.%3"/>
      <w:lvlJc w:val="left"/>
      <w:pPr>
        <w:ind w:left="1557" w:hanging="735"/>
      </w:pPr>
      <w:rPr>
        <w:rFonts w:hint="default"/>
      </w:rPr>
    </w:lvl>
    <w:lvl w:ilvl="3">
      <w:start w:val="1"/>
      <w:numFmt w:val="decimal"/>
      <w:lvlText w:val="%1.%2.%3.%4"/>
      <w:lvlJc w:val="left"/>
      <w:pPr>
        <w:ind w:left="1968" w:hanging="735"/>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4728" w:hanging="1440"/>
      </w:pPr>
      <w:rPr>
        <w:rFonts w:hint="default"/>
      </w:rPr>
    </w:lvl>
  </w:abstractNum>
  <w:abstractNum w:abstractNumId="4">
    <w:nsid w:val="0D63511B"/>
    <w:multiLevelType w:val="multilevel"/>
    <w:tmpl w:val="873223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219603A"/>
    <w:multiLevelType w:val="multilevel"/>
    <w:tmpl w:val="5218CA80"/>
    <w:lvl w:ilvl="0">
      <w:start w:val="1"/>
      <w:numFmt w:val="decimal"/>
      <w:lvlText w:val="%1."/>
      <w:lvlJc w:val="left"/>
      <w:pPr>
        <w:ind w:left="1429" w:hanging="360"/>
      </w:pPr>
    </w:lvl>
    <w:lvl w:ilvl="1">
      <w:start w:val="2"/>
      <w:numFmt w:val="decimal"/>
      <w:isLgl/>
      <w:lvlText w:val="%1.%2"/>
      <w:lvlJc w:val="left"/>
      <w:pPr>
        <w:ind w:left="1759" w:hanging="69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6">
    <w:nsid w:val="2B0A5F08"/>
    <w:multiLevelType w:val="multilevel"/>
    <w:tmpl w:val="E6D86B24"/>
    <w:lvl w:ilvl="0">
      <w:start w:val="1"/>
      <w:numFmt w:val="decimal"/>
      <w:lvlText w:val="%1"/>
      <w:lvlJc w:val="left"/>
      <w:pPr>
        <w:ind w:left="435" w:hanging="435"/>
      </w:pPr>
      <w:rPr>
        <w:rFonts w:hint="default"/>
      </w:rPr>
    </w:lvl>
    <w:lvl w:ilvl="1">
      <w:start w:val="1"/>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7">
    <w:nsid w:val="2C480BD5"/>
    <w:multiLevelType w:val="multilevel"/>
    <w:tmpl w:val="16309918"/>
    <w:lvl w:ilvl="0">
      <w:start w:val="1"/>
      <w:numFmt w:val="decimal"/>
      <w:lvlText w:val="%1"/>
      <w:lvlJc w:val="left"/>
      <w:pPr>
        <w:ind w:left="540" w:hanging="540"/>
      </w:pPr>
      <w:rPr>
        <w:rFonts w:hint="default"/>
      </w:rPr>
    </w:lvl>
    <w:lvl w:ilvl="1">
      <w:start w:val="1"/>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4728" w:hanging="1440"/>
      </w:pPr>
      <w:rPr>
        <w:rFonts w:hint="default"/>
      </w:rPr>
    </w:lvl>
  </w:abstractNum>
  <w:abstractNum w:abstractNumId="8">
    <w:nsid w:val="2D027022"/>
    <w:multiLevelType w:val="singleLevel"/>
    <w:tmpl w:val="16563A70"/>
    <w:lvl w:ilvl="0">
      <w:start w:val="4"/>
      <w:numFmt w:val="decimal"/>
      <w:lvlText w:val="1.%1."/>
      <w:legacy w:legacy="1" w:legacySpace="0" w:legacyIndent="497"/>
      <w:lvlJc w:val="left"/>
      <w:rPr>
        <w:rFonts w:ascii="Times New Roman" w:hAnsi="Times New Roman" w:cs="Times New Roman" w:hint="default"/>
      </w:rPr>
    </w:lvl>
  </w:abstractNum>
  <w:abstractNum w:abstractNumId="9">
    <w:nsid w:val="2D4156BC"/>
    <w:multiLevelType w:val="hybridMultilevel"/>
    <w:tmpl w:val="9FC4B892"/>
    <w:lvl w:ilvl="0" w:tplc="1EFE713C">
      <w:start w:val="1"/>
      <w:numFmt w:val="bullet"/>
      <w:lvlText w:val=""/>
      <w:lvlJc w:val="left"/>
      <w:pPr>
        <w:ind w:left="720" w:hanging="360"/>
      </w:pPr>
      <w:rPr>
        <w:rFonts w:ascii="Symbol" w:hAnsi="Symbol" w:hint="default"/>
      </w:rPr>
    </w:lvl>
    <w:lvl w:ilvl="1" w:tplc="7CD0A4B0" w:tentative="1">
      <w:start w:val="1"/>
      <w:numFmt w:val="bullet"/>
      <w:lvlText w:val="o"/>
      <w:lvlJc w:val="left"/>
      <w:pPr>
        <w:ind w:left="1440" w:hanging="360"/>
      </w:pPr>
      <w:rPr>
        <w:rFonts w:ascii="Courier New" w:hAnsi="Courier New" w:cs="Courier New" w:hint="default"/>
      </w:rPr>
    </w:lvl>
    <w:lvl w:ilvl="2" w:tplc="8764ACE0" w:tentative="1">
      <w:start w:val="1"/>
      <w:numFmt w:val="bullet"/>
      <w:lvlText w:val=""/>
      <w:lvlJc w:val="left"/>
      <w:pPr>
        <w:ind w:left="2160" w:hanging="360"/>
      </w:pPr>
      <w:rPr>
        <w:rFonts w:ascii="Wingdings" w:hAnsi="Wingdings" w:hint="default"/>
      </w:rPr>
    </w:lvl>
    <w:lvl w:ilvl="3" w:tplc="B1C46376" w:tentative="1">
      <w:start w:val="1"/>
      <w:numFmt w:val="bullet"/>
      <w:lvlText w:val=""/>
      <w:lvlJc w:val="left"/>
      <w:pPr>
        <w:ind w:left="2880" w:hanging="360"/>
      </w:pPr>
      <w:rPr>
        <w:rFonts w:ascii="Symbol" w:hAnsi="Symbol" w:hint="default"/>
      </w:rPr>
    </w:lvl>
    <w:lvl w:ilvl="4" w:tplc="1BC24950" w:tentative="1">
      <w:start w:val="1"/>
      <w:numFmt w:val="bullet"/>
      <w:lvlText w:val="o"/>
      <w:lvlJc w:val="left"/>
      <w:pPr>
        <w:ind w:left="3600" w:hanging="360"/>
      </w:pPr>
      <w:rPr>
        <w:rFonts w:ascii="Courier New" w:hAnsi="Courier New" w:cs="Courier New" w:hint="default"/>
      </w:rPr>
    </w:lvl>
    <w:lvl w:ilvl="5" w:tplc="DDEC4C3E" w:tentative="1">
      <w:start w:val="1"/>
      <w:numFmt w:val="bullet"/>
      <w:lvlText w:val=""/>
      <w:lvlJc w:val="left"/>
      <w:pPr>
        <w:ind w:left="4320" w:hanging="360"/>
      </w:pPr>
      <w:rPr>
        <w:rFonts w:ascii="Wingdings" w:hAnsi="Wingdings" w:hint="default"/>
      </w:rPr>
    </w:lvl>
    <w:lvl w:ilvl="6" w:tplc="5F78DE3C" w:tentative="1">
      <w:start w:val="1"/>
      <w:numFmt w:val="bullet"/>
      <w:lvlText w:val=""/>
      <w:lvlJc w:val="left"/>
      <w:pPr>
        <w:ind w:left="5040" w:hanging="360"/>
      </w:pPr>
      <w:rPr>
        <w:rFonts w:ascii="Symbol" w:hAnsi="Symbol" w:hint="default"/>
      </w:rPr>
    </w:lvl>
    <w:lvl w:ilvl="7" w:tplc="2B6880EA" w:tentative="1">
      <w:start w:val="1"/>
      <w:numFmt w:val="bullet"/>
      <w:lvlText w:val="o"/>
      <w:lvlJc w:val="left"/>
      <w:pPr>
        <w:ind w:left="5760" w:hanging="360"/>
      </w:pPr>
      <w:rPr>
        <w:rFonts w:ascii="Courier New" w:hAnsi="Courier New" w:cs="Courier New" w:hint="default"/>
      </w:rPr>
    </w:lvl>
    <w:lvl w:ilvl="8" w:tplc="F1F03476" w:tentative="1">
      <w:start w:val="1"/>
      <w:numFmt w:val="bullet"/>
      <w:lvlText w:val=""/>
      <w:lvlJc w:val="left"/>
      <w:pPr>
        <w:ind w:left="6480" w:hanging="360"/>
      </w:pPr>
      <w:rPr>
        <w:rFonts w:ascii="Wingdings" w:hAnsi="Wingdings" w:hint="default"/>
      </w:rPr>
    </w:lvl>
  </w:abstractNum>
  <w:abstractNum w:abstractNumId="10">
    <w:nsid w:val="34BD6FA8"/>
    <w:multiLevelType w:val="hybridMultilevel"/>
    <w:tmpl w:val="22405D50"/>
    <w:lvl w:ilvl="0" w:tplc="099AC06C">
      <w:start w:val="1"/>
      <w:numFmt w:val="bullet"/>
      <w:lvlText w:val=""/>
      <w:lvlJc w:val="left"/>
      <w:pPr>
        <w:ind w:left="1429" w:hanging="360"/>
      </w:pPr>
      <w:rPr>
        <w:rFonts w:ascii="Symbol" w:hAnsi="Symbol" w:hint="default"/>
      </w:rPr>
    </w:lvl>
    <w:lvl w:ilvl="1" w:tplc="9184E5A6" w:tentative="1">
      <w:start w:val="1"/>
      <w:numFmt w:val="bullet"/>
      <w:lvlText w:val="o"/>
      <w:lvlJc w:val="left"/>
      <w:pPr>
        <w:ind w:left="2149" w:hanging="360"/>
      </w:pPr>
      <w:rPr>
        <w:rFonts w:ascii="Courier New" w:hAnsi="Courier New" w:cs="Courier New" w:hint="default"/>
      </w:rPr>
    </w:lvl>
    <w:lvl w:ilvl="2" w:tplc="B5B093CE" w:tentative="1">
      <w:start w:val="1"/>
      <w:numFmt w:val="bullet"/>
      <w:lvlText w:val=""/>
      <w:lvlJc w:val="left"/>
      <w:pPr>
        <w:ind w:left="2869" w:hanging="360"/>
      </w:pPr>
      <w:rPr>
        <w:rFonts w:ascii="Wingdings" w:hAnsi="Wingdings" w:hint="default"/>
      </w:rPr>
    </w:lvl>
    <w:lvl w:ilvl="3" w:tplc="BCDAA8E0" w:tentative="1">
      <w:start w:val="1"/>
      <w:numFmt w:val="bullet"/>
      <w:lvlText w:val=""/>
      <w:lvlJc w:val="left"/>
      <w:pPr>
        <w:ind w:left="3589" w:hanging="360"/>
      </w:pPr>
      <w:rPr>
        <w:rFonts w:ascii="Symbol" w:hAnsi="Symbol" w:hint="default"/>
      </w:rPr>
    </w:lvl>
    <w:lvl w:ilvl="4" w:tplc="3BDCBA3C" w:tentative="1">
      <w:start w:val="1"/>
      <w:numFmt w:val="bullet"/>
      <w:lvlText w:val="o"/>
      <w:lvlJc w:val="left"/>
      <w:pPr>
        <w:ind w:left="4309" w:hanging="360"/>
      </w:pPr>
      <w:rPr>
        <w:rFonts w:ascii="Courier New" w:hAnsi="Courier New" w:cs="Courier New" w:hint="default"/>
      </w:rPr>
    </w:lvl>
    <w:lvl w:ilvl="5" w:tplc="06EE2D82" w:tentative="1">
      <w:start w:val="1"/>
      <w:numFmt w:val="bullet"/>
      <w:lvlText w:val=""/>
      <w:lvlJc w:val="left"/>
      <w:pPr>
        <w:ind w:left="5029" w:hanging="360"/>
      </w:pPr>
      <w:rPr>
        <w:rFonts w:ascii="Wingdings" w:hAnsi="Wingdings" w:hint="default"/>
      </w:rPr>
    </w:lvl>
    <w:lvl w:ilvl="6" w:tplc="5F3A9340" w:tentative="1">
      <w:start w:val="1"/>
      <w:numFmt w:val="bullet"/>
      <w:lvlText w:val=""/>
      <w:lvlJc w:val="left"/>
      <w:pPr>
        <w:ind w:left="5749" w:hanging="360"/>
      </w:pPr>
      <w:rPr>
        <w:rFonts w:ascii="Symbol" w:hAnsi="Symbol" w:hint="default"/>
      </w:rPr>
    </w:lvl>
    <w:lvl w:ilvl="7" w:tplc="A17C9E68" w:tentative="1">
      <w:start w:val="1"/>
      <w:numFmt w:val="bullet"/>
      <w:lvlText w:val="o"/>
      <w:lvlJc w:val="left"/>
      <w:pPr>
        <w:ind w:left="6469" w:hanging="360"/>
      </w:pPr>
      <w:rPr>
        <w:rFonts w:ascii="Courier New" w:hAnsi="Courier New" w:cs="Courier New" w:hint="default"/>
      </w:rPr>
    </w:lvl>
    <w:lvl w:ilvl="8" w:tplc="87B6D174" w:tentative="1">
      <w:start w:val="1"/>
      <w:numFmt w:val="bullet"/>
      <w:lvlText w:val=""/>
      <w:lvlJc w:val="left"/>
      <w:pPr>
        <w:ind w:left="7189" w:hanging="360"/>
      </w:pPr>
      <w:rPr>
        <w:rFonts w:ascii="Wingdings" w:hAnsi="Wingdings" w:hint="default"/>
      </w:rPr>
    </w:lvl>
  </w:abstractNum>
  <w:abstractNum w:abstractNumId="11">
    <w:nsid w:val="36174D63"/>
    <w:multiLevelType w:val="singleLevel"/>
    <w:tmpl w:val="48509996"/>
    <w:lvl w:ilvl="0">
      <w:start w:val="1"/>
      <w:numFmt w:val="decimal"/>
      <w:lvlText w:val="2.%1."/>
      <w:legacy w:legacy="1" w:legacySpace="0" w:legacyIndent="502"/>
      <w:lvlJc w:val="left"/>
      <w:rPr>
        <w:rFonts w:ascii="Times New Roman" w:hAnsi="Times New Roman" w:cs="Times New Roman" w:hint="default"/>
      </w:rPr>
    </w:lvl>
  </w:abstractNum>
  <w:abstractNum w:abstractNumId="12">
    <w:nsid w:val="3EAE4AF2"/>
    <w:multiLevelType w:val="multilevel"/>
    <w:tmpl w:val="F41A1AD0"/>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4F1245F"/>
    <w:multiLevelType w:val="hybridMultilevel"/>
    <w:tmpl w:val="2A382F90"/>
    <w:lvl w:ilvl="0" w:tplc="94E0D99C">
      <w:start w:val="1"/>
      <w:numFmt w:val="decimal"/>
      <w:lvlText w:val="%1."/>
      <w:lvlJc w:val="left"/>
      <w:pPr>
        <w:ind w:left="720" w:hanging="360"/>
      </w:pPr>
    </w:lvl>
    <w:lvl w:ilvl="1" w:tplc="F0B87AD2" w:tentative="1">
      <w:start w:val="1"/>
      <w:numFmt w:val="lowerLetter"/>
      <w:lvlText w:val="%2."/>
      <w:lvlJc w:val="left"/>
      <w:pPr>
        <w:ind w:left="1440" w:hanging="360"/>
      </w:pPr>
    </w:lvl>
    <w:lvl w:ilvl="2" w:tplc="3E105DB8" w:tentative="1">
      <w:start w:val="1"/>
      <w:numFmt w:val="lowerRoman"/>
      <w:lvlText w:val="%3."/>
      <w:lvlJc w:val="right"/>
      <w:pPr>
        <w:ind w:left="2160" w:hanging="180"/>
      </w:pPr>
    </w:lvl>
    <w:lvl w:ilvl="3" w:tplc="F2A2DF48" w:tentative="1">
      <w:start w:val="1"/>
      <w:numFmt w:val="decimal"/>
      <w:lvlText w:val="%4."/>
      <w:lvlJc w:val="left"/>
      <w:pPr>
        <w:ind w:left="2880" w:hanging="360"/>
      </w:pPr>
    </w:lvl>
    <w:lvl w:ilvl="4" w:tplc="8894289A" w:tentative="1">
      <w:start w:val="1"/>
      <w:numFmt w:val="lowerLetter"/>
      <w:lvlText w:val="%5."/>
      <w:lvlJc w:val="left"/>
      <w:pPr>
        <w:ind w:left="3600" w:hanging="360"/>
      </w:pPr>
    </w:lvl>
    <w:lvl w:ilvl="5" w:tplc="18640E2E" w:tentative="1">
      <w:start w:val="1"/>
      <w:numFmt w:val="lowerRoman"/>
      <w:lvlText w:val="%6."/>
      <w:lvlJc w:val="right"/>
      <w:pPr>
        <w:ind w:left="4320" w:hanging="180"/>
      </w:pPr>
    </w:lvl>
    <w:lvl w:ilvl="6" w:tplc="5CACC64C" w:tentative="1">
      <w:start w:val="1"/>
      <w:numFmt w:val="decimal"/>
      <w:lvlText w:val="%7."/>
      <w:lvlJc w:val="left"/>
      <w:pPr>
        <w:ind w:left="5040" w:hanging="360"/>
      </w:pPr>
    </w:lvl>
    <w:lvl w:ilvl="7" w:tplc="DF50C26C" w:tentative="1">
      <w:start w:val="1"/>
      <w:numFmt w:val="lowerLetter"/>
      <w:lvlText w:val="%8."/>
      <w:lvlJc w:val="left"/>
      <w:pPr>
        <w:ind w:left="5760" w:hanging="360"/>
      </w:pPr>
    </w:lvl>
    <w:lvl w:ilvl="8" w:tplc="2BD60190" w:tentative="1">
      <w:start w:val="1"/>
      <w:numFmt w:val="lowerRoman"/>
      <w:lvlText w:val="%9."/>
      <w:lvlJc w:val="right"/>
      <w:pPr>
        <w:ind w:left="6480" w:hanging="180"/>
      </w:pPr>
    </w:lvl>
  </w:abstractNum>
  <w:abstractNum w:abstractNumId="14">
    <w:nsid w:val="46101853"/>
    <w:multiLevelType w:val="hybridMultilevel"/>
    <w:tmpl w:val="4E4AEA24"/>
    <w:lvl w:ilvl="0" w:tplc="5FF816CC">
      <w:start w:val="1"/>
      <w:numFmt w:val="decimal"/>
      <w:lvlText w:val="%1)"/>
      <w:lvlJc w:val="left"/>
      <w:pPr>
        <w:ind w:left="1069" w:hanging="360"/>
      </w:pPr>
      <w:rPr>
        <w:rFonts w:hint="default"/>
      </w:rPr>
    </w:lvl>
    <w:lvl w:ilvl="1" w:tplc="F80A4418" w:tentative="1">
      <w:start w:val="1"/>
      <w:numFmt w:val="lowerLetter"/>
      <w:lvlText w:val="%2."/>
      <w:lvlJc w:val="left"/>
      <w:pPr>
        <w:ind w:left="1789" w:hanging="360"/>
      </w:pPr>
    </w:lvl>
    <w:lvl w:ilvl="2" w:tplc="A39637EA" w:tentative="1">
      <w:start w:val="1"/>
      <w:numFmt w:val="lowerRoman"/>
      <w:lvlText w:val="%3."/>
      <w:lvlJc w:val="right"/>
      <w:pPr>
        <w:ind w:left="2509" w:hanging="180"/>
      </w:pPr>
    </w:lvl>
    <w:lvl w:ilvl="3" w:tplc="670E02FA" w:tentative="1">
      <w:start w:val="1"/>
      <w:numFmt w:val="decimal"/>
      <w:lvlText w:val="%4."/>
      <w:lvlJc w:val="left"/>
      <w:pPr>
        <w:ind w:left="3229" w:hanging="360"/>
      </w:pPr>
    </w:lvl>
    <w:lvl w:ilvl="4" w:tplc="B322D5F2" w:tentative="1">
      <w:start w:val="1"/>
      <w:numFmt w:val="lowerLetter"/>
      <w:lvlText w:val="%5."/>
      <w:lvlJc w:val="left"/>
      <w:pPr>
        <w:ind w:left="3949" w:hanging="360"/>
      </w:pPr>
    </w:lvl>
    <w:lvl w:ilvl="5" w:tplc="58AC4224" w:tentative="1">
      <w:start w:val="1"/>
      <w:numFmt w:val="lowerRoman"/>
      <w:lvlText w:val="%6."/>
      <w:lvlJc w:val="right"/>
      <w:pPr>
        <w:ind w:left="4669" w:hanging="180"/>
      </w:pPr>
    </w:lvl>
    <w:lvl w:ilvl="6" w:tplc="C2106DF4" w:tentative="1">
      <w:start w:val="1"/>
      <w:numFmt w:val="decimal"/>
      <w:lvlText w:val="%7."/>
      <w:lvlJc w:val="left"/>
      <w:pPr>
        <w:ind w:left="5389" w:hanging="360"/>
      </w:pPr>
    </w:lvl>
    <w:lvl w:ilvl="7" w:tplc="A5E00890" w:tentative="1">
      <w:start w:val="1"/>
      <w:numFmt w:val="lowerLetter"/>
      <w:lvlText w:val="%8."/>
      <w:lvlJc w:val="left"/>
      <w:pPr>
        <w:ind w:left="6109" w:hanging="360"/>
      </w:pPr>
    </w:lvl>
    <w:lvl w:ilvl="8" w:tplc="D31C91A2" w:tentative="1">
      <w:start w:val="1"/>
      <w:numFmt w:val="lowerRoman"/>
      <w:lvlText w:val="%9."/>
      <w:lvlJc w:val="right"/>
      <w:pPr>
        <w:ind w:left="6829" w:hanging="180"/>
      </w:pPr>
    </w:lvl>
  </w:abstractNum>
  <w:abstractNum w:abstractNumId="15">
    <w:nsid w:val="4BA715DC"/>
    <w:multiLevelType w:val="hybridMultilevel"/>
    <w:tmpl w:val="A290EF82"/>
    <w:lvl w:ilvl="0" w:tplc="0419000F">
      <w:start w:val="1"/>
      <w:numFmt w:val="bullet"/>
      <w:lvlText w:val=""/>
      <w:lvlJc w:val="left"/>
      <w:pPr>
        <w:ind w:left="833" w:hanging="360"/>
      </w:pPr>
      <w:rPr>
        <w:rFonts w:ascii="Symbol" w:hAnsi="Symbol" w:hint="default"/>
      </w:rPr>
    </w:lvl>
    <w:lvl w:ilvl="1" w:tplc="04190019" w:tentative="1">
      <w:start w:val="1"/>
      <w:numFmt w:val="bullet"/>
      <w:lvlText w:val="o"/>
      <w:lvlJc w:val="left"/>
      <w:pPr>
        <w:ind w:left="1553" w:hanging="360"/>
      </w:pPr>
      <w:rPr>
        <w:rFonts w:ascii="Courier New" w:hAnsi="Courier New" w:cs="Courier New" w:hint="default"/>
      </w:rPr>
    </w:lvl>
    <w:lvl w:ilvl="2" w:tplc="0419001B" w:tentative="1">
      <w:start w:val="1"/>
      <w:numFmt w:val="bullet"/>
      <w:lvlText w:val=""/>
      <w:lvlJc w:val="left"/>
      <w:pPr>
        <w:ind w:left="2273" w:hanging="360"/>
      </w:pPr>
      <w:rPr>
        <w:rFonts w:ascii="Wingdings" w:hAnsi="Wingdings" w:hint="default"/>
      </w:rPr>
    </w:lvl>
    <w:lvl w:ilvl="3" w:tplc="0419000F" w:tentative="1">
      <w:start w:val="1"/>
      <w:numFmt w:val="bullet"/>
      <w:lvlText w:val=""/>
      <w:lvlJc w:val="left"/>
      <w:pPr>
        <w:ind w:left="2993" w:hanging="360"/>
      </w:pPr>
      <w:rPr>
        <w:rFonts w:ascii="Symbol" w:hAnsi="Symbol" w:hint="default"/>
      </w:rPr>
    </w:lvl>
    <w:lvl w:ilvl="4" w:tplc="04190019" w:tentative="1">
      <w:start w:val="1"/>
      <w:numFmt w:val="bullet"/>
      <w:lvlText w:val="o"/>
      <w:lvlJc w:val="left"/>
      <w:pPr>
        <w:ind w:left="3713" w:hanging="360"/>
      </w:pPr>
      <w:rPr>
        <w:rFonts w:ascii="Courier New" w:hAnsi="Courier New" w:cs="Courier New" w:hint="default"/>
      </w:rPr>
    </w:lvl>
    <w:lvl w:ilvl="5" w:tplc="0419001B" w:tentative="1">
      <w:start w:val="1"/>
      <w:numFmt w:val="bullet"/>
      <w:lvlText w:val=""/>
      <w:lvlJc w:val="left"/>
      <w:pPr>
        <w:ind w:left="4433" w:hanging="360"/>
      </w:pPr>
      <w:rPr>
        <w:rFonts w:ascii="Wingdings" w:hAnsi="Wingdings" w:hint="default"/>
      </w:rPr>
    </w:lvl>
    <w:lvl w:ilvl="6" w:tplc="0419000F" w:tentative="1">
      <w:start w:val="1"/>
      <w:numFmt w:val="bullet"/>
      <w:lvlText w:val=""/>
      <w:lvlJc w:val="left"/>
      <w:pPr>
        <w:ind w:left="5153" w:hanging="360"/>
      </w:pPr>
      <w:rPr>
        <w:rFonts w:ascii="Symbol" w:hAnsi="Symbol" w:hint="default"/>
      </w:rPr>
    </w:lvl>
    <w:lvl w:ilvl="7" w:tplc="04190019" w:tentative="1">
      <w:start w:val="1"/>
      <w:numFmt w:val="bullet"/>
      <w:lvlText w:val="o"/>
      <w:lvlJc w:val="left"/>
      <w:pPr>
        <w:ind w:left="5873" w:hanging="360"/>
      </w:pPr>
      <w:rPr>
        <w:rFonts w:ascii="Courier New" w:hAnsi="Courier New" w:cs="Courier New" w:hint="default"/>
      </w:rPr>
    </w:lvl>
    <w:lvl w:ilvl="8" w:tplc="0419001B" w:tentative="1">
      <w:start w:val="1"/>
      <w:numFmt w:val="bullet"/>
      <w:lvlText w:val=""/>
      <w:lvlJc w:val="left"/>
      <w:pPr>
        <w:ind w:left="6593" w:hanging="360"/>
      </w:pPr>
      <w:rPr>
        <w:rFonts w:ascii="Wingdings" w:hAnsi="Wingdings" w:hint="default"/>
      </w:rPr>
    </w:lvl>
  </w:abstractNum>
  <w:abstractNum w:abstractNumId="16">
    <w:nsid w:val="575114D4"/>
    <w:multiLevelType w:val="singleLevel"/>
    <w:tmpl w:val="73224538"/>
    <w:lvl w:ilvl="0">
      <w:start w:val="4"/>
      <w:numFmt w:val="decimal"/>
      <w:lvlText w:val="1.%1."/>
      <w:legacy w:legacy="1" w:legacySpace="0" w:legacyIndent="499"/>
      <w:lvlJc w:val="left"/>
      <w:rPr>
        <w:rFonts w:ascii="Times New Roman" w:hAnsi="Times New Roman" w:cs="Times New Roman" w:hint="default"/>
      </w:rPr>
    </w:lvl>
  </w:abstractNum>
  <w:abstractNum w:abstractNumId="17">
    <w:nsid w:val="5DE31CAE"/>
    <w:multiLevelType w:val="hybridMultilevel"/>
    <w:tmpl w:val="F852295C"/>
    <w:lvl w:ilvl="0" w:tplc="04190001">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374131"/>
    <w:multiLevelType w:val="singleLevel"/>
    <w:tmpl w:val="728263A0"/>
    <w:lvl w:ilvl="0">
      <w:start w:val="1"/>
      <w:numFmt w:val="decimal"/>
      <w:lvlText w:val="%1."/>
      <w:legacy w:legacy="1" w:legacySpace="0" w:legacyIndent="278"/>
      <w:lvlJc w:val="left"/>
      <w:rPr>
        <w:rFonts w:ascii="Times New Roman" w:hAnsi="Times New Roman" w:cs="Times New Roman" w:hint="default"/>
      </w:rPr>
    </w:lvl>
  </w:abstractNum>
  <w:abstractNum w:abstractNumId="19">
    <w:nsid w:val="62A228E1"/>
    <w:multiLevelType w:val="multilevel"/>
    <w:tmpl w:val="1A0ED3C8"/>
    <w:lvl w:ilvl="0">
      <w:start w:val="2"/>
      <w:numFmt w:val="decimal"/>
      <w:lvlText w:val="%1"/>
      <w:lvlJc w:val="left"/>
      <w:pPr>
        <w:ind w:left="435" w:hanging="435"/>
      </w:pPr>
      <w:rPr>
        <w:rFonts w:hint="default"/>
      </w:rPr>
    </w:lvl>
    <w:lvl w:ilvl="1">
      <w:start w:val="4"/>
      <w:numFmt w:val="decimal"/>
      <w:lvlText w:val="%1.%2"/>
      <w:lvlJc w:val="left"/>
      <w:pPr>
        <w:ind w:left="709" w:hanging="435"/>
      </w:pPr>
      <w:rPr>
        <w:rFonts w:hint="default"/>
      </w:rPr>
    </w:lvl>
    <w:lvl w:ilvl="2">
      <w:start w:val="5"/>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632" w:hanging="1440"/>
      </w:pPr>
      <w:rPr>
        <w:rFonts w:hint="default"/>
      </w:rPr>
    </w:lvl>
  </w:abstractNum>
  <w:abstractNum w:abstractNumId="20">
    <w:nsid w:val="6DCA2594"/>
    <w:multiLevelType w:val="singleLevel"/>
    <w:tmpl w:val="A1642AFE"/>
    <w:lvl w:ilvl="0">
      <w:start w:val="1"/>
      <w:numFmt w:val="decimal"/>
      <w:lvlText w:val="%1."/>
      <w:legacy w:legacy="1" w:legacySpace="0" w:legacyIndent="288"/>
      <w:lvlJc w:val="left"/>
      <w:rPr>
        <w:rFonts w:ascii="Times New Roman" w:hAnsi="Times New Roman" w:cs="Times New Roman" w:hint="default"/>
      </w:rPr>
    </w:lvl>
  </w:abstractNum>
  <w:abstractNum w:abstractNumId="21">
    <w:nsid w:val="6EDA7176"/>
    <w:multiLevelType w:val="multilevel"/>
    <w:tmpl w:val="FE7ED5E4"/>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2E46131"/>
    <w:multiLevelType w:val="multilevel"/>
    <w:tmpl w:val="7C3EBCAE"/>
    <w:lvl w:ilvl="0">
      <w:start w:val="1"/>
      <w:numFmt w:val="decimal"/>
      <w:lvlText w:val="%1."/>
      <w:lvlJc w:val="left"/>
      <w:pPr>
        <w:ind w:left="1069" w:hanging="360"/>
      </w:pPr>
      <w:rPr>
        <w:rFonts w:hint="default"/>
      </w:rPr>
    </w:lvl>
    <w:lvl w:ilvl="1">
      <w:start w:val="4"/>
      <w:numFmt w:val="decimal"/>
      <w:isLgl/>
      <w:lvlText w:val="%1.%2"/>
      <w:lvlJc w:val="left"/>
      <w:pPr>
        <w:ind w:left="1395" w:hanging="615"/>
      </w:pPr>
      <w:rPr>
        <w:rFonts w:hint="default"/>
      </w:rPr>
    </w:lvl>
    <w:lvl w:ilvl="2">
      <w:start w:val="6"/>
      <w:numFmt w:val="decimal"/>
      <w:isLgl/>
      <w:lvlText w:val="%1.%2.%3"/>
      <w:lvlJc w:val="left"/>
      <w:pPr>
        <w:ind w:left="1571" w:hanging="720"/>
      </w:pPr>
      <w:rPr>
        <w:rFonts w:hint="default"/>
      </w:rPr>
    </w:lvl>
    <w:lvl w:ilvl="3">
      <w:start w:val="1"/>
      <w:numFmt w:val="decimal"/>
      <w:isLgl/>
      <w:lvlText w:val="%1.%2.%3.%4"/>
      <w:lvlJc w:val="left"/>
      <w:pPr>
        <w:ind w:left="1642"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144"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646" w:hanging="1440"/>
      </w:pPr>
      <w:rPr>
        <w:rFonts w:hint="default"/>
      </w:rPr>
    </w:lvl>
    <w:lvl w:ilvl="8">
      <w:start w:val="1"/>
      <w:numFmt w:val="decimal"/>
      <w:isLgl/>
      <w:lvlText w:val="%1.%2.%3.%4.%5.%6.%7.%8.%9"/>
      <w:lvlJc w:val="left"/>
      <w:pPr>
        <w:ind w:left="2717" w:hanging="1440"/>
      </w:pPr>
      <w:rPr>
        <w:rFonts w:hint="default"/>
      </w:rPr>
    </w:lvl>
  </w:abstractNum>
  <w:abstractNum w:abstractNumId="23">
    <w:nsid w:val="730E3C56"/>
    <w:multiLevelType w:val="hybridMultilevel"/>
    <w:tmpl w:val="64F80030"/>
    <w:lvl w:ilvl="0" w:tplc="13585500">
      <w:start w:val="1"/>
      <w:numFmt w:val="decimal"/>
      <w:lvlText w:val="%1."/>
      <w:lvlJc w:val="left"/>
      <w:pPr>
        <w:ind w:left="900" w:hanging="360"/>
      </w:pPr>
      <w:rPr>
        <w:rFonts w:hint="default"/>
      </w:rPr>
    </w:lvl>
    <w:lvl w:ilvl="1" w:tplc="4E1A9728" w:tentative="1">
      <w:start w:val="1"/>
      <w:numFmt w:val="lowerLetter"/>
      <w:lvlText w:val="%2."/>
      <w:lvlJc w:val="left"/>
      <w:pPr>
        <w:ind w:left="1620" w:hanging="360"/>
      </w:pPr>
    </w:lvl>
    <w:lvl w:ilvl="2" w:tplc="79DC722C" w:tentative="1">
      <w:start w:val="1"/>
      <w:numFmt w:val="lowerRoman"/>
      <w:lvlText w:val="%3."/>
      <w:lvlJc w:val="right"/>
      <w:pPr>
        <w:ind w:left="2340" w:hanging="180"/>
      </w:pPr>
    </w:lvl>
    <w:lvl w:ilvl="3" w:tplc="7938BCA2" w:tentative="1">
      <w:start w:val="1"/>
      <w:numFmt w:val="decimal"/>
      <w:lvlText w:val="%4."/>
      <w:lvlJc w:val="left"/>
      <w:pPr>
        <w:ind w:left="3060" w:hanging="360"/>
      </w:pPr>
    </w:lvl>
    <w:lvl w:ilvl="4" w:tplc="1D3614E6" w:tentative="1">
      <w:start w:val="1"/>
      <w:numFmt w:val="lowerLetter"/>
      <w:lvlText w:val="%5."/>
      <w:lvlJc w:val="left"/>
      <w:pPr>
        <w:ind w:left="3780" w:hanging="360"/>
      </w:pPr>
    </w:lvl>
    <w:lvl w:ilvl="5" w:tplc="0346CC0C" w:tentative="1">
      <w:start w:val="1"/>
      <w:numFmt w:val="lowerRoman"/>
      <w:lvlText w:val="%6."/>
      <w:lvlJc w:val="right"/>
      <w:pPr>
        <w:ind w:left="4500" w:hanging="180"/>
      </w:pPr>
    </w:lvl>
    <w:lvl w:ilvl="6" w:tplc="71A40870" w:tentative="1">
      <w:start w:val="1"/>
      <w:numFmt w:val="decimal"/>
      <w:lvlText w:val="%7."/>
      <w:lvlJc w:val="left"/>
      <w:pPr>
        <w:ind w:left="5220" w:hanging="360"/>
      </w:pPr>
    </w:lvl>
    <w:lvl w:ilvl="7" w:tplc="F948F840" w:tentative="1">
      <w:start w:val="1"/>
      <w:numFmt w:val="lowerLetter"/>
      <w:lvlText w:val="%8."/>
      <w:lvlJc w:val="left"/>
      <w:pPr>
        <w:ind w:left="5940" w:hanging="360"/>
      </w:pPr>
    </w:lvl>
    <w:lvl w:ilvl="8" w:tplc="6A76B230" w:tentative="1">
      <w:start w:val="1"/>
      <w:numFmt w:val="lowerRoman"/>
      <w:lvlText w:val="%9."/>
      <w:lvlJc w:val="right"/>
      <w:pPr>
        <w:ind w:left="6660" w:hanging="180"/>
      </w:pPr>
    </w:lvl>
  </w:abstractNum>
  <w:abstractNum w:abstractNumId="24">
    <w:nsid w:val="7957465B"/>
    <w:multiLevelType w:val="hybridMultilevel"/>
    <w:tmpl w:val="DC46F4F8"/>
    <w:lvl w:ilvl="0" w:tplc="49D624E2">
      <w:start w:val="1"/>
      <w:numFmt w:val="decimal"/>
      <w:lvlText w:val="%1."/>
      <w:lvlJc w:val="left"/>
      <w:pPr>
        <w:ind w:left="1211" w:hanging="360"/>
      </w:pPr>
      <w:rPr>
        <w:rFonts w:hint="default"/>
        <w:b/>
      </w:rPr>
    </w:lvl>
    <w:lvl w:ilvl="1" w:tplc="72849DBE" w:tentative="1">
      <w:start w:val="1"/>
      <w:numFmt w:val="lowerLetter"/>
      <w:lvlText w:val="%2."/>
      <w:lvlJc w:val="left"/>
      <w:pPr>
        <w:ind w:left="1931" w:hanging="360"/>
      </w:pPr>
    </w:lvl>
    <w:lvl w:ilvl="2" w:tplc="20A84DAA" w:tentative="1">
      <w:start w:val="1"/>
      <w:numFmt w:val="lowerRoman"/>
      <w:lvlText w:val="%3."/>
      <w:lvlJc w:val="right"/>
      <w:pPr>
        <w:ind w:left="2651" w:hanging="180"/>
      </w:pPr>
    </w:lvl>
    <w:lvl w:ilvl="3" w:tplc="CEBEE630" w:tentative="1">
      <w:start w:val="1"/>
      <w:numFmt w:val="decimal"/>
      <w:lvlText w:val="%4."/>
      <w:lvlJc w:val="left"/>
      <w:pPr>
        <w:ind w:left="3371" w:hanging="360"/>
      </w:pPr>
    </w:lvl>
    <w:lvl w:ilvl="4" w:tplc="51D4B66E" w:tentative="1">
      <w:start w:val="1"/>
      <w:numFmt w:val="lowerLetter"/>
      <w:lvlText w:val="%5."/>
      <w:lvlJc w:val="left"/>
      <w:pPr>
        <w:ind w:left="4091" w:hanging="360"/>
      </w:pPr>
    </w:lvl>
    <w:lvl w:ilvl="5" w:tplc="4678CB96" w:tentative="1">
      <w:start w:val="1"/>
      <w:numFmt w:val="lowerRoman"/>
      <w:lvlText w:val="%6."/>
      <w:lvlJc w:val="right"/>
      <w:pPr>
        <w:ind w:left="4811" w:hanging="180"/>
      </w:pPr>
    </w:lvl>
    <w:lvl w:ilvl="6" w:tplc="C1542D50" w:tentative="1">
      <w:start w:val="1"/>
      <w:numFmt w:val="decimal"/>
      <w:lvlText w:val="%7."/>
      <w:lvlJc w:val="left"/>
      <w:pPr>
        <w:ind w:left="5531" w:hanging="360"/>
      </w:pPr>
    </w:lvl>
    <w:lvl w:ilvl="7" w:tplc="E0B2B2E8" w:tentative="1">
      <w:start w:val="1"/>
      <w:numFmt w:val="lowerLetter"/>
      <w:lvlText w:val="%8."/>
      <w:lvlJc w:val="left"/>
      <w:pPr>
        <w:ind w:left="6251" w:hanging="360"/>
      </w:pPr>
    </w:lvl>
    <w:lvl w:ilvl="8" w:tplc="ECF04C92" w:tentative="1">
      <w:start w:val="1"/>
      <w:numFmt w:val="lowerRoman"/>
      <w:lvlText w:val="%9."/>
      <w:lvlJc w:val="right"/>
      <w:pPr>
        <w:ind w:left="6971" w:hanging="180"/>
      </w:pPr>
    </w:lvl>
  </w:abstractNum>
  <w:abstractNum w:abstractNumId="25">
    <w:nsid w:val="7D6C7052"/>
    <w:multiLevelType w:val="singleLevel"/>
    <w:tmpl w:val="AC32902E"/>
    <w:lvl w:ilvl="0">
      <w:start w:val="1"/>
      <w:numFmt w:val="decimal"/>
      <w:lvlText w:val="2.%1."/>
      <w:legacy w:legacy="1" w:legacySpace="0" w:legacyIndent="501"/>
      <w:lvlJc w:val="left"/>
      <w:rPr>
        <w:rFonts w:ascii="Times New Roman" w:hAnsi="Times New Roman" w:cs="Times New Roman" w:hint="default"/>
      </w:rPr>
    </w:lvl>
  </w:abstractNum>
  <w:abstractNum w:abstractNumId="26">
    <w:nsid w:val="7EF14805"/>
    <w:multiLevelType w:val="hybridMultilevel"/>
    <w:tmpl w:val="DD8E2396"/>
    <w:lvl w:ilvl="0" w:tplc="5EBE2D0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7"/>
  </w:num>
  <w:num w:numId="4">
    <w:abstractNumId w:val="23"/>
  </w:num>
  <w:num w:numId="5">
    <w:abstractNumId w:val="2"/>
  </w:num>
  <w:num w:numId="6">
    <w:abstractNumId w:val="2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2"/>
  </w:num>
  <w:num w:numId="10">
    <w:abstractNumId w:val="14"/>
  </w:num>
  <w:num w:numId="11">
    <w:abstractNumId w:val="1"/>
  </w:num>
  <w:num w:numId="12">
    <w:abstractNumId w:val="5"/>
  </w:num>
  <w:num w:numId="13">
    <w:abstractNumId w:val="13"/>
  </w:num>
  <w:num w:numId="14">
    <w:abstractNumId w:val="0"/>
    <w:lvlOverride w:ilvl="0">
      <w:lvl w:ilvl="0">
        <w:start w:val="65535"/>
        <w:numFmt w:val="bullet"/>
        <w:lvlText w:val="♦"/>
        <w:legacy w:legacy="1" w:legacySpace="0" w:legacyIndent="711"/>
        <w:lvlJc w:val="left"/>
        <w:rPr>
          <w:rFonts w:ascii="Times New Roman" w:hAnsi="Times New Roman" w:cs="Times New Roman" w:hint="default"/>
        </w:rPr>
      </w:lvl>
    </w:lvlOverride>
  </w:num>
  <w:num w:numId="15">
    <w:abstractNumId w:val="20"/>
  </w:num>
  <w:num w:numId="16">
    <w:abstractNumId w:val="18"/>
  </w:num>
  <w:num w:numId="17">
    <w:abstractNumId w:val="8"/>
  </w:num>
  <w:num w:numId="18">
    <w:abstractNumId w:val="11"/>
  </w:num>
  <w:num w:numId="19">
    <w:abstractNumId w:val="16"/>
  </w:num>
  <w:num w:numId="20">
    <w:abstractNumId w:val="25"/>
  </w:num>
  <w:num w:numId="21">
    <w:abstractNumId w:val="15"/>
  </w:num>
  <w:num w:numId="22">
    <w:abstractNumId w:val="3"/>
  </w:num>
  <w:num w:numId="23">
    <w:abstractNumId w:val="26"/>
  </w:num>
  <w:num w:numId="24">
    <w:abstractNumId w:val="9"/>
  </w:num>
  <w:num w:numId="25">
    <w:abstractNumId w:val="10"/>
  </w:num>
  <w:num w:numId="26">
    <w:abstractNumId w:val="19"/>
  </w:num>
  <w:num w:numId="27">
    <w:abstractNumId w:val="4"/>
  </w:num>
  <w:num w:numId="28">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766C4"/>
    <w:rsid w:val="00050A98"/>
    <w:rsid w:val="00053F89"/>
    <w:rsid w:val="00090ED3"/>
    <w:rsid w:val="000911EC"/>
    <w:rsid w:val="000A20A1"/>
    <w:rsid w:val="000B4AD8"/>
    <w:rsid w:val="0013363A"/>
    <w:rsid w:val="0013750C"/>
    <w:rsid w:val="00197997"/>
    <w:rsid w:val="001F0F76"/>
    <w:rsid w:val="00217107"/>
    <w:rsid w:val="002273C4"/>
    <w:rsid w:val="00251D55"/>
    <w:rsid w:val="0025257A"/>
    <w:rsid w:val="00266492"/>
    <w:rsid w:val="00273C7A"/>
    <w:rsid w:val="0027432E"/>
    <w:rsid w:val="00276479"/>
    <w:rsid w:val="00280060"/>
    <w:rsid w:val="002835D9"/>
    <w:rsid w:val="00285400"/>
    <w:rsid w:val="002A19B9"/>
    <w:rsid w:val="002E778E"/>
    <w:rsid w:val="002F155E"/>
    <w:rsid w:val="00315E90"/>
    <w:rsid w:val="0033471E"/>
    <w:rsid w:val="00341E65"/>
    <w:rsid w:val="00395751"/>
    <w:rsid w:val="003D6874"/>
    <w:rsid w:val="003E0DAE"/>
    <w:rsid w:val="003E525F"/>
    <w:rsid w:val="003E6959"/>
    <w:rsid w:val="003F3E2F"/>
    <w:rsid w:val="00431B7A"/>
    <w:rsid w:val="00450BA1"/>
    <w:rsid w:val="00452745"/>
    <w:rsid w:val="0046543C"/>
    <w:rsid w:val="00471A10"/>
    <w:rsid w:val="004A6139"/>
    <w:rsid w:val="004A6897"/>
    <w:rsid w:val="004B49A7"/>
    <w:rsid w:val="004D0089"/>
    <w:rsid w:val="004D052B"/>
    <w:rsid w:val="00513925"/>
    <w:rsid w:val="00514DF9"/>
    <w:rsid w:val="00517F65"/>
    <w:rsid w:val="00532B0B"/>
    <w:rsid w:val="005838C6"/>
    <w:rsid w:val="00584E3F"/>
    <w:rsid w:val="005A0091"/>
    <w:rsid w:val="005A5F92"/>
    <w:rsid w:val="005C6149"/>
    <w:rsid w:val="005E1EEF"/>
    <w:rsid w:val="005E42DB"/>
    <w:rsid w:val="005E670C"/>
    <w:rsid w:val="0060183A"/>
    <w:rsid w:val="0063162D"/>
    <w:rsid w:val="00633EDF"/>
    <w:rsid w:val="006345BA"/>
    <w:rsid w:val="006C4811"/>
    <w:rsid w:val="006D4C26"/>
    <w:rsid w:val="006D5646"/>
    <w:rsid w:val="00707B3E"/>
    <w:rsid w:val="00717B34"/>
    <w:rsid w:val="00743C82"/>
    <w:rsid w:val="0074441D"/>
    <w:rsid w:val="0077633A"/>
    <w:rsid w:val="00791F00"/>
    <w:rsid w:val="007B0C12"/>
    <w:rsid w:val="007B34D5"/>
    <w:rsid w:val="007B51B8"/>
    <w:rsid w:val="007C568A"/>
    <w:rsid w:val="0082357A"/>
    <w:rsid w:val="00834AF6"/>
    <w:rsid w:val="00846A91"/>
    <w:rsid w:val="00877BBF"/>
    <w:rsid w:val="00877C13"/>
    <w:rsid w:val="0088060F"/>
    <w:rsid w:val="008C4A1B"/>
    <w:rsid w:val="008C5296"/>
    <w:rsid w:val="008C60EC"/>
    <w:rsid w:val="008F1348"/>
    <w:rsid w:val="008F1906"/>
    <w:rsid w:val="008F1DCC"/>
    <w:rsid w:val="008F3821"/>
    <w:rsid w:val="009174B6"/>
    <w:rsid w:val="009241D2"/>
    <w:rsid w:val="00932FDC"/>
    <w:rsid w:val="00941389"/>
    <w:rsid w:val="009435B8"/>
    <w:rsid w:val="009A4183"/>
    <w:rsid w:val="009F3665"/>
    <w:rsid w:val="00A22B7A"/>
    <w:rsid w:val="00A24DA1"/>
    <w:rsid w:val="00A6244F"/>
    <w:rsid w:val="00A75671"/>
    <w:rsid w:val="00A776B0"/>
    <w:rsid w:val="00AA45EE"/>
    <w:rsid w:val="00AB4CFD"/>
    <w:rsid w:val="00AD144B"/>
    <w:rsid w:val="00AF4C48"/>
    <w:rsid w:val="00B10AD7"/>
    <w:rsid w:val="00B10C38"/>
    <w:rsid w:val="00B20FA8"/>
    <w:rsid w:val="00B23349"/>
    <w:rsid w:val="00B47C0D"/>
    <w:rsid w:val="00B6263E"/>
    <w:rsid w:val="00B85B9E"/>
    <w:rsid w:val="00B92BAC"/>
    <w:rsid w:val="00B941F8"/>
    <w:rsid w:val="00B969BE"/>
    <w:rsid w:val="00BA425A"/>
    <w:rsid w:val="00BC4D4C"/>
    <w:rsid w:val="00BF065B"/>
    <w:rsid w:val="00BF1DF3"/>
    <w:rsid w:val="00C21653"/>
    <w:rsid w:val="00C55173"/>
    <w:rsid w:val="00CA440A"/>
    <w:rsid w:val="00CE7921"/>
    <w:rsid w:val="00D22FAC"/>
    <w:rsid w:val="00D36F8F"/>
    <w:rsid w:val="00D44166"/>
    <w:rsid w:val="00D766C4"/>
    <w:rsid w:val="00DC6DA4"/>
    <w:rsid w:val="00DD6597"/>
    <w:rsid w:val="00DE5DEE"/>
    <w:rsid w:val="00DE63F9"/>
    <w:rsid w:val="00DF549A"/>
    <w:rsid w:val="00DF5815"/>
    <w:rsid w:val="00E106E1"/>
    <w:rsid w:val="00E17616"/>
    <w:rsid w:val="00E42F4D"/>
    <w:rsid w:val="00E74520"/>
    <w:rsid w:val="00E75354"/>
    <w:rsid w:val="00E83E59"/>
    <w:rsid w:val="00E9546E"/>
    <w:rsid w:val="00EC58D1"/>
    <w:rsid w:val="00ED3922"/>
    <w:rsid w:val="00EE27DB"/>
    <w:rsid w:val="00F42A2F"/>
    <w:rsid w:val="00F44920"/>
    <w:rsid w:val="00F560A7"/>
    <w:rsid w:val="00F758B9"/>
    <w:rsid w:val="00FC750C"/>
    <w:rsid w:val="00FD7F2D"/>
    <w:rsid w:val="00FE46DF"/>
    <w:rsid w:val="00FE77D5"/>
    <w:rsid w:val="00FF6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50"/>
        <o:r id="V:Rule2" type="connector" idref="#_x0000_s1049"/>
      </o:rules>
    </o:shapelayout>
  </w:shapeDefaults>
  <w:decimalSymbol w:val=","/>
  <w:listSeparator w:val=";"/>
  <w15:docId w15:val="{1408D0D5-8E6C-4CBC-BC9B-0DC7BF99A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089"/>
  </w:style>
  <w:style w:type="paragraph" w:styleId="1">
    <w:name w:val="heading 1"/>
    <w:aliases w:val="Заголовок 1 аааааа, Знак"/>
    <w:basedOn w:val="a"/>
    <w:next w:val="a"/>
    <w:link w:val="10"/>
    <w:qFormat/>
    <w:rsid w:val="00D766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бббббббббб"/>
    <w:basedOn w:val="a"/>
    <w:next w:val="a"/>
    <w:link w:val="20"/>
    <w:qFormat/>
    <w:rsid w:val="00A22B7A"/>
    <w:pPr>
      <w:keepNext/>
      <w:spacing w:before="240" w:after="60" w:line="240" w:lineRule="auto"/>
      <w:ind w:left="3232"/>
      <w:jc w:val="center"/>
      <w:outlineLvl w:val="1"/>
    </w:pPr>
    <w:rPr>
      <w:rFonts w:ascii="Arial Narrow" w:eastAsia="Times New Roman" w:hAnsi="Arial Narrow" w:cs="Arial"/>
      <w:bCs/>
      <w:iCs/>
      <w:sz w:val="28"/>
      <w:szCs w:val="28"/>
    </w:rPr>
  </w:style>
  <w:style w:type="paragraph" w:styleId="3">
    <w:name w:val="heading 3"/>
    <w:basedOn w:val="a"/>
    <w:link w:val="30"/>
    <w:qFormat/>
    <w:rsid w:val="00A22B7A"/>
    <w:pPr>
      <w:spacing w:before="100" w:beforeAutospacing="1" w:after="100" w:afterAutospacing="1" w:line="240" w:lineRule="auto"/>
      <w:outlineLvl w:val="2"/>
    </w:pPr>
    <w:rPr>
      <w:rFonts w:ascii="Arial Narrow" w:eastAsia="Times New Roman" w:hAnsi="Arial Narrow" w:cs="Times New Roman"/>
      <w:b/>
      <w:bCs/>
      <w:sz w:val="27"/>
      <w:szCs w:val="27"/>
    </w:rPr>
  </w:style>
  <w:style w:type="paragraph" w:styleId="4">
    <w:name w:val="heading 4"/>
    <w:basedOn w:val="a"/>
    <w:next w:val="a"/>
    <w:link w:val="40"/>
    <w:qFormat/>
    <w:rsid w:val="00A22B7A"/>
    <w:pPr>
      <w:keepNext/>
      <w:spacing w:after="0" w:line="240" w:lineRule="auto"/>
      <w:ind w:left="864" w:hanging="864"/>
      <w:jc w:val="center"/>
      <w:outlineLvl w:val="3"/>
    </w:pPr>
    <w:rPr>
      <w:rFonts w:ascii="Arial Narrow" w:eastAsia="Times New Roman" w:hAnsi="Arial Narrow" w:cs="Times New Roman"/>
      <w:sz w:val="24"/>
      <w:szCs w:val="20"/>
    </w:rPr>
  </w:style>
  <w:style w:type="paragraph" w:styleId="5">
    <w:name w:val="heading 5"/>
    <w:basedOn w:val="a"/>
    <w:next w:val="a"/>
    <w:link w:val="50"/>
    <w:qFormat/>
    <w:rsid w:val="00A22B7A"/>
    <w:pPr>
      <w:spacing w:before="240" w:after="60" w:line="240" w:lineRule="auto"/>
      <w:outlineLvl w:val="4"/>
    </w:pPr>
    <w:rPr>
      <w:rFonts w:ascii="Arial Narrow" w:eastAsia="Times New Roman" w:hAnsi="Arial Narrow" w:cs="Times New Roman"/>
      <w:b/>
      <w:bCs/>
      <w:i/>
      <w:iCs/>
      <w:sz w:val="26"/>
      <w:szCs w:val="26"/>
    </w:rPr>
  </w:style>
  <w:style w:type="paragraph" w:styleId="6">
    <w:name w:val="heading 6"/>
    <w:basedOn w:val="a"/>
    <w:next w:val="a"/>
    <w:link w:val="60"/>
    <w:semiHidden/>
    <w:unhideWhenUsed/>
    <w:qFormat/>
    <w:rsid w:val="00A22B7A"/>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semiHidden/>
    <w:unhideWhenUsed/>
    <w:qFormat/>
    <w:rsid w:val="00A22B7A"/>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semiHidden/>
    <w:unhideWhenUsed/>
    <w:qFormat/>
    <w:rsid w:val="00A22B7A"/>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A22B7A"/>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766C4"/>
    <w:pPr>
      <w:tabs>
        <w:tab w:val="center" w:pos="4677"/>
        <w:tab w:val="right" w:pos="9355"/>
      </w:tabs>
      <w:spacing w:after="0" w:line="240" w:lineRule="auto"/>
    </w:pPr>
  </w:style>
  <w:style w:type="character" w:customStyle="1" w:styleId="a4">
    <w:name w:val="Верхний колонтитул Знак"/>
    <w:basedOn w:val="a0"/>
    <w:link w:val="a3"/>
    <w:rsid w:val="00D766C4"/>
  </w:style>
  <w:style w:type="paragraph" w:styleId="a5">
    <w:name w:val="footer"/>
    <w:basedOn w:val="a"/>
    <w:link w:val="a6"/>
    <w:uiPriority w:val="99"/>
    <w:unhideWhenUsed/>
    <w:rsid w:val="00D766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66C4"/>
  </w:style>
  <w:style w:type="paragraph" w:customStyle="1" w:styleId="11">
    <w:name w:val="ИРА1"/>
    <w:basedOn w:val="1"/>
    <w:link w:val="12"/>
    <w:rsid w:val="00D766C4"/>
    <w:pPr>
      <w:keepLines w:val="0"/>
      <w:spacing w:before="0" w:line="240" w:lineRule="auto"/>
      <w:jc w:val="center"/>
    </w:pPr>
    <w:rPr>
      <w:rFonts w:ascii="Arial Narrow" w:eastAsia="Times New Roman" w:hAnsi="Arial Narrow" w:cs="Times New Roman"/>
      <w:color w:val="auto"/>
      <w:kern w:val="32"/>
      <w:sz w:val="24"/>
      <w:szCs w:val="20"/>
    </w:rPr>
  </w:style>
  <w:style w:type="character" w:customStyle="1" w:styleId="12">
    <w:name w:val="ИРА1 Знак"/>
    <w:basedOn w:val="a0"/>
    <w:link w:val="11"/>
    <w:rsid w:val="00D766C4"/>
    <w:rPr>
      <w:rFonts w:ascii="Arial Narrow" w:eastAsia="Times New Roman" w:hAnsi="Arial Narrow" w:cs="Times New Roman"/>
      <w:b/>
      <w:bCs/>
      <w:kern w:val="32"/>
      <w:sz w:val="24"/>
      <w:szCs w:val="20"/>
    </w:rPr>
  </w:style>
  <w:style w:type="character" w:styleId="a7">
    <w:name w:val="Emphasis"/>
    <w:basedOn w:val="a0"/>
    <w:qFormat/>
    <w:rsid w:val="00D766C4"/>
    <w:rPr>
      <w:i/>
      <w:iCs/>
    </w:rPr>
  </w:style>
  <w:style w:type="paragraph" w:styleId="a8">
    <w:name w:val="Body Text"/>
    <w:aliases w:val="bt,Òàáë òåêñò"/>
    <w:basedOn w:val="a"/>
    <w:link w:val="a9"/>
    <w:unhideWhenUsed/>
    <w:rsid w:val="00D766C4"/>
    <w:pPr>
      <w:spacing w:after="120"/>
    </w:pPr>
  </w:style>
  <w:style w:type="character" w:customStyle="1" w:styleId="a9">
    <w:name w:val="Основной текст Знак"/>
    <w:aliases w:val="bt Знак,Òàáë òåêñò Знак"/>
    <w:basedOn w:val="a0"/>
    <w:link w:val="a8"/>
    <w:rsid w:val="00D766C4"/>
  </w:style>
  <w:style w:type="paragraph" w:styleId="aa">
    <w:name w:val="Body Text First Indent"/>
    <w:basedOn w:val="a8"/>
    <w:link w:val="ab"/>
    <w:rsid w:val="00D766C4"/>
    <w:pPr>
      <w:spacing w:line="240" w:lineRule="auto"/>
      <w:ind w:firstLine="210"/>
    </w:pPr>
    <w:rPr>
      <w:rFonts w:ascii="Times New Roman" w:eastAsia="Times New Roman" w:hAnsi="Times New Roman" w:cs="Times New Roman"/>
      <w:sz w:val="24"/>
      <w:szCs w:val="24"/>
    </w:rPr>
  </w:style>
  <w:style w:type="character" w:customStyle="1" w:styleId="ab">
    <w:name w:val="Красная строка Знак"/>
    <w:basedOn w:val="a9"/>
    <w:link w:val="aa"/>
    <w:rsid w:val="00D766C4"/>
    <w:rPr>
      <w:rFonts w:ascii="Times New Roman" w:eastAsia="Times New Roman" w:hAnsi="Times New Roman" w:cs="Times New Roman"/>
      <w:sz w:val="24"/>
      <w:szCs w:val="24"/>
    </w:rPr>
  </w:style>
  <w:style w:type="character" w:customStyle="1" w:styleId="10">
    <w:name w:val="Заголовок 1 Знак"/>
    <w:aliases w:val="Заголовок 1 аааааа Знак, Знак Знак"/>
    <w:basedOn w:val="a0"/>
    <w:link w:val="1"/>
    <w:rsid w:val="00D766C4"/>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46543C"/>
    <w:rPr>
      <w:color w:val="0000FF"/>
      <w:u w:val="single"/>
    </w:rPr>
  </w:style>
  <w:style w:type="paragraph" w:styleId="ad">
    <w:name w:val="Normal (Web)"/>
    <w:basedOn w:val="a"/>
    <w:unhideWhenUsed/>
    <w:rsid w:val="004654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77633A"/>
    <w:pPr>
      <w:spacing w:before="100" w:beforeAutospacing="1" w:after="100" w:afterAutospacing="1" w:line="240" w:lineRule="auto"/>
      <w:ind w:firstLine="600"/>
      <w:jc w:val="both"/>
    </w:pPr>
    <w:rPr>
      <w:rFonts w:ascii="Arial" w:eastAsia="Times New Roman" w:hAnsi="Arial" w:cs="Arial"/>
      <w:color w:val="000000"/>
      <w:sz w:val="18"/>
      <w:szCs w:val="18"/>
    </w:rPr>
  </w:style>
  <w:style w:type="character" w:styleId="ae">
    <w:name w:val="Strong"/>
    <w:basedOn w:val="a0"/>
    <w:qFormat/>
    <w:rsid w:val="0077633A"/>
    <w:rPr>
      <w:b/>
      <w:bCs/>
    </w:rPr>
  </w:style>
  <w:style w:type="paragraph" w:styleId="af">
    <w:name w:val="Balloon Text"/>
    <w:basedOn w:val="a"/>
    <w:link w:val="af0"/>
    <w:unhideWhenUsed/>
    <w:rsid w:val="0077633A"/>
    <w:pPr>
      <w:spacing w:after="0" w:line="240" w:lineRule="auto"/>
    </w:pPr>
    <w:rPr>
      <w:rFonts w:ascii="Tahoma" w:hAnsi="Tahoma" w:cs="Tahoma"/>
      <w:sz w:val="16"/>
      <w:szCs w:val="16"/>
    </w:rPr>
  </w:style>
  <w:style w:type="character" w:customStyle="1" w:styleId="af0">
    <w:name w:val="Текст выноски Знак"/>
    <w:basedOn w:val="a0"/>
    <w:link w:val="af"/>
    <w:rsid w:val="0077633A"/>
    <w:rPr>
      <w:rFonts w:ascii="Tahoma" w:hAnsi="Tahoma" w:cs="Tahoma"/>
      <w:sz w:val="16"/>
      <w:szCs w:val="16"/>
    </w:rPr>
  </w:style>
  <w:style w:type="character" w:customStyle="1" w:styleId="20">
    <w:name w:val="Заголовок 2 Знак"/>
    <w:aliases w:val="бббббббббб Знак"/>
    <w:basedOn w:val="a0"/>
    <w:link w:val="2"/>
    <w:rsid w:val="00A22B7A"/>
    <w:rPr>
      <w:rFonts w:ascii="Arial Narrow" w:eastAsia="Times New Roman" w:hAnsi="Arial Narrow" w:cs="Arial"/>
      <w:bCs/>
      <w:iCs/>
      <w:sz w:val="28"/>
      <w:szCs w:val="28"/>
    </w:rPr>
  </w:style>
  <w:style w:type="character" w:customStyle="1" w:styleId="30">
    <w:name w:val="Заголовок 3 Знак"/>
    <w:basedOn w:val="a0"/>
    <w:link w:val="3"/>
    <w:rsid w:val="00A22B7A"/>
    <w:rPr>
      <w:rFonts w:ascii="Arial Narrow" w:eastAsia="Times New Roman" w:hAnsi="Arial Narrow" w:cs="Times New Roman"/>
      <w:b/>
      <w:bCs/>
      <w:sz w:val="27"/>
      <w:szCs w:val="27"/>
    </w:rPr>
  </w:style>
  <w:style w:type="character" w:customStyle="1" w:styleId="40">
    <w:name w:val="Заголовок 4 Знак"/>
    <w:basedOn w:val="a0"/>
    <w:link w:val="4"/>
    <w:rsid w:val="00A22B7A"/>
    <w:rPr>
      <w:rFonts w:ascii="Arial Narrow" w:eastAsia="Times New Roman" w:hAnsi="Arial Narrow" w:cs="Times New Roman"/>
      <w:sz w:val="24"/>
      <w:szCs w:val="20"/>
    </w:rPr>
  </w:style>
  <w:style w:type="character" w:customStyle="1" w:styleId="50">
    <w:name w:val="Заголовок 5 Знак"/>
    <w:basedOn w:val="a0"/>
    <w:link w:val="5"/>
    <w:rsid w:val="00A22B7A"/>
    <w:rPr>
      <w:rFonts w:ascii="Arial Narrow" w:eastAsia="Times New Roman" w:hAnsi="Arial Narrow" w:cs="Times New Roman"/>
      <w:b/>
      <w:bCs/>
      <w:i/>
      <w:iCs/>
      <w:sz w:val="26"/>
      <w:szCs w:val="26"/>
    </w:rPr>
  </w:style>
  <w:style w:type="character" w:customStyle="1" w:styleId="60">
    <w:name w:val="Заголовок 6 Знак"/>
    <w:basedOn w:val="a0"/>
    <w:link w:val="6"/>
    <w:rsid w:val="00A22B7A"/>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A22B7A"/>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A22B7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A22B7A"/>
    <w:rPr>
      <w:rFonts w:asciiTheme="majorHAnsi" w:eastAsiaTheme="majorEastAsia" w:hAnsiTheme="majorHAnsi" w:cstheme="majorBidi"/>
      <w:i/>
      <w:iCs/>
      <w:color w:val="404040" w:themeColor="text1" w:themeTint="BF"/>
      <w:sz w:val="20"/>
      <w:szCs w:val="20"/>
    </w:rPr>
  </w:style>
  <w:style w:type="table" w:styleId="af1">
    <w:name w:val="Table Grid"/>
    <w:basedOn w:val="a1"/>
    <w:rsid w:val="00A22B7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2">
    <w:name w:val="Основной текст с отступом Знак"/>
    <w:basedOn w:val="a0"/>
    <w:link w:val="af3"/>
    <w:rsid w:val="00A22B7A"/>
    <w:rPr>
      <w:rFonts w:ascii="Arial Narrow" w:hAnsi="Arial Narrow"/>
      <w:sz w:val="24"/>
      <w:szCs w:val="24"/>
    </w:rPr>
  </w:style>
  <w:style w:type="paragraph" w:styleId="af3">
    <w:name w:val="Body Text Indent"/>
    <w:basedOn w:val="a"/>
    <w:link w:val="af2"/>
    <w:unhideWhenUsed/>
    <w:rsid w:val="00A22B7A"/>
    <w:pPr>
      <w:spacing w:after="120" w:line="240" w:lineRule="auto"/>
      <w:ind w:left="283" w:firstLine="561"/>
      <w:jc w:val="both"/>
    </w:pPr>
    <w:rPr>
      <w:rFonts w:ascii="Arial Narrow" w:hAnsi="Arial Narrow"/>
      <w:sz w:val="24"/>
      <w:szCs w:val="24"/>
    </w:rPr>
  </w:style>
  <w:style w:type="character" w:customStyle="1" w:styleId="13">
    <w:name w:val="Основной текст с отступом Знак1"/>
    <w:basedOn w:val="a0"/>
    <w:uiPriority w:val="99"/>
    <w:semiHidden/>
    <w:rsid w:val="00A22B7A"/>
  </w:style>
  <w:style w:type="paragraph" w:customStyle="1" w:styleId="21">
    <w:name w:val="ИРА 2"/>
    <w:basedOn w:val="a"/>
    <w:link w:val="22"/>
    <w:rsid w:val="00A22B7A"/>
    <w:pPr>
      <w:keepNext/>
      <w:spacing w:after="0" w:line="240" w:lineRule="auto"/>
      <w:jc w:val="center"/>
      <w:outlineLvl w:val="1"/>
    </w:pPr>
    <w:rPr>
      <w:rFonts w:ascii="Arial Narrow" w:eastAsia="Times New Roman" w:hAnsi="Arial Narrow" w:cs="Times New Roman"/>
      <w:b/>
      <w:bCs/>
      <w:sz w:val="24"/>
      <w:szCs w:val="20"/>
    </w:rPr>
  </w:style>
  <w:style w:type="character" w:customStyle="1" w:styleId="22">
    <w:name w:val="ИРА 2 Знак"/>
    <w:basedOn w:val="a0"/>
    <w:link w:val="21"/>
    <w:rsid w:val="00A22B7A"/>
    <w:rPr>
      <w:rFonts w:ascii="Arial Narrow" w:eastAsia="Times New Roman" w:hAnsi="Arial Narrow" w:cs="Times New Roman"/>
      <w:b/>
      <w:bCs/>
      <w:sz w:val="24"/>
      <w:szCs w:val="20"/>
    </w:rPr>
  </w:style>
  <w:style w:type="paragraph" w:styleId="af4">
    <w:name w:val="List Paragraph"/>
    <w:basedOn w:val="a"/>
    <w:uiPriority w:val="34"/>
    <w:qFormat/>
    <w:rsid w:val="00A22B7A"/>
    <w:pPr>
      <w:spacing w:after="0" w:line="240" w:lineRule="auto"/>
      <w:ind w:left="720"/>
      <w:contextualSpacing/>
    </w:pPr>
    <w:rPr>
      <w:rFonts w:ascii="Arial Narrow" w:eastAsia="Times New Roman" w:hAnsi="Arial Narrow" w:cs="Times New Roman"/>
      <w:sz w:val="24"/>
      <w:szCs w:val="24"/>
    </w:rPr>
  </w:style>
  <w:style w:type="paragraph" w:customStyle="1" w:styleId="af5">
    <w:name w:val="Тело"/>
    <w:basedOn w:val="a"/>
    <w:rsid w:val="00A22B7A"/>
    <w:pPr>
      <w:spacing w:after="0" w:line="240" w:lineRule="auto"/>
      <w:ind w:firstLine="720"/>
      <w:jc w:val="both"/>
    </w:pPr>
    <w:rPr>
      <w:rFonts w:ascii="Times New Roman" w:eastAsia="Times New Roman" w:hAnsi="Times New Roman" w:cs="Times New Roman"/>
      <w:sz w:val="24"/>
      <w:szCs w:val="24"/>
    </w:rPr>
  </w:style>
  <w:style w:type="character" w:styleId="af6">
    <w:name w:val="Placeholder Text"/>
    <w:basedOn w:val="a0"/>
    <w:uiPriority w:val="99"/>
    <w:semiHidden/>
    <w:rsid w:val="00A22B7A"/>
    <w:rPr>
      <w:color w:val="808080"/>
    </w:rPr>
  </w:style>
  <w:style w:type="paragraph" w:styleId="af7">
    <w:name w:val="Document Map"/>
    <w:basedOn w:val="a"/>
    <w:link w:val="af8"/>
    <w:unhideWhenUsed/>
    <w:rsid w:val="00A22B7A"/>
    <w:pPr>
      <w:spacing w:after="0" w:line="240" w:lineRule="auto"/>
    </w:pPr>
    <w:rPr>
      <w:rFonts w:ascii="Tahoma" w:eastAsiaTheme="minorHAnsi" w:hAnsi="Tahoma" w:cs="Tahoma"/>
      <w:sz w:val="16"/>
      <w:szCs w:val="16"/>
      <w:lang w:eastAsia="en-US"/>
    </w:rPr>
  </w:style>
  <w:style w:type="character" w:customStyle="1" w:styleId="af8">
    <w:name w:val="Схема документа Знак"/>
    <w:basedOn w:val="a0"/>
    <w:link w:val="af7"/>
    <w:rsid w:val="00A22B7A"/>
    <w:rPr>
      <w:rFonts w:ascii="Tahoma" w:eastAsiaTheme="minorHAnsi" w:hAnsi="Tahoma" w:cs="Tahoma"/>
      <w:sz w:val="16"/>
      <w:szCs w:val="16"/>
      <w:lang w:eastAsia="en-US"/>
    </w:rPr>
  </w:style>
  <w:style w:type="paragraph" w:customStyle="1" w:styleId="31">
    <w:name w:val="ИРА3"/>
    <w:basedOn w:val="23"/>
    <w:rsid w:val="00A22B7A"/>
    <w:pPr>
      <w:tabs>
        <w:tab w:val="right" w:leader="dot" w:pos="10308"/>
      </w:tabs>
      <w:jc w:val="center"/>
    </w:pPr>
    <w:rPr>
      <w:b/>
      <w:noProof/>
    </w:rPr>
  </w:style>
  <w:style w:type="paragraph" w:styleId="23">
    <w:name w:val="toc 2"/>
    <w:basedOn w:val="a"/>
    <w:next w:val="a"/>
    <w:autoRedefine/>
    <w:rsid w:val="00A22B7A"/>
    <w:pPr>
      <w:spacing w:after="0" w:line="240" w:lineRule="auto"/>
      <w:ind w:left="240"/>
    </w:pPr>
    <w:rPr>
      <w:rFonts w:ascii="Arial Narrow" w:eastAsia="Times New Roman" w:hAnsi="Arial Narrow" w:cs="Times New Roman"/>
      <w:sz w:val="24"/>
      <w:szCs w:val="24"/>
    </w:rPr>
  </w:style>
  <w:style w:type="paragraph" w:styleId="af9">
    <w:name w:val="Block Text"/>
    <w:basedOn w:val="a"/>
    <w:rsid w:val="00A22B7A"/>
    <w:pPr>
      <w:spacing w:before="120" w:after="0" w:line="240" w:lineRule="auto"/>
      <w:ind w:left="170" w:right="170" w:firstLine="709"/>
      <w:jc w:val="both"/>
    </w:pPr>
    <w:rPr>
      <w:rFonts w:ascii="Arial Narrow" w:eastAsia="Times New Roman" w:hAnsi="Arial Narrow" w:cs="Times New Roman"/>
      <w:iCs/>
      <w:sz w:val="24"/>
      <w:szCs w:val="24"/>
    </w:rPr>
  </w:style>
  <w:style w:type="character" w:styleId="afa">
    <w:name w:val="page number"/>
    <w:basedOn w:val="a0"/>
    <w:rsid w:val="00A22B7A"/>
  </w:style>
  <w:style w:type="paragraph" w:styleId="afb">
    <w:name w:val="Title"/>
    <w:basedOn w:val="a"/>
    <w:link w:val="afc"/>
    <w:qFormat/>
    <w:rsid w:val="00A22B7A"/>
    <w:pPr>
      <w:spacing w:after="0" w:line="240" w:lineRule="auto"/>
      <w:jc w:val="center"/>
    </w:pPr>
    <w:rPr>
      <w:rFonts w:ascii="Times New Roman" w:eastAsia="Times New Roman" w:hAnsi="Times New Roman" w:cs="Times New Roman"/>
      <w:sz w:val="24"/>
      <w:szCs w:val="24"/>
    </w:rPr>
  </w:style>
  <w:style w:type="character" w:customStyle="1" w:styleId="afc">
    <w:name w:val="Название Знак"/>
    <w:basedOn w:val="a0"/>
    <w:link w:val="afb"/>
    <w:rsid w:val="00A22B7A"/>
    <w:rPr>
      <w:rFonts w:ascii="Times New Roman" w:eastAsia="Times New Roman" w:hAnsi="Times New Roman" w:cs="Times New Roman"/>
      <w:sz w:val="24"/>
      <w:szCs w:val="24"/>
    </w:rPr>
  </w:style>
  <w:style w:type="paragraph" w:customStyle="1" w:styleId="ConsNormal">
    <w:name w:val="ConsNormal"/>
    <w:rsid w:val="00A22B7A"/>
    <w:pPr>
      <w:autoSpaceDE w:val="0"/>
      <w:autoSpaceDN w:val="0"/>
      <w:adjustRightInd w:val="0"/>
      <w:spacing w:after="0" w:line="240" w:lineRule="auto"/>
      <w:ind w:right="19772" w:firstLine="720"/>
    </w:pPr>
    <w:rPr>
      <w:rFonts w:ascii="Arial" w:eastAsia="Times New Roman" w:hAnsi="Arial" w:cs="Arial"/>
      <w:sz w:val="24"/>
      <w:szCs w:val="24"/>
    </w:rPr>
  </w:style>
  <w:style w:type="paragraph" w:customStyle="1" w:styleId="ConsPlusNormal">
    <w:name w:val="ConsPlusNormal"/>
    <w:rsid w:val="00A22B7A"/>
    <w:pPr>
      <w:autoSpaceDE w:val="0"/>
      <w:autoSpaceDN w:val="0"/>
      <w:adjustRightInd w:val="0"/>
      <w:spacing w:after="0" w:line="240" w:lineRule="auto"/>
      <w:ind w:firstLine="720"/>
    </w:pPr>
    <w:rPr>
      <w:rFonts w:ascii="Arial" w:eastAsia="Times New Roman" w:hAnsi="Arial" w:cs="Arial"/>
      <w:sz w:val="24"/>
      <w:szCs w:val="24"/>
    </w:rPr>
  </w:style>
  <w:style w:type="paragraph" w:customStyle="1" w:styleId="ConsPlusNonformat">
    <w:name w:val="ConsPlusNonformat"/>
    <w:rsid w:val="00A22B7A"/>
    <w:pPr>
      <w:autoSpaceDE w:val="0"/>
      <w:autoSpaceDN w:val="0"/>
      <w:adjustRightInd w:val="0"/>
      <w:spacing w:after="0" w:line="240" w:lineRule="auto"/>
    </w:pPr>
    <w:rPr>
      <w:rFonts w:ascii="Courier New" w:eastAsia="Times New Roman" w:hAnsi="Courier New" w:cs="Courier New"/>
      <w:sz w:val="24"/>
      <w:szCs w:val="24"/>
    </w:rPr>
  </w:style>
  <w:style w:type="paragraph" w:styleId="14">
    <w:name w:val="toc 1"/>
    <w:basedOn w:val="a"/>
    <w:next w:val="a"/>
    <w:autoRedefine/>
    <w:uiPriority w:val="39"/>
    <w:rsid w:val="00A22B7A"/>
    <w:pPr>
      <w:spacing w:after="0" w:line="240" w:lineRule="auto"/>
    </w:pPr>
    <w:rPr>
      <w:rFonts w:ascii="Arial Narrow" w:eastAsia="Times New Roman" w:hAnsi="Arial Narrow" w:cs="Times New Roman"/>
      <w:sz w:val="24"/>
      <w:szCs w:val="24"/>
    </w:rPr>
  </w:style>
  <w:style w:type="paragraph" w:styleId="afd">
    <w:name w:val="TOC Heading"/>
    <w:basedOn w:val="1"/>
    <w:next w:val="a"/>
    <w:uiPriority w:val="39"/>
    <w:unhideWhenUsed/>
    <w:qFormat/>
    <w:rsid w:val="00A22B7A"/>
    <w:pPr>
      <w:outlineLvl w:val="9"/>
    </w:pPr>
    <w:rPr>
      <w:rFonts w:ascii="Cambria" w:eastAsia="Times New Roman" w:hAnsi="Cambria" w:cs="Times New Roman"/>
      <w:color w:val="365F91"/>
      <w:lang w:eastAsia="en-US"/>
    </w:rPr>
  </w:style>
  <w:style w:type="paragraph" w:styleId="afe">
    <w:name w:val="caption"/>
    <w:basedOn w:val="a"/>
    <w:next w:val="a"/>
    <w:unhideWhenUsed/>
    <w:qFormat/>
    <w:rsid w:val="00A22B7A"/>
    <w:pPr>
      <w:spacing w:line="240" w:lineRule="auto"/>
    </w:pPr>
    <w:rPr>
      <w:rFonts w:ascii="Arial Narrow" w:eastAsia="Times New Roman" w:hAnsi="Arial Narrow" w:cs="Times New Roman"/>
      <w:b/>
      <w:bCs/>
      <w:color w:val="4F81BD"/>
      <w:sz w:val="18"/>
      <w:szCs w:val="18"/>
    </w:rPr>
  </w:style>
  <w:style w:type="paragraph" w:styleId="aff">
    <w:name w:val="Subtitle"/>
    <w:basedOn w:val="a"/>
    <w:next w:val="a"/>
    <w:link w:val="aff0"/>
    <w:qFormat/>
    <w:rsid w:val="00A22B7A"/>
    <w:pPr>
      <w:spacing w:after="60" w:line="240" w:lineRule="auto"/>
      <w:jc w:val="center"/>
      <w:outlineLvl w:val="1"/>
    </w:pPr>
    <w:rPr>
      <w:rFonts w:ascii="Cambria" w:eastAsia="Times New Roman" w:hAnsi="Cambria" w:cs="Times New Roman"/>
      <w:sz w:val="24"/>
      <w:szCs w:val="24"/>
    </w:rPr>
  </w:style>
  <w:style w:type="character" w:customStyle="1" w:styleId="aff0">
    <w:name w:val="Подзаголовок Знак"/>
    <w:basedOn w:val="a0"/>
    <w:link w:val="aff"/>
    <w:rsid w:val="00A22B7A"/>
    <w:rPr>
      <w:rFonts w:ascii="Cambria" w:eastAsia="Times New Roman" w:hAnsi="Cambria" w:cs="Times New Roman"/>
      <w:sz w:val="24"/>
      <w:szCs w:val="24"/>
    </w:rPr>
  </w:style>
  <w:style w:type="paragraph" w:styleId="aff1">
    <w:name w:val="No Spacing"/>
    <w:link w:val="aff2"/>
    <w:uiPriority w:val="1"/>
    <w:qFormat/>
    <w:rsid w:val="00A22B7A"/>
    <w:pPr>
      <w:spacing w:after="0" w:line="240" w:lineRule="auto"/>
    </w:pPr>
    <w:rPr>
      <w:rFonts w:ascii="Arial Narrow" w:eastAsia="Times New Roman" w:hAnsi="Arial Narrow" w:cs="Times New Roman"/>
      <w:sz w:val="24"/>
      <w:szCs w:val="24"/>
    </w:rPr>
  </w:style>
  <w:style w:type="character" w:customStyle="1" w:styleId="aff2">
    <w:name w:val="Без интервала Знак"/>
    <w:basedOn w:val="a0"/>
    <w:link w:val="aff1"/>
    <w:uiPriority w:val="1"/>
    <w:rsid w:val="00A22B7A"/>
    <w:rPr>
      <w:rFonts w:ascii="Arial Narrow" w:eastAsia="Times New Roman" w:hAnsi="Arial Narrow" w:cs="Times New Roman"/>
      <w:sz w:val="24"/>
      <w:szCs w:val="24"/>
    </w:rPr>
  </w:style>
  <w:style w:type="paragraph" w:styleId="aff3">
    <w:name w:val="endnote text"/>
    <w:basedOn w:val="a"/>
    <w:link w:val="aff4"/>
    <w:rsid w:val="00A22B7A"/>
    <w:pPr>
      <w:spacing w:after="0" w:line="240" w:lineRule="auto"/>
    </w:pPr>
    <w:rPr>
      <w:rFonts w:ascii="Arial Narrow" w:eastAsia="Times New Roman" w:hAnsi="Arial Narrow" w:cs="Times New Roman"/>
      <w:sz w:val="20"/>
      <w:szCs w:val="20"/>
    </w:rPr>
  </w:style>
  <w:style w:type="character" w:customStyle="1" w:styleId="aff4">
    <w:name w:val="Текст концевой сноски Знак"/>
    <w:basedOn w:val="a0"/>
    <w:link w:val="aff3"/>
    <w:rsid w:val="00A22B7A"/>
    <w:rPr>
      <w:rFonts w:ascii="Arial Narrow" w:eastAsia="Times New Roman" w:hAnsi="Arial Narrow" w:cs="Times New Roman"/>
      <w:sz w:val="20"/>
      <w:szCs w:val="20"/>
    </w:rPr>
  </w:style>
  <w:style w:type="character" w:styleId="aff5">
    <w:name w:val="endnote reference"/>
    <w:basedOn w:val="a0"/>
    <w:rsid w:val="00A22B7A"/>
    <w:rPr>
      <w:vertAlign w:val="superscript"/>
    </w:rPr>
  </w:style>
  <w:style w:type="character" w:styleId="aff6">
    <w:name w:val="line number"/>
    <w:basedOn w:val="a0"/>
    <w:uiPriority w:val="99"/>
    <w:unhideWhenUsed/>
    <w:rsid w:val="00A22B7A"/>
  </w:style>
  <w:style w:type="paragraph" w:styleId="24">
    <w:name w:val="Body Text 2"/>
    <w:basedOn w:val="a"/>
    <w:link w:val="25"/>
    <w:rsid w:val="00A22B7A"/>
    <w:pPr>
      <w:spacing w:after="120" w:line="480" w:lineRule="auto"/>
    </w:pPr>
    <w:rPr>
      <w:rFonts w:ascii="Arial Narrow" w:eastAsia="Times New Roman" w:hAnsi="Arial Narrow" w:cs="Times New Roman"/>
      <w:sz w:val="24"/>
      <w:szCs w:val="24"/>
    </w:rPr>
  </w:style>
  <w:style w:type="character" w:customStyle="1" w:styleId="25">
    <w:name w:val="Основной текст 2 Знак"/>
    <w:basedOn w:val="a0"/>
    <w:link w:val="24"/>
    <w:rsid w:val="00A22B7A"/>
    <w:rPr>
      <w:rFonts w:ascii="Arial Narrow" w:eastAsia="Times New Roman" w:hAnsi="Arial Narrow" w:cs="Times New Roman"/>
      <w:sz w:val="24"/>
      <w:szCs w:val="24"/>
    </w:rPr>
  </w:style>
  <w:style w:type="paragraph" w:customStyle="1" w:styleId="ConsTitle">
    <w:name w:val="ConsTitle"/>
    <w:rsid w:val="00A22B7A"/>
    <w:pPr>
      <w:widowControl w:val="0"/>
      <w:spacing w:after="0" w:line="240" w:lineRule="auto"/>
    </w:pPr>
    <w:rPr>
      <w:rFonts w:ascii="Arial" w:eastAsia="Times New Roman" w:hAnsi="Arial" w:cs="Times New Roman"/>
      <w:b/>
      <w:snapToGrid w:val="0"/>
      <w:sz w:val="16"/>
      <w:szCs w:val="20"/>
    </w:rPr>
  </w:style>
  <w:style w:type="character" w:customStyle="1" w:styleId="mw-headline">
    <w:name w:val="mw-headline"/>
    <w:basedOn w:val="a0"/>
    <w:rsid w:val="00A22B7A"/>
  </w:style>
  <w:style w:type="character" w:styleId="aff7">
    <w:name w:val="FollowedHyperlink"/>
    <w:basedOn w:val="a0"/>
    <w:uiPriority w:val="99"/>
    <w:unhideWhenUsed/>
    <w:rsid w:val="00A22B7A"/>
    <w:rPr>
      <w:color w:val="800080"/>
      <w:u w:val="single"/>
    </w:rPr>
  </w:style>
  <w:style w:type="paragraph" w:customStyle="1" w:styleId="xl63">
    <w:name w:val="xl63"/>
    <w:basedOn w:val="a"/>
    <w:rsid w:val="00A22B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A22B7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A22B7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annotation text"/>
    <w:basedOn w:val="a"/>
    <w:link w:val="aff9"/>
    <w:uiPriority w:val="99"/>
    <w:semiHidden/>
    <w:unhideWhenUsed/>
    <w:rsid w:val="00A22B7A"/>
    <w:pPr>
      <w:spacing w:after="0" w:line="240" w:lineRule="auto"/>
    </w:pPr>
    <w:rPr>
      <w:rFonts w:ascii="Arial Narrow" w:eastAsia="Times New Roman" w:hAnsi="Arial Narrow" w:cs="Times New Roman"/>
      <w:sz w:val="20"/>
      <w:szCs w:val="20"/>
    </w:rPr>
  </w:style>
  <w:style w:type="character" w:customStyle="1" w:styleId="aff9">
    <w:name w:val="Текст примечания Знак"/>
    <w:basedOn w:val="a0"/>
    <w:link w:val="aff8"/>
    <w:uiPriority w:val="99"/>
    <w:semiHidden/>
    <w:rsid w:val="00A22B7A"/>
    <w:rPr>
      <w:rFonts w:ascii="Arial Narrow" w:eastAsia="Times New Roman" w:hAnsi="Arial Narrow" w:cs="Times New Roman"/>
      <w:sz w:val="20"/>
      <w:szCs w:val="20"/>
    </w:rPr>
  </w:style>
  <w:style w:type="character" w:customStyle="1" w:styleId="affa">
    <w:name w:val="Тема примечания Знак"/>
    <w:basedOn w:val="aff9"/>
    <w:link w:val="affb"/>
    <w:uiPriority w:val="99"/>
    <w:semiHidden/>
    <w:rsid w:val="00A22B7A"/>
    <w:rPr>
      <w:rFonts w:ascii="Arial Narrow" w:eastAsia="Times New Roman" w:hAnsi="Arial Narrow" w:cs="Times New Roman"/>
      <w:b/>
      <w:bCs/>
      <w:sz w:val="20"/>
      <w:szCs w:val="20"/>
    </w:rPr>
  </w:style>
  <w:style w:type="paragraph" w:styleId="affb">
    <w:name w:val="annotation subject"/>
    <w:basedOn w:val="aff8"/>
    <w:next w:val="aff8"/>
    <w:link w:val="affa"/>
    <w:uiPriority w:val="99"/>
    <w:semiHidden/>
    <w:unhideWhenUsed/>
    <w:rsid w:val="00A22B7A"/>
    <w:rPr>
      <w:b/>
      <w:bCs/>
    </w:rPr>
  </w:style>
  <w:style w:type="character" w:customStyle="1" w:styleId="15">
    <w:name w:val="Тема примечания Знак1"/>
    <w:basedOn w:val="aff9"/>
    <w:uiPriority w:val="99"/>
    <w:semiHidden/>
    <w:rsid w:val="00A22B7A"/>
    <w:rPr>
      <w:rFonts w:ascii="Arial Narrow" w:eastAsia="Times New Roman" w:hAnsi="Arial Narrow" w:cs="Times New Roman"/>
      <w:b/>
      <w:bCs/>
      <w:sz w:val="20"/>
      <w:szCs w:val="20"/>
    </w:rPr>
  </w:style>
  <w:style w:type="paragraph" w:customStyle="1" w:styleId="-J1">
    <w:name w:val="Стиль-J1"/>
    <w:rsid w:val="00A22B7A"/>
    <w:pPr>
      <w:spacing w:after="0" w:line="240" w:lineRule="auto"/>
      <w:ind w:firstLine="709"/>
      <w:jc w:val="both"/>
    </w:pPr>
    <w:rPr>
      <w:rFonts w:ascii="Times New Roman" w:eastAsia="Times New Roman" w:hAnsi="Times New Roman" w:cs="Times New Roman"/>
      <w:sz w:val="24"/>
      <w:szCs w:val="24"/>
    </w:rPr>
  </w:style>
  <w:style w:type="paragraph" w:styleId="26">
    <w:name w:val="Body Text Indent 2"/>
    <w:basedOn w:val="a"/>
    <w:link w:val="27"/>
    <w:unhideWhenUsed/>
    <w:rsid w:val="00A22B7A"/>
    <w:pPr>
      <w:spacing w:after="120" w:line="480" w:lineRule="auto"/>
      <w:ind w:left="283"/>
    </w:pPr>
    <w:rPr>
      <w:rFonts w:ascii="Arial Narrow" w:eastAsia="Times New Roman" w:hAnsi="Arial Narrow" w:cs="Times New Roman"/>
      <w:sz w:val="24"/>
      <w:szCs w:val="24"/>
    </w:rPr>
  </w:style>
  <w:style w:type="character" w:customStyle="1" w:styleId="27">
    <w:name w:val="Основной текст с отступом 2 Знак"/>
    <w:basedOn w:val="a0"/>
    <w:link w:val="26"/>
    <w:rsid w:val="00A22B7A"/>
    <w:rPr>
      <w:rFonts w:ascii="Arial Narrow" w:eastAsia="Times New Roman" w:hAnsi="Arial Narrow" w:cs="Times New Roman"/>
      <w:sz w:val="24"/>
      <w:szCs w:val="24"/>
    </w:rPr>
  </w:style>
  <w:style w:type="paragraph" w:customStyle="1" w:styleId="Web">
    <w:name w:val="Обычный (Web)"/>
    <w:basedOn w:val="a"/>
    <w:rsid w:val="00A22B7A"/>
    <w:pPr>
      <w:spacing w:before="100" w:after="100" w:line="240" w:lineRule="auto"/>
    </w:pPr>
    <w:rPr>
      <w:rFonts w:ascii="Times New Roman" w:eastAsia="Times New Roman" w:hAnsi="Times New Roman" w:cs="Times New Roman"/>
      <w:sz w:val="24"/>
      <w:szCs w:val="24"/>
    </w:rPr>
  </w:style>
  <w:style w:type="paragraph" w:customStyle="1" w:styleId="16">
    <w:name w:val="Обычный1"/>
    <w:rsid w:val="00A22B7A"/>
    <w:pPr>
      <w:snapToGrid w:val="0"/>
      <w:spacing w:before="100" w:after="100" w:line="240" w:lineRule="auto"/>
    </w:pPr>
    <w:rPr>
      <w:rFonts w:ascii="Times New Roman" w:eastAsia="Times New Roman" w:hAnsi="Times New Roman" w:cs="Times New Roman"/>
      <w:sz w:val="24"/>
      <w:szCs w:val="20"/>
    </w:rPr>
  </w:style>
  <w:style w:type="character" w:customStyle="1" w:styleId="17">
    <w:name w:val="Знак Знак1"/>
    <w:basedOn w:val="a0"/>
    <w:rsid w:val="00A22B7A"/>
    <w:rPr>
      <w:rFonts w:ascii="Arial Narrow" w:hAnsi="Arial Narrow"/>
      <w:sz w:val="24"/>
      <w:szCs w:val="24"/>
    </w:rPr>
  </w:style>
  <w:style w:type="paragraph" w:styleId="28">
    <w:name w:val="Quote"/>
    <w:basedOn w:val="a"/>
    <w:next w:val="a"/>
    <w:link w:val="29"/>
    <w:uiPriority w:val="29"/>
    <w:qFormat/>
    <w:rsid w:val="00717B34"/>
    <w:rPr>
      <w:rFonts w:ascii="Calibri" w:eastAsia="Times New Roman" w:hAnsi="Calibri" w:cs="Times New Roman"/>
      <w:i/>
      <w:iCs/>
      <w:color w:val="000000"/>
      <w:lang w:val="en-US" w:eastAsia="en-US" w:bidi="en-US"/>
    </w:rPr>
  </w:style>
  <w:style w:type="character" w:customStyle="1" w:styleId="29">
    <w:name w:val="Цитата 2 Знак"/>
    <w:basedOn w:val="a0"/>
    <w:link w:val="28"/>
    <w:uiPriority w:val="29"/>
    <w:rsid w:val="00717B34"/>
    <w:rPr>
      <w:rFonts w:ascii="Calibri" w:eastAsia="Times New Roman" w:hAnsi="Calibri" w:cs="Times New Roman"/>
      <w:i/>
      <w:iCs/>
      <w:color w:val="000000"/>
      <w:lang w:val="en-US" w:eastAsia="en-US" w:bidi="en-US"/>
    </w:rPr>
  </w:style>
  <w:style w:type="paragraph" w:styleId="affc">
    <w:name w:val="Intense Quote"/>
    <w:basedOn w:val="a"/>
    <w:next w:val="a"/>
    <w:link w:val="affd"/>
    <w:uiPriority w:val="30"/>
    <w:qFormat/>
    <w:rsid w:val="00717B34"/>
    <w:pPr>
      <w:pBdr>
        <w:bottom w:val="single" w:sz="4" w:space="4" w:color="4F81BD"/>
      </w:pBdr>
      <w:spacing w:before="200" w:after="280"/>
      <w:ind w:left="936" w:right="936"/>
    </w:pPr>
    <w:rPr>
      <w:rFonts w:ascii="Calibri" w:eastAsia="Times New Roman" w:hAnsi="Calibri" w:cs="Times New Roman"/>
      <w:b/>
      <w:bCs/>
      <w:i/>
      <w:iCs/>
      <w:color w:val="4F81BD"/>
      <w:lang w:val="en-US" w:eastAsia="en-US" w:bidi="en-US"/>
    </w:rPr>
  </w:style>
  <w:style w:type="character" w:customStyle="1" w:styleId="affd">
    <w:name w:val="Выделенная цитата Знак"/>
    <w:basedOn w:val="a0"/>
    <w:link w:val="affc"/>
    <w:uiPriority w:val="30"/>
    <w:rsid w:val="00717B34"/>
    <w:rPr>
      <w:rFonts w:ascii="Calibri" w:eastAsia="Times New Roman" w:hAnsi="Calibri" w:cs="Times New Roman"/>
      <w:b/>
      <w:bCs/>
      <w:i/>
      <w:iCs/>
      <w:color w:val="4F81BD"/>
      <w:lang w:val="en-US" w:eastAsia="en-US" w:bidi="en-US"/>
    </w:rPr>
  </w:style>
  <w:style w:type="character" w:styleId="affe">
    <w:name w:val="Subtle Emphasis"/>
    <w:basedOn w:val="a0"/>
    <w:uiPriority w:val="19"/>
    <w:qFormat/>
    <w:rsid w:val="00717B34"/>
    <w:rPr>
      <w:i/>
      <w:iCs/>
      <w:color w:val="808080"/>
    </w:rPr>
  </w:style>
  <w:style w:type="character" w:styleId="afff">
    <w:name w:val="Intense Emphasis"/>
    <w:basedOn w:val="a0"/>
    <w:uiPriority w:val="21"/>
    <w:qFormat/>
    <w:rsid w:val="00717B34"/>
    <w:rPr>
      <w:b/>
      <w:bCs/>
      <w:i/>
      <w:iCs/>
      <w:color w:val="4F81BD"/>
    </w:rPr>
  </w:style>
  <w:style w:type="character" w:styleId="afff0">
    <w:name w:val="Subtle Reference"/>
    <w:basedOn w:val="a0"/>
    <w:uiPriority w:val="31"/>
    <w:qFormat/>
    <w:rsid w:val="00717B34"/>
    <w:rPr>
      <w:smallCaps/>
      <w:color w:val="C0504D"/>
      <w:u w:val="single"/>
    </w:rPr>
  </w:style>
  <w:style w:type="character" w:styleId="afff1">
    <w:name w:val="Intense Reference"/>
    <w:basedOn w:val="a0"/>
    <w:uiPriority w:val="32"/>
    <w:qFormat/>
    <w:rsid w:val="00717B34"/>
    <w:rPr>
      <w:b/>
      <w:bCs/>
      <w:smallCaps/>
      <w:color w:val="C0504D"/>
      <w:spacing w:val="5"/>
      <w:u w:val="single"/>
    </w:rPr>
  </w:style>
  <w:style w:type="character" w:styleId="afff2">
    <w:name w:val="Book Title"/>
    <w:basedOn w:val="a0"/>
    <w:uiPriority w:val="33"/>
    <w:qFormat/>
    <w:rsid w:val="00717B34"/>
    <w:rPr>
      <w:b/>
      <w:bCs/>
      <w:smallCaps/>
      <w:spacing w:val="5"/>
    </w:rPr>
  </w:style>
  <w:style w:type="character" w:customStyle="1" w:styleId="18">
    <w:name w:val="Текст примечания Знак1"/>
    <w:basedOn w:val="a0"/>
    <w:uiPriority w:val="99"/>
    <w:semiHidden/>
    <w:rsid w:val="000A20A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068513">
      <w:bodyDiv w:val="1"/>
      <w:marLeft w:val="0"/>
      <w:marRight w:val="0"/>
      <w:marTop w:val="0"/>
      <w:marBottom w:val="0"/>
      <w:divBdr>
        <w:top w:val="none" w:sz="0" w:space="0" w:color="auto"/>
        <w:left w:val="none" w:sz="0" w:space="0" w:color="auto"/>
        <w:bottom w:val="none" w:sz="0" w:space="0" w:color="auto"/>
        <w:right w:val="none" w:sz="0" w:space="0" w:color="auto"/>
      </w:divBdr>
    </w:div>
    <w:div w:id="1585796440">
      <w:bodyDiv w:val="1"/>
      <w:marLeft w:val="0"/>
      <w:marRight w:val="0"/>
      <w:marTop w:val="0"/>
      <w:marBottom w:val="0"/>
      <w:divBdr>
        <w:top w:val="none" w:sz="0" w:space="0" w:color="auto"/>
        <w:left w:val="none" w:sz="0" w:space="0" w:color="auto"/>
        <w:bottom w:val="none" w:sz="0" w:space="0" w:color="auto"/>
        <w:right w:val="none" w:sz="0" w:space="0" w:color="auto"/>
      </w:divBdr>
      <w:divsChild>
        <w:div w:id="1007753864">
          <w:marLeft w:val="0"/>
          <w:marRight w:val="0"/>
          <w:marTop w:val="0"/>
          <w:marBottom w:val="0"/>
          <w:divBdr>
            <w:top w:val="none" w:sz="0" w:space="0" w:color="auto"/>
            <w:left w:val="none" w:sz="0" w:space="0" w:color="auto"/>
            <w:bottom w:val="none" w:sz="0" w:space="0" w:color="auto"/>
            <w:right w:val="none" w:sz="0" w:space="0" w:color="auto"/>
          </w:divBdr>
          <w:divsChild>
            <w:div w:id="10530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2D136-F634-4E13-A758-22EB2E3C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82</Pages>
  <Words>24124</Words>
  <Characters>137507</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Программист</cp:lastModifiedBy>
  <cp:revision>75</cp:revision>
  <cp:lastPrinted>2010-09-14T07:42:00Z</cp:lastPrinted>
  <dcterms:created xsi:type="dcterms:W3CDTF">2010-09-14T06:48:00Z</dcterms:created>
  <dcterms:modified xsi:type="dcterms:W3CDTF">2017-09-04T10:38:00Z</dcterms:modified>
</cp:coreProperties>
</file>