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</w:rPr>
            </w:pPr>
            <w:r w:rsidRPr="00C612B2">
              <w:rPr>
                <w:b/>
                <w:sz w:val="28"/>
                <w:szCs w:val="28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</w:rPr>
              <w:t xml:space="preserve">  РАЙО</w:t>
            </w:r>
            <w:r w:rsidRPr="00C612B2">
              <w:rPr>
                <w:b/>
                <w:sz w:val="28"/>
                <w:szCs w:val="28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812357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</w:pic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8D6D92">
        <w:rPr>
          <w:sz w:val="28"/>
          <w:szCs w:val="28"/>
        </w:rPr>
        <w:t>2</w:t>
      </w:r>
      <w:r w:rsidR="00E84B67">
        <w:rPr>
          <w:sz w:val="28"/>
          <w:szCs w:val="28"/>
        </w:rPr>
        <w:t>4</w:t>
      </w:r>
      <w:r w:rsidRPr="00C612B2">
        <w:rPr>
          <w:sz w:val="28"/>
          <w:szCs w:val="28"/>
        </w:rPr>
        <w:t xml:space="preserve"> » декабря 201</w:t>
      </w:r>
      <w:r w:rsidR="00922EA3">
        <w:rPr>
          <w:sz w:val="28"/>
          <w:szCs w:val="28"/>
        </w:rPr>
        <w:t>5</w:t>
      </w:r>
      <w:r w:rsidRPr="00C612B2">
        <w:rPr>
          <w:sz w:val="28"/>
          <w:szCs w:val="28"/>
        </w:rPr>
        <w:t xml:space="preserve">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</w:t>
      </w:r>
      <w:r w:rsidRPr="00C612B2">
        <w:rPr>
          <w:sz w:val="28"/>
          <w:szCs w:val="28"/>
        </w:rPr>
        <w:t xml:space="preserve">     № </w:t>
      </w:r>
      <w:r w:rsidR="008D6D92">
        <w:rPr>
          <w:sz w:val="28"/>
          <w:szCs w:val="28"/>
        </w:rPr>
        <w:t>25</w:t>
      </w:r>
      <w:r w:rsidR="00922EA3">
        <w:rPr>
          <w:sz w:val="28"/>
          <w:szCs w:val="28"/>
        </w:rPr>
        <w:t>-ЭАМ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представителей муниципального района </w:t>
      </w:r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«Бай-Тайгинский кожуун Республики Тыва»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«Бай-Тайгинский кожуун 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 на 201</w:t>
      </w:r>
      <w:r w:rsidR="009F4F3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27625E">
        <w:rPr>
          <w:sz w:val="28"/>
          <w:szCs w:val="28"/>
        </w:rPr>
        <w:t>5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решения Хурала представителей муниципального района «Бай-Тайгинский кожуун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«О бюджете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 на 201</w:t>
      </w:r>
      <w:r w:rsidR="0027625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нного Решением Хурала представителей муниципального района от</w:t>
      </w:r>
      <w:proofErr w:type="gramEnd"/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16.11.2012 г. № 37 (с уч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 xml:space="preserve">последующих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изменений), 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бюджетном процессе в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муниципальном районе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нного Решением Хурала представителей муниципального района от </w:t>
      </w:r>
      <w:r w:rsidR="005E4FD4" w:rsidRPr="001958DE">
        <w:rPr>
          <w:rFonts w:ascii="Times New Roman" w:eastAsia="Times New Roman" w:hAnsi="Times New Roman" w:cs="Times New Roman"/>
          <w:sz w:val="28"/>
          <w:szCs w:val="28"/>
        </w:rPr>
        <w:t>31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4FD4" w:rsidRPr="001958DE">
        <w:rPr>
          <w:rFonts w:ascii="Times New Roman" w:eastAsia="Times New Roman" w:hAnsi="Times New Roman" w:cs="Times New Roman"/>
          <w:sz w:val="28"/>
          <w:szCs w:val="28"/>
        </w:rPr>
        <w:t>07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5E4FD4" w:rsidRPr="001958DE">
        <w:rPr>
          <w:rFonts w:ascii="Times New Roman" w:eastAsia="Times New Roman" w:hAnsi="Times New Roman" w:cs="Times New Roman"/>
          <w:sz w:val="28"/>
          <w:szCs w:val="28"/>
        </w:rPr>
        <w:t>4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г. № </w:t>
      </w:r>
      <w:r w:rsidR="00FE665B">
        <w:rPr>
          <w:rFonts w:ascii="Times New Roman" w:eastAsia="Times New Roman" w:hAnsi="Times New Roman" w:cs="Times New Roman"/>
          <w:sz w:val="28"/>
          <w:szCs w:val="28"/>
        </w:rPr>
        <w:t>41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муниципальных правовых актов муниципального района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570F" w:rsidRPr="00B14C5C" w:rsidRDefault="00C11DCF" w:rsidP="00B14C5C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65B">
        <w:rPr>
          <w:rFonts w:ascii="Times New Roman" w:eastAsia="Times New Roman" w:hAnsi="Times New Roman" w:cs="Times New Roman"/>
          <w:sz w:val="28"/>
          <w:szCs w:val="28"/>
        </w:rPr>
        <w:t>При проведении финансовой экспертизы проект решения о бюджете анализировался также на предмет реализации основных направлени</w:t>
      </w:r>
      <w:r w:rsidR="00AA02E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E665B">
        <w:rPr>
          <w:rFonts w:ascii="Times New Roman" w:eastAsia="Times New Roman" w:hAnsi="Times New Roman" w:cs="Times New Roman"/>
          <w:sz w:val="28"/>
          <w:szCs w:val="28"/>
        </w:rPr>
        <w:t xml:space="preserve"> бюджетной и налоговой политики муниципального района на 201</w:t>
      </w:r>
      <w:r w:rsidR="00922EA3" w:rsidRPr="00FE665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E665B">
        <w:rPr>
          <w:rFonts w:ascii="Times New Roman" w:eastAsia="Times New Roman" w:hAnsi="Times New Roman" w:cs="Times New Roman"/>
          <w:sz w:val="28"/>
          <w:szCs w:val="28"/>
        </w:rPr>
        <w:t xml:space="preserve"> год и на пла</w:t>
      </w:r>
      <w:r w:rsidR="009C570F" w:rsidRPr="00FE665B">
        <w:rPr>
          <w:rFonts w:ascii="Times New Roman" w:eastAsia="Times New Roman" w:hAnsi="Times New Roman" w:cs="Times New Roman"/>
          <w:sz w:val="28"/>
          <w:szCs w:val="28"/>
        </w:rPr>
        <w:t>новый период 201</w:t>
      </w:r>
      <w:r w:rsidR="00922EA3" w:rsidRPr="00FE665B">
        <w:rPr>
          <w:rFonts w:ascii="Times New Roman" w:eastAsia="Times New Roman" w:hAnsi="Times New Roman" w:cs="Times New Roman"/>
          <w:sz w:val="28"/>
          <w:szCs w:val="28"/>
        </w:rPr>
        <w:t>7</w:t>
      </w:r>
      <w:r w:rsidR="009C570F" w:rsidRPr="00FE665B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="00922EA3" w:rsidRPr="00FE66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9C570F" w:rsidRPr="00FE665B">
        <w:rPr>
          <w:rFonts w:ascii="Times New Roman" w:eastAsia="Times New Roman" w:hAnsi="Times New Roman" w:cs="Times New Roman"/>
          <w:sz w:val="28"/>
          <w:szCs w:val="28"/>
        </w:rPr>
        <w:t xml:space="preserve"> годов.</w:t>
      </w:r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Pr="007A792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одобрен Постановлением администрации муниципального района «Бай-Тайгинский кожуун Республики Тыва» от </w:t>
      </w:r>
      <w:r w:rsidR="00634469" w:rsidRPr="00FE665B">
        <w:rPr>
          <w:rFonts w:ascii="Times New Roman" w:hAnsi="Times New Roman" w:cs="Times New Roman"/>
          <w:sz w:val="28"/>
          <w:szCs w:val="28"/>
        </w:rPr>
        <w:t>26</w:t>
      </w:r>
      <w:r w:rsidR="00763842" w:rsidRPr="00FE665B">
        <w:rPr>
          <w:rFonts w:ascii="Times New Roman" w:hAnsi="Times New Roman" w:cs="Times New Roman"/>
          <w:sz w:val="28"/>
          <w:szCs w:val="28"/>
        </w:rPr>
        <w:t xml:space="preserve"> ноября 201</w:t>
      </w:r>
      <w:r w:rsidR="00634469" w:rsidRPr="00FE665B">
        <w:rPr>
          <w:rFonts w:ascii="Times New Roman" w:hAnsi="Times New Roman" w:cs="Times New Roman"/>
          <w:sz w:val="28"/>
          <w:szCs w:val="28"/>
        </w:rPr>
        <w:t>5</w:t>
      </w:r>
      <w:r w:rsidR="00763842" w:rsidRPr="00FE665B">
        <w:rPr>
          <w:rFonts w:ascii="Times New Roman" w:hAnsi="Times New Roman" w:cs="Times New Roman"/>
          <w:sz w:val="28"/>
          <w:szCs w:val="28"/>
        </w:rPr>
        <w:t xml:space="preserve"> г. № </w:t>
      </w:r>
      <w:r w:rsidR="00634469">
        <w:rPr>
          <w:rFonts w:ascii="Times New Roman" w:hAnsi="Times New Roman" w:cs="Times New Roman"/>
          <w:sz w:val="28"/>
          <w:szCs w:val="28"/>
        </w:rPr>
        <w:t>884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и внес</w:t>
      </w:r>
      <w:r w:rsidR="00965C8A">
        <w:rPr>
          <w:rFonts w:ascii="Times New Roman" w:hAnsi="Times New Roman" w:cs="Times New Roman"/>
          <w:sz w:val="28"/>
          <w:szCs w:val="28"/>
        </w:rPr>
        <w:t>ё</w:t>
      </w:r>
      <w:r w:rsidR="00763842" w:rsidRPr="007A7924">
        <w:rPr>
          <w:rFonts w:ascii="Times New Roman" w:hAnsi="Times New Roman" w:cs="Times New Roman"/>
          <w:sz w:val="28"/>
          <w:szCs w:val="28"/>
        </w:rPr>
        <w:t>н официальным представителем при рассмотрении проекта Решения Хурала представителей муниципального района «Бай-Тайгинский кожуун Республики Тыва» 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EE251F"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922EA3">
        <w:rPr>
          <w:rFonts w:ascii="Times New Roman" w:hAnsi="Times New Roman" w:cs="Times New Roman"/>
          <w:sz w:val="28"/>
          <w:szCs w:val="28"/>
        </w:rPr>
        <w:t>год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» в Хурале представителей муниципального района </w:t>
      </w:r>
      <w:r w:rsidR="00922EA3">
        <w:rPr>
          <w:rFonts w:ascii="Times New Roman" w:hAnsi="Times New Roman" w:cs="Times New Roman"/>
          <w:sz w:val="28"/>
          <w:szCs w:val="28"/>
        </w:rPr>
        <w:t>–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922EA3">
        <w:rPr>
          <w:rFonts w:ascii="Times New Roman" w:hAnsi="Times New Roman" w:cs="Times New Roman"/>
          <w:sz w:val="28"/>
          <w:szCs w:val="28"/>
        </w:rPr>
        <w:t>исполняющим обязанности н</w:t>
      </w:r>
      <w:r w:rsidR="00763842" w:rsidRPr="007A7924">
        <w:rPr>
          <w:rFonts w:ascii="Times New Roman" w:hAnsi="Times New Roman" w:cs="Times New Roman"/>
          <w:sz w:val="28"/>
          <w:szCs w:val="28"/>
        </w:rPr>
        <w:t>ачальник</w:t>
      </w:r>
      <w:r w:rsidR="00922EA3">
        <w:rPr>
          <w:rFonts w:ascii="Times New Roman" w:hAnsi="Times New Roman" w:cs="Times New Roman"/>
          <w:sz w:val="28"/>
          <w:szCs w:val="28"/>
        </w:rPr>
        <w:t>а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финансового управления администрации муниципального района «Бай-Тайгинский кожуун Республики Тыва» </w:t>
      </w:r>
      <w:proofErr w:type="spellStart"/>
      <w:r w:rsidR="00922EA3">
        <w:rPr>
          <w:rFonts w:ascii="Times New Roman" w:hAnsi="Times New Roman" w:cs="Times New Roman"/>
          <w:sz w:val="28"/>
          <w:szCs w:val="28"/>
        </w:rPr>
        <w:t>Арапчыт</w:t>
      </w:r>
      <w:proofErr w:type="spellEnd"/>
      <w:r w:rsidR="00922EA3">
        <w:rPr>
          <w:rFonts w:ascii="Times New Roman" w:hAnsi="Times New Roman" w:cs="Times New Roman"/>
          <w:sz w:val="28"/>
          <w:szCs w:val="28"/>
        </w:rPr>
        <w:t xml:space="preserve"> А.</w:t>
      </w:r>
      <w:proofErr w:type="gramEnd"/>
      <w:r w:rsidR="00922EA3">
        <w:rPr>
          <w:rFonts w:ascii="Times New Roman" w:hAnsi="Times New Roman" w:cs="Times New Roman"/>
          <w:sz w:val="28"/>
          <w:szCs w:val="28"/>
        </w:rPr>
        <w:t>С.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E84B67">
        <w:rPr>
          <w:rFonts w:ascii="Times New Roman" w:hAnsi="Times New Roman" w:cs="Times New Roman"/>
          <w:sz w:val="28"/>
          <w:szCs w:val="28"/>
        </w:rPr>
        <w:t>8</w:t>
      </w:r>
      <w:r w:rsidR="00634469" w:rsidRPr="00FE665B">
        <w:rPr>
          <w:rFonts w:ascii="Times New Roman" w:hAnsi="Times New Roman" w:cs="Times New Roman"/>
          <w:sz w:val="28"/>
          <w:szCs w:val="28"/>
        </w:rPr>
        <w:t xml:space="preserve"> </w:t>
      </w:r>
      <w:r w:rsidR="00E84B67">
        <w:rPr>
          <w:rFonts w:ascii="Times New Roman" w:hAnsi="Times New Roman" w:cs="Times New Roman"/>
          <w:sz w:val="28"/>
          <w:szCs w:val="28"/>
        </w:rPr>
        <w:t>дека</w:t>
      </w:r>
      <w:r w:rsidR="00EE251F" w:rsidRPr="00FE665B">
        <w:rPr>
          <w:rFonts w:ascii="Times New Roman" w:hAnsi="Times New Roman" w:cs="Times New Roman"/>
          <w:sz w:val="28"/>
          <w:szCs w:val="28"/>
        </w:rPr>
        <w:t>бря 201</w:t>
      </w:r>
      <w:r w:rsidR="00922EA3" w:rsidRPr="00FE665B">
        <w:rPr>
          <w:rFonts w:ascii="Times New Roman" w:hAnsi="Times New Roman" w:cs="Times New Roman"/>
          <w:sz w:val="28"/>
          <w:szCs w:val="28"/>
        </w:rPr>
        <w:t>5</w:t>
      </w:r>
      <w:r w:rsidR="00EE251F" w:rsidRPr="00FE665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E4485" w:rsidRDefault="00AE4485" w:rsidP="00AE448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Проект решения содержит следующие показатели: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бюджета муниципального района на 2016 год – прогнозируемый общий объём доходов бюджета, общий объём расходов бюджета, дефицит бюджета; </w:t>
      </w:r>
    </w:p>
    <w:p w:rsidR="00AE4485" w:rsidRPr="006A797A" w:rsidRDefault="00AE4485" w:rsidP="00B443A6">
      <w:pPr>
        <w:pStyle w:val="a3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797A">
        <w:rPr>
          <w:rFonts w:ascii="Times New Roman" w:hAnsi="Times New Roman" w:cs="Times New Roman"/>
          <w:sz w:val="28"/>
          <w:szCs w:val="28"/>
        </w:rPr>
        <w:t>нормативы распределения по отдельным видам доходов</w:t>
      </w:r>
      <w:r w:rsidR="006A797A" w:rsidRPr="006A797A">
        <w:rPr>
          <w:rFonts w:ascii="Times New Roman" w:hAnsi="Times New Roman" w:cs="Times New Roman"/>
          <w:sz w:val="28"/>
          <w:szCs w:val="28"/>
        </w:rPr>
        <w:t xml:space="preserve"> </w:t>
      </w:r>
      <w:r w:rsidR="00B443A6">
        <w:rPr>
          <w:rFonts w:ascii="Times New Roman" w:hAnsi="Times New Roman" w:cs="Times New Roman"/>
          <w:sz w:val="28"/>
          <w:szCs w:val="28"/>
        </w:rPr>
        <w:t xml:space="preserve">между бюджетами </w:t>
      </w:r>
      <w:r w:rsidRPr="006A797A">
        <w:rPr>
          <w:rFonts w:ascii="Times New Roman" w:hAnsi="Times New Roman" w:cs="Times New Roman"/>
          <w:sz w:val="28"/>
          <w:szCs w:val="28"/>
        </w:rPr>
        <w:t xml:space="preserve">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администраторов доходов бюджета;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</w:t>
      </w:r>
      <w:proofErr w:type="gramStart"/>
      <w:r>
        <w:rPr>
          <w:sz w:val="28"/>
          <w:szCs w:val="28"/>
        </w:rPr>
        <w:t xml:space="preserve">администраторов источников финансирования </w:t>
      </w:r>
      <w:r w:rsidR="006A797A">
        <w:rPr>
          <w:sz w:val="28"/>
          <w:szCs w:val="28"/>
        </w:rPr>
        <w:t>д</w:t>
      </w:r>
      <w:r>
        <w:rPr>
          <w:sz w:val="28"/>
          <w:szCs w:val="28"/>
        </w:rPr>
        <w:t>ефицита бюджета</w:t>
      </w:r>
      <w:proofErr w:type="gramEnd"/>
      <w:r>
        <w:rPr>
          <w:sz w:val="28"/>
          <w:szCs w:val="28"/>
        </w:rPr>
        <w:t xml:space="preserve">; </w:t>
      </w:r>
    </w:p>
    <w:p w:rsid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доходов бюджета по кодам поступлений в бюджет (группам, подгруппам, статьям видов доходов, аналитическим группам подвидов доходов бюджета) на 2016 год; </w:t>
      </w:r>
    </w:p>
    <w:p w:rsidR="00AE4485" w:rsidRP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 w:rsidRPr="006A797A">
        <w:rPr>
          <w:sz w:val="28"/>
          <w:szCs w:val="28"/>
        </w:rPr>
        <w:t>общий объём бюджетных ассигнований, направляемых на исполнение публичных норм</w:t>
      </w:r>
      <w:r w:rsidR="006A797A">
        <w:rPr>
          <w:sz w:val="28"/>
          <w:szCs w:val="28"/>
        </w:rPr>
        <w:t>ативных обязательств на 2016 год</w:t>
      </w:r>
      <w:r w:rsidRPr="006A797A">
        <w:rPr>
          <w:sz w:val="28"/>
          <w:szCs w:val="28"/>
        </w:rPr>
        <w:t xml:space="preserve">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бюджетных ассигнований по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ведомственная структура расходов бюджета по главным распорядителям бюджетных средств, разделам, подразделам и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источники финансирования дефицита бюджета на</w:t>
      </w:r>
      <w:r w:rsidR="006A797A">
        <w:rPr>
          <w:sz w:val="28"/>
          <w:szCs w:val="28"/>
        </w:rPr>
        <w:t xml:space="preserve"> очередной финансовый год</w:t>
      </w:r>
      <w:r>
        <w:rPr>
          <w:sz w:val="28"/>
          <w:szCs w:val="28"/>
        </w:rPr>
        <w:t xml:space="preserve">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муниципальных внутренних заимствований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предельный объём муниципального долга </w:t>
      </w:r>
      <w:r w:rsidR="00B443A6">
        <w:rPr>
          <w:sz w:val="28"/>
          <w:szCs w:val="28"/>
        </w:rPr>
        <w:t>на 2016 год</w:t>
      </w:r>
      <w:r>
        <w:rPr>
          <w:sz w:val="28"/>
          <w:szCs w:val="28"/>
        </w:rPr>
        <w:t xml:space="preserve">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верх</w:t>
      </w:r>
      <w:r w:rsidR="006A797A">
        <w:rPr>
          <w:sz w:val="28"/>
          <w:szCs w:val="28"/>
        </w:rPr>
        <w:t>ний предел муниципального долга</w:t>
      </w:r>
      <w:r>
        <w:rPr>
          <w:sz w:val="28"/>
          <w:szCs w:val="28"/>
        </w:rPr>
        <w:t xml:space="preserve">; </w:t>
      </w:r>
    </w:p>
    <w:p w:rsidR="00AE4485" w:rsidRPr="00B443A6" w:rsidRDefault="00AE4485" w:rsidP="00AE4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sz w:val="28"/>
          <w:szCs w:val="28"/>
        </w:rPr>
        <w:t>Состав показателей, содержащихся в проекте решения, соответствует требованиям статьи 184.1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B443A6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443A6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B443A6">
        <w:rPr>
          <w:rFonts w:ascii="Times New Roman" w:hAnsi="Times New Roman" w:cs="Times New Roman"/>
          <w:sz w:val="28"/>
          <w:szCs w:val="28"/>
        </w:rPr>
        <w:t>.</w:t>
      </w:r>
    </w:p>
    <w:p w:rsidR="00FE665B" w:rsidRPr="0090221C" w:rsidRDefault="00FE665B" w:rsidP="00FE665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Одновременно с проектом решения о бюджете в </w:t>
      </w:r>
      <w:r w:rsidR="00D27928">
        <w:rPr>
          <w:rFonts w:ascii="Times New Roman" w:hAnsi="Times New Roman" w:cs="Times New Roman"/>
          <w:sz w:val="28"/>
          <w:szCs w:val="28"/>
        </w:rPr>
        <w:t xml:space="preserve">Хурал </w:t>
      </w:r>
      <w:r w:rsidRPr="0090221C">
        <w:rPr>
          <w:rFonts w:ascii="Times New Roman" w:hAnsi="Times New Roman" w:cs="Times New Roman"/>
          <w:sz w:val="28"/>
          <w:szCs w:val="28"/>
        </w:rPr>
        <w:t>представител</w:t>
      </w:r>
      <w:r w:rsidR="00D27928">
        <w:rPr>
          <w:rFonts w:ascii="Times New Roman" w:hAnsi="Times New Roman" w:cs="Times New Roman"/>
          <w:sz w:val="28"/>
          <w:szCs w:val="28"/>
        </w:rPr>
        <w:t>е</w:t>
      </w:r>
      <w:r w:rsidRPr="0090221C">
        <w:rPr>
          <w:rFonts w:ascii="Times New Roman" w:hAnsi="Times New Roman" w:cs="Times New Roman"/>
          <w:sz w:val="28"/>
          <w:szCs w:val="28"/>
        </w:rPr>
        <w:t xml:space="preserve">й </w:t>
      </w:r>
      <w:r w:rsidR="00D27928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90221C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AA02E0">
        <w:rPr>
          <w:rFonts w:ascii="Times New Roman" w:hAnsi="Times New Roman" w:cs="Times New Roman"/>
          <w:sz w:val="28"/>
          <w:szCs w:val="28"/>
        </w:rPr>
        <w:t>ены</w:t>
      </w:r>
      <w:r w:rsidRPr="0090221C">
        <w:rPr>
          <w:rFonts w:ascii="Times New Roman" w:hAnsi="Times New Roman" w:cs="Times New Roman"/>
          <w:sz w:val="28"/>
          <w:szCs w:val="28"/>
        </w:rPr>
        <w:t>: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</w:t>
      </w:r>
      <w:r w:rsidR="00AA02E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90221C">
        <w:rPr>
          <w:rFonts w:ascii="Times New Roman" w:hAnsi="Times New Roman" w:cs="Times New Roman"/>
          <w:sz w:val="28"/>
          <w:szCs w:val="28"/>
        </w:rPr>
        <w:t>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итоги социально-экономического развития муниципального района за 9 месяцев 2015 года и ожидаемые итоги социально-экономического развития муниципального района за </w:t>
      </w:r>
      <w:r w:rsidR="0090221C" w:rsidRPr="0090221C">
        <w:rPr>
          <w:rFonts w:ascii="Times New Roman" w:hAnsi="Times New Roman" w:cs="Times New Roman"/>
          <w:sz w:val="28"/>
          <w:szCs w:val="28"/>
        </w:rPr>
        <w:t>2015</w:t>
      </w:r>
      <w:r w:rsidRPr="0090221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муниципального района на 2016 год и на плановый период 2017 и 2018 годов;</w:t>
      </w:r>
    </w:p>
    <w:p w:rsidR="0090221C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прогноз основных характеристик (общий объ</w:t>
      </w:r>
      <w:r w:rsidR="00965C8A">
        <w:rPr>
          <w:rFonts w:ascii="Times New Roman" w:hAnsi="Times New Roman" w:cs="Times New Roman"/>
          <w:sz w:val="28"/>
          <w:szCs w:val="28"/>
        </w:rPr>
        <w:t>ё</w:t>
      </w:r>
      <w:r w:rsidRPr="0090221C">
        <w:rPr>
          <w:rFonts w:ascii="Times New Roman" w:hAnsi="Times New Roman" w:cs="Times New Roman"/>
          <w:sz w:val="28"/>
          <w:szCs w:val="28"/>
        </w:rPr>
        <w:t>м доходов, общий объ</w:t>
      </w:r>
      <w:r w:rsidR="00965C8A">
        <w:rPr>
          <w:rFonts w:ascii="Times New Roman" w:hAnsi="Times New Roman" w:cs="Times New Roman"/>
          <w:sz w:val="28"/>
          <w:szCs w:val="28"/>
        </w:rPr>
        <w:t>ё</w:t>
      </w:r>
      <w:r w:rsidR="0090221C" w:rsidRPr="0090221C">
        <w:rPr>
          <w:rFonts w:ascii="Times New Roman" w:hAnsi="Times New Roman" w:cs="Times New Roman"/>
          <w:sz w:val="28"/>
          <w:szCs w:val="28"/>
        </w:rPr>
        <w:t>м расходов, дефицита бюджета</w:t>
      </w:r>
      <w:r w:rsidRPr="0090221C">
        <w:rPr>
          <w:rFonts w:ascii="Times New Roman" w:hAnsi="Times New Roman" w:cs="Times New Roman"/>
          <w:sz w:val="28"/>
          <w:szCs w:val="28"/>
        </w:rPr>
        <w:t xml:space="preserve"> консолидированного бюджета </w:t>
      </w:r>
      <w:r w:rsidR="0090221C" w:rsidRPr="0090221C">
        <w:rPr>
          <w:rFonts w:ascii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Pr="0090221C">
        <w:rPr>
          <w:rFonts w:ascii="Times New Roman" w:hAnsi="Times New Roman" w:cs="Times New Roman"/>
          <w:sz w:val="28"/>
          <w:szCs w:val="28"/>
        </w:rPr>
        <w:t xml:space="preserve"> на очередной 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;</w:t>
      </w:r>
      <w:r w:rsidRPr="009022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методик</w:t>
      </w:r>
      <w:r w:rsidR="00AA02E0">
        <w:rPr>
          <w:rFonts w:ascii="Times New Roman" w:hAnsi="Times New Roman" w:cs="Times New Roman"/>
          <w:sz w:val="28"/>
          <w:szCs w:val="28"/>
        </w:rPr>
        <w:t>а</w:t>
      </w:r>
      <w:r w:rsidRPr="0090221C">
        <w:rPr>
          <w:rFonts w:ascii="Times New Roman" w:hAnsi="Times New Roman" w:cs="Times New Roman"/>
          <w:sz w:val="28"/>
          <w:szCs w:val="28"/>
        </w:rPr>
        <w:t xml:space="preserve"> распределения межбюджетных трансфертов;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верхний предел муниципального внутреннего долга на 1 января года, следующего за очередным финансовым годом и верхний предел </w:t>
      </w:r>
      <w:r w:rsidR="0090221C" w:rsidRPr="0090221C">
        <w:rPr>
          <w:rFonts w:ascii="Times New Roman" w:hAnsi="Times New Roman" w:cs="Times New Roman"/>
          <w:sz w:val="28"/>
          <w:szCs w:val="28"/>
        </w:rPr>
        <w:t>муниципального</w:t>
      </w:r>
      <w:r w:rsidRPr="0090221C">
        <w:rPr>
          <w:rFonts w:ascii="Times New Roman" w:hAnsi="Times New Roman" w:cs="Times New Roman"/>
          <w:sz w:val="28"/>
          <w:szCs w:val="28"/>
        </w:rPr>
        <w:t xml:space="preserve"> внешнего долга на 1 января года, следующего за очередным финансовым годом;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оценка ожидаемого исполнения бюджета </w:t>
      </w:r>
      <w:r w:rsidR="0090221C" w:rsidRPr="0090221C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90221C">
        <w:rPr>
          <w:rFonts w:ascii="Times New Roman" w:hAnsi="Times New Roman" w:cs="Times New Roman"/>
          <w:sz w:val="28"/>
          <w:szCs w:val="28"/>
        </w:rPr>
        <w:t>на текущий 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.</w:t>
      </w:r>
    </w:p>
    <w:p w:rsidR="00AE4485" w:rsidRDefault="00AE4485" w:rsidP="0090221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485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представленных одновременно с проектом решения, соответствует требованиям статьи 184.2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AE4485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014F" w:rsidRPr="0016014F" w:rsidRDefault="0016014F" w:rsidP="0016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14F">
        <w:rPr>
          <w:rFonts w:ascii="Times New Roman" w:hAnsi="Times New Roman" w:cs="Times New Roman"/>
          <w:sz w:val="28"/>
          <w:szCs w:val="28"/>
        </w:rPr>
        <w:t xml:space="preserve">При сверке представленных приложений к проекту решения на соответствие статьям 20, 21 Бюджетного кодекса Российской Федерации и Приказу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 </w:t>
      </w:r>
      <w:r>
        <w:rPr>
          <w:rFonts w:ascii="Times New Roman" w:hAnsi="Times New Roman" w:cs="Times New Roman"/>
          <w:sz w:val="28"/>
          <w:szCs w:val="28"/>
        </w:rPr>
        <w:t>замечания устранены в ходе проведения экспертизы.</w:t>
      </w:r>
    </w:p>
    <w:p w:rsidR="0090221C" w:rsidRPr="0090221C" w:rsidRDefault="0090221C" w:rsidP="0016014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21C">
        <w:rPr>
          <w:rFonts w:ascii="Times New Roman" w:eastAsia="Times New Roman" w:hAnsi="Times New Roman" w:cs="Times New Roman"/>
          <w:sz w:val="28"/>
          <w:szCs w:val="28"/>
        </w:rPr>
        <w:t xml:space="preserve">Бюджет муниципального района сформирован на основании муниципальных программ,  которые  разработаны  в  соответствии  с Перечнем  муниципальных  программ  муниципального  района «Бай-Тайгинский кожуун Республики Тыва», утверждённым  постановлением  администрации  муниципального района «Бай-Тайгинский кожуун </w:t>
      </w:r>
      <w:r w:rsidRPr="009022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Республики Тыва» от 19.11.2015 № 870. 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7D74" w:rsidRPr="009C570F" w:rsidRDefault="000E7D74" w:rsidP="000E7D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 xml:space="preserve">Прогноз социально-экономического развития </w:t>
      </w:r>
      <w:r w:rsidR="00CD42BE" w:rsidRPr="009C570F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7D74" w:rsidRDefault="000E7D74" w:rsidP="000E7D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>на 201</w:t>
      </w:r>
      <w:r w:rsidR="008D6D92">
        <w:rPr>
          <w:rFonts w:ascii="Times New Roman" w:hAnsi="Times New Roman" w:cs="Times New Roman"/>
          <w:b/>
          <w:sz w:val="28"/>
          <w:szCs w:val="28"/>
        </w:rPr>
        <w:t>6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</w:t>
      </w:r>
      <w:r w:rsidR="00F77BD9" w:rsidRPr="009C570F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8D6D92">
        <w:rPr>
          <w:rFonts w:ascii="Times New Roman" w:hAnsi="Times New Roman" w:cs="Times New Roman"/>
          <w:b/>
          <w:sz w:val="28"/>
          <w:szCs w:val="28"/>
        </w:rPr>
        <w:t>7</w:t>
      </w:r>
      <w:r w:rsidR="00F77BD9" w:rsidRPr="009C570F">
        <w:rPr>
          <w:rFonts w:ascii="Times New Roman" w:hAnsi="Times New Roman" w:cs="Times New Roman"/>
          <w:b/>
          <w:sz w:val="28"/>
          <w:szCs w:val="28"/>
        </w:rPr>
        <w:t xml:space="preserve"> и 2</w:t>
      </w:r>
      <w:r w:rsidRPr="009C570F">
        <w:rPr>
          <w:rFonts w:ascii="Times New Roman" w:hAnsi="Times New Roman" w:cs="Times New Roman"/>
          <w:b/>
          <w:sz w:val="28"/>
          <w:szCs w:val="28"/>
        </w:rPr>
        <w:t>0</w:t>
      </w:r>
      <w:r w:rsidR="00F77BD9" w:rsidRPr="009C570F">
        <w:rPr>
          <w:rFonts w:ascii="Times New Roman" w:hAnsi="Times New Roman" w:cs="Times New Roman"/>
          <w:b/>
          <w:sz w:val="28"/>
          <w:szCs w:val="28"/>
        </w:rPr>
        <w:t>1</w:t>
      </w:r>
      <w:r w:rsidR="008D6D92">
        <w:rPr>
          <w:rFonts w:ascii="Times New Roman" w:hAnsi="Times New Roman" w:cs="Times New Roman"/>
          <w:b/>
          <w:sz w:val="28"/>
          <w:szCs w:val="28"/>
        </w:rPr>
        <w:t>8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7019" w:rsidRPr="009C570F">
        <w:rPr>
          <w:rFonts w:ascii="Times New Roman" w:hAnsi="Times New Roman" w:cs="Times New Roman"/>
          <w:b/>
          <w:sz w:val="28"/>
          <w:szCs w:val="28"/>
        </w:rPr>
        <w:t>годов</w:t>
      </w:r>
    </w:p>
    <w:p w:rsidR="00FA19BF" w:rsidRPr="009C570F" w:rsidRDefault="00FA19BF" w:rsidP="000E7D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31" w:rsidRPr="009C570F" w:rsidRDefault="00763842" w:rsidP="008570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C8A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543EE2" w:rsidRPr="00965C8A"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="005A2510" w:rsidRPr="00965C8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65C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3C6E">
        <w:rPr>
          <w:rFonts w:ascii="Times New Roman" w:eastAsia="Times New Roman" w:hAnsi="Times New Roman" w:cs="Times New Roman"/>
          <w:sz w:val="28"/>
          <w:szCs w:val="28"/>
        </w:rPr>
        <w:t>2 статьи</w:t>
      </w:r>
      <w:r w:rsidRPr="00965C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3C6E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A4631" w:rsidRPr="00965C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3C6E">
        <w:rPr>
          <w:rFonts w:ascii="Times New Roman" w:eastAsia="Times New Roman" w:hAnsi="Times New Roman" w:cs="Times New Roman"/>
          <w:sz w:val="28"/>
          <w:szCs w:val="28"/>
        </w:rPr>
        <w:t xml:space="preserve">Положения о бюджетном процессе в муниципальном районе «Бай-Тайгинский кожуун Республики Тыва» утверждённого Решением Хурала представителей муниципального района от 31 июля 2013 г. № 41 </w:t>
      </w:r>
      <w:r w:rsidR="003A4631" w:rsidRPr="00965C8A">
        <w:rPr>
          <w:rFonts w:ascii="Times New Roman" w:eastAsia="Times New Roman" w:hAnsi="Times New Roman" w:cs="Times New Roman"/>
          <w:sz w:val="28"/>
          <w:szCs w:val="28"/>
        </w:rPr>
        <w:t>проект бюджета составляется на основе прогноза социально-экономического развития в целях финансового обеспечения расходных обязательств.</w:t>
      </w:r>
    </w:p>
    <w:p w:rsidR="001C7251" w:rsidRDefault="00543EE2" w:rsidP="005A2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>рогноз социально-экономического развития муниципального района «Бай-Тайгинский кожуун Республики Тыва» на 201</w:t>
      </w:r>
      <w:r w:rsidR="008D6D92">
        <w:rPr>
          <w:rFonts w:ascii="Times New Roman" w:eastAsia="Times New Roman" w:hAnsi="Times New Roman" w:cs="Times New Roman"/>
          <w:sz w:val="28"/>
          <w:szCs w:val="28"/>
        </w:rPr>
        <w:t>6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 xml:space="preserve"> год и на период  </w:t>
      </w:r>
      <w:r w:rsidR="00AA02E0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8D6D92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1D0778" w:rsidRPr="009C570F">
        <w:rPr>
          <w:rFonts w:ascii="Times New Roman" w:eastAsia="Times New Roman" w:hAnsi="Times New Roman" w:cs="Times New Roman"/>
          <w:sz w:val="28"/>
          <w:szCs w:val="28"/>
        </w:rPr>
        <w:t xml:space="preserve">, который одобрен Постановлением администрации муниципального района от </w:t>
      </w:r>
      <w:r w:rsidR="00740A03" w:rsidRPr="000861CF">
        <w:rPr>
          <w:rFonts w:ascii="Times New Roman" w:eastAsia="Times New Roman" w:hAnsi="Times New Roman" w:cs="Times New Roman"/>
          <w:sz w:val="28"/>
          <w:szCs w:val="28"/>
        </w:rPr>
        <w:t>0</w:t>
      </w:r>
      <w:r w:rsidR="005A2510" w:rsidRPr="000861CF">
        <w:rPr>
          <w:rFonts w:ascii="Times New Roman" w:eastAsia="Times New Roman" w:hAnsi="Times New Roman" w:cs="Times New Roman"/>
          <w:sz w:val="28"/>
          <w:szCs w:val="28"/>
        </w:rPr>
        <w:t>8</w:t>
      </w:r>
      <w:r w:rsidR="001D0778" w:rsidRPr="00086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A03" w:rsidRPr="000861CF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1D0778" w:rsidRPr="000861CF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5A2510" w:rsidRPr="000861CF">
        <w:rPr>
          <w:rFonts w:ascii="Times New Roman" w:eastAsia="Times New Roman" w:hAnsi="Times New Roman" w:cs="Times New Roman"/>
          <w:sz w:val="28"/>
          <w:szCs w:val="28"/>
        </w:rPr>
        <w:t>5</w:t>
      </w:r>
      <w:r w:rsidR="001D0778" w:rsidRPr="000861CF">
        <w:rPr>
          <w:rFonts w:ascii="Times New Roman" w:eastAsia="Times New Roman" w:hAnsi="Times New Roman" w:cs="Times New Roman"/>
          <w:sz w:val="28"/>
          <w:szCs w:val="28"/>
        </w:rPr>
        <w:t xml:space="preserve"> г. № </w:t>
      </w:r>
      <w:r w:rsidR="005A2510">
        <w:rPr>
          <w:rFonts w:ascii="Times New Roman" w:eastAsia="Times New Roman" w:hAnsi="Times New Roman" w:cs="Times New Roman"/>
          <w:sz w:val="28"/>
          <w:szCs w:val="28"/>
        </w:rPr>
        <w:t>908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EE2">
        <w:rPr>
          <w:rFonts w:ascii="Times New Roman" w:hAnsi="Times New Roman" w:cs="Times New Roman"/>
          <w:sz w:val="28"/>
          <w:szCs w:val="28"/>
        </w:rPr>
        <w:t xml:space="preserve">разработан в </w:t>
      </w:r>
      <w:r w:rsidR="005A2510">
        <w:rPr>
          <w:rFonts w:ascii="Times New Roman" w:hAnsi="Times New Roman" w:cs="Times New Roman"/>
          <w:sz w:val="28"/>
          <w:szCs w:val="28"/>
        </w:rPr>
        <w:t>двух</w:t>
      </w:r>
      <w:r w:rsidRPr="00543EE2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5A2510">
        <w:rPr>
          <w:rFonts w:ascii="Times New Roman" w:hAnsi="Times New Roman" w:cs="Times New Roman"/>
          <w:sz w:val="28"/>
          <w:szCs w:val="28"/>
        </w:rPr>
        <w:t>ах</w:t>
      </w:r>
      <w:r w:rsidRPr="00543EE2">
        <w:rPr>
          <w:rFonts w:ascii="Times New Roman" w:hAnsi="Times New Roman" w:cs="Times New Roman"/>
          <w:sz w:val="28"/>
          <w:szCs w:val="28"/>
        </w:rPr>
        <w:t xml:space="preserve"> сценарных условий развития экономики муниципального района: «базовый»</w:t>
      </w:r>
      <w:r w:rsidR="000861CF">
        <w:rPr>
          <w:rFonts w:ascii="Times New Roman" w:hAnsi="Times New Roman" w:cs="Times New Roman"/>
          <w:sz w:val="28"/>
          <w:szCs w:val="28"/>
        </w:rPr>
        <w:t xml:space="preserve"> и «оптимистичный»</w:t>
      </w:r>
      <w:r w:rsidRPr="00543EE2">
        <w:rPr>
          <w:rFonts w:ascii="Times New Roman" w:hAnsi="Times New Roman" w:cs="Times New Roman"/>
          <w:sz w:val="28"/>
          <w:szCs w:val="28"/>
        </w:rPr>
        <w:t xml:space="preserve">. </w:t>
      </w:r>
      <w:r w:rsidR="007A54CB">
        <w:rPr>
          <w:rFonts w:ascii="Times New Roman" w:hAnsi="Times New Roman" w:cs="Times New Roman"/>
          <w:sz w:val="28"/>
          <w:szCs w:val="28"/>
        </w:rPr>
        <w:t xml:space="preserve">Первый вариант предлагается в качестве основного для формирования </w:t>
      </w:r>
      <w:proofErr w:type="spellStart"/>
      <w:r w:rsidR="007A54CB">
        <w:rPr>
          <w:rFonts w:ascii="Times New Roman" w:hAnsi="Times New Roman" w:cs="Times New Roman"/>
          <w:sz w:val="28"/>
          <w:szCs w:val="28"/>
        </w:rPr>
        <w:t>кожуунного</w:t>
      </w:r>
      <w:proofErr w:type="spellEnd"/>
      <w:r w:rsidR="007A54CB">
        <w:rPr>
          <w:rFonts w:ascii="Times New Roman" w:hAnsi="Times New Roman" w:cs="Times New Roman"/>
          <w:sz w:val="28"/>
          <w:szCs w:val="28"/>
        </w:rPr>
        <w:t xml:space="preserve"> бюджета.</w:t>
      </w:r>
    </w:p>
    <w:p w:rsidR="007A54CB" w:rsidRDefault="007A54CB" w:rsidP="005A25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прогнозный период продолжится реализация перечня мероприятий по обеспечению устойчивого развития экономики и социальной стабильности.</w:t>
      </w:r>
    </w:p>
    <w:p w:rsidR="000861CF" w:rsidRDefault="00FE665B" w:rsidP="006065D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основан на проведении более жесткой бюджетной политики, связанной с более низкими темпами роста экономики, заработной платы.</w:t>
      </w:r>
    </w:p>
    <w:p w:rsidR="00FE665B" w:rsidRDefault="00FE665B" w:rsidP="006065D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прогнозном периоде главными факторами экономического роста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будут являться:</w:t>
      </w:r>
    </w:p>
    <w:p w:rsidR="00FE665B" w:rsidRDefault="00FE665B" w:rsidP="00FE665B">
      <w:pPr>
        <w:pStyle w:val="a3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предпринимательства;</w:t>
      </w:r>
    </w:p>
    <w:p w:rsidR="00FE665B" w:rsidRDefault="00FE665B" w:rsidP="00FE665B">
      <w:pPr>
        <w:pStyle w:val="a3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сельского хозяйства;</w:t>
      </w:r>
    </w:p>
    <w:p w:rsidR="00D9209A" w:rsidRPr="00D9209A" w:rsidRDefault="00FE665B" w:rsidP="00D9209A">
      <w:pPr>
        <w:pStyle w:val="a3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рост инвестиционной активности.</w:t>
      </w:r>
    </w:p>
    <w:p w:rsidR="006065D6" w:rsidRPr="006065D6" w:rsidRDefault="006065D6" w:rsidP="006065D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7928" w:rsidRDefault="00D9209A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7179"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бюджетной и налоговой политики</w:t>
      </w:r>
      <w:r w:rsidR="00AA02E0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 </w:t>
      </w:r>
      <w:r w:rsidR="00AA02E0" w:rsidRPr="00D27928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="003868AC" w:rsidRPr="00D27928">
        <w:rPr>
          <w:rFonts w:ascii="Times New Roman" w:eastAsia="Times New Roman" w:hAnsi="Times New Roman" w:cs="Times New Roman"/>
          <w:b/>
          <w:sz w:val="28"/>
          <w:szCs w:val="28"/>
        </w:rPr>
        <w:t>2016 год</w:t>
      </w:r>
      <w:r w:rsidR="00D27928">
        <w:rPr>
          <w:rFonts w:ascii="Times New Roman" w:eastAsia="Times New Roman" w:hAnsi="Times New Roman" w:cs="Times New Roman"/>
          <w:b/>
          <w:sz w:val="28"/>
          <w:szCs w:val="28"/>
        </w:rPr>
        <w:t xml:space="preserve"> и на плановый период </w:t>
      </w:r>
    </w:p>
    <w:p w:rsidR="00D9209A" w:rsidRPr="00377179" w:rsidRDefault="00D27928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2017 и 2018 годов</w:t>
      </w:r>
    </w:p>
    <w:p w:rsidR="00377179" w:rsidRDefault="00377179" w:rsidP="00D920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09A" w:rsidRDefault="00D9209A" w:rsidP="00D9209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направления налоговой политики муниципального района в плановый период предусматривают:</w:t>
      </w:r>
    </w:p>
    <w:p w:rsidR="00886039" w:rsidRDefault="00790E9C" w:rsidP="00D9209A">
      <w:pPr>
        <w:pStyle w:val="a3"/>
        <w:widowControl w:val="0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r w:rsidR="00886039">
        <w:rPr>
          <w:rFonts w:ascii="Times New Roman" w:eastAsia="Times New Roman" w:hAnsi="Times New Roman" w:cs="Times New Roman"/>
          <w:sz w:val="28"/>
          <w:szCs w:val="28"/>
        </w:rPr>
        <w:t>инвестиционной привлекательности муниципального района;</w:t>
      </w:r>
    </w:p>
    <w:p w:rsidR="00790E9C" w:rsidRDefault="00886039" w:rsidP="00D9209A">
      <w:pPr>
        <w:pStyle w:val="a3"/>
        <w:widowControl w:val="0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налоговой нагрузки на налогоплательщиков</w:t>
      </w:r>
      <w:r w:rsidR="00790E9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90E9C" w:rsidRDefault="00886039" w:rsidP="00D9209A">
      <w:pPr>
        <w:pStyle w:val="a3"/>
        <w:widowControl w:val="0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развития индивидуального предпринимательства, путем вовлечения граждан в малый и средний бизнес;</w:t>
      </w:r>
    </w:p>
    <w:p w:rsidR="00886039" w:rsidRDefault="00886039" w:rsidP="00D9209A">
      <w:pPr>
        <w:pStyle w:val="a3"/>
        <w:widowControl w:val="0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постепенный переход к исчислению налога на имущество по кадастровой стоимости.</w:t>
      </w:r>
    </w:p>
    <w:p w:rsidR="00790E9C" w:rsidRDefault="00886039" w:rsidP="00886039">
      <w:pPr>
        <w:widowControl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Бюджетная политика</w:t>
      </w:r>
      <w:r w:rsidR="0037717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предусматривает:</w:t>
      </w:r>
    </w:p>
    <w:p w:rsidR="00D9209A" w:rsidRDefault="00377179" w:rsidP="00377179">
      <w:pPr>
        <w:pStyle w:val="a3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D9209A">
        <w:rPr>
          <w:rFonts w:ascii="Times New Roman" w:eastAsia="Times New Roman" w:hAnsi="Times New Roman" w:cs="Times New Roman"/>
          <w:sz w:val="28"/>
          <w:szCs w:val="28"/>
        </w:rPr>
        <w:t>еспечение устойчивости и сбалансированности бюджета района;</w:t>
      </w:r>
    </w:p>
    <w:p w:rsidR="00377179" w:rsidRDefault="00F72B51" w:rsidP="00377179">
      <w:pPr>
        <w:pStyle w:val="a3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</w:t>
      </w:r>
      <w:r w:rsidR="00377179">
        <w:rPr>
          <w:rFonts w:ascii="Times New Roman" w:eastAsia="Times New Roman" w:hAnsi="Times New Roman" w:cs="Times New Roman"/>
          <w:sz w:val="28"/>
          <w:szCs w:val="28"/>
        </w:rPr>
        <w:t xml:space="preserve"> формат бюджета;</w:t>
      </w:r>
    </w:p>
    <w:p w:rsidR="00377179" w:rsidRDefault="00377179" w:rsidP="00377179">
      <w:pPr>
        <w:pStyle w:val="a3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достижение измеримых, общественно значимых результатов,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установленных указами Президента Российской Федерации от 7 мая 2012 г.;</w:t>
      </w:r>
    </w:p>
    <w:p w:rsidR="00377179" w:rsidRDefault="00377179" w:rsidP="00377179">
      <w:pPr>
        <w:pStyle w:val="a3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доступности и понятности для граждан информации о процессах управления муниципальными финансами;</w:t>
      </w:r>
    </w:p>
    <w:p w:rsidR="00377179" w:rsidRDefault="00377179" w:rsidP="00377179">
      <w:pPr>
        <w:pStyle w:val="a3"/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внутреннего финансового контроля.</w:t>
      </w:r>
    </w:p>
    <w:p w:rsidR="00D9209A" w:rsidRPr="00D9209A" w:rsidRDefault="00D9209A" w:rsidP="00790E9C">
      <w:pPr>
        <w:pStyle w:val="a3"/>
        <w:widowControl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параметры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муниципального района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3771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>представлены в следующей таблице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9BF" w:rsidRDefault="00FA19B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734046" w:rsidRPr="00A610FB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10FB">
        <w:rPr>
          <w:rFonts w:ascii="Times New Roman" w:eastAsia="Times New Roman" w:hAnsi="Times New Roman" w:cs="Times New Roman"/>
          <w:sz w:val="24"/>
          <w:szCs w:val="24"/>
        </w:rPr>
        <w:t>(</w:t>
      </w:r>
      <w:r w:rsidR="0076651E" w:rsidRPr="00A610FB">
        <w:rPr>
          <w:rFonts w:ascii="Times New Roman" w:eastAsia="Times New Roman" w:hAnsi="Times New Roman" w:cs="Times New Roman"/>
          <w:sz w:val="24"/>
          <w:szCs w:val="24"/>
        </w:rPr>
        <w:t>тыс</w:t>
      </w:r>
      <w:r w:rsidRPr="00A610FB">
        <w:rPr>
          <w:rFonts w:ascii="Times New Roman" w:eastAsia="Times New Roman" w:hAnsi="Times New Roman" w:cs="Times New Roman"/>
          <w:sz w:val="24"/>
          <w:szCs w:val="24"/>
        </w:rPr>
        <w:t>. рублей)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51"/>
        <w:gridCol w:w="1843"/>
        <w:gridCol w:w="1559"/>
        <w:gridCol w:w="1560"/>
      </w:tblGrid>
      <w:tr w:rsidR="00961A33" w:rsidRPr="00A610FB" w:rsidTr="00961A33">
        <w:trPr>
          <w:trHeight w:val="233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A33" w:rsidRPr="00A610FB" w:rsidRDefault="00961A33" w:rsidP="00A6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A33" w:rsidRPr="00A610FB" w:rsidRDefault="00961A33" w:rsidP="0096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(первоначальный бюджет)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A33" w:rsidRPr="00A610FB" w:rsidRDefault="00961A33" w:rsidP="0096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 бюджета 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A33" w:rsidRPr="00A610FB" w:rsidRDefault="00961A33" w:rsidP="00961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 проекта бюджета на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 от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 (пе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воначального бюджета), %</w:t>
            </w:r>
          </w:p>
        </w:tc>
      </w:tr>
      <w:tr w:rsidR="00B569B8" w:rsidRPr="00A610FB" w:rsidTr="00961A33">
        <w:trPr>
          <w:trHeight w:val="282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A610FB" w:rsidRDefault="00B569B8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ДОХОДЫ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383867,6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442093,4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115,2</w:t>
            </w:r>
          </w:p>
        </w:tc>
      </w:tr>
      <w:tr w:rsidR="00B569B8" w:rsidRPr="00A610FB" w:rsidTr="00961A33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A610FB" w:rsidRDefault="00B569B8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т.ч. Налоговые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26764,0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33661,0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125,8</w:t>
            </w:r>
          </w:p>
        </w:tc>
      </w:tr>
      <w:tr w:rsidR="00B569B8" w:rsidRPr="00A610FB" w:rsidTr="00961A33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A610FB" w:rsidRDefault="00B569B8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Неналоговые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2247,0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90,0</w:t>
            </w:r>
          </w:p>
        </w:tc>
      </w:tr>
      <w:tr w:rsidR="00B569B8" w:rsidRPr="00A610FB" w:rsidTr="00961A33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A610FB" w:rsidRDefault="00B569B8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354607,6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406185,4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114,5</w:t>
            </w:r>
          </w:p>
        </w:tc>
      </w:tr>
      <w:tr w:rsidR="00B569B8" w:rsidRPr="00A610FB" w:rsidTr="00961A33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A610FB" w:rsidRDefault="00B569B8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385330,3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442991,4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115,0</w:t>
            </w:r>
          </w:p>
        </w:tc>
      </w:tr>
      <w:tr w:rsidR="00B569B8" w:rsidRPr="00A610FB" w:rsidTr="00961A33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A610FB" w:rsidRDefault="00B569B8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т.ч.  Муниципальные программы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339843,6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405501,6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119,3</w:t>
            </w:r>
          </w:p>
        </w:tc>
      </w:tr>
      <w:tr w:rsidR="00B569B8" w:rsidRPr="00A610FB" w:rsidTr="00961A33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A610FB" w:rsidRDefault="00B569B8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Непрограммные мероприятия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45486,7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37489,8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82,4</w:t>
            </w:r>
          </w:p>
        </w:tc>
      </w:tr>
      <w:tr w:rsidR="00B569B8" w:rsidRPr="00A610FB" w:rsidTr="00961A33">
        <w:trPr>
          <w:trHeight w:val="343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569B8" w:rsidRDefault="00B569B8" w:rsidP="00AE4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569B8" w:rsidRDefault="00B569B8" w:rsidP="00AE4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ДЕФИЦИТ</w:t>
            </w:r>
            <w:r w:rsidRPr="00A610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 ПРОФИЦИТ</w:t>
            </w:r>
          </w:p>
          <w:p w:rsidR="00B569B8" w:rsidRPr="00A610FB" w:rsidRDefault="00B569B8" w:rsidP="00AE4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-1462,7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-898,0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69B8" w:rsidRPr="00B569B8" w:rsidRDefault="00B569B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569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61,4</w:t>
            </w:r>
          </w:p>
        </w:tc>
      </w:tr>
    </w:tbl>
    <w:p w:rsidR="00734046" w:rsidRPr="00C612B2" w:rsidRDefault="00734046" w:rsidP="00C47CD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1F27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основные параметры проекта бюджета определены:</w:t>
      </w:r>
    </w:p>
    <w:p w:rsidR="00CD42BE" w:rsidRPr="00C612B2" w:rsidRDefault="0080598C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о доходам – </w:t>
      </w:r>
      <w:r w:rsidR="006065D6">
        <w:rPr>
          <w:rFonts w:ascii="Times New Roman" w:hAnsi="Times New Roman" w:cs="Times New Roman"/>
          <w:sz w:val="28"/>
          <w:szCs w:val="28"/>
        </w:rPr>
        <w:t>442093,4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6065D6">
        <w:rPr>
          <w:rFonts w:ascii="Times New Roman" w:hAnsi="Times New Roman" w:cs="Times New Roman"/>
          <w:sz w:val="28"/>
          <w:szCs w:val="28"/>
        </w:rPr>
        <w:t>442991,4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80598C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дефицит местного бюджета запланирован в сумме </w:t>
      </w:r>
      <w:r w:rsidR="006065D6" w:rsidRPr="00C851A9">
        <w:rPr>
          <w:rFonts w:ascii="Times New Roman" w:hAnsi="Times New Roman" w:cs="Times New Roman"/>
          <w:sz w:val="28"/>
          <w:szCs w:val="28"/>
        </w:rPr>
        <w:t>898</w:t>
      </w:r>
      <w:r w:rsidR="00B569B8">
        <w:rPr>
          <w:rFonts w:ascii="Times New Roman" w:hAnsi="Times New Roman" w:cs="Times New Roman"/>
          <w:sz w:val="28"/>
          <w:szCs w:val="28"/>
        </w:rPr>
        <w:t>,0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рублей, что составляет </w:t>
      </w:r>
      <w:r w:rsidR="0080598C">
        <w:rPr>
          <w:rFonts w:ascii="Times New Roman" w:hAnsi="Times New Roman" w:cs="Times New Roman"/>
          <w:sz w:val="28"/>
          <w:szCs w:val="28"/>
        </w:rPr>
        <w:t>2,5</w:t>
      </w:r>
      <w:r w:rsidRPr="00C851A9">
        <w:rPr>
          <w:rFonts w:ascii="Times New Roman" w:hAnsi="Times New Roman" w:cs="Times New Roman"/>
          <w:sz w:val="28"/>
          <w:szCs w:val="28"/>
        </w:rPr>
        <w:t>% от общего годового объ</w:t>
      </w:r>
      <w:r w:rsidR="00965C8A">
        <w:rPr>
          <w:rFonts w:ascii="Times New Roman" w:hAnsi="Times New Roman" w:cs="Times New Roman"/>
          <w:sz w:val="28"/>
          <w:szCs w:val="28"/>
        </w:rPr>
        <w:t>ё</w:t>
      </w:r>
      <w:r w:rsidRPr="00C851A9">
        <w:rPr>
          <w:rFonts w:ascii="Times New Roman" w:hAnsi="Times New Roman" w:cs="Times New Roman"/>
          <w:sz w:val="28"/>
          <w:szCs w:val="28"/>
        </w:rPr>
        <w:t>ма доходов без учета утвержденного объ</w:t>
      </w:r>
      <w:r w:rsidR="0041367A" w:rsidRPr="00C851A9">
        <w:rPr>
          <w:rFonts w:ascii="Times New Roman" w:hAnsi="Times New Roman" w:cs="Times New Roman"/>
          <w:sz w:val="28"/>
          <w:szCs w:val="28"/>
        </w:rPr>
        <w:t>ё</w:t>
      </w:r>
      <w:r w:rsidRPr="00C851A9">
        <w:rPr>
          <w:rFonts w:ascii="Times New Roman" w:hAnsi="Times New Roman" w:cs="Times New Roman"/>
          <w:sz w:val="28"/>
          <w:szCs w:val="28"/>
        </w:rPr>
        <w:t xml:space="preserve">ма безвозмездных </w:t>
      </w:r>
      <w:r w:rsidR="00FB14D2" w:rsidRPr="00C851A9">
        <w:rPr>
          <w:rFonts w:ascii="Times New Roman" w:hAnsi="Times New Roman" w:cs="Times New Roman"/>
          <w:sz w:val="28"/>
          <w:szCs w:val="28"/>
        </w:rPr>
        <w:t>поступлений</w:t>
      </w:r>
      <w:r w:rsidR="00FB14D2" w:rsidRPr="0080598C">
        <w:rPr>
          <w:rFonts w:ascii="Times New Roman" w:hAnsi="Times New Roman" w:cs="Times New Roman"/>
          <w:sz w:val="28"/>
          <w:szCs w:val="28"/>
        </w:rPr>
        <w:t>.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51A9">
        <w:rPr>
          <w:rFonts w:ascii="Times New Roman" w:hAnsi="Times New Roman" w:cs="Times New Roman"/>
          <w:sz w:val="28"/>
          <w:szCs w:val="28"/>
        </w:rPr>
        <w:lastRenderedPageBreak/>
        <w:t xml:space="preserve">Доходы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 xml:space="preserve">бюджета  на  2016  год  планируются  в  объёме </w:t>
      </w:r>
      <w:r>
        <w:rPr>
          <w:rFonts w:ascii="Times New Roman" w:hAnsi="Times New Roman" w:cs="Times New Roman"/>
          <w:sz w:val="28"/>
          <w:szCs w:val="28"/>
        </w:rPr>
        <w:t>442093,4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выш</w:t>
      </w:r>
      <w:r w:rsidRPr="00C851A9">
        <w:rPr>
          <w:rFonts w:ascii="Times New Roman" w:hAnsi="Times New Roman" w:cs="Times New Roman"/>
          <w:sz w:val="28"/>
          <w:szCs w:val="28"/>
        </w:rPr>
        <w:t xml:space="preserve">е на </w:t>
      </w:r>
      <w:r w:rsidR="00B569B8">
        <w:rPr>
          <w:rFonts w:ascii="Times New Roman" w:hAnsi="Times New Roman" w:cs="Times New Roman"/>
          <w:sz w:val="28"/>
          <w:szCs w:val="28"/>
        </w:rPr>
        <w:t>58225,8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>
        <w:rPr>
          <w:rFonts w:ascii="Times New Roman" w:hAnsi="Times New Roman" w:cs="Times New Roman"/>
          <w:sz w:val="28"/>
          <w:szCs w:val="28"/>
        </w:rPr>
        <w:t>15,</w:t>
      </w:r>
      <w:r w:rsidR="00B569B8">
        <w:rPr>
          <w:rFonts w:ascii="Times New Roman" w:hAnsi="Times New Roman" w:cs="Times New Roman"/>
          <w:sz w:val="28"/>
          <w:szCs w:val="28"/>
        </w:rPr>
        <w:t>2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 (</w:t>
      </w:r>
      <w:r w:rsidR="00B569B8">
        <w:rPr>
          <w:rFonts w:ascii="Times New Roman" w:hAnsi="Times New Roman" w:cs="Times New Roman"/>
          <w:sz w:val="28"/>
          <w:szCs w:val="28"/>
        </w:rPr>
        <w:t>383867,6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 xml:space="preserve">тыс. рублей), в том числе  налоговые  и  неналоговые  доходы  планируются  в  объёме  </w:t>
      </w:r>
      <w:r w:rsidR="00B569B8">
        <w:rPr>
          <w:rFonts w:ascii="Times New Roman" w:hAnsi="Times New Roman" w:cs="Times New Roman"/>
          <w:sz w:val="28"/>
          <w:szCs w:val="28"/>
        </w:rPr>
        <w:t>35908,0</w:t>
      </w:r>
      <w:r w:rsidRPr="00C851A9">
        <w:rPr>
          <w:rFonts w:ascii="Times New Roman" w:hAnsi="Times New Roman" w:cs="Times New Roman"/>
          <w:sz w:val="28"/>
          <w:szCs w:val="28"/>
        </w:rPr>
        <w:t xml:space="preserve">  тыс. рублей, что выше на </w:t>
      </w:r>
      <w:r w:rsidR="00B569B8">
        <w:rPr>
          <w:rFonts w:ascii="Times New Roman" w:hAnsi="Times New Roman" w:cs="Times New Roman"/>
          <w:sz w:val="28"/>
          <w:szCs w:val="28"/>
        </w:rPr>
        <w:t>6648,0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B569B8">
        <w:rPr>
          <w:rFonts w:ascii="Times New Roman" w:hAnsi="Times New Roman" w:cs="Times New Roman"/>
          <w:sz w:val="28"/>
          <w:szCs w:val="28"/>
        </w:rPr>
        <w:t>22,7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</w:t>
      </w:r>
      <w:proofErr w:type="gramEnd"/>
      <w:r w:rsidRPr="00C851A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569B8">
        <w:rPr>
          <w:rFonts w:ascii="Times New Roman" w:hAnsi="Times New Roman" w:cs="Times New Roman"/>
          <w:sz w:val="28"/>
          <w:szCs w:val="28"/>
        </w:rPr>
        <w:t>29260,0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рублей). </w:t>
      </w:r>
      <w:proofErr w:type="gramEnd"/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По  сравнению  с  ожидаемым  исполнением  доходов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 xml:space="preserve">бюджета в 2015 году доходы бюджета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C851A9">
        <w:rPr>
          <w:rFonts w:ascii="Times New Roman" w:hAnsi="Times New Roman" w:cs="Times New Roman"/>
          <w:sz w:val="28"/>
          <w:szCs w:val="28"/>
        </w:rPr>
        <w:t>района на 2016 год у</w:t>
      </w:r>
      <w:r w:rsidR="00B569B8">
        <w:rPr>
          <w:rFonts w:ascii="Times New Roman" w:hAnsi="Times New Roman" w:cs="Times New Roman"/>
          <w:sz w:val="28"/>
          <w:szCs w:val="28"/>
        </w:rPr>
        <w:t>велич</w:t>
      </w:r>
      <w:r w:rsidRPr="00C851A9">
        <w:rPr>
          <w:rFonts w:ascii="Times New Roman" w:hAnsi="Times New Roman" w:cs="Times New Roman"/>
          <w:sz w:val="28"/>
          <w:szCs w:val="28"/>
        </w:rPr>
        <w:t xml:space="preserve">атся на </w:t>
      </w:r>
      <w:r w:rsidR="00967E49">
        <w:rPr>
          <w:rFonts w:ascii="Times New Roman" w:hAnsi="Times New Roman" w:cs="Times New Roman"/>
          <w:sz w:val="28"/>
          <w:szCs w:val="28"/>
        </w:rPr>
        <w:t>47676,9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967E49">
        <w:rPr>
          <w:rFonts w:ascii="Times New Roman" w:hAnsi="Times New Roman" w:cs="Times New Roman"/>
          <w:sz w:val="28"/>
          <w:szCs w:val="28"/>
        </w:rPr>
        <w:t>12,1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%</w:t>
      </w:r>
      <w:r w:rsidRPr="00C851A9">
        <w:rPr>
          <w:rFonts w:ascii="Times New Roman" w:hAnsi="Times New Roman" w:cs="Times New Roman"/>
          <w:sz w:val="28"/>
          <w:szCs w:val="28"/>
        </w:rPr>
        <w:t>.</w:t>
      </w:r>
    </w:p>
    <w:p w:rsidR="00C851A9" w:rsidRPr="00C851A9" w:rsidRDefault="00B569B8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роект </w:t>
      </w:r>
      <w:proofErr w:type="spellStart"/>
      <w:r w:rsidR="00C851A9">
        <w:rPr>
          <w:rFonts w:ascii="Times New Roman" w:hAnsi="Times New Roman" w:cs="Times New Roman"/>
          <w:sz w:val="28"/>
          <w:szCs w:val="28"/>
        </w:rPr>
        <w:t>кожуунного</w:t>
      </w:r>
      <w:proofErr w:type="spellEnd"/>
      <w:r w:rsidR="00C851A9">
        <w:rPr>
          <w:rFonts w:ascii="Times New Roman" w:hAnsi="Times New Roman" w:cs="Times New Roman"/>
          <w:sz w:val="28"/>
          <w:szCs w:val="28"/>
        </w:rPr>
        <w:t xml:space="preserve">  бюджета  на  2016  год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сформирован  в  программной  структуре расходов на основе </w:t>
      </w:r>
      <w:r w:rsidR="00C851A9">
        <w:rPr>
          <w:rFonts w:ascii="Times New Roman" w:hAnsi="Times New Roman" w:cs="Times New Roman"/>
          <w:sz w:val="28"/>
          <w:szCs w:val="28"/>
        </w:rPr>
        <w:t xml:space="preserve">девятнадцати 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муниципальных программ. 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В целом расходы районного бюджета на 2016 год запланированы в объёме  </w:t>
      </w:r>
      <w:r>
        <w:rPr>
          <w:rFonts w:ascii="Times New Roman" w:hAnsi="Times New Roman" w:cs="Times New Roman"/>
          <w:sz w:val="28"/>
          <w:szCs w:val="28"/>
        </w:rPr>
        <w:t>442991,4</w:t>
      </w:r>
      <w:r w:rsidRPr="00C851A9">
        <w:rPr>
          <w:rFonts w:ascii="Times New Roman" w:hAnsi="Times New Roman" w:cs="Times New Roman"/>
          <w:sz w:val="28"/>
          <w:szCs w:val="28"/>
        </w:rPr>
        <w:t xml:space="preserve">  тыс.  рублей,  что  </w:t>
      </w:r>
      <w:r w:rsidR="004F4178">
        <w:rPr>
          <w:rFonts w:ascii="Times New Roman" w:hAnsi="Times New Roman" w:cs="Times New Roman"/>
          <w:sz w:val="28"/>
          <w:szCs w:val="28"/>
        </w:rPr>
        <w:t>57</w:t>
      </w:r>
      <w:r w:rsidR="00B569B8">
        <w:rPr>
          <w:rFonts w:ascii="Times New Roman" w:hAnsi="Times New Roman" w:cs="Times New Roman"/>
          <w:sz w:val="28"/>
          <w:szCs w:val="28"/>
        </w:rPr>
        <w:t>6</w:t>
      </w:r>
      <w:r w:rsidR="004F4178">
        <w:rPr>
          <w:rFonts w:ascii="Times New Roman" w:hAnsi="Times New Roman" w:cs="Times New Roman"/>
          <w:sz w:val="28"/>
          <w:szCs w:val="28"/>
        </w:rPr>
        <w:t>61,1</w:t>
      </w:r>
      <w:r w:rsidRPr="00C851A9">
        <w:rPr>
          <w:rFonts w:ascii="Times New Roman" w:hAnsi="Times New Roman" w:cs="Times New Roman"/>
          <w:sz w:val="28"/>
          <w:szCs w:val="28"/>
        </w:rPr>
        <w:t xml:space="preserve">  тыс.  рублей  (на  </w:t>
      </w:r>
      <w:r w:rsidR="004F4178">
        <w:rPr>
          <w:rFonts w:ascii="Times New Roman" w:hAnsi="Times New Roman" w:cs="Times New Roman"/>
          <w:sz w:val="28"/>
          <w:szCs w:val="28"/>
        </w:rPr>
        <w:t>15,0</w:t>
      </w:r>
      <w:r w:rsidRPr="00C851A9">
        <w:rPr>
          <w:rFonts w:ascii="Times New Roman" w:hAnsi="Times New Roman" w:cs="Times New Roman"/>
          <w:sz w:val="28"/>
          <w:szCs w:val="28"/>
        </w:rPr>
        <w:t xml:space="preserve">%)  </w:t>
      </w:r>
      <w:r w:rsidR="00B569B8">
        <w:rPr>
          <w:rFonts w:ascii="Times New Roman" w:hAnsi="Times New Roman" w:cs="Times New Roman"/>
          <w:sz w:val="28"/>
          <w:szCs w:val="28"/>
        </w:rPr>
        <w:t>выше</w:t>
      </w:r>
      <w:r w:rsidRPr="00C851A9">
        <w:rPr>
          <w:rFonts w:ascii="Times New Roman" w:hAnsi="Times New Roman" w:cs="Times New Roman"/>
          <w:sz w:val="28"/>
          <w:szCs w:val="28"/>
        </w:rPr>
        <w:t xml:space="preserve"> относительно первоначально утверждённого бюджета 2015 года (</w:t>
      </w:r>
      <w:r w:rsidR="004F4178">
        <w:rPr>
          <w:rFonts w:ascii="Times New Roman" w:hAnsi="Times New Roman" w:cs="Times New Roman"/>
          <w:sz w:val="28"/>
          <w:szCs w:val="28"/>
        </w:rPr>
        <w:t>385</w:t>
      </w:r>
      <w:r w:rsidR="00B569B8">
        <w:rPr>
          <w:rFonts w:ascii="Times New Roman" w:hAnsi="Times New Roman" w:cs="Times New Roman"/>
          <w:sz w:val="28"/>
          <w:szCs w:val="28"/>
        </w:rPr>
        <w:t>3</w:t>
      </w:r>
      <w:r w:rsidR="004F4178">
        <w:rPr>
          <w:rFonts w:ascii="Times New Roman" w:hAnsi="Times New Roman" w:cs="Times New Roman"/>
          <w:sz w:val="28"/>
          <w:szCs w:val="28"/>
        </w:rPr>
        <w:t>30,3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рублей),  в  том  числе  программные  расходы  составят  </w:t>
      </w:r>
      <w:r w:rsidR="008D6D92">
        <w:rPr>
          <w:rFonts w:ascii="Times New Roman" w:hAnsi="Times New Roman" w:cs="Times New Roman"/>
          <w:sz w:val="28"/>
          <w:szCs w:val="28"/>
        </w:rPr>
        <w:t>405501,6</w:t>
      </w:r>
      <w:r w:rsidRPr="00C851A9">
        <w:rPr>
          <w:rFonts w:ascii="Times New Roman" w:hAnsi="Times New Roman" w:cs="Times New Roman"/>
          <w:sz w:val="28"/>
          <w:szCs w:val="28"/>
        </w:rPr>
        <w:t xml:space="preserve">  тыс.  рублей, непрограммные расходы </w:t>
      </w:r>
      <w:r w:rsidR="004F4178">
        <w:rPr>
          <w:rFonts w:ascii="Times New Roman" w:hAnsi="Times New Roman" w:cs="Times New Roman"/>
          <w:sz w:val="28"/>
          <w:szCs w:val="28"/>
        </w:rPr>
        <w:t>–</w:t>
      </w:r>
      <w:r w:rsidRPr="00C851A9">
        <w:rPr>
          <w:rFonts w:ascii="Times New Roman" w:hAnsi="Times New Roman" w:cs="Times New Roman"/>
          <w:sz w:val="28"/>
          <w:szCs w:val="28"/>
        </w:rPr>
        <w:t xml:space="preserve"> </w:t>
      </w:r>
      <w:r w:rsidR="008D6D92">
        <w:rPr>
          <w:rFonts w:ascii="Times New Roman" w:hAnsi="Times New Roman" w:cs="Times New Roman"/>
          <w:sz w:val="28"/>
          <w:szCs w:val="28"/>
        </w:rPr>
        <w:t>37489,8</w:t>
      </w:r>
      <w:r w:rsidR="004F4178"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C851A9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В  проекте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бюджета  доля  расходов  по  муниципальным программам в 2016 </w:t>
      </w:r>
      <w:r>
        <w:rPr>
          <w:rFonts w:ascii="Times New Roman" w:eastAsia="Times New Roman" w:hAnsi="Times New Roman" w:cs="Times New Roman"/>
          <w:sz w:val="28"/>
          <w:szCs w:val="28"/>
        </w:rPr>
        <w:t>году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составляет </w:t>
      </w:r>
      <w:r w:rsidR="008D6D92">
        <w:rPr>
          <w:rFonts w:ascii="Times New Roman" w:eastAsia="Times New Roman" w:hAnsi="Times New Roman" w:cs="Times New Roman"/>
          <w:sz w:val="28"/>
          <w:szCs w:val="28"/>
        </w:rPr>
        <w:t>91,5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 от общего объёма расходов </w:t>
      </w:r>
      <w:proofErr w:type="spellStart"/>
      <w:r w:rsidR="00B569B8"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 w:rsidR="003868AC">
        <w:rPr>
          <w:rFonts w:ascii="Times New Roman" w:eastAsia="Times New Roman" w:hAnsi="Times New Roman" w:cs="Times New Roman"/>
          <w:sz w:val="28"/>
          <w:szCs w:val="28"/>
        </w:rPr>
        <w:t xml:space="preserve"> бюджета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Дефицит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бюджета в 2016 году планируется в сумме </w:t>
      </w:r>
      <w:r>
        <w:rPr>
          <w:rFonts w:ascii="Times New Roman" w:eastAsia="Times New Roman" w:hAnsi="Times New Roman" w:cs="Times New Roman"/>
          <w:sz w:val="28"/>
          <w:szCs w:val="28"/>
        </w:rPr>
        <w:t>898,0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тыс. рублей</w:t>
      </w:r>
      <w:r w:rsidR="003868AC">
        <w:rPr>
          <w:rFonts w:ascii="Times New Roman" w:eastAsia="Times New Roman" w:hAnsi="Times New Roman" w:cs="Times New Roman"/>
          <w:sz w:val="28"/>
          <w:szCs w:val="28"/>
        </w:rPr>
        <w:t>,</w:t>
      </w:r>
      <w:r w:rsidR="003868AC" w:rsidRPr="003868AC">
        <w:rPr>
          <w:rFonts w:ascii="Times New Roman" w:hAnsi="Times New Roman" w:cs="Times New Roman"/>
          <w:sz w:val="28"/>
          <w:szCs w:val="28"/>
        </w:rPr>
        <w:t xml:space="preserve"> </w:t>
      </w:r>
      <w:r w:rsidR="003868AC" w:rsidRPr="00C851A9"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="003868AC">
        <w:rPr>
          <w:rFonts w:ascii="Times New Roman" w:hAnsi="Times New Roman" w:cs="Times New Roman"/>
          <w:sz w:val="28"/>
          <w:szCs w:val="28"/>
        </w:rPr>
        <w:t>2,5</w:t>
      </w:r>
      <w:r w:rsidR="003868AC" w:rsidRPr="00C851A9">
        <w:rPr>
          <w:rFonts w:ascii="Times New Roman" w:hAnsi="Times New Roman" w:cs="Times New Roman"/>
          <w:sz w:val="28"/>
          <w:szCs w:val="28"/>
        </w:rPr>
        <w:t>% от общего годового объема доходов без учета утвержденного объёма безвозмездных поступлений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. Предел верхней  границы  допустимого  порогового  значения  по  Бюджетному  кодексу 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ссийской Федерации (пункт 3 статьи 92.1) - 5 процентов утверждённого общего годового  объёма  доходов  местного  бюджета  без  учёта  утверждённого  объёма безвозмездных  поступлений  и  (или)  поступлений  налоговых  доходов  по дополнительным нормативам отчислений. 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E98" w:rsidRDefault="00004E98" w:rsidP="004F4178">
      <w:pPr>
        <w:pStyle w:val="a6"/>
        <w:tabs>
          <w:tab w:val="center" w:pos="4153"/>
          <w:tab w:val="right" w:pos="8306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8C" w:rsidRPr="00B91C8C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C8C">
        <w:rPr>
          <w:rFonts w:ascii="Times New Roman" w:hAnsi="Times New Roman" w:cs="Times New Roman"/>
          <w:sz w:val="28"/>
          <w:szCs w:val="28"/>
        </w:rPr>
        <w:t xml:space="preserve">Доходы бюджета муниципального района на 2016 год запланированы в объёме </w:t>
      </w:r>
      <w:r>
        <w:rPr>
          <w:rFonts w:ascii="Times New Roman" w:hAnsi="Times New Roman" w:cs="Times New Roman"/>
          <w:sz w:val="28"/>
          <w:szCs w:val="28"/>
        </w:rPr>
        <w:t>442093,4</w:t>
      </w:r>
      <w:r w:rsidRPr="00B91C8C">
        <w:rPr>
          <w:rFonts w:ascii="Times New Roman" w:hAnsi="Times New Roman" w:cs="Times New Roman"/>
          <w:sz w:val="28"/>
          <w:szCs w:val="28"/>
        </w:rPr>
        <w:t xml:space="preserve"> тыс. рублей и включают в себя: </w:t>
      </w:r>
    </w:p>
    <w:p w:rsidR="00677C4B" w:rsidRPr="00C612B2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677C4B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4F4178" w:rsidRPr="004F4178" w:rsidRDefault="004F4178" w:rsidP="004F41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налоговых доходов прогнозируется на 2016 год в объёме </w:t>
      </w:r>
      <w:r>
        <w:rPr>
          <w:rFonts w:ascii="Times New Roman" w:eastAsia="Times New Roman" w:hAnsi="Times New Roman" w:cs="Times New Roman"/>
          <w:sz w:val="28"/>
          <w:szCs w:val="28"/>
        </w:rPr>
        <w:t>33661,0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второй по значению удельный вес в общем объёме доходов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7,6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527C8" w:rsidRPr="00C612B2" w:rsidRDefault="004F4178" w:rsidP="00B942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По сравнению с ожидаемым исполнением доходов </w:t>
      </w:r>
      <w:proofErr w:type="spellStart"/>
      <w:r w:rsidR="00324977"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бюджета в  2015  году  налоговые  доходы  </w:t>
      </w:r>
      <w:proofErr w:type="spellStart"/>
      <w:r w:rsidR="00324977"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бюджета  на  2016  год  увеличатся  на </w:t>
      </w:r>
      <w:r w:rsidR="00B569B8">
        <w:rPr>
          <w:rFonts w:ascii="Times New Roman" w:eastAsia="Times New Roman" w:hAnsi="Times New Roman" w:cs="Times New Roman"/>
          <w:sz w:val="28"/>
          <w:szCs w:val="28"/>
        </w:rPr>
        <w:t>7275,3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или на </w:t>
      </w:r>
      <w:r w:rsidR="00B569B8">
        <w:rPr>
          <w:rFonts w:ascii="Times New Roman" w:eastAsia="Times New Roman" w:hAnsi="Times New Roman" w:cs="Times New Roman"/>
          <w:sz w:val="28"/>
          <w:szCs w:val="28"/>
        </w:rPr>
        <w:t>27,6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cr/>
      </w:r>
      <w:r w:rsidR="00B942A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91C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2A3">
        <w:rPr>
          <w:rFonts w:ascii="Times New Roman" w:eastAsia="Times New Roman" w:hAnsi="Times New Roman" w:cs="Times New Roman"/>
          <w:b/>
          <w:i/>
          <w:sz w:val="28"/>
          <w:szCs w:val="28"/>
        </w:rPr>
        <w:t>Н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еналоговые доходы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неналоговых доходов прогнозируется на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в объёме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2247,0 тыс. рублей и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занимают наименьший по значению удель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1367A">
        <w:rPr>
          <w:rFonts w:ascii="Times New Roman" w:eastAsia="Times New Roman" w:hAnsi="Times New Roman" w:cs="Times New Roman"/>
          <w:sz w:val="28"/>
          <w:szCs w:val="28"/>
        </w:rPr>
        <w:t>0,5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>По сравнению с ожидаемым исполнением доходов бюджета в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году неналоговые доходы бюджета на 201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уменьшат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ся на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955,1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тыс</w:t>
      </w:r>
      <w:proofErr w:type="gramStart"/>
      <w:r w:rsidRPr="00C612B2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ублей, или на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29,8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27C8" w:rsidRPr="00C612B2" w:rsidRDefault="00B91C8C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Безвозмездные поступления</w:t>
      </w:r>
    </w:p>
    <w:p w:rsidR="00712741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Общая сумма безвозмездных поступлений прогнозируется на 2016 год в  объёме  </w:t>
      </w:r>
      <w:r>
        <w:rPr>
          <w:rFonts w:ascii="Times New Roman" w:eastAsia="Times New Roman" w:hAnsi="Times New Roman" w:cs="Times New Roman"/>
          <w:sz w:val="28"/>
          <w:szCs w:val="28"/>
        </w:rPr>
        <w:t>406185,4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занимают наи</w:t>
      </w:r>
      <w:r>
        <w:rPr>
          <w:rFonts w:ascii="Times New Roman" w:eastAsia="Times New Roman" w:hAnsi="Times New Roman" w:cs="Times New Roman"/>
          <w:sz w:val="28"/>
          <w:szCs w:val="28"/>
        </w:rPr>
        <w:t>бол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ьший по значению удель</w:t>
      </w:r>
      <w:r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91,9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В  2016  году  безвозмездные  поступления </w:t>
      </w:r>
      <w:r>
        <w:rPr>
          <w:rFonts w:ascii="Times New Roman" w:eastAsia="Times New Roman" w:hAnsi="Times New Roman" w:cs="Times New Roman"/>
          <w:sz w:val="28"/>
          <w:szCs w:val="28"/>
        </w:rPr>
        <w:t>увеличатся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к ожидаемой оценке 2015 года на 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41356,7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или на 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11,3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B91C8C" w:rsidRPr="00C17895" w:rsidRDefault="00B91C8C" w:rsidP="00B91C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</w:t>
      </w:r>
      <w:r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бюджета  муниципального района  </w:t>
      </w:r>
      <w:r w:rsidRPr="005C509F">
        <w:rPr>
          <w:rFonts w:ascii="Times New Roman" w:hAnsi="Times New Roman" w:cs="Times New Roman"/>
          <w:sz w:val="28"/>
          <w:szCs w:val="28"/>
        </w:rPr>
        <w:t>по кодам поступлений в бюджет (группам, подгруппам, статьям видов доходов, аналитическим группам подвидов доходов бюджета)</w:t>
      </w:r>
      <w:r>
        <w:rPr>
          <w:sz w:val="28"/>
          <w:szCs w:val="28"/>
        </w:rPr>
        <w:t xml:space="preserve"> 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на  2016  год 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приложении </w:t>
      </w:r>
      <w:r w:rsidR="005C509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1C8C" w:rsidRDefault="00B91C8C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1C7251" w:rsidRPr="00C612B2" w:rsidRDefault="001C7251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77" w:rsidRPr="00324977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бюджета  на  2016  год  запланированы  в  объёме </w:t>
      </w:r>
      <w:r>
        <w:rPr>
          <w:rFonts w:ascii="Times New Roman" w:eastAsia="Times New Roman" w:hAnsi="Times New Roman" w:cs="Times New Roman"/>
          <w:sz w:val="28"/>
          <w:szCs w:val="28"/>
        </w:rPr>
        <w:t>442991,4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рублей,  в том числе программные расходы составят 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405501,6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рублей,  или  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91,5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  от  общего  объёма  расходов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бюджета, непрограммные расходы 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37489,8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(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8,5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C17895" w:rsidRDefault="00324977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</w:t>
      </w:r>
      <w:proofErr w:type="spellStart"/>
      <w:r w:rsidR="00C17895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бюджета  на  2016  год  по  сравнению  с  первоначальным бюджетом  на  2015  год  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увеличиваются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на  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57661,1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  (на  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15,0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%), относительно  уточнённого  бюджета  на  2015  год 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44824,6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11,3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C17895" w:rsidRPr="00C17895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По  сравнению  с  уточнённым  бюджетом  наибольшее  увеличение бюджетных  ассигнований  планируется  по  раздел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</w:rPr>
        <w:t>Национальная безопасность и правоохранительная деятельность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>
        <w:rPr>
          <w:rFonts w:ascii="Times New Roman" w:eastAsia="Times New Roman" w:hAnsi="Times New Roman" w:cs="Times New Roman"/>
          <w:sz w:val="28"/>
          <w:szCs w:val="28"/>
        </w:rPr>
        <w:t>280,1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>,9%)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 xml:space="preserve">, «Физическая культура и спорт» - на 106,6 </w:t>
      </w:r>
      <w:r w:rsidR="00EE62D6" w:rsidRPr="00C17895">
        <w:rPr>
          <w:rFonts w:ascii="Times New Roman" w:eastAsia="Times New Roman" w:hAnsi="Times New Roman" w:cs="Times New Roman"/>
          <w:sz w:val="28"/>
          <w:szCs w:val="28"/>
        </w:rPr>
        <w:t xml:space="preserve">тыс. рублей (на 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55</w:t>
      </w:r>
      <w:r w:rsidR="00EE62D6" w:rsidRPr="00C1789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62D6">
        <w:rPr>
          <w:rFonts w:ascii="Times New Roman" w:eastAsia="Times New Roman" w:hAnsi="Times New Roman" w:cs="Times New Roman"/>
          <w:sz w:val="28"/>
          <w:szCs w:val="28"/>
        </w:rPr>
        <w:t>1</w:t>
      </w:r>
      <w:r w:rsidR="00EE62D6" w:rsidRPr="00C17895">
        <w:rPr>
          <w:rFonts w:ascii="Times New Roman" w:eastAsia="Times New Roman" w:hAnsi="Times New Roman" w:cs="Times New Roman"/>
          <w:sz w:val="28"/>
          <w:szCs w:val="28"/>
        </w:rPr>
        <w:t>%)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F036C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Наибольшее  снижение  планируется  по  разделам  «</w:t>
      </w:r>
      <w:r>
        <w:rPr>
          <w:rFonts w:ascii="Times New Roman" w:eastAsia="Times New Roman" w:hAnsi="Times New Roman" w:cs="Times New Roman"/>
          <w:sz w:val="28"/>
          <w:szCs w:val="28"/>
        </w:rPr>
        <w:t>Национальная экономика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>
        <w:rPr>
          <w:rFonts w:ascii="Times New Roman" w:eastAsia="Times New Roman" w:hAnsi="Times New Roman" w:cs="Times New Roman"/>
          <w:sz w:val="28"/>
          <w:szCs w:val="28"/>
        </w:rPr>
        <w:t>5356,1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>
        <w:rPr>
          <w:rFonts w:ascii="Times New Roman" w:eastAsia="Times New Roman" w:hAnsi="Times New Roman" w:cs="Times New Roman"/>
          <w:sz w:val="28"/>
          <w:szCs w:val="28"/>
        </w:rPr>
        <w:t>27,7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>%),  «</w:t>
      </w:r>
      <w:r>
        <w:rPr>
          <w:rFonts w:ascii="Times New Roman" w:eastAsia="Times New Roman" w:hAnsi="Times New Roman" w:cs="Times New Roman"/>
          <w:sz w:val="28"/>
          <w:szCs w:val="28"/>
        </w:rPr>
        <w:t>Культура, кинематография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5172,6 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тыс. рублей (на </w:t>
      </w:r>
      <w:r>
        <w:rPr>
          <w:rFonts w:ascii="Times New Roman" w:eastAsia="Times New Roman" w:hAnsi="Times New Roman" w:cs="Times New Roman"/>
          <w:sz w:val="28"/>
          <w:szCs w:val="28"/>
        </w:rPr>
        <w:t>16,7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C17895" w:rsidRPr="00DF036C" w:rsidRDefault="00DF036C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36C">
        <w:rPr>
          <w:rFonts w:ascii="Times New Roman" w:hAnsi="Times New Roman" w:cs="Times New Roman"/>
          <w:sz w:val="28"/>
          <w:szCs w:val="28"/>
        </w:rPr>
        <w:t xml:space="preserve">Объём расходов дорожного фонда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DF036C">
        <w:rPr>
          <w:rFonts w:ascii="Times New Roman" w:hAnsi="Times New Roman" w:cs="Times New Roman"/>
          <w:sz w:val="28"/>
          <w:szCs w:val="28"/>
        </w:rPr>
        <w:t xml:space="preserve"> на 2016 год запланирован в сумме </w:t>
      </w:r>
      <w:r>
        <w:rPr>
          <w:rFonts w:ascii="Times New Roman" w:hAnsi="Times New Roman" w:cs="Times New Roman"/>
          <w:sz w:val="28"/>
          <w:szCs w:val="28"/>
        </w:rPr>
        <w:t>9032</w:t>
      </w:r>
      <w:r w:rsidRPr="00DF036C">
        <w:rPr>
          <w:rFonts w:ascii="Times New Roman" w:hAnsi="Times New Roman" w:cs="Times New Roman"/>
          <w:sz w:val="28"/>
          <w:szCs w:val="28"/>
        </w:rPr>
        <w:t xml:space="preserve">,0 тыс. рублей. Сумма расходов по дорожному фонду равна объёму поступлений доходов от акцизов по подакцизным товарам (продукции), производимым на территории Российской, что соответствует требованиям статьи 179.4 Бюджетного кодекса Российской Федерации. </w:t>
      </w:r>
      <w:r w:rsidR="00C17895" w:rsidRPr="00DF03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7895" w:rsidRPr="00C17895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бюджетных  ассигнований  бюджета  муниципального района  на  2016  год  по  разделам  и  подразделам  классификации  расходов бюджетов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>в приложении 2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4469" w:rsidRDefault="00C17895" w:rsidP="006344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В структуре общего объёма расходов проекта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бюджета по-прежнему  наибольший  удельный  вес  составляют  расходы,  направляемые  на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-  </w:t>
      </w:r>
      <w:r>
        <w:rPr>
          <w:rFonts w:ascii="Times New Roman" w:eastAsia="Times New Roman" w:hAnsi="Times New Roman" w:cs="Times New Roman"/>
          <w:sz w:val="28"/>
          <w:szCs w:val="28"/>
        </w:rPr>
        <w:t>65,2%.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В первоначально утверждённом бюджете 2015 года удельный вес по данному виду расходов составлял </w:t>
      </w:r>
      <w:r>
        <w:rPr>
          <w:rFonts w:ascii="Times New Roman" w:eastAsia="Times New Roman" w:hAnsi="Times New Roman" w:cs="Times New Roman"/>
          <w:sz w:val="28"/>
          <w:szCs w:val="28"/>
        </w:rPr>
        <w:t>65,1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C17895" w:rsidRDefault="00634469" w:rsidP="006344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34469">
        <w:rPr>
          <w:rFonts w:ascii="Times New Roman" w:eastAsia="Times New Roman" w:hAnsi="Times New Roman" w:cs="Times New Roman"/>
          <w:sz w:val="28"/>
          <w:szCs w:val="28"/>
        </w:rPr>
        <w:t xml:space="preserve">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Pr="00634469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634469">
        <w:rPr>
          <w:rFonts w:ascii="Times New Roman" w:eastAsia="Times New Roman" w:hAnsi="Times New Roman" w:cs="Times New Roman"/>
          <w:sz w:val="28"/>
          <w:szCs w:val="28"/>
        </w:rPr>
        <w:t xml:space="preserve"> бюджета предлаг</w:t>
      </w:r>
      <w:r>
        <w:rPr>
          <w:rFonts w:ascii="Times New Roman" w:eastAsia="Times New Roman" w:hAnsi="Times New Roman" w:cs="Times New Roman"/>
          <w:sz w:val="28"/>
          <w:szCs w:val="28"/>
        </w:rPr>
        <w:t>ается к утверждению с дефицитом</w:t>
      </w:r>
      <w:r w:rsidRPr="006344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469">
        <w:rPr>
          <w:rFonts w:ascii="Times New Roman" w:eastAsia="Times New Roman" w:hAnsi="Times New Roman" w:cs="Times New Roman"/>
          <w:sz w:val="28"/>
          <w:szCs w:val="28"/>
        </w:rPr>
        <w:lastRenderedPageBreak/>
        <w:t>в 2016 году - в сумме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898</w:t>
      </w:r>
      <w:r w:rsidRPr="00634469">
        <w:rPr>
          <w:rFonts w:ascii="Times New Roman" w:eastAsia="Times New Roman" w:hAnsi="Times New Roman" w:cs="Times New Roman"/>
          <w:sz w:val="28"/>
          <w:szCs w:val="28"/>
        </w:rPr>
        <w:t xml:space="preserve">,0 тыс. рублей.  С  учётом  установленного  порядка  (статья  92.1 Бюджетного  кодекса  Российской  Федерации)  дефицит  бюджета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</w:t>
      </w:r>
      <w:r w:rsidRPr="0063446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Pr="00634469">
        <w:rPr>
          <w:rFonts w:ascii="Times New Roman" w:eastAsia="Times New Roman" w:hAnsi="Times New Roman" w:cs="Times New Roman"/>
          <w:sz w:val="28"/>
          <w:szCs w:val="28"/>
        </w:rPr>
        <w:t xml:space="preserve"> предлагается в пределах допустимого значения (5%). </w:t>
      </w:r>
    </w:p>
    <w:p w:rsidR="003868AC" w:rsidRDefault="003868AC" w:rsidP="006344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14A7" w:rsidRPr="00C17F82" w:rsidRDefault="008314A7" w:rsidP="00F72B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F82">
        <w:rPr>
          <w:rFonts w:ascii="Times New Roman" w:eastAsia="Times New Roman" w:hAnsi="Times New Roman" w:cs="Times New Roman"/>
          <w:b/>
          <w:sz w:val="28"/>
          <w:szCs w:val="28"/>
        </w:rPr>
        <w:t>Расходы на исполнение публичных нормативных обязательств</w:t>
      </w:r>
    </w:p>
    <w:p w:rsidR="003868AC" w:rsidRDefault="003868AC" w:rsidP="006344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14A7" w:rsidRDefault="008314A7" w:rsidP="006344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4A7">
        <w:rPr>
          <w:rFonts w:ascii="Times New Roman" w:eastAsia="Times New Roman" w:hAnsi="Times New Roman" w:cs="Times New Roman"/>
          <w:sz w:val="28"/>
          <w:szCs w:val="28"/>
        </w:rPr>
        <w:t>В проекте реше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314A7">
        <w:rPr>
          <w:rFonts w:ascii="Times New Roman" w:eastAsia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бюджета на 2016 год предусмотрены бюджетные ассигнования, направленные на исполнение публичных нормативных обязательств в объёме 72371,5 тыс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ублей, или 16,3% от общего объема расходов.</w:t>
      </w:r>
    </w:p>
    <w:p w:rsidR="00DF633B" w:rsidRDefault="008314A7" w:rsidP="008314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4A7">
        <w:rPr>
          <w:rFonts w:ascii="Times New Roman" w:eastAsia="Times New Roman" w:hAnsi="Times New Roman" w:cs="Times New Roman"/>
          <w:sz w:val="28"/>
          <w:szCs w:val="28"/>
        </w:rPr>
        <w:t xml:space="preserve">Таким  образом,  соблюдены  требования  федерального  бюджетного законодательства,  установленные  </w:t>
      </w:r>
      <w:r w:rsidRPr="002833A8">
        <w:rPr>
          <w:rFonts w:ascii="Times New Roman" w:eastAsia="Times New Roman" w:hAnsi="Times New Roman" w:cs="Times New Roman"/>
          <w:sz w:val="28"/>
          <w:szCs w:val="28"/>
        </w:rPr>
        <w:t>в  абзаце  двадцать  третьем  статьи  6  и  пункте  3 статьи</w:t>
      </w:r>
      <w:r w:rsidRPr="008314A7">
        <w:rPr>
          <w:rFonts w:ascii="Times New Roman" w:eastAsia="Times New Roman" w:hAnsi="Times New Roman" w:cs="Times New Roman"/>
          <w:sz w:val="28"/>
          <w:szCs w:val="28"/>
        </w:rPr>
        <w:t xml:space="preserve"> 184.1 Бюджетного кодекса Российской Федерации. </w:t>
      </w:r>
      <w:r w:rsidRPr="008314A7">
        <w:rPr>
          <w:rFonts w:ascii="Times New Roman" w:eastAsia="Times New Roman" w:hAnsi="Times New Roman" w:cs="Times New Roman"/>
          <w:sz w:val="28"/>
          <w:szCs w:val="28"/>
        </w:rPr>
        <w:cr/>
      </w:r>
    </w:p>
    <w:p w:rsidR="008314A7" w:rsidRDefault="00DF633B" w:rsidP="00F72B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Реестр</w:t>
      </w:r>
      <w:r w:rsidR="008314A7" w:rsidRPr="00DF633B">
        <w:rPr>
          <w:rFonts w:ascii="Times New Roman" w:eastAsia="Times New Roman" w:hAnsi="Times New Roman" w:cs="Times New Roman"/>
          <w:b/>
          <w:sz w:val="28"/>
          <w:szCs w:val="28"/>
        </w:rPr>
        <w:t xml:space="preserve">  расходных  обязательств муниципального района</w:t>
      </w:r>
    </w:p>
    <w:p w:rsidR="00DF633B" w:rsidRPr="00DF633B" w:rsidRDefault="00DF633B" w:rsidP="008314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633B" w:rsidRPr="00DF633B" w:rsidRDefault="00DF633B" w:rsidP="00DF633B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DF633B">
        <w:rPr>
          <w:sz w:val="28"/>
          <w:szCs w:val="28"/>
        </w:rPr>
        <w:t>Согласно пункту 2 статьи 87 Бюджетного кодекса Российской Федерации под реестром расходных обязательств понимается используемый при составлении проекта бюджета свод (перечень) законов, иных нормативных правовых актов, обусловливающих публичные нормативные обязательства и (или) правовые основания для иных расходных обязательств с указанием соответствующих положений (статей, частей, пунктов, подпунктов, абзацев) законов и иных нормативных правовых актов с оценкой объёмов бюджетных ассигнований, необходимых для</w:t>
      </w:r>
      <w:proofErr w:type="gramEnd"/>
      <w:r w:rsidRPr="00DF633B">
        <w:rPr>
          <w:sz w:val="28"/>
          <w:szCs w:val="28"/>
        </w:rPr>
        <w:t xml:space="preserve"> исполнения включённых в реестр обязательств. </w:t>
      </w:r>
    </w:p>
    <w:p w:rsidR="00DF633B" w:rsidRPr="00DF633B" w:rsidRDefault="00DF633B" w:rsidP="00DF633B">
      <w:pPr>
        <w:pStyle w:val="Default"/>
        <w:ind w:firstLine="567"/>
        <w:jc w:val="both"/>
        <w:rPr>
          <w:sz w:val="28"/>
          <w:szCs w:val="28"/>
        </w:rPr>
      </w:pPr>
      <w:r w:rsidRPr="00DF633B">
        <w:rPr>
          <w:sz w:val="28"/>
          <w:szCs w:val="28"/>
        </w:rPr>
        <w:t xml:space="preserve">Реестр расходных обязательств муниципального района содержит нарушения в части его ведения: </w:t>
      </w:r>
    </w:p>
    <w:p w:rsidR="00DF633B" w:rsidRPr="00DF633B" w:rsidRDefault="00DF633B" w:rsidP="00DF633B">
      <w:pPr>
        <w:pStyle w:val="Default"/>
        <w:numPr>
          <w:ilvl w:val="0"/>
          <w:numId w:val="37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Финансовым управлением</w:t>
      </w:r>
      <w:r w:rsidRPr="00DF633B">
        <w:rPr>
          <w:sz w:val="28"/>
          <w:szCs w:val="28"/>
        </w:rPr>
        <w:t xml:space="preserve"> муниципального района не организован сбор фрагментов расходных обязатель</w:t>
      </w:r>
      <w:proofErr w:type="gramStart"/>
      <w:r w:rsidRPr="00DF633B">
        <w:rPr>
          <w:sz w:val="28"/>
          <w:szCs w:val="28"/>
        </w:rPr>
        <w:t>ств с гл</w:t>
      </w:r>
      <w:proofErr w:type="gramEnd"/>
      <w:r w:rsidRPr="00DF633B">
        <w:rPr>
          <w:sz w:val="28"/>
          <w:szCs w:val="28"/>
        </w:rPr>
        <w:t xml:space="preserve">авных администраторов средств бюджета муниципального района; </w:t>
      </w:r>
    </w:p>
    <w:p w:rsidR="00DF633B" w:rsidRPr="00DF633B" w:rsidRDefault="00DF633B" w:rsidP="00DF633B">
      <w:pPr>
        <w:pStyle w:val="Default"/>
        <w:numPr>
          <w:ilvl w:val="0"/>
          <w:numId w:val="37"/>
        </w:numPr>
        <w:ind w:left="284" w:hanging="284"/>
        <w:jc w:val="both"/>
        <w:rPr>
          <w:sz w:val="28"/>
          <w:szCs w:val="28"/>
        </w:rPr>
      </w:pPr>
      <w:r w:rsidRPr="00DF633B">
        <w:rPr>
          <w:sz w:val="28"/>
          <w:szCs w:val="28"/>
        </w:rPr>
        <w:t>Реестр расходных обязательств содержит расходные обязательства по исполнению полномочий, принятых от поселени</w:t>
      </w:r>
      <w:r>
        <w:rPr>
          <w:sz w:val="28"/>
          <w:szCs w:val="28"/>
        </w:rPr>
        <w:t>я</w:t>
      </w:r>
      <w:r w:rsidRPr="00DF633B">
        <w:rPr>
          <w:sz w:val="28"/>
          <w:szCs w:val="28"/>
        </w:rPr>
        <w:t xml:space="preserve">. При этом в реестре не </w:t>
      </w:r>
      <w:r>
        <w:rPr>
          <w:sz w:val="28"/>
          <w:szCs w:val="28"/>
        </w:rPr>
        <w:t>указано</w:t>
      </w:r>
      <w:r w:rsidRPr="00DF633B">
        <w:rPr>
          <w:sz w:val="28"/>
          <w:szCs w:val="28"/>
        </w:rPr>
        <w:t xml:space="preserve"> соглашени</w:t>
      </w:r>
      <w:r>
        <w:rPr>
          <w:sz w:val="28"/>
          <w:szCs w:val="28"/>
        </w:rPr>
        <w:t>е</w:t>
      </w:r>
      <w:r w:rsidRPr="00DF633B">
        <w:rPr>
          <w:sz w:val="28"/>
          <w:szCs w:val="28"/>
        </w:rPr>
        <w:t xml:space="preserve"> о принятии данных полномочий; </w:t>
      </w:r>
    </w:p>
    <w:p w:rsidR="00DF633B" w:rsidRPr="00F72B51" w:rsidRDefault="00DF633B" w:rsidP="00DF633B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F633B">
        <w:rPr>
          <w:rFonts w:ascii="Times New Roman" w:hAnsi="Times New Roman" w:cs="Times New Roman"/>
          <w:sz w:val="28"/>
          <w:szCs w:val="28"/>
        </w:rPr>
        <w:t xml:space="preserve">Реестр расходных обязательств содержит расходные обязательства по исполнению делегированных полномочий за счёт средств, переданных из других бюджетов бюджетной системы Российской Федерации. При этом в реестре не указаны соглашения о предоставлении субвенций из регионального бюджета, заключаемые между исполнительными органами </w:t>
      </w:r>
      <w:r>
        <w:rPr>
          <w:rFonts w:ascii="Times New Roman" w:hAnsi="Times New Roman" w:cs="Times New Roman"/>
          <w:sz w:val="28"/>
          <w:szCs w:val="28"/>
        </w:rPr>
        <w:t>Республики Тыва</w:t>
      </w:r>
      <w:r w:rsidRPr="00DF633B">
        <w:rPr>
          <w:rFonts w:ascii="Times New Roman" w:hAnsi="Times New Roman" w:cs="Times New Roman"/>
          <w:sz w:val="28"/>
          <w:szCs w:val="28"/>
        </w:rPr>
        <w:t xml:space="preserve"> и органом местного самоуправления муниципального района</w:t>
      </w:r>
      <w:r w:rsidR="00F72B51">
        <w:rPr>
          <w:rFonts w:ascii="Times New Roman" w:hAnsi="Times New Roman" w:cs="Times New Roman"/>
          <w:sz w:val="28"/>
          <w:szCs w:val="28"/>
        </w:rPr>
        <w:t>.</w:t>
      </w:r>
    </w:p>
    <w:p w:rsidR="00E84B67" w:rsidRDefault="00E84B67" w:rsidP="00FD6F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14A7" w:rsidRDefault="008314A7" w:rsidP="00FD6F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633B">
        <w:rPr>
          <w:rFonts w:ascii="Times New Roman" w:eastAsia="Times New Roman" w:hAnsi="Times New Roman" w:cs="Times New Roman"/>
          <w:b/>
          <w:sz w:val="28"/>
          <w:szCs w:val="28"/>
        </w:rPr>
        <w:t>Анализ  целевых  показателей  по  муниципальным  программам  и  их соответствия  Программе  социально-экономического  развития муниципального района</w:t>
      </w:r>
    </w:p>
    <w:p w:rsidR="00F72B51" w:rsidRPr="00DF633B" w:rsidRDefault="00F72B51" w:rsidP="00DF63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895" w:rsidRDefault="0016014F" w:rsidP="00DF633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6FEA">
        <w:rPr>
          <w:rFonts w:ascii="Times New Roman" w:hAnsi="Times New Roman" w:cs="Times New Roman"/>
          <w:sz w:val="28"/>
          <w:szCs w:val="28"/>
        </w:rPr>
        <w:lastRenderedPageBreak/>
        <w:t xml:space="preserve">В нарушение пункта </w:t>
      </w:r>
      <w:r w:rsidR="00FD6FEA" w:rsidRPr="00FD6FEA">
        <w:rPr>
          <w:rFonts w:ascii="Times New Roman" w:hAnsi="Times New Roman" w:cs="Times New Roman"/>
          <w:sz w:val="28"/>
          <w:szCs w:val="28"/>
        </w:rPr>
        <w:t>1</w:t>
      </w:r>
      <w:r w:rsidR="00FD6FEA">
        <w:rPr>
          <w:rFonts w:ascii="Times New Roman" w:hAnsi="Times New Roman" w:cs="Times New Roman"/>
          <w:sz w:val="28"/>
          <w:szCs w:val="28"/>
        </w:rPr>
        <w:t>1</w:t>
      </w:r>
      <w:r w:rsidRPr="00FD6FEA">
        <w:rPr>
          <w:rFonts w:ascii="Times New Roman" w:hAnsi="Times New Roman" w:cs="Times New Roman"/>
          <w:sz w:val="28"/>
          <w:szCs w:val="28"/>
        </w:rPr>
        <w:t xml:space="preserve"> Порядка </w:t>
      </w:r>
      <w:r w:rsidR="00FD6FEA" w:rsidRPr="00FD6FEA">
        <w:rPr>
          <w:rFonts w:ascii="Times New Roman" w:hAnsi="Times New Roman" w:cs="Times New Roman"/>
          <w:sz w:val="28"/>
          <w:szCs w:val="28"/>
        </w:rPr>
        <w:t xml:space="preserve">принятия решений о </w:t>
      </w:r>
      <w:r w:rsidRPr="00FD6FEA">
        <w:rPr>
          <w:rFonts w:ascii="Times New Roman" w:hAnsi="Times New Roman" w:cs="Times New Roman"/>
          <w:sz w:val="28"/>
          <w:szCs w:val="28"/>
        </w:rPr>
        <w:t>разработк</w:t>
      </w:r>
      <w:r w:rsidR="00FD6FEA" w:rsidRPr="00FD6FEA">
        <w:rPr>
          <w:rFonts w:ascii="Times New Roman" w:hAnsi="Times New Roman" w:cs="Times New Roman"/>
          <w:sz w:val="28"/>
          <w:szCs w:val="28"/>
        </w:rPr>
        <w:t>е муниципальных программ</w:t>
      </w:r>
      <w:r w:rsidRPr="00FD6FEA">
        <w:rPr>
          <w:rFonts w:ascii="Times New Roman" w:hAnsi="Times New Roman" w:cs="Times New Roman"/>
          <w:sz w:val="28"/>
          <w:szCs w:val="28"/>
        </w:rPr>
        <w:t>,</w:t>
      </w:r>
      <w:r w:rsidR="00FD6FEA" w:rsidRPr="00FD6FEA">
        <w:rPr>
          <w:rFonts w:ascii="Times New Roman" w:hAnsi="Times New Roman" w:cs="Times New Roman"/>
          <w:sz w:val="28"/>
          <w:szCs w:val="28"/>
        </w:rPr>
        <w:t xml:space="preserve"> их формирования и </w:t>
      </w:r>
      <w:r w:rsidRPr="00FD6FEA">
        <w:rPr>
          <w:rFonts w:ascii="Times New Roman" w:hAnsi="Times New Roman" w:cs="Times New Roman"/>
          <w:sz w:val="28"/>
          <w:szCs w:val="28"/>
        </w:rPr>
        <w:t>реализации</w:t>
      </w:r>
      <w:r w:rsidR="00FD6FEA" w:rsidRPr="00FD6FEA">
        <w:rPr>
          <w:rFonts w:ascii="Times New Roman" w:hAnsi="Times New Roman" w:cs="Times New Roman"/>
          <w:sz w:val="28"/>
          <w:szCs w:val="28"/>
        </w:rPr>
        <w:t xml:space="preserve">, порядка проведения </w:t>
      </w:r>
      <w:r w:rsidRPr="00FD6FEA">
        <w:rPr>
          <w:rFonts w:ascii="Times New Roman" w:hAnsi="Times New Roman" w:cs="Times New Roman"/>
          <w:sz w:val="28"/>
          <w:szCs w:val="28"/>
        </w:rPr>
        <w:t xml:space="preserve">оценки эффективности </w:t>
      </w:r>
      <w:r w:rsidR="00FD6FEA" w:rsidRPr="00FD6FEA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FD6FEA">
        <w:rPr>
          <w:rFonts w:ascii="Times New Roman" w:hAnsi="Times New Roman" w:cs="Times New Roman"/>
          <w:sz w:val="28"/>
          <w:szCs w:val="28"/>
        </w:rPr>
        <w:t>муниципальных программ муниципального района</w:t>
      </w:r>
      <w:r w:rsidR="00FD6FEA" w:rsidRPr="00FD6FEA">
        <w:rPr>
          <w:rFonts w:ascii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="00CD4A32">
        <w:rPr>
          <w:rFonts w:ascii="Times New Roman" w:hAnsi="Times New Roman" w:cs="Times New Roman"/>
          <w:sz w:val="28"/>
          <w:szCs w:val="28"/>
        </w:rPr>
        <w:t xml:space="preserve"> (далее – порядок)</w:t>
      </w:r>
      <w:r w:rsidRPr="00FD6FEA">
        <w:rPr>
          <w:rFonts w:ascii="Times New Roman" w:hAnsi="Times New Roman" w:cs="Times New Roman"/>
          <w:sz w:val="28"/>
          <w:szCs w:val="28"/>
        </w:rPr>
        <w:t xml:space="preserve">, утверждённого постановлением администрации муниципального района от </w:t>
      </w:r>
      <w:r w:rsidR="00FD6FEA" w:rsidRPr="00FD6FEA">
        <w:rPr>
          <w:rFonts w:ascii="Times New Roman" w:hAnsi="Times New Roman" w:cs="Times New Roman"/>
          <w:sz w:val="28"/>
          <w:szCs w:val="28"/>
        </w:rPr>
        <w:t>21.04.2014</w:t>
      </w:r>
      <w:r w:rsidRPr="00FD6FEA">
        <w:rPr>
          <w:rFonts w:ascii="Times New Roman" w:hAnsi="Times New Roman" w:cs="Times New Roman"/>
          <w:sz w:val="28"/>
          <w:szCs w:val="28"/>
        </w:rPr>
        <w:t xml:space="preserve"> № 2</w:t>
      </w:r>
      <w:r w:rsidR="00C84DD0" w:rsidRPr="00FD6FEA">
        <w:rPr>
          <w:rFonts w:ascii="Times New Roman" w:hAnsi="Times New Roman" w:cs="Times New Roman"/>
          <w:sz w:val="28"/>
          <w:szCs w:val="28"/>
        </w:rPr>
        <w:t>73</w:t>
      </w:r>
      <w:r w:rsidRPr="00FD6FEA">
        <w:rPr>
          <w:rFonts w:ascii="Times New Roman" w:hAnsi="Times New Roman" w:cs="Times New Roman"/>
          <w:sz w:val="28"/>
          <w:szCs w:val="28"/>
        </w:rPr>
        <w:t xml:space="preserve">, в соответствии с которым утверждение муниципальных программ, предлагаемых к реализации начиная с очередного финансового года, </w:t>
      </w:r>
      <w:r w:rsidRPr="00FD6FEA">
        <w:rPr>
          <w:rFonts w:ascii="Times New Roman" w:hAnsi="Times New Roman" w:cs="Times New Roman"/>
          <w:iCs/>
          <w:sz w:val="28"/>
          <w:szCs w:val="28"/>
        </w:rPr>
        <w:t>а также внесение изменений в ранее утверждённые</w:t>
      </w:r>
      <w:proofErr w:type="gramEnd"/>
      <w:r w:rsidRPr="00FD6FEA">
        <w:rPr>
          <w:rFonts w:ascii="Times New Roman" w:hAnsi="Times New Roman" w:cs="Times New Roman"/>
          <w:iCs/>
          <w:sz w:val="28"/>
          <w:szCs w:val="28"/>
        </w:rPr>
        <w:t xml:space="preserve"> муниципальные программы должны осуществляться в срок до </w:t>
      </w:r>
      <w:r w:rsidR="00F72B51" w:rsidRPr="00FD6FEA">
        <w:rPr>
          <w:rFonts w:ascii="Times New Roman" w:hAnsi="Times New Roman" w:cs="Times New Roman"/>
          <w:iCs/>
          <w:sz w:val="28"/>
          <w:szCs w:val="28"/>
        </w:rPr>
        <w:t>1</w:t>
      </w:r>
      <w:r w:rsidRPr="00FD6FE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D6FEA">
        <w:rPr>
          <w:rFonts w:ascii="Times New Roman" w:hAnsi="Times New Roman" w:cs="Times New Roman"/>
          <w:iCs/>
          <w:sz w:val="28"/>
          <w:szCs w:val="28"/>
        </w:rPr>
        <w:t>октября</w:t>
      </w:r>
      <w:r w:rsidRPr="00C84DD0">
        <w:rPr>
          <w:rFonts w:ascii="Times New Roman" w:hAnsi="Times New Roman" w:cs="Times New Roman"/>
          <w:iCs/>
          <w:sz w:val="28"/>
          <w:szCs w:val="28"/>
        </w:rPr>
        <w:t xml:space="preserve"> текущего года</w:t>
      </w:r>
      <w:r w:rsidRPr="00C84DD0">
        <w:rPr>
          <w:rFonts w:ascii="Times New Roman" w:hAnsi="Times New Roman" w:cs="Times New Roman"/>
          <w:sz w:val="28"/>
          <w:szCs w:val="28"/>
        </w:rPr>
        <w:t xml:space="preserve">, </w:t>
      </w:r>
      <w:r w:rsidRPr="0016014F">
        <w:rPr>
          <w:rFonts w:ascii="Times New Roman" w:hAnsi="Times New Roman" w:cs="Times New Roman"/>
          <w:sz w:val="28"/>
          <w:szCs w:val="28"/>
        </w:rPr>
        <w:t>расходы проекта районного бюджета сформированы без наличия утверждённых изменений в муниципальные программы.</w:t>
      </w:r>
    </w:p>
    <w:p w:rsidR="00DF633B" w:rsidRDefault="00583D21" w:rsidP="00583D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3D21">
        <w:rPr>
          <w:rFonts w:ascii="Times New Roman" w:eastAsia="Times New Roman" w:hAnsi="Times New Roman" w:cs="Times New Roman"/>
          <w:sz w:val="28"/>
          <w:szCs w:val="28"/>
        </w:rPr>
        <w:t>Анализ  целевых  показателей  по  муниципальным  программам  и  их соответствия  Программе  социально-экономического  развития 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представляется возможным т.к. в</w:t>
      </w:r>
      <w:r w:rsidR="00FD6FEA" w:rsidRPr="00FD6FEA">
        <w:rPr>
          <w:rFonts w:ascii="Times New Roman" w:hAnsi="Times New Roman" w:cs="Times New Roman"/>
          <w:sz w:val="28"/>
          <w:szCs w:val="28"/>
        </w:rPr>
        <w:t xml:space="preserve"> нарушение пункта 1</w:t>
      </w:r>
      <w:r w:rsidR="00FD6FEA">
        <w:rPr>
          <w:rFonts w:ascii="Times New Roman" w:hAnsi="Times New Roman" w:cs="Times New Roman"/>
          <w:sz w:val="28"/>
          <w:szCs w:val="28"/>
        </w:rPr>
        <w:t>3</w:t>
      </w:r>
      <w:r w:rsidR="00FD6FEA" w:rsidRPr="00FD6FEA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FD6FEA">
        <w:rPr>
          <w:rFonts w:ascii="Times New Roman" w:hAnsi="Times New Roman" w:cs="Times New Roman"/>
          <w:sz w:val="28"/>
          <w:szCs w:val="28"/>
        </w:rPr>
        <w:t xml:space="preserve"> основные параметры утвержденных программ не нашли отражение в прогнозе социально-экономического развития муниципального района «Бай-Тайгинский кожуун республики Тыва» на 2016 год и на плановый период 2017 и 2018 годов.</w:t>
      </w:r>
      <w:proofErr w:type="gramEnd"/>
    </w:p>
    <w:p w:rsidR="00FD6FEA" w:rsidRDefault="00FD6FEA" w:rsidP="00FD6FE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C16" w:rsidRDefault="007D6C16" w:rsidP="007D6C1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Межбюджетные отношения</w:t>
      </w:r>
    </w:p>
    <w:p w:rsidR="001C7251" w:rsidRDefault="001C7251" w:rsidP="007D6C1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D38" w:rsidRDefault="007D6C16" w:rsidP="007D6C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ADB">
        <w:rPr>
          <w:rFonts w:ascii="Times New Roman" w:hAnsi="Times New Roman" w:cs="Times New Roman"/>
          <w:sz w:val="28"/>
          <w:szCs w:val="28"/>
        </w:rPr>
        <w:t>Объ</w:t>
      </w:r>
      <w:r w:rsidR="002C4830">
        <w:rPr>
          <w:rFonts w:ascii="Times New Roman" w:hAnsi="Times New Roman" w:cs="Times New Roman"/>
          <w:sz w:val="28"/>
          <w:szCs w:val="28"/>
        </w:rPr>
        <w:t>е</w:t>
      </w:r>
      <w:r w:rsidRPr="00553ADB">
        <w:rPr>
          <w:rFonts w:ascii="Times New Roman" w:hAnsi="Times New Roman" w:cs="Times New Roman"/>
          <w:sz w:val="28"/>
          <w:szCs w:val="28"/>
        </w:rPr>
        <w:t xml:space="preserve">м </w:t>
      </w:r>
      <w:r w:rsidR="00F71FB5" w:rsidRPr="00553ADB">
        <w:rPr>
          <w:rFonts w:ascii="Times New Roman" w:hAnsi="Times New Roman" w:cs="Times New Roman"/>
          <w:sz w:val="28"/>
          <w:szCs w:val="28"/>
        </w:rPr>
        <w:t>межбюджетных трансфертов бюджетам сельских поселений в виде дотаций на выравнивание бюджетной обеспеченности</w:t>
      </w:r>
      <w:r w:rsidRPr="00553ADB">
        <w:rPr>
          <w:rFonts w:ascii="Times New Roman" w:hAnsi="Times New Roman" w:cs="Times New Roman"/>
          <w:sz w:val="28"/>
          <w:szCs w:val="28"/>
        </w:rPr>
        <w:t xml:space="preserve"> в 201</w:t>
      </w:r>
      <w:r w:rsidR="002C4830">
        <w:rPr>
          <w:rFonts w:ascii="Times New Roman" w:hAnsi="Times New Roman" w:cs="Times New Roman"/>
          <w:sz w:val="28"/>
          <w:szCs w:val="28"/>
        </w:rPr>
        <w:t>6</w:t>
      </w:r>
      <w:r w:rsidRPr="00553ADB">
        <w:rPr>
          <w:rFonts w:ascii="Times New Roman" w:hAnsi="Times New Roman" w:cs="Times New Roman"/>
          <w:sz w:val="28"/>
          <w:szCs w:val="28"/>
        </w:rPr>
        <w:t xml:space="preserve"> году составит </w:t>
      </w:r>
      <w:r w:rsidR="005F77D5">
        <w:rPr>
          <w:rFonts w:ascii="Times New Roman" w:hAnsi="Times New Roman" w:cs="Times New Roman"/>
          <w:sz w:val="28"/>
          <w:szCs w:val="28"/>
        </w:rPr>
        <w:t>14188,5</w:t>
      </w:r>
      <w:r w:rsidR="00AB1639" w:rsidRPr="00553ADB">
        <w:rPr>
          <w:rFonts w:ascii="Times New Roman" w:hAnsi="Times New Roman" w:cs="Times New Roman"/>
          <w:sz w:val="28"/>
          <w:szCs w:val="28"/>
        </w:rPr>
        <w:t xml:space="preserve"> </w:t>
      </w:r>
      <w:r w:rsidRPr="00553ADB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553AD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53ADB">
        <w:rPr>
          <w:rFonts w:ascii="Times New Roman" w:hAnsi="Times New Roman" w:cs="Times New Roman"/>
          <w:sz w:val="28"/>
          <w:szCs w:val="28"/>
        </w:rPr>
        <w:t>ублей</w:t>
      </w:r>
      <w:r w:rsidR="00AB1639" w:rsidRPr="00553ADB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553ADB" w:rsidRPr="00553ADB">
        <w:rPr>
          <w:rFonts w:ascii="Times New Roman" w:hAnsi="Times New Roman" w:cs="Times New Roman"/>
          <w:sz w:val="28"/>
          <w:szCs w:val="28"/>
        </w:rPr>
        <w:t>45,6</w:t>
      </w:r>
      <w:r w:rsidR="00AB1639" w:rsidRPr="00553ADB">
        <w:rPr>
          <w:rFonts w:ascii="Times New Roman" w:hAnsi="Times New Roman" w:cs="Times New Roman"/>
          <w:sz w:val="28"/>
          <w:szCs w:val="28"/>
        </w:rPr>
        <w:t>% меньше объёма РФФПП в первоначальном бюджете 201</w:t>
      </w:r>
      <w:r w:rsidR="005F77D5">
        <w:rPr>
          <w:rFonts w:ascii="Times New Roman" w:hAnsi="Times New Roman" w:cs="Times New Roman"/>
          <w:sz w:val="28"/>
          <w:szCs w:val="28"/>
        </w:rPr>
        <w:t>5</w:t>
      </w:r>
      <w:r w:rsidR="00AB1639" w:rsidRPr="00553ADB">
        <w:rPr>
          <w:rFonts w:ascii="Times New Roman" w:hAnsi="Times New Roman" w:cs="Times New Roman"/>
          <w:sz w:val="28"/>
          <w:szCs w:val="28"/>
        </w:rPr>
        <w:t xml:space="preserve"> года ( 23204,7 тыс.рублей)</w:t>
      </w:r>
      <w:r w:rsidR="00F71FB5" w:rsidRPr="00553ADB">
        <w:rPr>
          <w:rFonts w:ascii="Times New Roman" w:hAnsi="Times New Roman" w:cs="Times New Roman"/>
          <w:sz w:val="28"/>
          <w:szCs w:val="28"/>
        </w:rPr>
        <w:t xml:space="preserve">, </w:t>
      </w:r>
      <w:r w:rsidR="003868AC">
        <w:rPr>
          <w:rFonts w:ascii="Times New Roman" w:hAnsi="Times New Roman" w:cs="Times New Roman"/>
          <w:sz w:val="28"/>
          <w:szCs w:val="28"/>
        </w:rPr>
        <w:t>иные дотации (</w:t>
      </w:r>
      <w:r w:rsidR="00F71FB5" w:rsidRPr="00553ADB">
        <w:rPr>
          <w:rFonts w:ascii="Times New Roman" w:hAnsi="Times New Roman" w:cs="Times New Roman"/>
          <w:sz w:val="28"/>
          <w:szCs w:val="28"/>
        </w:rPr>
        <w:t>на поддержку мер по обеспечению сбалансированности бюджетов</w:t>
      </w:r>
      <w:r w:rsidR="003868AC">
        <w:rPr>
          <w:rFonts w:ascii="Times New Roman" w:hAnsi="Times New Roman" w:cs="Times New Roman"/>
          <w:sz w:val="28"/>
          <w:szCs w:val="28"/>
        </w:rPr>
        <w:t>)</w:t>
      </w:r>
      <w:r w:rsidR="00F71FB5" w:rsidRPr="00553ADB">
        <w:rPr>
          <w:rFonts w:ascii="Times New Roman" w:hAnsi="Times New Roman" w:cs="Times New Roman"/>
          <w:sz w:val="28"/>
          <w:szCs w:val="28"/>
        </w:rPr>
        <w:t xml:space="preserve"> на 201</w:t>
      </w:r>
      <w:r w:rsidR="005F77D5">
        <w:rPr>
          <w:rFonts w:ascii="Times New Roman" w:hAnsi="Times New Roman" w:cs="Times New Roman"/>
          <w:sz w:val="28"/>
          <w:szCs w:val="28"/>
        </w:rPr>
        <w:t>6</w:t>
      </w:r>
      <w:r w:rsidR="00F71FB5" w:rsidRPr="00553ADB">
        <w:rPr>
          <w:rFonts w:ascii="Times New Roman" w:hAnsi="Times New Roman" w:cs="Times New Roman"/>
          <w:sz w:val="28"/>
          <w:szCs w:val="28"/>
        </w:rPr>
        <w:t xml:space="preserve"> год составит 615,0 тыс.рублей.</w:t>
      </w:r>
      <w:r w:rsidR="00553A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C16" w:rsidRDefault="003868AC" w:rsidP="00EF30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Прочие межбюджетные трансферты общего характера (с</w:t>
      </w:r>
      <w:r w:rsidR="00553ADB">
        <w:rPr>
          <w:rFonts w:ascii="Times New Roman" w:hAnsi="Times New Roman" w:cs="Times New Roman"/>
          <w:sz w:val="28"/>
          <w:szCs w:val="28"/>
        </w:rPr>
        <w:t xml:space="preserve">убсидии на закупку и доставку угля для казённых, бюджетных и автономных учреждений, расположенных в труднодоступных </w:t>
      </w:r>
      <w:r w:rsidR="00870D38">
        <w:rPr>
          <w:rFonts w:ascii="Times New Roman" w:hAnsi="Times New Roman" w:cs="Times New Roman"/>
          <w:sz w:val="28"/>
          <w:szCs w:val="28"/>
        </w:rPr>
        <w:t>местах с ограниченными сроками завоза грузов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553ADB">
        <w:rPr>
          <w:rFonts w:ascii="Times New Roman" w:hAnsi="Times New Roman" w:cs="Times New Roman"/>
          <w:sz w:val="28"/>
          <w:szCs w:val="28"/>
        </w:rPr>
        <w:t xml:space="preserve"> в 201</w:t>
      </w:r>
      <w:r w:rsidR="00870D38">
        <w:rPr>
          <w:rFonts w:ascii="Times New Roman" w:hAnsi="Times New Roman" w:cs="Times New Roman"/>
          <w:sz w:val="28"/>
          <w:szCs w:val="28"/>
        </w:rPr>
        <w:t>6</w:t>
      </w:r>
      <w:r w:rsidR="00553ADB">
        <w:rPr>
          <w:rFonts w:ascii="Times New Roman" w:hAnsi="Times New Roman" w:cs="Times New Roman"/>
          <w:sz w:val="28"/>
          <w:szCs w:val="28"/>
        </w:rPr>
        <w:t xml:space="preserve"> году составит </w:t>
      </w:r>
      <w:r w:rsidR="00870D38">
        <w:rPr>
          <w:rFonts w:ascii="Times New Roman" w:hAnsi="Times New Roman" w:cs="Times New Roman"/>
          <w:sz w:val="28"/>
          <w:szCs w:val="28"/>
        </w:rPr>
        <w:t>127,7 тыс</w:t>
      </w:r>
      <w:proofErr w:type="gramStart"/>
      <w:r w:rsidR="00870D3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870D38">
        <w:rPr>
          <w:rFonts w:ascii="Times New Roman" w:hAnsi="Times New Roman" w:cs="Times New Roman"/>
          <w:sz w:val="28"/>
          <w:szCs w:val="28"/>
        </w:rPr>
        <w:t>ублей</w:t>
      </w:r>
      <w:r w:rsidR="00553ADB">
        <w:rPr>
          <w:rFonts w:ascii="Times New Roman" w:hAnsi="Times New Roman" w:cs="Times New Roman"/>
          <w:sz w:val="28"/>
          <w:szCs w:val="28"/>
        </w:rPr>
        <w:t>.</w:t>
      </w:r>
    </w:p>
    <w:p w:rsidR="00AB1639" w:rsidRDefault="00AB1639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Дефицит бюджета и и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сточники внутреннего финансирования дефицита бюджета</w:t>
      </w:r>
    </w:p>
    <w:p w:rsidR="005C509F" w:rsidRPr="00C612B2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1 представленного проекта дефицит бюджета муниципального района в 201</w:t>
      </w:r>
      <w:r w:rsidR="00D2792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году установлен в размере </w:t>
      </w:r>
      <w:r>
        <w:rPr>
          <w:rFonts w:ascii="Times New Roman" w:hAnsi="Times New Roman" w:cs="Times New Roman"/>
          <w:sz w:val="28"/>
          <w:szCs w:val="28"/>
        </w:rPr>
        <w:t>898,0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статьи 92.1 Бюджетного кодекса Российской Федерации проектом решения определены источники финансирования дефицита бюджета муниципального района на 2016</w:t>
      </w:r>
      <w:r w:rsidR="00D27928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509F" w:rsidRPr="00C612B2" w:rsidRDefault="005C509F" w:rsidP="005C509F">
      <w:pPr>
        <w:pStyle w:val="ConsTitle"/>
        <w:ind w:firstLine="567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b w:val="0"/>
          <w:sz w:val="28"/>
          <w:szCs w:val="28"/>
        </w:rPr>
        <w:t xml:space="preserve">Источники финансирования дефицита бюджета муниципального района предусмотрено за счет получения кредитов </w:t>
      </w:r>
      <w:r w:rsidRPr="00377B31">
        <w:rPr>
          <w:rFonts w:ascii="Times New Roman" w:hAnsi="Times New Roman"/>
          <w:b w:val="0"/>
          <w:sz w:val="28"/>
          <w:szCs w:val="28"/>
        </w:rPr>
        <w:t>от кредитных организаций в валюте Российской Федерации.</w:t>
      </w:r>
    </w:p>
    <w:p w:rsidR="005C509F" w:rsidRDefault="005C509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C7136F" w:rsidRPr="00C612B2" w:rsidRDefault="00965C8A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Согласно статье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2C4830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5F77D5">
        <w:rPr>
          <w:rFonts w:ascii="Times New Roman" w:hAnsi="Times New Roman"/>
          <w:sz w:val="28"/>
          <w:szCs w:val="28"/>
        </w:rPr>
        <w:t>243</w:t>
      </w:r>
      <w:r w:rsidR="006A57CF" w:rsidRPr="00C612B2">
        <w:rPr>
          <w:rFonts w:ascii="Times New Roman" w:hAnsi="Times New Roman"/>
          <w:sz w:val="28"/>
          <w:szCs w:val="28"/>
        </w:rPr>
        <w:t>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A5618F" w:rsidRDefault="00A5618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6F74" w:rsidRDefault="007A792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09F" w:rsidRDefault="005C509F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Представленный проект решения составлен в соответствии с требованиями Бюджетного кодекса РФ.</w:t>
      </w:r>
    </w:p>
    <w:p w:rsidR="00B96F74" w:rsidRDefault="00723CDD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В проекте решения о бюджете  предусмотрены </w:t>
      </w:r>
      <w:r w:rsidR="005C509F">
        <w:rPr>
          <w:rFonts w:ascii="Times New Roman" w:hAnsi="Times New Roman" w:cs="Times New Roman"/>
          <w:sz w:val="28"/>
          <w:szCs w:val="28"/>
        </w:rPr>
        <w:t>к</w:t>
      </w:r>
      <w:r w:rsidRPr="00C612B2">
        <w:rPr>
          <w:rFonts w:ascii="Times New Roman" w:hAnsi="Times New Roman" w:cs="Times New Roman"/>
          <w:sz w:val="28"/>
          <w:szCs w:val="28"/>
        </w:rPr>
        <w:t xml:space="preserve"> утвержден</w:t>
      </w:r>
      <w:r w:rsidR="005C509F">
        <w:rPr>
          <w:rFonts w:ascii="Times New Roman" w:hAnsi="Times New Roman" w:cs="Times New Roman"/>
          <w:sz w:val="28"/>
          <w:szCs w:val="28"/>
        </w:rPr>
        <w:t>ию</w:t>
      </w:r>
      <w:r w:rsidRPr="00C612B2">
        <w:rPr>
          <w:rFonts w:ascii="Times New Roman" w:hAnsi="Times New Roman" w:cs="Times New Roman"/>
          <w:sz w:val="28"/>
          <w:szCs w:val="28"/>
        </w:rPr>
        <w:t xml:space="preserve"> все показатели, определённые </w:t>
      </w:r>
      <w:r w:rsidRPr="005C509F">
        <w:rPr>
          <w:rFonts w:ascii="Times New Roman" w:hAnsi="Times New Roman" w:cs="Times New Roman"/>
          <w:sz w:val="28"/>
          <w:szCs w:val="28"/>
        </w:rPr>
        <w:t>пунктом 3</w:t>
      </w:r>
      <w:r w:rsidRPr="00C612B2">
        <w:rPr>
          <w:rFonts w:ascii="Times New Roman" w:hAnsi="Times New Roman" w:cs="Times New Roman"/>
          <w:sz w:val="28"/>
          <w:szCs w:val="28"/>
        </w:rPr>
        <w:t xml:space="preserve"> статьи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9F" w:rsidRDefault="005C509F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485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представленных одновременно с проектом решения, соответствует требованиям статьи 184.2 Б</w:t>
      </w:r>
      <w:r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AE448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09F" w:rsidRDefault="005C509F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Дефицит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бюджета муниципального района предлагается в пределах допустимого значения с</w:t>
      </w:r>
      <w:r w:rsidRPr="00634469">
        <w:rPr>
          <w:rFonts w:ascii="Times New Roman" w:eastAsia="Times New Roman" w:hAnsi="Times New Roman" w:cs="Times New Roman"/>
          <w:sz w:val="28"/>
          <w:szCs w:val="28"/>
        </w:rPr>
        <w:t xml:space="preserve">  учётом  установленного  порядка  (статья  92.1 Бюджетного  кодекса 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Федерации)</w:t>
      </w:r>
      <w:r w:rsidRPr="0063446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509F" w:rsidRPr="00C612B2" w:rsidRDefault="005C509F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Предел муниципального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4225B1" w:rsidRPr="004225B1" w:rsidRDefault="004225B1" w:rsidP="008051A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E65FA" w:rsidRPr="007A7924" w:rsidRDefault="00723CDD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92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</w:p>
    <w:p w:rsidR="00723CDD" w:rsidRPr="00C612B2" w:rsidRDefault="005E4FD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муниципального района «</w:t>
      </w:r>
      <w:r w:rsidRPr="00C612B2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ай-Тайгинский кожуун Республики Тыва» «О бюджете муниципального района «Бай-Тайгинский кожуун Республики Тыва» на </w:t>
      </w:r>
      <w:r w:rsidR="002C4830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год» рекомендуется к рассмотрению и принятию </w:t>
      </w:r>
      <w:r w:rsidRPr="00C612B2">
        <w:rPr>
          <w:rFonts w:ascii="Times New Roman" w:eastAsia="Times New Roman" w:hAnsi="Times New Roman" w:cs="Times New Roman"/>
          <w:bCs/>
          <w:sz w:val="28"/>
          <w:szCs w:val="28"/>
        </w:rPr>
        <w:t>Хуралом представителей муниципального района.</w:t>
      </w: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AC446F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357" w:rsidRDefault="00812357" w:rsidP="00F54003">
      <w:pPr>
        <w:spacing w:after="0" w:line="240" w:lineRule="auto"/>
      </w:pPr>
      <w:r>
        <w:separator/>
      </w:r>
    </w:p>
  </w:endnote>
  <w:endnote w:type="continuationSeparator" w:id="0">
    <w:p w:rsidR="00812357" w:rsidRDefault="00812357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DF633B" w:rsidRDefault="00DF633B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C425D2">
          <w:rPr>
            <w:rFonts w:ascii="Times New Roman" w:hAnsi="Times New Roman"/>
            <w:noProof/>
            <w:sz w:val="16"/>
          </w:rPr>
          <w:t>6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DF633B" w:rsidRDefault="00DF633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357" w:rsidRDefault="00812357" w:rsidP="00F54003">
      <w:pPr>
        <w:spacing w:after="0" w:line="240" w:lineRule="auto"/>
      </w:pPr>
      <w:r>
        <w:separator/>
      </w:r>
    </w:p>
  </w:footnote>
  <w:footnote w:type="continuationSeparator" w:id="0">
    <w:p w:rsidR="00812357" w:rsidRDefault="00812357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FB"/>
    <w:multiLevelType w:val="hybridMultilevel"/>
    <w:tmpl w:val="276834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27562EF"/>
    <w:multiLevelType w:val="hybridMultilevel"/>
    <w:tmpl w:val="59AC7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D478A"/>
    <w:multiLevelType w:val="hybridMultilevel"/>
    <w:tmpl w:val="8410D0C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CEB3ABB"/>
    <w:multiLevelType w:val="hybridMultilevel"/>
    <w:tmpl w:val="D5747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0371AE"/>
    <w:multiLevelType w:val="hybridMultilevel"/>
    <w:tmpl w:val="14A8E6F0"/>
    <w:lvl w:ilvl="0" w:tplc="05340B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93517E"/>
    <w:multiLevelType w:val="hybridMultilevel"/>
    <w:tmpl w:val="2CCC13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9A14BE"/>
    <w:multiLevelType w:val="hybridMultilevel"/>
    <w:tmpl w:val="C638F7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DE06BD"/>
    <w:multiLevelType w:val="hybridMultilevel"/>
    <w:tmpl w:val="767C00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70EDB"/>
    <w:multiLevelType w:val="hybridMultilevel"/>
    <w:tmpl w:val="2466BE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BAF5B59"/>
    <w:multiLevelType w:val="hybridMultilevel"/>
    <w:tmpl w:val="6D2CC9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E464872"/>
    <w:multiLevelType w:val="multilevel"/>
    <w:tmpl w:val="B36A73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A09E9"/>
    <w:multiLevelType w:val="hybridMultilevel"/>
    <w:tmpl w:val="B90803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18"/>
  </w:num>
  <w:num w:numId="5">
    <w:abstractNumId w:val="9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3"/>
  </w:num>
  <w:num w:numId="9">
    <w:abstractNumId w:val="32"/>
  </w:num>
  <w:num w:numId="10">
    <w:abstractNumId w:val="5"/>
  </w:num>
  <w:num w:numId="11">
    <w:abstractNumId w:val="34"/>
  </w:num>
  <w:num w:numId="12">
    <w:abstractNumId w:val="33"/>
  </w:num>
  <w:num w:numId="13">
    <w:abstractNumId w:val="12"/>
  </w:num>
  <w:num w:numId="14">
    <w:abstractNumId w:val="19"/>
  </w:num>
  <w:num w:numId="15">
    <w:abstractNumId w:val="7"/>
  </w:num>
  <w:num w:numId="16">
    <w:abstractNumId w:val="14"/>
  </w:num>
  <w:num w:numId="17">
    <w:abstractNumId w:val="10"/>
  </w:num>
  <w:num w:numId="18">
    <w:abstractNumId w:val="15"/>
  </w:num>
  <w:num w:numId="19">
    <w:abstractNumId w:val="20"/>
  </w:num>
  <w:num w:numId="20">
    <w:abstractNumId w:val="23"/>
  </w:num>
  <w:num w:numId="21">
    <w:abstractNumId w:val="4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9"/>
  </w:num>
  <w:num w:numId="25">
    <w:abstractNumId w:val="35"/>
  </w:num>
  <w:num w:numId="26">
    <w:abstractNumId w:val="3"/>
  </w:num>
  <w:num w:numId="27">
    <w:abstractNumId w:val="30"/>
  </w:num>
  <w:num w:numId="28">
    <w:abstractNumId w:val="31"/>
  </w:num>
  <w:num w:numId="29">
    <w:abstractNumId w:val="21"/>
  </w:num>
  <w:num w:numId="30">
    <w:abstractNumId w:val="25"/>
  </w:num>
  <w:num w:numId="31">
    <w:abstractNumId w:val="8"/>
  </w:num>
  <w:num w:numId="32">
    <w:abstractNumId w:val="6"/>
  </w:num>
  <w:num w:numId="33">
    <w:abstractNumId w:val="0"/>
  </w:num>
  <w:num w:numId="34">
    <w:abstractNumId w:val="24"/>
  </w:num>
  <w:num w:numId="35">
    <w:abstractNumId w:val="17"/>
  </w:num>
  <w:num w:numId="36">
    <w:abstractNumId w:val="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6FD2"/>
    <w:rsid w:val="00067231"/>
    <w:rsid w:val="0007310A"/>
    <w:rsid w:val="000861CF"/>
    <w:rsid w:val="00087DED"/>
    <w:rsid w:val="0009229F"/>
    <w:rsid w:val="00093DAF"/>
    <w:rsid w:val="00096617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5A24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14F"/>
    <w:rsid w:val="00160F50"/>
    <w:rsid w:val="00163F74"/>
    <w:rsid w:val="00167B30"/>
    <w:rsid w:val="00175659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5CFC"/>
    <w:rsid w:val="001C1D1B"/>
    <w:rsid w:val="001C3263"/>
    <w:rsid w:val="001C4ADF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27BA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5554"/>
    <w:rsid w:val="00273255"/>
    <w:rsid w:val="00275830"/>
    <w:rsid w:val="0027625E"/>
    <w:rsid w:val="00281399"/>
    <w:rsid w:val="002833A8"/>
    <w:rsid w:val="002834BC"/>
    <w:rsid w:val="00283539"/>
    <w:rsid w:val="00283CF2"/>
    <w:rsid w:val="00297E95"/>
    <w:rsid w:val="002A1BD8"/>
    <w:rsid w:val="002A2E5A"/>
    <w:rsid w:val="002A790E"/>
    <w:rsid w:val="002B6098"/>
    <w:rsid w:val="002C29CD"/>
    <w:rsid w:val="002C321B"/>
    <w:rsid w:val="002C47BA"/>
    <w:rsid w:val="002C4830"/>
    <w:rsid w:val="002C56A4"/>
    <w:rsid w:val="002C62E1"/>
    <w:rsid w:val="002E083E"/>
    <w:rsid w:val="002E6F36"/>
    <w:rsid w:val="002E7D29"/>
    <w:rsid w:val="002F3D21"/>
    <w:rsid w:val="002F5CB6"/>
    <w:rsid w:val="002F681B"/>
    <w:rsid w:val="003069F6"/>
    <w:rsid w:val="00311B41"/>
    <w:rsid w:val="00312B92"/>
    <w:rsid w:val="00320184"/>
    <w:rsid w:val="00324404"/>
    <w:rsid w:val="00324977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756EA"/>
    <w:rsid w:val="00377179"/>
    <w:rsid w:val="00377B31"/>
    <w:rsid w:val="003803CF"/>
    <w:rsid w:val="0038123A"/>
    <w:rsid w:val="003858C2"/>
    <w:rsid w:val="003868AC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267C"/>
    <w:rsid w:val="003B37CD"/>
    <w:rsid w:val="003B5922"/>
    <w:rsid w:val="003C226D"/>
    <w:rsid w:val="003C6A03"/>
    <w:rsid w:val="003D095D"/>
    <w:rsid w:val="003D17C7"/>
    <w:rsid w:val="003D19EF"/>
    <w:rsid w:val="003D2AA4"/>
    <w:rsid w:val="003D2C3E"/>
    <w:rsid w:val="003D6757"/>
    <w:rsid w:val="003E1FB8"/>
    <w:rsid w:val="003E345F"/>
    <w:rsid w:val="003E4757"/>
    <w:rsid w:val="003E7FDE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59C7"/>
    <w:rsid w:val="004862E1"/>
    <w:rsid w:val="00486A7B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4178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243B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83D21"/>
    <w:rsid w:val="00591653"/>
    <w:rsid w:val="005A091D"/>
    <w:rsid w:val="005A2510"/>
    <w:rsid w:val="005A2AE0"/>
    <w:rsid w:val="005A330B"/>
    <w:rsid w:val="005A3F90"/>
    <w:rsid w:val="005B250B"/>
    <w:rsid w:val="005B3474"/>
    <w:rsid w:val="005B6701"/>
    <w:rsid w:val="005C02C4"/>
    <w:rsid w:val="005C509F"/>
    <w:rsid w:val="005C72D0"/>
    <w:rsid w:val="005D05ED"/>
    <w:rsid w:val="005D2D32"/>
    <w:rsid w:val="005D58C6"/>
    <w:rsid w:val="005E4FD4"/>
    <w:rsid w:val="005F50EB"/>
    <w:rsid w:val="005F77D5"/>
    <w:rsid w:val="006023DA"/>
    <w:rsid w:val="006039C8"/>
    <w:rsid w:val="006059DD"/>
    <w:rsid w:val="006065D6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4469"/>
    <w:rsid w:val="006368F0"/>
    <w:rsid w:val="0064074E"/>
    <w:rsid w:val="0064154C"/>
    <w:rsid w:val="00650B85"/>
    <w:rsid w:val="00656C37"/>
    <w:rsid w:val="00656E10"/>
    <w:rsid w:val="00661AC1"/>
    <w:rsid w:val="00665FF6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A797A"/>
    <w:rsid w:val="006B456A"/>
    <w:rsid w:val="006B48D8"/>
    <w:rsid w:val="006B4DEE"/>
    <w:rsid w:val="006B7999"/>
    <w:rsid w:val="006C4B37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D94"/>
    <w:rsid w:val="00751C9F"/>
    <w:rsid w:val="0075473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0E9C"/>
    <w:rsid w:val="00791418"/>
    <w:rsid w:val="00794199"/>
    <w:rsid w:val="007945CE"/>
    <w:rsid w:val="007964AE"/>
    <w:rsid w:val="007A502A"/>
    <w:rsid w:val="007A54CB"/>
    <w:rsid w:val="007A5BC8"/>
    <w:rsid w:val="007A7924"/>
    <w:rsid w:val="007B0987"/>
    <w:rsid w:val="007B30AF"/>
    <w:rsid w:val="007B7EAD"/>
    <w:rsid w:val="007D0118"/>
    <w:rsid w:val="007D1D86"/>
    <w:rsid w:val="007D6C16"/>
    <w:rsid w:val="007D7969"/>
    <w:rsid w:val="007E1665"/>
    <w:rsid w:val="007E1DBF"/>
    <w:rsid w:val="007E2A57"/>
    <w:rsid w:val="007E3120"/>
    <w:rsid w:val="008051A1"/>
    <w:rsid w:val="0080598C"/>
    <w:rsid w:val="00805F36"/>
    <w:rsid w:val="00806367"/>
    <w:rsid w:val="00812009"/>
    <w:rsid w:val="00812357"/>
    <w:rsid w:val="0081357C"/>
    <w:rsid w:val="00814E89"/>
    <w:rsid w:val="008150A6"/>
    <w:rsid w:val="00815F7C"/>
    <w:rsid w:val="00817406"/>
    <w:rsid w:val="008205F4"/>
    <w:rsid w:val="00821E58"/>
    <w:rsid w:val="0082496B"/>
    <w:rsid w:val="008314A7"/>
    <w:rsid w:val="0083351D"/>
    <w:rsid w:val="00833F0D"/>
    <w:rsid w:val="00844B57"/>
    <w:rsid w:val="00857019"/>
    <w:rsid w:val="008574E5"/>
    <w:rsid w:val="00857776"/>
    <w:rsid w:val="00862E1F"/>
    <w:rsid w:val="00867E29"/>
    <w:rsid w:val="00870D38"/>
    <w:rsid w:val="00872193"/>
    <w:rsid w:val="008754F5"/>
    <w:rsid w:val="008777E9"/>
    <w:rsid w:val="00877BB4"/>
    <w:rsid w:val="00882380"/>
    <w:rsid w:val="0088457A"/>
    <w:rsid w:val="00886039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D6D92"/>
    <w:rsid w:val="008E1E15"/>
    <w:rsid w:val="008F4A75"/>
    <w:rsid w:val="008F6DA6"/>
    <w:rsid w:val="00902107"/>
    <w:rsid w:val="0090221C"/>
    <w:rsid w:val="009068FD"/>
    <w:rsid w:val="00910EEF"/>
    <w:rsid w:val="009162DE"/>
    <w:rsid w:val="0092036F"/>
    <w:rsid w:val="00922EA3"/>
    <w:rsid w:val="009324A5"/>
    <w:rsid w:val="00936A34"/>
    <w:rsid w:val="009423E6"/>
    <w:rsid w:val="0094734C"/>
    <w:rsid w:val="00952852"/>
    <w:rsid w:val="00954860"/>
    <w:rsid w:val="00955D7A"/>
    <w:rsid w:val="00961A33"/>
    <w:rsid w:val="0096252F"/>
    <w:rsid w:val="00965867"/>
    <w:rsid w:val="00965C8A"/>
    <w:rsid w:val="00967E49"/>
    <w:rsid w:val="0097162A"/>
    <w:rsid w:val="00972CBF"/>
    <w:rsid w:val="0097355A"/>
    <w:rsid w:val="00973724"/>
    <w:rsid w:val="0098570D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E3C6E"/>
    <w:rsid w:val="009F4F32"/>
    <w:rsid w:val="009F7305"/>
    <w:rsid w:val="009F7ACF"/>
    <w:rsid w:val="00A032A7"/>
    <w:rsid w:val="00A103A1"/>
    <w:rsid w:val="00A14580"/>
    <w:rsid w:val="00A2634B"/>
    <w:rsid w:val="00A32EFB"/>
    <w:rsid w:val="00A344F3"/>
    <w:rsid w:val="00A37566"/>
    <w:rsid w:val="00A518CC"/>
    <w:rsid w:val="00A5194B"/>
    <w:rsid w:val="00A51D6E"/>
    <w:rsid w:val="00A554FF"/>
    <w:rsid w:val="00A5618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02E0"/>
    <w:rsid w:val="00AA448D"/>
    <w:rsid w:val="00AA44D8"/>
    <w:rsid w:val="00AA4A2F"/>
    <w:rsid w:val="00AA6203"/>
    <w:rsid w:val="00AB1639"/>
    <w:rsid w:val="00AC446F"/>
    <w:rsid w:val="00AC7F59"/>
    <w:rsid w:val="00AD27F9"/>
    <w:rsid w:val="00AE067D"/>
    <w:rsid w:val="00AE4485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31465"/>
    <w:rsid w:val="00B324A1"/>
    <w:rsid w:val="00B351AA"/>
    <w:rsid w:val="00B357B0"/>
    <w:rsid w:val="00B42316"/>
    <w:rsid w:val="00B443A6"/>
    <w:rsid w:val="00B46B25"/>
    <w:rsid w:val="00B50F79"/>
    <w:rsid w:val="00B52DFE"/>
    <w:rsid w:val="00B569B8"/>
    <w:rsid w:val="00B60AFB"/>
    <w:rsid w:val="00B61BD3"/>
    <w:rsid w:val="00B62489"/>
    <w:rsid w:val="00B715E9"/>
    <w:rsid w:val="00B730C7"/>
    <w:rsid w:val="00B73D0D"/>
    <w:rsid w:val="00B8509E"/>
    <w:rsid w:val="00B85525"/>
    <w:rsid w:val="00B91C8C"/>
    <w:rsid w:val="00B92038"/>
    <w:rsid w:val="00B942A3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D2521"/>
    <w:rsid w:val="00BD68D0"/>
    <w:rsid w:val="00BE0E07"/>
    <w:rsid w:val="00BE5782"/>
    <w:rsid w:val="00BF21BD"/>
    <w:rsid w:val="00C065FC"/>
    <w:rsid w:val="00C11DCF"/>
    <w:rsid w:val="00C17895"/>
    <w:rsid w:val="00C17F39"/>
    <w:rsid w:val="00C17F82"/>
    <w:rsid w:val="00C213D3"/>
    <w:rsid w:val="00C30789"/>
    <w:rsid w:val="00C314F2"/>
    <w:rsid w:val="00C36C0C"/>
    <w:rsid w:val="00C425D2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4DD0"/>
    <w:rsid w:val="00C851A9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32"/>
    <w:rsid w:val="00CD4AA9"/>
    <w:rsid w:val="00CD6762"/>
    <w:rsid w:val="00CE4C67"/>
    <w:rsid w:val="00CF73D4"/>
    <w:rsid w:val="00D01BFC"/>
    <w:rsid w:val="00D27928"/>
    <w:rsid w:val="00D3278C"/>
    <w:rsid w:val="00D478A9"/>
    <w:rsid w:val="00D6172E"/>
    <w:rsid w:val="00D66A42"/>
    <w:rsid w:val="00D6725F"/>
    <w:rsid w:val="00D708F2"/>
    <w:rsid w:val="00D87D65"/>
    <w:rsid w:val="00D9209A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5260"/>
    <w:rsid w:val="00DE5CC6"/>
    <w:rsid w:val="00DE7FEB"/>
    <w:rsid w:val="00DF036C"/>
    <w:rsid w:val="00DF1113"/>
    <w:rsid w:val="00DF6152"/>
    <w:rsid w:val="00DF633B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4B67"/>
    <w:rsid w:val="00E85BB9"/>
    <w:rsid w:val="00E86B46"/>
    <w:rsid w:val="00E87F60"/>
    <w:rsid w:val="00E93ABC"/>
    <w:rsid w:val="00E93ADE"/>
    <w:rsid w:val="00E94879"/>
    <w:rsid w:val="00E953E3"/>
    <w:rsid w:val="00E95F26"/>
    <w:rsid w:val="00EA1F7D"/>
    <w:rsid w:val="00EA4431"/>
    <w:rsid w:val="00EA6428"/>
    <w:rsid w:val="00EA6A57"/>
    <w:rsid w:val="00EB6AC4"/>
    <w:rsid w:val="00EB7F66"/>
    <w:rsid w:val="00EC2FD5"/>
    <w:rsid w:val="00EE22AE"/>
    <w:rsid w:val="00EE2473"/>
    <w:rsid w:val="00EE251F"/>
    <w:rsid w:val="00EE333C"/>
    <w:rsid w:val="00EE3CE1"/>
    <w:rsid w:val="00EE62D6"/>
    <w:rsid w:val="00EE6C7B"/>
    <w:rsid w:val="00EE7C4E"/>
    <w:rsid w:val="00EE7DBD"/>
    <w:rsid w:val="00EF0BE9"/>
    <w:rsid w:val="00EF30F7"/>
    <w:rsid w:val="00EF572D"/>
    <w:rsid w:val="00F02A13"/>
    <w:rsid w:val="00F03F45"/>
    <w:rsid w:val="00F0473A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61AF5"/>
    <w:rsid w:val="00F66EE3"/>
    <w:rsid w:val="00F71FB5"/>
    <w:rsid w:val="00F72B51"/>
    <w:rsid w:val="00F76C23"/>
    <w:rsid w:val="00F77BD9"/>
    <w:rsid w:val="00F77E7C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B2C8B"/>
    <w:rsid w:val="00FC29F6"/>
    <w:rsid w:val="00FC2CE4"/>
    <w:rsid w:val="00FC4B57"/>
    <w:rsid w:val="00FC68E0"/>
    <w:rsid w:val="00FD03F8"/>
    <w:rsid w:val="00FD0E1C"/>
    <w:rsid w:val="00FD1A34"/>
    <w:rsid w:val="00FD6FEA"/>
    <w:rsid w:val="00FD72FA"/>
    <w:rsid w:val="00FE1971"/>
    <w:rsid w:val="00FE285E"/>
    <w:rsid w:val="00FE3280"/>
    <w:rsid w:val="00FE3B4B"/>
    <w:rsid w:val="00FE665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E4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467A0-DF46-4A4C-BCE1-9E0B44A8F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4423</TotalTime>
  <Pages>1</Pages>
  <Words>3008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82</cp:revision>
  <cp:lastPrinted>2016-01-13T05:52:00Z</cp:lastPrinted>
  <dcterms:created xsi:type="dcterms:W3CDTF">2013-11-18T04:34:00Z</dcterms:created>
  <dcterms:modified xsi:type="dcterms:W3CDTF">2016-01-13T05:53:00Z</dcterms:modified>
</cp:coreProperties>
</file>