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48" w:rsidRPr="005468CE" w:rsidRDefault="00673848" w:rsidP="00673848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sz w:val="24"/>
        </w:rPr>
      </w:pPr>
      <w:r w:rsidRPr="005468CE">
        <w:rPr>
          <w:rFonts w:ascii="Times New Roman" w:eastAsia="Times New Roman" w:hAnsi="Times New Roman"/>
          <w:bCs/>
          <w:sz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</w:rPr>
        <w:t>3</w:t>
      </w:r>
    </w:p>
    <w:p w:rsidR="00673848" w:rsidRPr="005468CE" w:rsidRDefault="00673848" w:rsidP="00673848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sz w:val="24"/>
        </w:rPr>
      </w:pPr>
      <w:r w:rsidRPr="005468CE">
        <w:rPr>
          <w:rFonts w:ascii="Times New Roman" w:eastAsia="Times New Roman" w:hAnsi="Times New Roman"/>
          <w:bCs/>
          <w:sz w:val="24"/>
        </w:rPr>
        <w:t xml:space="preserve">к </w:t>
      </w:r>
      <w:r w:rsidRPr="005468CE">
        <w:rPr>
          <w:rFonts w:ascii="Times New Roman" w:hAnsi="Times New Roman"/>
          <w:color w:val="000000"/>
          <w:w w:val="0"/>
          <w:sz w:val="24"/>
          <w:szCs w:val="28"/>
        </w:rPr>
        <w:t xml:space="preserve">Приказу № </w:t>
      </w:r>
      <w:r>
        <w:rPr>
          <w:rFonts w:ascii="Times New Roman" w:hAnsi="Times New Roman"/>
          <w:color w:val="000000"/>
          <w:w w:val="0"/>
          <w:sz w:val="24"/>
          <w:szCs w:val="28"/>
        </w:rPr>
        <w:t>218</w:t>
      </w:r>
      <w:r w:rsidRPr="005468CE">
        <w:rPr>
          <w:rFonts w:ascii="Times New Roman" w:hAnsi="Times New Roman"/>
          <w:color w:val="000000"/>
          <w:w w:val="0"/>
          <w:sz w:val="24"/>
          <w:szCs w:val="28"/>
        </w:rPr>
        <w:t xml:space="preserve"> от «</w:t>
      </w:r>
      <w:r>
        <w:rPr>
          <w:rFonts w:ascii="Times New Roman" w:hAnsi="Times New Roman"/>
          <w:color w:val="000000"/>
          <w:w w:val="0"/>
          <w:sz w:val="24"/>
          <w:szCs w:val="28"/>
        </w:rPr>
        <w:t>23</w:t>
      </w:r>
      <w:r w:rsidRPr="005468CE">
        <w:rPr>
          <w:rFonts w:ascii="Times New Roman" w:hAnsi="Times New Roman"/>
          <w:color w:val="000000"/>
          <w:w w:val="0"/>
          <w:sz w:val="24"/>
          <w:szCs w:val="28"/>
        </w:rPr>
        <w:t>»</w:t>
      </w:r>
      <w:r>
        <w:rPr>
          <w:rFonts w:ascii="Times New Roman" w:hAnsi="Times New Roman"/>
          <w:color w:val="000000"/>
          <w:w w:val="0"/>
          <w:sz w:val="24"/>
          <w:szCs w:val="28"/>
        </w:rPr>
        <w:t xml:space="preserve"> августа</w:t>
      </w:r>
      <w:r w:rsidRPr="005468CE">
        <w:rPr>
          <w:rFonts w:ascii="Times New Roman" w:hAnsi="Times New Roman"/>
          <w:color w:val="000000"/>
          <w:w w:val="0"/>
          <w:sz w:val="24"/>
          <w:szCs w:val="28"/>
        </w:rPr>
        <w:t xml:space="preserve"> 202</w:t>
      </w:r>
      <w:r>
        <w:rPr>
          <w:rFonts w:ascii="Times New Roman" w:hAnsi="Times New Roman"/>
          <w:color w:val="000000"/>
          <w:w w:val="0"/>
          <w:sz w:val="24"/>
          <w:szCs w:val="28"/>
        </w:rPr>
        <w:t>4</w:t>
      </w:r>
      <w:r w:rsidRPr="005468CE">
        <w:rPr>
          <w:rFonts w:ascii="Times New Roman" w:hAnsi="Times New Roman"/>
          <w:color w:val="000000"/>
          <w:w w:val="0"/>
          <w:sz w:val="24"/>
          <w:szCs w:val="28"/>
        </w:rPr>
        <w:t xml:space="preserve"> г.</w:t>
      </w:r>
    </w:p>
    <w:tbl>
      <w:tblPr>
        <w:tblW w:w="10491" w:type="dxa"/>
        <w:jc w:val="right"/>
        <w:tblInd w:w="-885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673848" w:rsidRPr="003304CF" w:rsidTr="00553214">
        <w:trPr>
          <w:jc w:val="right"/>
        </w:trPr>
        <w:tc>
          <w:tcPr>
            <w:tcW w:w="5104" w:type="dxa"/>
            <w:shd w:val="clear" w:color="auto" w:fill="auto"/>
          </w:tcPr>
          <w:p w:rsidR="00673848" w:rsidRPr="003304CF" w:rsidRDefault="00673848" w:rsidP="00553214">
            <w:pPr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673848" w:rsidRDefault="00673848" w:rsidP="00553214">
            <w:pPr>
              <w:tabs>
                <w:tab w:val="left" w:pos="318"/>
                <w:tab w:val="left" w:pos="7515"/>
              </w:tabs>
              <w:ind w:left="-2801" w:firstLine="2977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</w:p>
          <w:p w:rsidR="00673848" w:rsidRPr="003304CF" w:rsidRDefault="00673848" w:rsidP="00553214">
            <w:pPr>
              <w:tabs>
                <w:tab w:val="left" w:pos="318"/>
                <w:tab w:val="left" w:pos="7515"/>
              </w:tabs>
              <w:ind w:left="-2801" w:firstLine="2977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3304CF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:rsidR="00673848" w:rsidRPr="003304CF" w:rsidRDefault="00673848" w:rsidP="00553214">
            <w:pPr>
              <w:tabs>
                <w:tab w:val="left" w:pos="1974"/>
                <w:tab w:val="left" w:pos="7515"/>
              </w:tabs>
              <w:ind w:left="176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3304CF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Директор МБОУ Сусатская СОШ</w:t>
            </w:r>
          </w:p>
          <w:p w:rsidR="00673848" w:rsidRPr="003304CF" w:rsidRDefault="00673848" w:rsidP="00553214">
            <w:pPr>
              <w:tabs>
                <w:tab w:val="left" w:pos="1974"/>
                <w:tab w:val="left" w:pos="7515"/>
              </w:tabs>
              <w:ind w:left="176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3304CF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_____________/Карташова И. Б./</w:t>
            </w:r>
          </w:p>
          <w:p w:rsidR="00673848" w:rsidRPr="003304CF" w:rsidRDefault="00673848" w:rsidP="00553214">
            <w:pPr>
              <w:tabs>
                <w:tab w:val="left" w:pos="7515"/>
              </w:tabs>
              <w:ind w:firstLine="317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3304CF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 xml:space="preserve">  </w:t>
            </w:r>
          </w:p>
        </w:tc>
      </w:tr>
    </w:tbl>
    <w:p w:rsidR="00673848" w:rsidRDefault="00673848" w:rsidP="00673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1C73">
        <w:rPr>
          <w:rFonts w:ascii="Times New Roman" w:hAnsi="Times New Roman"/>
          <w:b/>
          <w:sz w:val="24"/>
          <w:szCs w:val="24"/>
        </w:rPr>
        <w:t xml:space="preserve">График работы объединений дополнительного образования </w:t>
      </w:r>
    </w:p>
    <w:p w:rsidR="00673848" w:rsidRPr="00070405" w:rsidRDefault="00673848" w:rsidP="00673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учебный год</w:t>
      </w:r>
    </w:p>
    <w:p w:rsidR="00673848" w:rsidRPr="00410008" w:rsidRDefault="00673848" w:rsidP="0067384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3C31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Сусатская СОШ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50"/>
        <w:gridCol w:w="3561"/>
        <w:gridCol w:w="1225"/>
        <w:gridCol w:w="2160"/>
        <w:gridCol w:w="2305"/>
        <w:gridCol w:w="2322"/>
      </w:tblGrid>
      <w:tr w:rsidR="00673848" w:rsidRPr="00C50B15" w:rsidTr="00553214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B17FA4" w:rsidRDefault="00673848" w:rsidP="005532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3848" w:rsidRPr="00C50B15" w:rsidRDefault="00673848" w:rsidP="005532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работающего в здании учреждения (в скобках указать, чье это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ОУ (ДОУ), ДДТ, ДЮСШ, ДШИ)</w:t>
            </w: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/>
              <w:ind w:right="-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руководителя объединения</w:t>
            </w:r>
          </w:p>
        </w:tc>
      </w:tr>
      <w:tr w:rsidR="00673848" w:rsidRPr="00C50B15" w:rsidTr="00553214"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Pr="00AD01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«Фантазия»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01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.00 – 17.40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17.50 – 18.30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ИЗО № 2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Бадалян Светлана Эдвардовна</w:t>
            </w:r>
          </w:p>
        </w:tc>
      </w:tr>
      <w:tr w:rsidR="00673848" w:rsidRPr="00C50B15" w:rsidTr="0055321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«Волейбол»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Ковалева Вера Владимировна</w:t>
            </w:r>
          </w:p>
        </w:tc>
      </w:tr>
      <w:tr w:rsidR="00673848" w:rsidRPr="00C50B15" w:rsidTr="0055321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15.40 – 16.20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16.30 – 17.10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Ковалева Вера Владимировна</w:t>
            </w:r>
          </w:p>
        </w:tc>
      </w:tr>
      <w:tr w:rsidR="00673848" w:rsidRPr="00C50B15" w:rsidTr="0055321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«ЮИД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12.50-13.30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13.40 – 14.20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</w:tr>
      <w:tr w:rsidR="00673848" w:rsidRPr="00C50B15" w:rsidTr="00553214">
        <w:trPr>
          <w:trHeight w:val="576"/>
        </w:trPr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«ДЮП»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13.40-14.20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ОБЖ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 </w:t>
            </w:r>
          </w:p>
        </w:tc>
      </w:tr>
      <w:tr w:rsidR="00673848" w:rsidRPr="00C50B15" w:rsidTr="00553214">
        <w:trPr>
          <w:trHeight w:val="57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848" w:rsidRDefault="00673848" w:rsidP="005532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024D83" wp14:editId="0B648AFC">
                  <wp:extent cx="846788" cy="323850"/>
                  <wp:effectExtent l="0" t="0" r="0" b="0"/>
                  <wp:docPr id="9" name="Рисунок 9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ДПИ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14.30-15.1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Чуприкова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настасия Витальевна</w:t>
            </w:r>
          </w:p>
        </w:tc>
      </w:tr>
      <w:tr w:rsidR="00673848" w:rsidRPr="00C50B15" w:rsidTr="00553214">
        <w:trPr>
          <w:trHeight w:val="292"/>
        </w:trPr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Краеведческий кружок «Истоки»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13.40 – 14.20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Кристина Сергеевна</w:t>
            </w:r>
          </w:p>
        </w:tc>
      </w:tr>
      <w:tr w:rsidR="00673848" w:rsidRPr="00C50B15" w:rsidTr="00553214">
        <w:trPr>
          <w:trHeight w:val="29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Юнармейский отряд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«Пламя»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13.40 – 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ОБЖ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</w:t>
            </w:r>
          </w:p>
        </w:tc>
      </w:tr>
      <w:tr w:rsidR="00673848" w:rsidRPr="00C50B15" w:rsidTr="00553214">
        <w:trPr>
          <w:trHeight w:val="29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«Спорт и здоровье»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14.30-15.1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-16.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Ковалева Вера Владимировна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A627A6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етверг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738FDD9" wp14:editId="106F6C04">
                  <wp:extent cx="846788" cy="323850"/>
                  <wp:effectExtent l="0" t="0" r="0" b="0"/>
                  <wp:docPr id="5" name="Рисунок 5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Web - 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дизайн»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12.00-12.40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1 класса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«Юный художник»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15.30-16.10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16.20- 17.00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Бадалян Светлана Эдвардовна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«Профориентационный навигатор»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13.30 – 14.10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Чуприкова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настасия Витальевна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Default="00673848" w:rsidP="0055321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F45EC5" wp14:editId="43E45ED1">
                  <wp:extent cx="846788" cy="323850"/>
                  <wp:effectExtent l="0" t="0" r="0" b="0"/>
                  <wp:docPr id="4" name="Рисунок 4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«Робототехника»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13.40 – 14.20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14.30- 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Кабинет ОБЗР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E8ABB9" wp14:editId="7B10D9D4">
                  <wp:extent cx="846788" cy="323850"/>
                  <wp:effectExtent l="0" t="0" r="0" b="0"/>
                  <wp:docPr id="7" name="Рисунок 7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«Юный эколог»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 – 14.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BC1AEA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Овсянникова Елена Юрьевна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7006F0" wp14:editId="57C6D1FE">
                  <wp:extent cx="846788" cy="323850"/>
                  <wp:effectExtent l="0" t="0" r="0" b="0"/>
                  <wp:docPr id="17" name="Рисунок 17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«Удивительная генетика»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Овсянникова Елена Юрьевна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Вокальный кружок «Звонкие»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13.40-14.20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Кабинет русского языка №2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Мовсисян Тамара Эдвардовна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4F1656" wp14:editId="1D18CBB8">
                  <wp:extent cx="846788" cy="323850"/>
                  <wp:effectExtent l="0" t="0" r="0" b="0"/>
                  <wp:docPr id="18" name="Рисунок 18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Кружок  юных операторов</w:t>
            </w:r>
          </w:p>
          <w:p w:rsidR="00673848" w:rsidRPr="00C50B15" w:rsidRDefault="00673848" w:rsidP="00553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«РОСТ»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13.00 – 13.40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13.50 – 14.30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A627A6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7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информатики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A627A6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7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Чуприкова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Анастасия Витальевна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48" w:rsidRPr="00C50B15" w:rsidRDefault="00673848" w:rsidP="005532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FD20D1" wp14:editId="21E0E94A">
                  <wp:extent cx="846788" cy="323850"/>
                  <wp:effectExtent l="0" t="0" r="0" b="0"/>
                  <wp:docPr id="19" name="Рисунок 19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48" w:rsidRPr="00C50B15" w:rsidRDefault="00673848" w:rsidP="00553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«Экология и мы»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12.50 – 13.30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A627A6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7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627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</w:tr>
      <w:tr w:rsidR="00673848" w:rsidRPr="00C50B15" w:rsidTr="00553214">
        <w:trPr>
          <w:trHeight w:val="55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67384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848" w:rsidRDefault="00673848" w:rsidP="00553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673848" w:rsidRPr="00C50B15" w:rsidRDefault="00673848" w:rsidP="00553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«Ритм»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15.20 – 16.00</w:t>
            </w:r>
          </w:p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16.10 – 16.50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Кабинет русского языка №2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3848" w:rsidRPr="00C50B15" w:rsidRDefault="00673848" w:rsidP="0055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Мовсисян Тамара Эдвардовна</w:t>
            </w:r>
          </w:p>
        </w:tc>
      </w:tr>
    </w:tbl>
    <w:p w:rsidR="00673848" w:rsidRDefault="00673848" w:rsidP="00673848"/>
    <w:p w:rsidR="00673848" w:rsidRPr="00070405" w:rsidRDefault="00673848" w:rsidP="00673848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8E0AD5" w:rsidRDefault="008E0AD5"/>
    <w:sectPr w:rsidR="008E0AD5" w:rsidSect="006738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5467"/>
    <w:multiLevelType w:val="hybridMultilevel"/>
    <w:tmpl w:val="7B445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2E"/>
    <w:rsid w:val="00673848"/>
    <w:rsid w:val="008E0AD5"/>
    <w:rsid w:val="00B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2024-08-28T10:45:00Z</dcterms:created>
  <dcterms:modified xsi:type="dcterms:W3CDTF">2024-08-28T10:45:00Z</dcterms:modified>
</cp:coreProperties>
</file>