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1B1" w:rsidRDefault="00D241B1" w:rsidP="00B059C0">
      <w:pPr>
        <w:suppressAutoHyphens/>
        <w:spacing w:after="120"/>
        <w:jc w:val="center"/>
        <w:rPr>
          <w:rFonts w:ascii="Times New Roman" w:eastAsia="Times New Roman" w:hAnsi="Times New Roman" w:cs="Times New Roman"/>
          <w:b/>
          <w:sz w:val="24"/>
          <w:szCs w:val="24"/>
        </w:rPr>
      </w:pPr>
      <w:r>
        <w:rPr>
          <w:rFonts w:ascii="Times New Roman" w:eastAsia="Times New Roman" w:hAnsi="Times New Roman" w:cs="Times New Roman"/>
          <w:bCs/>
          <w:noProof/>
          <w:color w:val="000000"/>
          <w:sz w:val="28"/>
          <w:szCs w:val="28"/>
        </w:rPr>
        <w:drawing>
          <wp:inline distT="0" distB="0" distL="0" distR="0">
            <wp:extent cx="6033135" cy="7601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135" cy="7601335"/>
                    </a:xfrm>
                    <a:prstGeom prst="rect">
                      <a:avLst/>
                    </a:prstGeom>
                    <a:noFill/>
                    <a:ln>
                      <a:noFill/>
                    </a:ln>
                  </pic:spPr>
                </pic:pic>
              </a:graphicData>
            </a:graphic>
          </wp:inline>
        </w:drawing>
      </w:r>
    </w:p>
    <w:p w:rsidR="00D241B1" w:rsidRDefault="00D241B1" w:rsidP="00B059C0">
      <w:pPr>
        <w:suppressAutoHyphens/>
        <w:spacing w:after="120"/>
        <w:jc w:val="center"/>
        <w:rPr>
          <w:rFonts w:ascii="Times New Roman" w:eastAsia="Times New Roman" w:hAnsi="Times New Roman" w:cs="Times New Roman"/>
          <w:b/>
          <w:sz w:val="24"/>
          <w:szCs w:val="24"/>
        </w:rPr>
      </w:pPr>
    </w:p>
    <w:p w:rsidR="00D241B1" w:rsidRDefault="00D241B1" w:rsidP="00B059C0">
      <w:pPr>
        <w:suppressAutoHyphens/>
        <w:spacing w:after="120"/>
        <w:jc w:val="center"/>
        <w:rPr>
          <w:rFonts w:ascii="Times New Roman" w:eastAsia="Times New Roman" w:hAnsi="Times New Roman" w:cs="Times New Roman"/>
          <w:b/>
          <w:sz w:val="24"/>
          <w:szCs w:val="24"/>
        </w:rPr>
      </w:pPr>
    </w:p>
    <w:p w:rsidR="00D241B1" w:rsidRDefault="00D241B1" w:rsidP="00B059C0">
      <w:pPr>
        <w:suppressAutoHyphens/>
        <w:spacing w:after="120"/>
        <w:jc w:val="center"/>
        <w:rPr>
          <w:rFonts w:ascii="Times New Roman" w:eastAsia="Times New Roman" w:hAnsi="Times New Roman" w:cs="Times New Roman"/>
          <w:b/>
          <w:sz w:val="24"/>
          <w:szCs w:val="24"/>
        </w:rPr>
      </w:pPr>
    </w:p>
    <w:p w:rsidR="00D241B1" w:rsidRDefault="00D241B1" w:rsidP="00B059C0">
      <w:pPr>
        <w:suppressAutoHyphens/>
        <w:spacing w:after="120"/>
        <w:jc w:val="center"/>
        <w:rPr>
          <w:rFonts w:ascii="Times New Roman" w:eastAsia="Times New Roman" w:hAnsi="Times New Roman" w:cs="Times New Roman"/>
          <w:b/>
          <w:sz w:val="24"/>
          <w:szCs w:val="24"/>
        </w:rPr>
      </w:pPr>
    </w:p>
    <w:p w:rsidR="00D241B1" w:rsidRDefault="00D241B1" w:rsidP="00B059C0">
      <w:pPr>
        <w:suppressAutoHyphens/>
        <w:spacing w:after="120"/>
        <w:jc w:val="center"/>
        <w:rPr>
          <w:rFonts w:ascii="Times New Roman" w:eastAsia="Times New Roman" w:hAnsi="Times New Roman" w:cs="Times New Roman"/>
          <w:b/>
          <w:sz w:val="24"/>
          <w:szCs w:val="24"/>
        </w:rPr>
      </w:pPr>
    </w:p>
    <w:p w:rsidR="00B059C0" w:rsidRPr="00915D6B" w:rsidRDefault="00B059C0" w:rsidP="00B059C0">
      <w:pPr>
        <w:suppressAutoHyphens/>
        <w:spacing w:after="120"/>
        <w:jc w:val="center"/>
        <w:rPr>
          <w:rFonts w:ascii="Calibri" w:eastAsia="Times New Roman" w:hAnsi="Calibri" w:cs="Times New Roman"/>
        </w:rPr>
      </w:pPr>
      <w:r w:rsidRPr="00915D6B">
        <w:rPr>
          <w:rFonts w:ascii="Times New Roman" w:eastAsia="Times New Roman" w:hAnsi="Times New Roman" w:cs="Times New Roman"/>
          <w:b/>
          <w:sz w:val="24"/>
          <w:szCs w:val="24"/>
        </w:rPr>
        <w:lastRenderedPageBreak/>
        <w:t>Пояснительная записка</w:t>
      </w:r>
    </w:p>
    <w:p w:rsidR="00B059C0" w:rsidRPr="00915D6B" w:rsidRDefault="00B059C0" w:rsidP="00B059C0">
      <w:pPr>
        <w:suppressAutoHyphens/>
        <w:spacing w:before="60" w:after="120" w:line="240" w:lineRule="auto"/>
        <w:jc w:val="center"/>
        <w:rPr>
          <w:rFonts w:ascii="Calibri" w:eastAsia="Times New Roman" w:hAnsi="Calibri" w:cs="Times New Roman"/>
        </w:rPr>
      </w:pPr>
      <w:r w:rsidRPr="00915D6B">
        <w:rPr>
          <w:rFonts w:ascii="Times New Roman" w:eastAsia="Times New Roman" w:hAnsi="Times New Roman" w:cs="Times New Roman"/>
          <w:b/>
          <w:bCs/>
          <w:sz w:val="24"/>
          <w:szCs w:val="24"/>
        </w:rPr>
        <w:t>Рабочая программа разработана на основе:</w:t>
      </w:r>
    </w:p>
    <w:p w:rsidR="00B059C0" w:rsidRPr="00915D6B" w:rsidRDefault="00B059C0" w:rsidP="00B059C0">
      <w:pPr>
        <w:numPr>
          <w:ilvl w:val="0"/>
          <w:numId w:val="2"/>
        </w:numPr>
        <w:suppressAutoHyphens/>
        <w:spacing w:before="60" w:after="120" w:line="240" w:lineRule="auto"/>
        <w:contextualSpacing/>
        <w:rPr>
          <w:rFonts w:ascii="Calibri" w:eastAsia="Times New Roman" w:hAnsi="Calibri" w:cs="Times New Roman"/>
        </w:rPr>
      </w:pPr>
      <w:r w:rsidRPr="00915D6B">
        <w:rPr>
          <w:rFonts w:ascii="Times New Roman" w:eastAsia="Times New Roman" w:hAnsi="Times New Roman" w:cs="Times New Roman"/>
          <w:bCs/>
          <w:sz w:val="24"/>
          <w:szCs w:val="24"/>
        </w:rPr>
        <w:t xml:space="preserve">1.Образовательной программы основного </w:t>
      </w:r>
      <w:r>
        <w:rPr>
          <w:rFonts w:ascii="Times New Roman" w:eastAsia="Times New Roman" w:hAnsi="Times New Roman" w:cs="Times New Roman"/>
          <w:bCs/>
          <w:sz w:val="24"/>
          <w:szCs w:val="24"/>
        </w:rPr>
        <w:t xml:space="preserve">общего образования </w:t>
      </w:r>
      <w:r w:rsidRPr="00915D6B">
        <w:rPr>
          <w:rFonts w:ascii="Times New Roman" w:eastAsia="Times New Roman" w:hAnsi="Times New Roman" w:cs="Times New Roman"/>
          <w:bCs/>
          <w:sz w:val="24"/>
          <w:szCs w:val="24"/>
        </w:rPr>
        <w:t xml:space="preserve">МБОУ </w:t>
      </w:r>
      <w:proofErr w:type="spellStart"/>
      <w:r w:rsidRPr="00915D6B">
        <w:rPr>
          <w:rFonts w:ascii="Times New Roman" w:eastAsia="Times New Roman" w:hAnsi="Times New Roman" w:cs="Times New Roman"/>
          <w:bCs/>
          <w:sz w:val="24"/>
          <w:szCs w:val="24"/>
        </w:rPr>
        <w:t>Сусатская</w:t>
      </w:r>
      <w:proofErr w:type="spellEnd"/>
      <w:r w:rsidRPr="00915D6B">
        <w:rPr>
          <w:rFonts w:ascii="Times New Roman" w:eastAsia="Times New Roman" w:hAnsi="Times New Roman" w:cs="Times New Roman"/>
          <w:bCs/>
          <w:sz w:val="24"/>
          <w:szCs w:val="24"/>
        </w:rPr>
        <w:t xml:space="preserve"> СОШ;</w:t>
      </w:r>
    </w:p>
    <w:p w:rsidR="00B059C0" w:rsidRPr="00915D6B" w:rsidRDefault="00B059C0" w:rsidP="00B059C0">
      <w:pPr>
        <w:numPr>
          <w:ilvl w:val="0"/>
          <w:numId w:val="2"/>
        </w:numPr>
        <w:suppressAutoHyphens/>
        <w:spacing w:before="60" w:after="120" w:line="240" w:lineRule="auto"/>
        <w:contextualSpacing/>
        <w:rPr>
          <w:rFonts w:ascii="Calibri" w:eastAsia="Times New Roman" w:hAnsi="Calibri" w:cs="Times New Roman"/>
        </w:rPr>
      </w:pPr>
      <w:r w:rsidRPr="00915D6B">
        <w:rPr>
          <w:rFonts w:ascii="Times New Roman" w:eastAsia="Times New Roman" w:hAnsi="Times New Roman" w:cs="Times New Roman"/>
          <w:bCs/>
          <w:sz w:val="24"/>
          <w:szCs w:val="24"/>
        </w:rPr>
        <w:t>2.Уче</w:t>
      </w:r>
      <w:r>
        <w:rPr>
          <w:rFonts w:ascii="Times New Roman" w:eastAsia="Times New Roman" w:hAnsi="Times New Roman" w:cs="Times New Roman"/>
          <w:bCs/>
          <w:sz w:val="24"/>
          <w:szCs w:val="24"/>
        </w:rPr>
        <w:t xml:space="preserve">бного плана МБОУ </w:t>
      </w:r>
      <w:proofErr w:type="spellStart"/>
      <w:r>
        <w:rPr>
          <w:rFonts w:ascii="Times New Roman" w:eastAsia="Times New Roman" w:hAnsi="Times New Roman" w:cs="Times New Roman"/>
          <w:bCs/>
          <w:sz w:val="24"/>
          <w:szCs w:val="24"/>
        </w:rPr>
        <w:t>Сусатская</w:t>
      </w:r>
      <w:proofErr w:type="spellEnd"/>
      <w:r>
        <w:rPr>
          <w:rFonts w:ascii="Times New Roman" w:eastAsia="Times New Roman" w:hAnsi="Times New Roman" w:cs="Times New Roman"/>
          <w:bCs/>
          <w:sz w:val="24"/>
          <w:szCs w:val="24"/>
        </w:rPr>
        <w:t xml:space="preserve"> СОШ на 2020 – 2021</w:t>
      </w:r>
      <w:r w:rsidRPr="00915D6B">
        <w:rPr>
          <w:rFonts w:ascii="Times New Roman" w:eastAsia="Times New Roman" w:hAnsi="Times New Roman" w:cs="Times New Roman"/>
          <w:bCs/>
          <w:sz w:val="24"/>
          <w:szCs w:val="24"/>
        </w:rPr>
        <w:t xml:space="preserve"> учебный год;</w:t>
      </w:r>
    </w:p>
    <w:p w:rsidR="00B059C0" w:rsidRPr="00915D6B" w:rsidRDefault="00B059C0" w:rsidP="00B059C0">
      <w:pPr>
        <w:numPr>
          <w:ilvl w:val="0"/>
          <w:numId w:val="2"/>
        </w:numPr>
        <w:suppressAutoHyphens/>
        <w:spacing w:before="60" w:after="120" w:line="240" w:lineRule="auto"/>
        <w:contextualSpacing/>
        <w:jc w:val="both"/>
        <w:rPr>
          <w:rFonts w:ascii="Calibri" w:eastAsia="Times New Roman" w:hAnsi="Calibri" w:cs="Times New Roman"/>
        </w:rPr>
      </w:pPr>
      <w:r w:rsidRPr="00915D6B">
        <w:rPr>
          <w:rFonts w:ascii="Times New Roman" w:eastAsia="Times New Roman" w:hAnsi="Times New Roman" w:cs="Times New Roman"/>
          <w:bCs/>
          <w:sz w:val="24"/>
          <w:szCs w:val="24"/>
        </w:rPr>
        <w:t>3.Учебного календарного графика.</w:t>
      </w:r>
    </w:p>
    <w:p w:rsidR="00B059C0" w:rsidRPr="00915D6B" w:rsidRDefault="00B059C0" w:rsidP="00B059C0">
      <w:pPr>
        <w:numPr>
          <w:ilvl w:val="0"/>
          <w:numId w:val="2"/>
        </w:numPr>
        <w:suppressAutoHyphens/>
        <w:spacing w:before="60" w:after="120" w:line="240" w:lineRule="auto"/>
        <w:contextualSpacing/>
        <w:jc w:val="both"/>
        <w:rPr>
          <w:rFonts w:ascii="Calibri" w:eastAsia="Times New Roman" w:hAnsi="Calibri" w:cs="Times New Roman"/>
        </w:rPr>
      </w:pPr>
      <w:r w:rsidRPr="00915D6B">
        <w:rPr>
          <w:rFonts w:ascii="Times New Roman" w:eastAsia="Times New Roman" w:hAnsi="Times New Roman" w:cs="Times New Roman"/>
          <w:bCs/>
          <w:sz w:val="24"/>
          <w:szCs w:val="24"/>
        </w:rPr>
        <w:t xml:space="preserve">   Программа детализирует и раскрывает содержание стандарта, опре</w:t>
      </w:r>
      <w:r>
        <w:rPr>
          <w:rFonts w:ascii="Times New Roman" w:eastAsia="Times New Roman" w:hAnsi="Times New Roman" w:cs="Times New Roman"/>
          <w:bCs/>
          <w:sz w:val="24"/>
          <w:szCs w:val="24"/>
        </w:rPr>
        <w:t>деляет общую стратегию обучения,</w:t>
      </w:r>
      <w:r w:rsidRPr="00915D6B">
        <w:rPr>
          <w:rFonts w:ascii="Times New Roman" w:eastAsia="Times New Roman" w:hAnsi="Times New Roman" w:cs="Times New Roman"/>
          <w:bCs/>
          <w:sz w:val="24"/>
          <w:szCs w:val="24"/>
        </w:rPr>
        <w:t xml:space="preserve"> воспитания</w:t>
      </w:r>
      <w:r>
        <w:rPr>
          <w:rFonts w:ascii="Times New Roman" w:eastAsia="Times New Roman" w:hAnsi="Times New Roman" w:cs="Times New Roman"/>
          <w:bCs/>
          <w:sz w:val="24"/>
          <w:szCs w:val="24"/>
        </w:rPr>
        <w:t xml:space="preserve"> и </w:t>
      </w:r>
      <w:r w:rsidRPr="00915D6B">
        <w:rPr>
          <w:rFonts w:ascii="Times New Roman" w:eastAsia="Times New Roman" w:hAnsi="Times New Roman" w:cs="Times New Roman"/>
          <w:bCs/>
          <w:sz w:val="24"/>
          <w:szCs w:val="24"/>
        </w:rPr>
        <w:t xml:space="preserve">развития учащихся средствами учебного предмета в соответствии с целями изучения русского языка, которые определены Федеральным государственным стандартом общего образования. </w:t>
      </w:r>
    </w:p>
    <w:p w:rsidR="00B059C0" w:rsidRPr="00915D6B" w:rsidRDefault="00B059C0" w:rsidP="00B059C0">
      <w:pPr>
        <w:numPr>
          <w:ilvl w:val="0"/>
          <w:numId w:val="2"/>
        </w:numPr>
        <w:suppressAutoHyphens/>
        <w:spacing w:before="60" w:after="120" w:line="240" w:lineRule="auto"/>
        <w:contextualSpacing/>
        <w:jc w:val="center"/>
        <w:rPr>
          <w:rFonts w:ascii="Calibri" w:eastAsia="Times New Roman" w:hAnsi="Calibri" w:cs="Times New Roman"/>
        </w:rPr>
      </w:pPr>
      <w:r w:rsidRPr="00915D6B">
        <w:rPr>
          <w:rFonts w:ascii="Times New Roman" w:eastAsia="Times New Roman" w:hAnsi="Times New Roman" w:cs="Times New Roman"/>
          <w:b/>
          <w:bCs/>
          <w:sz w:val="24"/>
          <w:szCs w:val="24"/>
          <w:u w:val="single"/>
        </w:rPr>
        <w:t>Цели программы:</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воспитание гражданина и патриота;</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Pr>
          <w:rFonts w:ascii="Times New Roman" w:eastAsia="Times New Roman" w:hAnsi="Times New Roman" w:cs="Times New Roman"/>
          <w:sz w:val="24"/>
          <w:szCs w:val="24"/>
        </w:rPr>
        <w:t>формирование представления о немец</w:t>
      </w:r>
      <w:r w:rsidRPr="00915D6B">
        <w:rPr>
          <w:rFonts w:ascii="Times New Roman" w:eastAsia="Times New Roman" w:hAnsi="Times New Roman" w:cs="Times New Roman"/>
          <w:sz w:val="24"/>
          <w:szCs w:val="24"/>
        </w:rPr>
        <w:t xml:space="preserve">ком языке как духовной, нравственной и культурной ценности народа; </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осознани</w:t>
      </w:r>
      <w:r>
        <w:rPr>
          <w:rFonts w:ascii="Times New Roman" w:eastAsia="Times New Roman" w:hAnsi="Times New Roman" w:cs="Times New Roman"/>
          <w:sz w:val="24"/>
          <w:szCs w:val="24"/>
        </w:rPr>
        <w:t>е национального своеобразия немец</w:t>
      </w:r>
      <w:r w:rsidRPr="00915D6B">
        <w:rPr>
          <w:rFonts w:ascii="Times New Roman" w:eastAsia="Times New Roman" w:hAnsi="Times New Roman" w:cs="Times New Roman"/>
          <w:sz w:val="24"/>
          <w:szCs w:val="24"/>
        </w:rPr>
        <w:t>кого языка; овладение культурой межнационального общения;</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xml:space="preserve">развитие и совершенствование способности к речевому взаимодействию и социальной адаптации; </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информационных умений и навыков;</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навыков самоорганизации и саморазвития;</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Pr>
          <w:rFonts w:ascii="Times New Roman" w:eastAsia="Times New Roman" w:hAnsi="Times New Roman" w:cs="Times New Roman"/>
          <w:sz w:val="24"/>
          <w:szCs w:val="24"/>
        </w:rPr>
        <w:t>освоение знаний о немец</w:t>
      </w:r>
      <w:r w:rsidRPr="00915D6B">
        <w:rPr>
          <w:rFonts w:ascii="Times New Roman" w:eastAsia="Times New Roman" w:hAnsi="Times New Roman" w:cs="Times New Roman"/>
          <w:sz w:val="24"/>
          <w:szCs w:val="24"/>
        </w:rPr>
        <w:t xml:space="preserve">ком языке как многофункциональной знаковой системе и общественном явлении; </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языковой норме и ее разновидностях; нормах речевого поведения в различных сферах общения;</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xml:space="preserve">овладение умениями опознавать, анализировать, классифицировать языковые факты, оценивать их с точки зрения нормативности; </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различать функциональные разновидности языка и моделировать речевое поведение в соответствии с задачами общения;</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B059C0" w:rsidRPr="00915D6B" w:rsidRDefault="00B059C0" w:rsidP="00B059C0">
      <w:pPr>
        <w:numPr>
          <w:ilvl w:val="0"/>
          <w:numId w:val="2"/>
        </w:num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b/>
          <w:bCs/>
          <w:sz w:val="24"/>
          <w:szCs w:val="24"/>
        </w:rPr>
        <w:t xml:space="preserve"> Одна из </w:t>
      </w:r>
      <w:proofErr w:type="spellStart"/>
      <w:r w:rsidRPr="00915D6B">
        <w:rPr>
          <w:rFonts w:ascii="Times New Roman" w:eastAsia="Times New Roman" w:hAnsi="Times New Roman" w:cs="Times New Roman"/>
          <w:b/>
          <w:bCs/>
          <w:sz w:val="24"/>
          <w:szCs w:val="24"/>
        </w:rPr>
        <w:t>основныхзада</w:t>
      </w:r>
      <w:proofErr w:type="gramStart"/>
      <w:r w:rsidRPr="00915D6B">
        <w:rPr>
          <w:rFonts w:ascii="Times New Roman" w:eastAsia="Times New Roman" w:hAnsi="Times New Roman" w:cs="Times New Roman"/>
          <w:b/>
          <w:bCs/>
          <w:sz w:val="24"/>
          <w:szCs w:val="24"/>
        </w:rPr>
        <w:t>ч</w:t>
      </w:r>
      <w:proofErr w:type="spellEnd"/>
      <w:r w:rsidRPr="00915D6B">
        <w:rPr>
          <w:rFonts w:ascii="Times New Roman" w:eastAsia="Times New Roman" w:hAnsi="Times New Roman" w:cs="Times New Roman"/>
          <w:i/>
          <w:sz w:val="24"/>
          <w:szCs w:val="24"/>
        </w:rPr>
        <w:t>–</w:t>
      </w:r>
      <w:proofErr w:type="gramEnd"/>
      <w:r w:rsidRPr="00915D6B">
        <w:rPr>
          <w:rFonts w:ascii="Times New Roman" w:eastAsia="Times New Roman" w:hAnsi="Times New Roman" w:cs="Times New Roman"/>
          <w:sz w:val="24"/>
          <w:szCs w:val="24"/>
        </w:rPr>
        <w:t xml:space="preserve"> организация работы по овладению учащимися прочными и осознанными знаниями. </w:t>
      </w:r>
    </w:p>
    <w:p w:rsidR="00B059C0" w:rsidRPr="00135080" w:rsidRDefault="00B059C0" w:rsidP="00B059C0">
      <w:pPr>
        <w:numPr>
          <w:ilvl w:val="0"/>
          <w:numId w:val="2"/>
        </w:numPr>
        <w:suppressAutoHyphens/>
        <w:spacing w:after="0" w:line="240" w:lineRule="auto"/>
        <w:jc w:val="both"/>
        <w:rPr>
          <w:rFonts w:ascii="Calibri" w:eastAsia="Times New Roman" w:hAnsi="Calibri" w:cs="Times New Roman"/>
        </w:rPr>
      </w:pPr>
      <w:r w:rsidRPr="00135080">
        <w:rPr>
          <w:rFonts w:ascii="Times New Roman" w:eastAsia="Times New Roman" w:hAnsi="Times New Roman" w:cs="Times New Roman"/>
          <w:sz w:val="24"/>
          <w:szCs w:val="24"/>
        </w:rPr>
        <w:t xml:space="preserve">Формирование языковой, коммуникативной и лингвистической компетенции учащихся является главной целью преподавания русского языка в школе, для достижения которой необходимо решение </w:t>
      </w:r>
      <w:proofErr w:type="spellStart"/>
      <w:r w:rsidRPr="00135080">
        <w:rPr>
          <w:rFonts w:ascii="Times New Roman" w:eastAsia="Times New Roman" w:hAnsi="Times New Roman" w:cs="Times New Roman"/>
          <w:sz w:val="24"/>
          <w:szCs w:val="24"/>
        </w:rPr>
        <w:t>следующих</w:t>
      </w:r>
      <w:r w:rsidRPr="00135080">
        <w:rPr>
          <w:rFonts w:ascii="Times New Roman" w:eastAsia="Times New Roman" w:hAnsi="Times New Roman" w:cs="Times New Roman"/>
          <w:b/>
          <w:bCs/>
          <w:sz w:val="24"/>
          <w:szCs w:val="24"/>
          <w:u w:val="single"/>
        </w:rPr>
        <w:t>задач</w:t>
      </w:r>
      <w:proofErr w:type="spellEnd"/>
      <w:r w:rsidRPr="00135080">
        <w:rPr>
          <w:rFonts w:ascii="Times New Roman" w:eastAsia="Times New Roman" w:hAnsi="Times New Roman" w:cs="Times New Roman"/>
          <w:b/>
          <w:bCs/>
          <w:sz w:val="24"/>
          <w:szCs w:val="24"/>
          <w:u w:val="single"/>
        </w:rPr>
        <w:t>:</w:t>
      </w:r>
    </w:p>
    <w:p w:rsidR="00B059C0" w:rsidRPr="00135080" w:rsidRDefault="00B059C0" w:rsidP="00B059C0">
      <w:pPr>
        <w:numPr>
          <w:ilvl w:val="0"/>
          <w:numId w:val="2"/>
        </w:numPr>
        <w:suppressAutoHyphens/>
        <w:spacing w:after="0" w:line="240" w:lineRule="auto"/>
        <w:jc w:val="both"/>
        <w:rPr>
          <w:rFonts w:ascii="Calibri" w:eastAsia="Times New Roman" w:hAnsi="Calibri" w:cs="Times New Roman"/>
        </w:rPr>
      </w:pPr>
      <w:r w:rsidRPr="00135080">
        <w:rPr>
          <w:rFonts w:ascii="Times New Roman" w:eastAsia="Times New Roman" w:hAnsi="Times New Roman" w:cs="Times New Roman"/>
          <w:sz w:val="24"/>
          <w:szCs w:val="24"/>
        </w:rPr>
        <w:t>формирование  научно-лингвистического мировоззрения учащихся, вооружение их основами знаний о родном языке, развитие языкового и эстетического идеала.  В процессе решения этих познавательных задач реализуется языковая компетенция;</w:t>
      </w:r>
    </w:p>
    <w:p w:rsidR="00B059C0" w:rsidRPr="00135080" w:rsidRDefault="00B059C0" w:rsidP="00B059C0">
      <w:pPr>
        <w:numPr>
          <w:ilvl w:val="0"/>
          <w:numId w:val="2"/>
        </w:numPr>
        <w:suppressAutoHyphens/>
        <w:spacing w:after="0" w:line="240" w:lineRule="auto"/>
        <w:jc w:val="both"/>
        <w:rPr>
          <w:rFonts w:ascii="Calibri" w:eastAsia="Times New Roman" w:hAnsi="Calibri" w:cs="Times New Roman"/>
        </w:rPr>
      </w:pPr>
      <w:r w:rsidRPr="00135080">
        <w:rPr>
          <w:rFonts w:ascii="Times New Roman" w:eastAsia="Times New Roman" w:hAnsi="Times New Roman" w:cs="Times New Roman"/>
          <w:sz w:val="24"/>
          <w:szCs w:val="24"/>
        </w:rPr>
        <w:t xml:space="preserve">формирование прочных орфографических и пунктуационных умений и навыков; овладение нормами русского литературного языка и обогащения словарного запаса и грамматического строя речи учащихся; обучение школьников умению связно излагать свои мысли в устной и письменной форме. </w:t>
      </w:r>
    </w:p>
    <w:p w:rsidR="00B059C0" w:rsidRPr="00135080" w:rsidRDefault="00B059C0" w:rsidP="00B059C0">
      <w:pPr>
        <w:numPr>
          <w:ilvl w:val="0"/>
          <w:numId w:val="2"/>
        </w:numPr>
        <w:suppressAutoHyphens/>
        <w:spacing w:after="0" w:line="240" w:lineRule="auto"/>
        <w:jc w:val="both"/>
        <w:rPr>
          <w:rFonts w:ascii="Calibri" w:eastAsia="Times New Roman" w:hAnsi="Calibri" w:cs="Times New Roman"/>
        </w:rPr>
      </w:pPr>
      <w:r w:rsidRPr="00135080">
        <w:rPr>
          <w:rFonts w:ascii="Times New Roman" w:eastAsia="Times New Roman" w:hAnsi="Times New Roman" w:cs="Times New Roman"/>
          <w:sz w:val="24"/>
          <w:szCs w:val="24"/>
        </w:rPr>
        <w:t>Коммуникативная компетенция реализуется в процессе решения названных практических</w:t>
      </w:r>
      <w:r w:rsidRPr="00135080">
        <w:rPr>
          <w:rFonts w:ascii="Times New Roman" w:eastAsia="Times New Roman" w:hAnsi="Times New Roman" w:cs="Times New Roman"/>
          <w:b/>
          <w:bCs/>
          <w:sz w:val="24"/>
          <w:szCs w:val="24"/>
        </w:rPr>
        <w:t xml:space="preserve"> задач:</w:t>
      </w:r>
    </w:p>
    <w:p w:rsidR="00B059C0" w:rsidRPr="00135080" w:rsidRDefault="00B059C0" w:rsidP="00B059C0">
      <w:pPr>
        <w:numPr>
          <w:ilvl w:val="0"/>
          <w:numId w:val="2"/>
        </w:numPr>
        <w:suppressAutoHyphens/>
        <w:spacing w:after="0" w:line="240" w:lineRule="auto"/>
        <w:jc w:val="both"/>
        <w:rPr>
          <w:rFonts w:ascii="Calibri" w:eastAsia="Times New Roman" w:hAnsi="Calibri" w:cs="Times New Roman"/>
        </w:rPr>
      </w:pPr>
      <w:r w:rsidRPr="00135080">
        <w:rPr>
          <w:rFonts w:ascii="Times New Roman" w:eastAsia="Times New Roman" w:hAnsi="Times New Roman" w:cs="Times New Roman"/>
          <w:sz w:val="24"/>
          <w:szCs w:val="24"/>
        </w:rPr>
        <w:t>знан</w:t>
      </w:r>
      <w:r>
        <w:rPr>
          <w:rFonts w:ascii="Times New Roman" w:eastAsia="Times New Roman" w:hAnsi="Times New Roman" w:cs="Times New Roman"/>
          <w:sz w:val="24"/>
          <w:szCs w:val="24"/>
        </w:rPr>
        <w:t xml:space="preserve">ия  учащихся о самой науке «Иностранные </w:t>
      </w:r>
      <w:r w:rsidRPr="00135080">
        <w:rPr>
          <w:rFonts w:ascii="Times New Roman" w:eastAsia="Times New Roman" w:hAnsi="Times New Roman" w:cs="Times New Roman"/>
          <w:sz w:val="24"/>
          <w:szCs w:val="24"/>
        </w:rPr>
        <w:t xml:space="preserve"> язык</w:t>
      </w:r>
      <w:r>
        <w:rPr>
          <w:rFonts w:ascii="Times New Roman" w:eastAsia="Times New Roman" w:hAnsi="Times New Roman" w:cs="Times New Roman"/>
          <w:sz w:val="24"/>
          <w:szCs w:val="24"/>
        </w:rPr>
        <w:t>и</w:t>
      </w:r>
      <w:r w:rsidRPr="00135080">
        <w:rPr>
          <w:rFonts w:ascii="Times New Roman" w:eastAsia="Times New Roman" w:hAnsi="Times New Roman" w:cs="Times New Roman"/>
          <w:sz w:val="24"/>
          <w:szCs w:val="24"/>
        </w:rPr>
        <w:t>», ее разделах, целях научного изучения языка, элементарных сведений о ее методах, об этапах развития, о выдающихся ученых, сдела</w:t>
      </w:r>
      <w:r>
        <w:rPr>
          <w:rFonts w:ascii="Times New Roman" w:eastAsia="Times New Roman" w:hAnsi="Times New Roman" w:cs="Times New Roman"/>
          <w:sz w:val="24"/>
          <w:szCs w:val="24"/>
        </w:rPr>
        <w:t>вших открытия в изучении немецкого</w:t>
      </w:r>
      <w:r w:rsidRPr="00135080">
        <w:rPr>
          <w:rFonts w:ascii="Times New Roman" w:eastAsia="Times New Roman" w:hAnsi="Times New Roman" w:cs="Times New Roman"/>
          <w:sz w:val="24"/>
          <w:szCs w:val="24"/>
        </w:rPr>
        <w:t xml:space="preserve"> языка -   это  лингвистическа</w:t>
      </w:r>
      <w:proofErr w:type="gramStart"/>
      <w:r w:rsidRPr="00135080">
        <w:rPr>
          <w:rFonts w:ascii="Times New Roman" w:eastAsia="Times New Roman" w:hAnsi="Times New Roman" w:cs="Times New Roman"/>
          <w:sz w:val="24"/>
          <w:szCs w:val="24"/>
        </w:rPr>
        <w:t>я(</w:t>
      </w:r>
      <w:proofErr w:type="gramEnd"/>
      <w:r w:rsidRPr="00135080">
        <w:rPr>
          <w:rFonts w:ascii="Times New Roman" w:eastAsia="Times New Roman" w:hAnsi="Times New Roman" w:cs="Times New Roman"/>
          <w:sz w:val="24"/>
          <w:szCs w:val="24"/>
        </w:rPr>
        <w:t xml:space="preserve">языковедческая) компетенция   </w:t>
      </w:r>
    </w:p>
    <w:p w:rsidR="00B059C0" w:rsidRDefault="00B059C0" w:rsidP="00B059C0">
      <w:pPr>
        <w:spacing w:line="240" w:lineRule="auto"/>
        <w:contextualSpacing/>
        <w:jc w:val="both"/>
        <w:rPr>
          <w:rFonts w:ascii="Times New Roman" w:eastAsia="Times New Roman" w:hAnsi="Times New Roman" w:cs="Times New Roman"/>
          <w:bCs/>
          <w:sz w:val="24"/>
          <w:szCs w:val="24"/>
        </w:rPr>
      </w:pPr>
      <w:r w:rsidRPr="00135080">
        <w:rPr>
          <w:rFonts w:ascii="Times New Roman" w:eastAsia="Times New Roman" w:hAnsi="Times New Roman" w:cs="Times New Roman"/>
          <w:bCs/>
          <w:sz w:val="24"/>
          <w:szCs w:val="24"/>
        </w:rPr>
        <w:t>Культурологическая компетенция – осознание языка как формы выражения национальной культуры, взаимосвязи языка и истории народа, нацио</w:t>
      </w:r>
      <w:r>
        <w:rPr>
          <w:rFonts w:ascii="Times New Roman" w:eastAsia="Times New Roman" w:hAnsi="Times New Roman" w:cs="Times New Roman"/>
          <w:bCs/>
          <w:sz w:val="24"/>
          <w:szCs w:val="24"/>
        </w:rPr>
        <w:t>нально-культурной специфики немец</w:t>
      </w:r>
      <w:r w:rsidRPr="00135080">
        <w:rPr>
          <w:rFonts w:ascii="Times New Roman" w:eastAsia="Times New Roman" w:hAnsi="Times New Roman" w:cs="Times New Roman"/>
          <w:bCs/>
          <w:sz w:val="24"/>
          <w:szCs w:val="24"/>
        </w:rPr>
        <w:t>к</w:t>
      </w:r>
      <w:r>
        <w:rPr>
          <w:rFonts w:ascii="Times New Roman" w:eastAsia="Times New Roman" w:hAnsi="Times New Roman" w:cs="Times New Roman"/>
          <w:bCs/>
          <w:sz w:val="24"/>
          <w:szCs w:val="24"/>
        </w:rPr>
        <w:t>ого языка, владение нормами немец</w:t>
      </w:r>
      <w:r w:rsidRPr="00135080">
        <w:rPr>
          <w:rFonts w:ascii="Times New Roman" w:eastAsia="Times New Roman" w:hAnsi="Times New Roman" w:cs="Times New Roman"/>
          <w:bCs/>
          <w:sz w:val="24"/>
          <w:szCs w:val="24"/>
        </w:rPr>
        <w:t>кого речевого этикета, культурой межнационального общения.</w:t>
      </w:r>
    </w:p>
    <w:p w:rsidR="00B059C0" w:rsidRPr="009F6150" w:rsidRDefault="00B059C0" w:rsidP="00B059C0">
      <w:pPr>
        <w:spacing w:line="256" w:lineRule="auto"/>
        <w:contextualSpacing/>
        <w:jc w:val="center"/>
        <w:rPr>
          <w:rFonts w:ascii="Times New Roman" w:eastAsia="Calibri" w:hAnsi="Times New Roman" w:cs="Times New Roman"/>
          <w:b/>
          <w:sz w:val="24"/>
          <w:szCs w:val="24"/>
        </w:rPr>
      </w:pPr>
      <w:r w:rsidRPr="009F6150">
        <w:rPr>
          <w:rFonts w:ascii="Times New Roman" w:eastAsia="Calibri" w:hAnsi="Times New Roman" w:cs="Times New Roman"/>
          <w:b/>
          <w:sz w:val="24"/>
          <w:szCs w:val="24"/>
        </w:rPr>
        <w:lastRenderedPageBreak/>
        <w:t>Программа направлена на решение следующих задач:</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достижение цели развития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речевая компетенция – развитие коммуникативных умений в четырех основных видах речевой деятельности (говорении, </w:t>
      </w:r>
      <w:proofErr w:type="spellStart"/>
      <w:r w:rsidRPr="009F6150">
        <w:rPr>
          <w:rFonts w:ascii="Times New Roman" w:eastAsia="Calibri" w:hAnsi="Times New Roman" w:cs="Times New Roman"/>
          <w:sz w:val="24"/>
          <w:szCs w:val="24"/>
        </w:rPr>
        <w:t>аудировании</w:t>
      </w:r>
      <w:proofErr w:type="spellEnd"/>
      <w:r w:rsidRPr="009F6150">
        <w:rPr>
          <w:rFonts w:ascii="Times New Roman" w:eastAsia="Calibri" w:hAnsi="Times New Roman" w:cs="Times New Roman"/>
          <w:sz w:val="24"/>
          <w:szCs w:val="24"/>
        </w:rPr>
        <w:t>, чтении, письме);</w:t>
      </w:r>
    </w:p>
    <w:p w:rsidR="00B059C0" w:rsidRPr="009F6150" w:rsidRDefault="00B059C0" w:rsidP="00B059C0">
      <w:pPr>
        <w:spacing w:line="240" w:lineRule="auto"/>
        <w:jc w:val="both"/>
        <w:rPr>
          <w:rFonts w:ascii="Times New Roman" w:eastAsia="Calibri" w:hAnsi="Times New Roman" w:cs="Times New Roman"/>
          <w:sz w:val="24"/>
          <w:szCs w:val="24"/>
        </w:rPr>
      </w:pPr>
      <w:proofErr w:type="gramStart"/>
      <w:r w:rsidRPr="009F6150">
        <w:rPr>
          <w:rFonts w:ascii="Times New Roman" w:eastAsia="Calibri" w:hAnsi="Times New Roman" w:cs="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roofErr w:type="gramEnd"/>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w:t>
      </w:r>
      <w:proofErr w:type="spellStart"/>
      <w:r w:rsidRPr="009F6150">
        <w:rPr>
          <w:rFonts w:ascii="Times New Roman" w:eastAsia="Calibri" w:hAnsi="Times New Roman" w:cs="Times New Roman"/>
          <w:sz w:val="24"/>
          <w:szCs w:val="24"/>
        </w:rPr>
        <w:t>социкультурная</w:t>
      </w:r>
      <w:proofErr w:type="spellEnd"/>
      <w:r w:rsidRPr="009F6150">
        <w:rPr>
          <w:rFonts w:ascii="Times New Roman" w:eastAsia="Calibri" w:hAnsi="Times New Roman" w:cs="Times New Roman"/>
          <w:sz w:val="24"/>
          <w:szCs w:val="24"/>
        </w:rPr>
        <w:t xml:space="preserve"> компетенция – приобщение учащихся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компенсаторная компетенция – развитие умений выходить из положения в условиях дефицита языковых сре</w:t>
      </w:r>
      <w:proofErr w:type="gramStart"/>
      <w:r w:rsidRPr="009F6150">
        <w:rPr>
          <w:rFonts w:ascii="Times New Roman" w:eastAsia="Calibri" w:hAnsi="Times New Roman" w:cs="Times New Roman"/>
          <w:sz w:val="24"/>
          <w:szCs w:val="24"/>
        </w:rPr>
        <w:t>дств пр</w:t>
      </w:r>
      <w:proofErr w:type="gramEnd"/>
      <w:r w:rsidRPr="009F6150">
        <w:rPr>
          <w:rFonts w:ascii="Times New Roman" w:eastAsia="Calibri" w:hAnsi="Times New Roman" w:cs="Times New Roman"/>
          <w:sz w:val="24"/>
          <w:szCs w:val="24"/>
        </w:rPr>
        <w:t>и получении и передаче информации;</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059C0" w:rsidRPr="006D3E7D"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развитие и формирование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9F6150">
        <w:rPr>
          <w:rFonts w:ascii="Times New Roman" w:eastAsia="Calibri" w:hAnsi="Times New Roman" w:cs="Times New Roman"/>
          <w:sz w:val="24"/>
          <w:szCs w:val="24"/>
        </w:rPr>
        <w:t>ств гр</w:t>
      </w:r>
      <w:proofErr w:type="gramEnd"/>
      <w:r w:rsidRPr="009F6150">
        <w:rPr>
          <w:rFonts w:ascii="Times New Roman" w:eastAsia="Calibri" w:hAnsi="Times New Roman" w:cs="Times New Roman"/>
          <w:sz w:val="24"/>
          <w:szCs w:val="24"/>
        </w:rPr>
        <w:t>ажданина, патриота, развитие национального самосознания, стремление к взаимопониманию между людьми разных сообществ, толерантного отношения к проявлениям иной культуры.</w:t>
      </w:r>
    </w:p>
    <w:p w:rsidR="00B059C0" w:rsidRPr="00010CC0" w:rsidRDefault="00B059C0" w:rsidP="00B059C0">
      <w:pPr>
        <w:numPr>
          <w:ilvl w:val="0"/>
          <w:numId w:val="2"/>
        </w:numPr>
        <w:shd w:val="clear" w:color="auto" w:fill="FFFFFF"/>
        <w:suppressAutoHyphens/>
        <w:spacing w:after="255" w:line="270" w:lineRule="atLeast"/>
        <w:jc w:val="center"/>
        <w:rPr>
          <w:rFonts w:ascii="Tahoma" w:eastAsia="Times New Roman" w:hAnsi="Tahoma" w:cs="Tahoma"/>
          <w:sz w:val="17"/>
          <w:szCs w:val="17"/>
        </w:rPr>
      </w:pPr>
      <w:r w:rsidRPr="00010CC0">
        <w:rPr>
          <w:rFonts w:ascii="Times New Roman" w:eastAsia="Times New Roman" w:hAnsi="Times New Roman" w:cs="Times New Roman"/>
          <w:b/>
          <w:bCs/>
          <w:sz w:val="24"/>
          <w:szCs w:val="24"/>
        </w:rPr>
        <w:t>Общая характеристика учебного предмета</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color w:val="000000"/>
          <w:sz w:val="24"/>
          <w:szCs w:val="24"/>
        </w:rPr>
        <w:t>Основное назначение предмета «Иностранный язык»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color w:val="000000"/>
          <w:sz w:val="24"/>
          <w:szCs w:val="24"/>
        </w:rPr>
        <w:t>Иностранный язык (в частности, немецкий) как учебный предмет характеризуется:</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color w:val="000000"/>
          <w:sz w:val="24"/>
          <w:szCs w:val="24"/>
        </w:rPr>
        <w:t>1.</w:t>
      </w:r>
      <w:r w:rsidRPr="00D84D4C">
        <w:rPr>
          <w:rFonts w:ascii="Times New Roman" w:hAnsi="Times New Roman" w:cs="Times New Roman"/>
          <w:b/>
          <w:bCs/>
          <w:color w:val="000000"/>
          <w:sz w:val="24"/>
          <w:szCs w:val="24"/>
        </w:rPr>
        <w:t>метапредметностью, </w:t>
      </w:r>
      <w:r w:rsidRPr="00D84D4C">
        <w:rPr>
          <w:rFonts w:ascii="Times New Roman" w:hAnsi="Times New Roman" w:cs="Times New Roman"/>
          <w:color w:val="000000"/>
          <w:sz w:val="24"/>
          <w:szCs w:val="24"/>
        </w:rPr>
        <w:t xml:space="preserve">которая включает освоенные </w:t>
      </w:r>
      <w:proofErr w:type="spellStart"/>
      <w:r w:rsidRPr="00D84D4C">
        <w:rPr>
          <w:rFonts w:ascii="Times New Roman" w:hAnsi="Times New Roman" w:cs="Times New Roman"/>
          <w:color w:val="000000"/>
          <w:sz w:val="24"/>
          <w:szCs w:val="24"/>
        </w:rPr>
        <w:t>обучающимисямежпредметные</w:t>
      </w:r>
      <w:proofErr w:type="spellEnd"/>
      <w:r w:rsidRPr="00D84D4C">
        <w:rPr>
          <w:rFonts w:ascii="Times New Roman" w:hAnsi="Times New Roman" w:cs="Times New Roman"/>
          <w:color w:val="000000"/>
          <w:sz w:val="24"/>
          <w:szCs w:val="24"/>
        </w:rPr>
        <w:t xml:space="preserve"> понятия и универсальные учебные действия, способность использовать их в учебной, познавательной социальной практике;</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color w:val="000000"/>
          <w:sz w:val="24"/>
          <w:szCs w:val="24"/>
        </w:rPr>
        <w:t>2.</w:t>
      </w:r>
      <w:r w:rsidRPr="00D84D4C">
        <w:rPr>
          <w:rFonts w:ascii="Times New Roman" w:hAnsi="Times New Roman" w:cs="Times New Roman"/>
          <w:b/>
          <w:bCs/>
          <w:color w:val="000000"/>
          <w:sz w:val="24"/>
          <w:szCs w:val="24"/>
        </w:rPr>
        <w:t>многоуровневостью</w:t>
      </w:r>
      <w:r w:rsidRPr="00D84D4C">
        <w:rPr>
          <w:rFonts w:ascii="Times New Roman" w:hAnsi="Times New Roman" w:cs="Times New Roman"/>
          <w:color w:val="000000"/>
          <w:sz w:val="24"/>
          <w:szCs w:val="24"/>
        </w:rPr>
        <w:t> (с одной стороны, необходимо владение различными языковыми средствами, соотносящимися с аспектами языка: лексическим, грамматическим, фонетическим, а с другой сторон</w:t>
      </w:r>
      <w:proofErr w:type="gramStart"/>
      <w:r w:rsidRPr="00D84D4C">
        <w:rPr>
          <w:rFonts w:ascii="Times New Roman" w:hAnsi="Times New Roman" w:cs="Times New Roman"/>
          <w:color w:val="000000"/>
          <w:sz w:val="24"/>
          <w:szCs w:val="24"/>
        </w:rPr>
        <w:t>ы-</w:t>
      </w:r>
      <w:proofErr w:type="gramEnd"/>
      <w:r w:rsidRPr="00D84D4C">
        <w:rPr>
          <w:rFonts w:ascii="Times New Roman" w:hAnsi="Times New Roman" w:cs="Times New Roman"/>
          <w:color w:val="000000"/>
          <w:sz w:val="24"/>
          <w:szCs w:val="24"/>
        </w:rPr>
        <w:t xml:space="preserve"> умениями в четырех видах речевой деятельности);</w:t>
      </w:r>
      <w:r w:rsidRPr="00D84D4C">
        <w:rPr>
          <w:rFonts w:ascii="Times New Roman" w:hAnsi="Times New Roman" w:cs="Times New Roman"/>
          <w:b/>
          <w:bCs/>
          <w:color w:val="000000"/>
          <w:sz w:val="24"/>
          <w:szCs w:val="24"/>
        </w:rPr>
        <w:t> </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b/>
          <w:bCs/>
          <w:color w:val="000000"/>
          <w:sz w:val="24"/>
          <w:szCs w:val="24"/>
        </w:rPr>
        <w:t>3.полифункциональностью </w:t>
      </w:r>
      <w:r w:rsidRPr="00D84D4C">
        <w:rPr>
          <w:rFonts w:ascii="Times New Roman" w:hAnsi="Times New Roman" w:cs="Times New Roman"/>
          <w:color w:val="000000"/>
          <w:sz w:val="24"/>
          <w:szCs w:val="24"/>
        </w:rPr>
        <w:t>(может выступать как цель обучения и как средство приобретения сведений в самых разных областях жизни).</w:t>
      </w:r>
    </w:p>
    <w:p w:rsidR="00B059C0" w:rsidRPr="00D84D4C" w:rsidRDefault="00B059C0" w:rsidP="00B059C0">
      <w:pPr>
        <w:shd w:val="clear" w:color="auto" w:fill="FFFFFF"/>
        <w:spacing w:after="0" w:line="240" w:lineRule="auto"/>
        <w:jc w:val="both"/>
        <w:rPr>
          <w:rFonts w:ascii="Times New Roman" w:hAnsi="Times New Roman" w:cs="Times New Roman"/>
          <w:color w:val="000000"/>
          <w:sz w:val="24"/>
          <w:szCs w:val="24"/>
        </w:rPr>
      </w:pPr>
      <w:r w:rsidRPr="00D84D4C">
        <w:rPr>
          <w:rFonts w:ascii="Times New Roman" w:hAnsi="Times New Roman" w:cs="Times New Roman"/>
          <w:color w:val="000000"/>
          <w:sz w:val="24"/>
          <w:szCs w:val="24"/>
        </w:rPr>
        <w:t xml:space="preserve">Немецкий язык расширяет лингвистический кругозор </w:t>
      </w:r>
      <w:proofErr w:type="gramStart"/>
      <w:r w:rsidRPr="00D84D4C">
        <w:rPr>
          <w:rFonts w:ascii="Times New Roman" w:hAnsi="Times New Roman" w:cs="Times New Roman"/>
          <w:color w:val="000000"/>
          <w:sz w:val="24"/>
          <w:szCs w:val="24"/>
        </w:rPr>
        <w:t>обучающихся</w:t>
      </w:r>
      <w:proofErr w:type="gramEnd"/>
      <w:r w:rsidRPr="00D84D4C">
        <w:rPr>
          <w:rFonts w:ascii="Times New Roman" w:hAnsi="Times New Roman" w:cs="Times New Roman"/>
          <w:color w:val="000000"/>
          <w:sz w:val="24"/>
          <w:szCs w:val="24"/>
        </w:rPr>
        <w:t xml:space="preserve">, способствует формированию культуры общения, содействует общему речевому развитию, способствует формированию личности и ее адаптации к условиям постоянно меняющегося поликультурного, </w:t>
      </w:r>
      <w:proofErr w:type="spellStart"/>
      <w:r w:rsidRPr="00D84D4C">
        <w:rPr>
          <w:rFonts w:ascii="Times New Roman" w:hAnsi="Times New Roman" w:cs="Times New Roman"/>
          <w:color w:val="000000"/>
          <w:sz w:val="24"/>
          <w:szCs w:val="24"/>
        </w:rPr>
        <w:t>полиязычного</w:t>
      </w:r>
      <w:proofErr w:type="spellEnd"/>
      <w:r w:rsidRPr="00D84D4C">
        <w:rPr>
          <w:rFonts w:ascii="Times New Roman" w:hAnsi="Times New Roman" w:cs="Times New Roman"/>
          <w:color w:val="000000"/>
          <w:sz w:val="24"/>
          <w:szCs w:val="24"/>
        </w:rPr>
        <w:t xml:space="preserve"> мира. В этом проявляется взаимодействие всех языковых предметов, способствующих формированию филологического образования обучающихся.</w:t>
      </w:r>
    </w:p>
    <w:p w:rsidR="00B059C0" w:rsidRPr="00D84D4C" w:rsidRDefault="00B059C0" w:rsidP="00B059C0">
      <w:pPr>
        <w:pStyle w:val="af0"/>
        <w:jc w:val="both"/>
        <w:rPr>
          <w:rFonts w:ascii="Times New Roman" w:hAnsi="Times New Roman" w:cs="Times New Roman"/>
          <w:sz w:val="24"/>
          <w:szCs w:val="24"/>
        </w:rPr>
      </w:pPr>
      <w:proofErr w:type="spellStart"/>
      <w:r w:rsidRPr="00D84D4C">
        <w:rPr>
          <w:rFonts w:ascii="Times New Roman" w:hAnsi="Times New Roman" w:cs="Times New Roman"/>
          <w:sz w:val="24"/>
          <w:szCs w:val="24"/>
        </w:rPr>
        <w:lastRenderedPageBreak/>
        <w:t>Компетентностный</w:t>
      </w:r>
      <w:proofErr w:type="spellEnd"/>
      <w:r w:rsidRPr="00D84D4C">
        <w:rPr>
          <w:rFonts w:ascii="Times New Roman" w:hAnsi="Times New Roman" w:cs="Times New Roman"/>
          <w:sz w:val="24"/>
          <w:szCs w:val="24"/>
        </w:rPr>
        <w:t xml:space="preserve"> подход определяет следующие особенности предъявления содержания образования: оно представлено в виде тематических блоков. </w:t>
      </w:r>
      <w:proofErr w:type="gramStart"/>
      <w:r w:rsidRPr="00D84D4C">
        <w:rPr>
          <w:rFonts w:ascii="Times New Roman" w:hAnsi="Times New Roman" w:cs="Times New Roman"/>
          <w:sz w:val="24"/>
          <w:szCs w:val="24"/>
        </w:rPr>
        <w:t>В планировании представлены дидактические единицы, обеспечивающие совершенствование навыков речевого общения, дидактические единицы, которые содержат сведения по теории использования языковых средств и дидактические единицы, отражающие историю и культуру народа и обеспечивающие развитие учебно-познавательной и рефлексивной компетенций.</w:t>
      </w:r>
      <w:proofErr w:type="gramEnd"/>
      <w:r w:rsidRPr="00D84D4C">
        <w:rPr>
          <w:rFonts w:ascii="Times New Roman" w:hAnsi="Times New Roman" w:cs="Times New Roman"/>
          <w:sz w:val="24"/>
          <w:szCs w:val="24"/>
        </w:rPr>
        <w:t xml:space="preserve"> Таким образом, тематическое планирование обеспечивает взаимосвязанное развитие и совершенствование ключевых, </w:t>
      </w:r>
      <w:proofErr w:type="spellStart"/>
      <w:r w:rsidRPr="00D84D4C">
        <w:rPr>
          <w:rFonts w:ascii="Times New Roman" w:hAnsi="Times New Roman" w:cs="Times New Roman"/>
          <w:sz w:val="24"/>
          <w:szCs w:val="24"/>
        </w:rPr>
        <w:t>общепредметных</w:t>
      </w:r>
      <w:proofErr w:type="spellEnd"/>
      <w:r w:rsidRPr="00D84D4C">
        <w:rPr>
          <w:rFonts w:ascii="Times New Roman" w:hAnsi="Times New Roman" w:cs="Times New Roman"/>
          <w:sz w:val="24"/>
          <w:szCs w:val="24"/>
        </w:rPr>
        <w:t xml:space="preserve"> и предметных компетенций.</w:t>
      </w:r>
    </w:p>
    <w:p w:rsidR="00B059C0" w:rsidRPr="00D84D4C" w:rsidRDefault="00B059C0" w:rsidP="00B059C0">
      <w:pPr>
        <w:pStyle w:val="af0"/>
        <w:ind w:firstLine="709"/>
        <w:jc w:val="both"/>
        <w:rPr>
          <w:rFonts w:ascii="Times New Roman" w:hAnsi="Times New Roman" w:cs="Times New Roman"/>
          <w:sz w:val="24"/>
          <w:szCs w:val="24"/>
        </w:rPr>
      </w:pPr>
      <w:r w:rsidRPr="00D84D4C">
        <w:rPr>
          <w:rFonts w:ascii="Times New Roman" w:hAnsi="Times New Roman" w:cs="Times New Roman"/>
          <w:sz w:val="24"/>
          <w:szCs w:val="24"/>
        </w:rPr>
        <w:t xml:space="preserve">Принципы отбора содержания связаны с преемственностью целей образования на различных ступенях и уровнях обучения, логикой </w:t>
      </w:r>
      <w:proofErr w:type="spellStart"/>
      <w:r w:rsidRPr="00D84D4C">
        <w:rPr>
          <w:rFonts w:ascii="Times New Roman" w:hAnsi="Times New Roman" w:cs="Times New Roman"/>
          <w:sz w:val="24"/>
          <w:szCs w:val="24"/>
        </w:rPr>
        <w:t>внутрипредметных</w:t>
      </w:r>
      <w:proofErr w:type="spellEnd"/>
      <w:r w:rsidRPr="00D84D4C">
        <w:rPr>
          <w:rFonts w:ascii="Times New Roman" w:hAnsi="Times New Roman" w:cs="Times New Roman"/>
          <w:sz w:val="24"/>
          <w:szCs w:val="24"/>
        </w:rPr>
        <w:t xml:space="preserve"> связей, а также с возрастными особенностями развития обучающихся. </w:t>
      </w:r>
    </w:p>
    <w:p w:rsidR="00B059C0" w:rsidRPr="00D84D4C" w:rsidRDefault="00B059C0" w:rsidP="00B059C0">
      <w:pPr>
        <w:pStyle w:val="af0"/>
        <w:ind w:firstLine="709"/>
        <w:jc w:val="both"/>
        <w:rPr>
          <w:rFonts w:ascii="Times New Roman" w:hAnsi="Times New Roman" w:cs="Times New Roman"/>
          <w:sz w:val="24"/>
          <w:szCs w:val="24"/>
        </w:rPr>
      </w:pPr>
      <w:proofErr w:type="spellStart"/>
      <w:r w:rsidRPr="00D84D4C">
        <w:rPr>
          <w:rFonts w:ascii="Times New Roman" w:hAnsi="Times New Roman" w:cs="Times New Roman"/>
          <w:sz w:val="24"/>
          <w:szCs w:val="24"/>
        </w:rPr>
        <w:t>Метапредметная</w:t>
      </w:r>
      <w:proofErr w:type="spellEnd"/>
      <w:r w:rsidRPr="00D84D4C">
        <w:rPr>
          <w:rFonts w:ascii="Times New Roman" w:hAnsi="Times New Roman" w:cs="Times New Roman"/>
          <w:sz w:val="24"/>
          <w:szCs w:val="24"/>
        </w:rPr>
        <w:t xml:space="preserve"> ориентация образовательного процесса выявляет приоритет воспитательных и развивающих целей обучения. Система учебных занятий призвана способствовать развитию личностной самоидентификации, гуманитарной культуры школьников, их приобщению к духовной, нравственной и культурной ценности народа,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w:t>
      </w:r>
    </w:p>
    <w:p w:rsidR="00B059C0" w:rsidRPr="00010CC0" w:rsidRDefault="00B059C0" w:rsidP="00B059C0">
      <w:pPr>
        <w:pStyle w:val="af0"/>
        <w:ind w:firstLine="709"/>
        <w:jc w:val="both"/>
        <w:rPr>
          <w:rFonts w:ascii="Times New Roman" w:hAnsi="Times New Roman" w:cs="Times New Roman"/>
          <w:sz w:val="24"/>
          <w:szCs w:val="24"/>
        </w:rPr>
      </w:pPr>
      <w:proofErr w:type="spellStart"/>
      <w:r w:rsidRPr="00D84D4C">
        <w:rPr>
          <w:rFonts w:ascii="Times New Roman" w:hAnsi="Times New Roman" w:cs="Times New Roman"/>
          <w:sz w:val="24"/>
          <w:szCs w:val="24"/>
        </w:rPr>
        <w:t>Деятельностный</w:t>
      </w:r>
      <w:proofErr w:type="spellEnd"/>
      <w:r w:rsidRPr="00D84D4C">
        <w:rPr>
          <w:rFonts w:ascii="Times New Roman" w:hAnsi="Times New Roman" w:cs="Times New Roman"/>
          <w:sz w:val="24"/>
          <w:szCs w:val="24"/>
        </w:rPr>
        <w:t xml:space="preserve">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w:t>
      </w:r>
    </w:p>
    <w:p w:rsidR="00B059C0" w:rsidRPr="00915D6B" w:rsidRDefault="00B059C0" w:rsidP="00B059C0">
      <w:pPr>
        <w:suppressAutoHyphens/>
        <w:spacing w:after="0" w:line="240" w:lineRule="auto"/>
        <w:rPr>
          <w:rFonts w:ascii="Calibri" w:eastAsia="Times New Roman" w:hAnsi="Calibri" w:cs="Times New Roman"/>
        </w:rPr>
      </w:pPr>
    </w:p>
    <w:p w:rsidR="00B059C0" w:rsidRPr="00915D6B" w:rsidRDefault="00B059C0" w:rsidP="00B059C0">
      <w:pPr>
        <w:suppressAutoHyphens/>
        <w:spacing w:after="120"/>
        <w:jc w:val="center"/>
        <w:rPr>
          <w:rFonts w:ascii="Times New Roman" w:eastAsia="Times New Roman" w:hAnsi="Times New Roman" w:cs="Times New Roman"/>
          <w:b/>
          <w:sz w:val="24"/>
          <w:szCs w:val="24"/>
        </w:rPr>
      </w:pPr>
      <w:r w:rsidRPr="00915D6B">
        <w:rPr>
          <w:rFonts w:ascii="Times New Roman" w:eastAsia="Times New Roman" w:hAnsi="Times New Roman" w:cs="Times New Roman"/>
          <w:b/>
          <w:sz w:val="24"/>
          <w:szCs w:val="24"/>
        </w:rPr>
        <w:t>Место учебного предмета в базисном учебном плане</w:t>
      </w:r>
    </w:p>
    <w:p w:rsidR="00B059C0" w:rsidRPr="00915D6B" w:rsidRDefault="00B059C0" w:rsidP="00B059C0">
      <w:pPr>
        <w:suppressAutoHyphens/>
        <w:spacing w:after="0" w:line="240" w:lineRule="auto"/>
        <w:jc w:val="both"/>
        <w:rPr>
          <w:rFonts w:ascii="Calibri" w:eastAsia="Times New Roman" w:hAnsi="Calibri" w:cs="Times New Roman"/>
        </w:rPr>
      </w:pPr>
      <w:r>
        <w:rPr>
          <w:rFonts w:ascii="Times New Roman" w:eastAsia="Times New Roman" w:hAnsi="Times New Roman" w:cs="Times New Roman"/>
          <w:sz w:val="24"/>
          <w:szCs w:val="24"/>
        </w:rPr>
        <w:t>Учебный предмет «Немец</w:t>
      </w:r>
      <w:r w:rsidRPr="00915D6B">
        <w:rPr>
          <w:rFonts w:ascii="Times New Roman" w:eastAsia="Times New Roman" w:hAnsi="Times New Roman" w:cs="Times New Roman"/>
          <w:sz w:val="24"/>
          <w:szCs w:val="24"/>
        </w:rPr>
        <w:t>кий язык» входит в об</w:t>
      </w:r>
      <w:r>
        <w:rPr>
          <w:rFonts w:ascii="Times New Roman" w:eastAsia="Times New Roman" w:hAnsi="Times New Roman" w:cs="Times New Roman"/>
          <w:sz w:val="24"/>
          <w:szCs w:val="24"/>
        </w:rPr>
        <w:t>ласть «Иностранные языки</w:t>
      </w:r>
      <w:r w:rsidRPr="00915D6B">
        <w:rPr>
          <w:rFonts w:ascii="Times New Roman" w:eastAsia="Times New Roman" w:hAnsi="Times New Roman" w:cs="Times New Roman"/>
          <w:sz w:val="24"/>
          <w:szCs w:val="24"/>
        </w:rPr>
        <w:t xml:space="preserve">», изучается на базовом уровне. </w:t>
      </w:r>
    </w:p>
    <w:p w:rsidR="00B059C0" w:rsidRPr="00915D6B" w:rsidRDefault="00B059C0" w:rsidP="00B059C0">
      <w:pPr>
        <w:suppressAutoHyphens/>
        <w:spacing w:after="0" w:line="240" w:lineRule="auto"/>
        <w:jc w:val="both"/>
        <w:rPr>
          <w:rFonts w:ascii="Times New Roman" w:eastAsia="Times New Roman" w:hAnsi="Times New Roman" w:cs="Times New Roman"/>
          <w:b/>
          <w:bCs/>
          <w:color w:val="C00000"/>
          <w:sz w:val="24"/>
          <w:szCs w:val="24"/>
        </w:rPr>
      </w:pPr>
      <w:r>
        <w:rPr>
          <w:rFonts w:ascii="Times New Roman" w:eastAsia="Times New Roman" w:hAnsi="Times New Roman" w:cs="Times New Roman"/>
          <w:sz w:val="24"/>
          <w:szCs w:val="24"/>
        </w:rPr>
        <w:t>«Немец</w:t>
      </w:r>
      <w:r w:rsidRPr="00915D6B">
        <w:rPr>
          <w:rFonts w:ascii="Times New Roman" w:eastAsia="Times New Roman" w:hAnsi="Times New Roman" w:cs="Times New Roman"/>
          <w:sz w:val="24"/>
          <w:szCs w:val="24"/>
        </w:rPr>
        <w:t>кий язык» реализуется за счёт часов обязательной части учебного плана и осваивается в объёме 3 часа в неделю (34 учебные недели), 102 часа в г</w:t>
      </w:r>
      <w:r>
        <w:rPr>
          <w:rFonts w:ascii="Times New Roman" w:eastAsia="Times New Roman" w:hAnsi="Times New Roman" w:cs="Times New Roman"/>
          <w:sz w:val="24"/>
          <w:szCs w:val="24"/>
        </w:rPr>
        <w:t>од. По факту будет проведен 101 час. На праздничные дни выпадает 4</w:t>
      </w:r>
      <w:r w:rsidRPr="00915D6B">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 xml:space="preserve">а </w:t>
      </w:r>
      <w:r w:rsidRPr="00915D6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23.02.2021, 08.03.2021, 03.05.2021, </w:t>
      </w:r>
      <w:r>
        <w:rPr>
          <w:rFonts w:ascii="Times New Roman" w:eastAsia="Times New Roman" w:hAnsi="Times New Roman" w:cs="Times New Roman"/>
          <w:b/>
          <w:bCs/>
          <w:sz w:val="24"/>
          <w:szCs w:val="24"/>
        </w:rPr>
        <w:t>10.05.2021</w:t>
      </w:r>
      <w:r w:rsidRPr="00915D6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170ABE">
        <w:rPr>
          <w:rFonts w:ascii="Times New Roman" w:eastAsia="Times New Roman" w:hAnsi="Times New Roman" w:cs="Times New Roman"/>
          <w:b/>
          <w:sz w:val="24"/>
          <w:szCs w:val="24"/>
        </w:rPr>
        <w:t>Материал будет пройден за счет уплотнения.</w:t>
      </w:r>
    </w:p>
    <w:p w:rsidR="00B059C0" w:rsidRPr="00915D6B" w:rsidRDefault="00B059C0" w:rsidP="00B059C0">
      <w:pPr>
        <w:suppressAutoHyphens/>
        <w:spacing w:after="0" w:line="240" w:lineRule="auto"/>
        <w:jc w:val="both"/>
        <w:rPr>
          <w:rFonts w:ascii="Calibri" w:eastAsia="Times New Roman" w:hAnsi="Calibri" w:cs="Times New Roman"/>
          <w:color w:val="C00000"/>
        </w:rPr>
      </w:pPr>
    </w:p>
    <w:p w:rsidR="00B059C0" w:rsidRPr="00915D6B" w:rsidRDefault="00B059C0" w:rsidP="00B059C0">
      <w:pPr>
        <w:shd w:val="clear" w:color="auto" w:fill="FFFFFF"/>
        <w:suppressAutoHyphens/>
        <w:spacing w:after="255" w:line="240" w:lineRule="auto"/>
        <w:jc w:val="center"/>
        <w:rPr>
          <w:rFonts w:ascii="Tahoma" w:eastAsia="Times New Roman" w:hAnsi="Tahoma" w:cs="Tahoma"/>
          <w:sz w:val="17"/>
          <w:szCs w:val="17"/>
        </w:rPr>
      </w:pPr>
      <w:r w:rsidRPr="00915D6B">
        <w:rPr>
          <w:rFonts w:ascii="Times New Roman" w:eastAsia="Times New Roman" w:hAnsi="Times New Roman" w:cs="Times New Roman"/>
          <w:sz w:val="24"/>
          <w:szCs w:val="24"/>
        </w:rPr>
        <w:t>Ф</w:t>
      </w:r>
      <w:r w:rsidRPr="00915D6B">
        <w:rPr>
          <w:rFonts w:ascii="Times New Roman" w:eastAsia="Times New Roman" w:hAnsi="Times New Roman" w:cs="Times New Roman"/>
          <w:b/>
          <w:bCs/>
          <w:sz w:val="24"/>
          <w:szCs w:val="24"/>
        </w:rPr>
        <w:t>ормы и методы работы</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xml:space="preserve">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индивидуальных занятий, самостоятельная работа учащихся с использованием современных информационных технологий. Организация сопровождения учащихся направлена </w:t>
      </w:r>
      <w:proofErr w:type="gramStart"/>
      <w:r w:rsidRPr="00915D6B">
        <w:rPr>
          <w:rFonts w:ascii="Times New Roman" w:eastAsia="Times New Roman" w:hAnsi="Times New Roman" w:cs="Times New Roman"/>
          <w:sz w:val="24"/>
          <w:szCs w:val="24"/>
        </w:rPr>
        <w:t>на</w:t>
      </w:r>
      <w:proofErr w:type="gramEnd"/>
      <w:r w:rsidRPr="00915D6B">
        <w:rPr>
          <w:rFonts w:ascii="Times New Roman" w:eastAsia="Times New Roman" w:hAnsi="Times New Roman" w:cs="Times New Roman"/>
          <w:sz w:val="24"/>
          <w:szCs w:val="24"/>
        </w:rPr>
        <w:t>:</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создание оптимальных условий обучения;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исключение психотравмирующих факторов;</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сохранение психосоматического состояния здоровья учащихся;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развитие положительной мотивации к освоению программы;</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 развитие индивидуальности и одаренности каждого ребенка.</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b/>
          <w:sz w:val="24"/>
          <w:szCs w:val="24"/>
        </w:rPr>
        <w:t>Типы урока</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lastRenderedPageBreak/>
        <w:t xml:space="preserve">        Классификация, построенная на основе технологии </w:t>
      </w:r>
      <w:proofErr w:type="spellStart"/>
      <w:r w:rsidRPr="00915D6B">
        <w:rPr>
          <w:rFonts w:ascii="Times New Roman" w:eastAsia="Times New Roman" w:hAnsi="Times New Roman" w:cs="Times New Roman"/>
          <w:sz w:val="24"/>
          <w:szCs w:val="24"/>
        </w:rPr>
        <w:t>деятельностного</w:t>
      </w:r>
      <w:proofErr w:type="spellEnd"/>
      <w:r w:rsidRPr="00915D6B">
        <w:rPr>
          <w:rFonts w:ascii="Times New Roman" w:eastAsia="Times New Roman" w:hAnsi="Times New Roman" w:cs="Times New Roman"/>
          <w:sz w:val="24"/>
          <w:szCs w:val="24"/>
        </w:rPr>
        <w:t xml:space="preserve"> метода, включает такие уроки, как: </w:t>
      </w:r>
    </w:p>
    <w:p w:rsidR="00B059C0" w:rsidRPr="00915D6B" w:rsidRDefault="00B059C0" w:rsidP="00B059C0">
      <w:p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1.Урок открытия нового знания.</w:t>
      </w:r>
    </w:p>
    <w:p w:rsidR="00B059C0" w:rsidRPr="00915D6B" w:rsidRDefault="00B059C0" w:rsidP="00B059C0">
      <w:p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2.Урок рефлексии, где учащиеся закрепляют свое умение применять новые способы действия в стандартных условиях, учатся самостоятельно выявлять, исправлять ошибки, корректировать свою учебную деятельность.</w:t>
      </w:r>
    </w:p>
    <w:p w:rsidR="00B059C0" w:rsidRPr="00915D6B" w:rsidRDefault="00B059C0" w:rsidP="00B059C0">
      <w:p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3.Урок обучающего контроля, на котором учащиеся учатся контролировать результаты своей учебной деятельности.</w:t>
      </w:r>
    </w:p>
    <w:p w:rsidR="00B059C0" w:rsidRPr="00915D6B" w:rsidRDefault="00B059C0" w:rsidP="00B059C0">
      <w:p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sz w:val="24"/>
          <w:szCs w:val="24"/>
        </w:rPr>
        <w:t>4.Урок систематизации знаний, предполагающий структурирование и систематизацию знаний по изучаемым предметам.</w:t>
      </w:r>
    </w:p>
    <w:p w:rsidR="00B059C0" w:rsidRPr="00915D6B" w:rsidRDefault="00B059C0" w:rsidP="00B059C0">
      <w:pPr>
        <w:suppressAutoHyphens/>
        <w:spacing w:after="0" w:line="240" w:lineRule="auto"/>
        <w:jc w:val="both"/>
        <w:rPr>
          <w:rFonts w:ascii="Calibri" w:eastAsia="Times New Roman" w:hAnsi="Calibri" w:cs="Times New Roman"/>
        </w:rPr>
      </w:pPr>
      <w:r w:rsidRPr="00915D6B">
        <w:rPr>
          <w:rFonts w:ascii="Times New Roman" w:eastAsia="Times New Roman" w:hAnsi="Times New Roman" w:cs="Times New Roman"/>
          <w:bCs/>
          <w:sz w:val="24"/>
          <w:szCs w:val="24"/>
        </w:rPr>
        <w:t>5.Урок обобщающего контроля.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b/>
          <w:bCs/>
          <w:iCs/>
          <w:sz w:val="24"/>
          <w:szCs w:val="24"/>
        </w:rPr>
        <w:t>Формы организации работы учащихся: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iCs/>
          <w:sz w:val="24"/>
          <w:szCs w:val="24"/>
        </w:rPr>
        <w:t>1.</w:t>
      </w:r>
      <w:r w:rsidRPr="00915D6B">
        <w:rPr>
          <w:rFonts w:ascii="Times New Roman" w:eastAsia="Times New Roman" w:hAnsi="Times New Roman" w:cs="Times New Roman"/>
          <w:sz w:val="24"/>
          <w:szCs w:val="24"/>
        </w:rPr>
        <w:t xml:space="preserve"> Индивидуальная.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sz w:val="24"/>
          <w:szCs w:val="24"/>
        </w:rPr>
        <w:t>2.Коллективная: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sz w:val="24"/>
          <w:szCs w:val="24"/>
        </w:rPr>
        <w:t>- фронтальная;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sz w:val="24"/>
          <w:szCs w:val="24"/>
        </w:rPr>
        <w:t>- парная;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sz w:val="24"/>
          <w:szCs w:val="24"/>
        </w:rPr>
        <w:t>- групповая.</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При проектировании современного урока русского языка учитель ориентируется на известные в педагогике методы обучения, конкретизируя их в соответствии с задачами обучения и предметным содержанием.</w:t>
      </w:r>
    </w:p>
    <w:p w:rsidR="00B059C0" w:rsidRPr="00170ABE" w:rsidRDefault="00B059C0" w:rsidP="00B059C0">
      <w:pPr>
        <w:pStyle w:val="ad"/>
        <w:numPr>
          <w:ilvl w:val="0"/>
          <w:numId w:val="13"/>
        </w:numPr>
        <w:spacing w:after="200"/>
        <w:rPr>
          <w:rFonts w:ascii="Calibri" w:hAnsi="Calibri"/>
        </w:rPr>
      </w:pPr>
      <w:r w:rsidRPr="00170ABE">
        <w:rPr>
          <w:b/>
          <w:bCs/>
          <w:color w:val="000000"/>
        </w:rPr>
        <w:t>Методы стимулирования и мотивации учебно-познавательной деятельности</w:t>
      </w:r>
      <w:r w:rsidRPr="00170ABE">
        <w:rPr>
          <w:color w:val="000000"/>
        </w:rPr>
        <w:t xml:space="preserve"> (</w:t>
      </w:r>
      <w:proofErr w:type="gramStart"/>
      <w:r w:rsidRPr="00170ABE">
        <w:rPr>
          <w:b/>
          <w:color w:val="000000"/>
        </w:rPr>
        <w:t>проблемный</w:t>
      </w:r>
      <w:proofErr w:type="gramEnd"/>
      <w:r w:rsidRPr="00170ABE">
        <w:rPr>
          <w:color w:val="000000"/>
        </w:rPr>
        <w:t xml:space="preserve"> и </w:t>
      </w:r>
      <w:r w:rsidRPr="00170ABE">
        <w:rPr>
          <w:b/>
          <w:color w:val="000000"/>
        </w:rPr>
        <w:t>игровой</w:t>
      </w:r>
      <w:r w:rsidRPr="00170ABE">
        <w:rPr>
          <w:color w:val="000000"/>
        </w:rPr>
        <w:t>).</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b/>
          <w:bCs/>
          <w:color w:val="000000"/>
          <w:sz w:val="24"/>
          <w:szCs w:val="24"/>
        </w:rPr>
        <w:t xml:space="preserve">2 Методы организации учебно-познавательной деятельности: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1) </w:t>
      </w:r>
      <w:r w:rsidRPr="00915D6B">
        <w:rPr>
          <w:rFonts w:ascii="Times New Roman" w:eastAsia="Times New Roman" w:hAnsi="Times New Roman" w:cs="Times New Roman"/>
          <w:b/>
          <w:color w:val="000000"/>
          <w:sz w:val="24"/>
          <w:szCs w:val="24"/>
        </w:rPr>
        <w:t>методы получения новых знаний для ее решения</w:t>
      </w:r>
      <w:r w:rsidRPr="00915D6B">
        <w:rPr>
          <w:rFonts w:ascii="Times New Roman" w:eastAsia="Times New Roman" w:hAnsi="Times New Roman" w:cs="Times New Roman"/>
          <w:color w:val="000000"/>
          <w:sz w:val="24"/>
          <w:szCs w:val="24"/>
        </w:rPr>
        <w:t xml:space="preserve">: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а) репродуктивные: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сообщение учителя;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работа с учебником;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б) поисковые методы: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наблюдение, эксперимент, анализ, конструирование, реализуемые в ходе учебной дискуссии, диалога (проблемный диалог; побуждающий к выдвижению и проверке гипотез диалог; подводящий к знанию диалог);</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метод информационного поиска;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метод моделирования;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метод построения алгоритма.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2) </w:t>
      </w:r>
      <w:r w:rsidRPr="00915D6B">
        <w:rPr>
          <w:rFonts w:ascii="Times New Roman" w:eastAsia="Times New Roman" w:hAnsi="Times New Roman" w:cs="Times New Roman"/>
          <w:b/>
          <w:color w:val="000000"/>
          <w:sz w:val="24"/>
          <w:szCs w:val="24"/>
        </w:rPr>
        <w:t>методы формирования предметных умений и навыков и УУД</w:t>
      </w:r>
      <w:r w:rsidRPr="00915D6B">
        <w:rPr>
          <w:rFonts w:ascii="Times New Roman" w:eastAsia="Times New Roman" w:hAnsi="Times New Roman" w:cs="Times New Roman"/>
          <w:color w:val="000000"/>
          <w:sz w:val="24"/>
          <w:szCs w:val="24"/>
        </w:rPr>
        <w:t>:</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метод упражнений;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t xml:space="preserve">– логико-познавательные задачи; </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color w:val="000000"/>
          <w:sz w:val="24"/>
          <w:szCs w:val="24"/>
        </w:rPr>
        <w:lastRenderedPageBreak/>
        <w:t>– проектные задачи.</w:t>
      </w:r>
    </w:p>
    <w:p w:rsidR="00B059C0" w:rsidRPr="00915D6B" w:rsidRDefault="00B059C0" w:rsidP="00B059C0">
      <w:pPr>
        <w:suppressAutoHyphens/>
        <w:spacing w:line="240" w:lineRule="auto"/>
        <w:rPr>
          <w:rFonts w:ascii="Calibri" w:eastAsia="Times New Roman" w:hAnsi="Calibri" w:cs="Times New Roman"/>
        </w:rPr>
      </w:pPr>
      <w:r w:rsidRPr="00915D6B">
        <w:rPr>
          <w:rFonts w:ascii="Times New Roman" w:eastAsia="Times New Roman" w:hAnsi="Times New Roman" w:cs="Times New Roman"/>
          <w:b/>
          <w:bCs/>
          <w:color w:val="000000"/>
          <w:sz w:val="24"/>
          <w:szCs w:val="24"/>
        </w:rPr>
        <w:t xml:space="preserve">3. </w:t>
      </w:r>
      <w:r w:rsidRPr="00915D6B">
        <w:rPr>
          <w:rFonts w:ascii="Times New Roman" w:eastAsia="Times New Roman" w:hAnsi="Times New Roman" w:cs="Times New Roman"/>
          <w:b/>
          <w:bCs/>
          <w:color w:val="000000"/>
          <w:spacing w:val="-10"/>
          <w:sz w:val="24"/>
          <w:szCs w:val="24"/>
        </w:rPr>
        <w:t>Методы контроля и самоконтроля за эффективностью учебно-познавательной деятельности.</w:t>
      </w:r>
    </w:p>
    <w:p w:rsidR="00B059C0" w:rsidRDefault="00B059C0" w:rsidP="00B059C0">
      <w:pPr>
        <w:suppressAutoHyphens/>
        <w:spacing w:line="240" w:lineRule="auto"/>
        <w:jc w:val="center"/>
        <w:rPr>
          <w:rFonts w:ascii="Times New Roman" w:eastAsia="Times New Roman" w:hAnsi="Times New Roman" w:cs="Times New Roman"/>
          <w:b/>
          <w:sz w:val="24"/>
          <w:szCs w:val="24"/>
        </w:rPr>
      </w:pPr>
      <w:r w:rsidRPr="00915D6B">
        <w:rPr>
          <w:rFonts w:ascii="Times New Roman" w:eastAsia="Times New Roman" w:hAnsi="Times New Roman" w:cs="Times New Roman"/>
          <w:b/>
          <w:sz w:val="24"/>
          <w:szCs w:val="24"/>
        </w:rPr>
        <w:t>Учебно-методический комплект:</w:t>
      </w:r>
    </w:p>
    <w:p w:rsidR="00B059C0" w:rsidRPr="00FA3515" w:rsidRDefault="00B059C0" w:rsidP="00B059C0">
      <w:pPr>
        <w:spacing w:line="240" w:lineRule="auto"/>
        <w:jc w:val="both"/>
        <w:rPr>
          <w:rFonts w:ascii="Times New Roman" w:eastAsia="Calibri" w:hAnsi="Times New Roman" w:cs="Times New Roman"/>
          <w:sz w:val="24"/>
          <w:szCs w:val="24"/>
        </w:rPr>
      </w:pPr>
      <w:r w:rsidRPr="00FA3515">
        <w:rPr>
          <w:rFonts w:ascii="Times New Roman" w:eastAsia="Calibri" w:hAnsi="Times New Roman" w:cs="Times New Roman"/>
          <w:sz w:val="24"/>
          <w:szCs w:val="24"/>
        </w:rPr>
        <w:t xml:space="preserve">1. Учебник «Немецкий язык» Бим И.Л., </w:t>
      </w:r>
      <w:proofErr w:type="spellStart"/>
      <w:r w:rsidRPr="00FA3515">
        <w:rPr>
          <w:rFonts w:ascii="Times New Roman" w:eastAsia="Calibri" w:hAnsi="Times New Roman" w:cs="Times New Roman"/>
          <w:sz w:val="24"/>
          <w:szCs w:val="24"/>
        </w:rPr>
        <w:t>Садомова</w:t>
      </w:r>
      <w:proofErr w:type="spellEnd"/>
      <w:r w:rsidRPr="00FA3515">
        <w:rPr>
          <w:rFonts w:ascii="Times New Roman" w:eastAsia="Calibri" w:hAnsi="Times New Roman" w:cs="Times New Roman"/>
          <w:sz w:val="24"/>
          <w:szCs w:val="24"/>
        </w:rPr>
        <w:t xml:space="preserve"> Л.В., М., Просвещение, 2019 г.;</w:t>
      </w:r>
    </w:p>
    <w:p w:rsidR="00B059C0" w:rsidRPr="00FA3515" w:rsidRDefault="00B059C0" w:rsidP="00B059C0">
      <w:pPr>
        <w:spacing w:line="240" w:lineRule="auto"/>
        <w:jc w:val="both"/>
        <w:rPr>
          <w:rFonts w:ascii="Times New Roman" w:eastAsia="Calibri" w:hAnsi="Times New Roman" w:cs="Times New Roman"/>
          <w:sz w:val="24"/>
          <w:szCs w:val="24"/>
        </w:rPr>
      </w:pPr>
      <w:r w:rsidRPr="00FA3515">
        <w:rPr>
          <w:rFonts w:ascii="Times New Roman" w:eastAsia="Calibri" w:hAnsi="Times New Roman" w:cs="Times New Roman"/>
          <w:sz w:val="24"/>
          <w:szCs w:val="24"/>
        </w:rPr>
        <w:t xml:space="preserve"> 2. Аудиокассеты; </w:t>
      </w:r>
      <w:r w:rsidRPr="00FA3515">
        <w:rPr>
          <w:rFonts w:ascii="Times New Roman" w:eastAsia="Calibri" w:hAnsi="Times New Roman" w:cs="Times New Roman"/>
          <w:sz w:val="24"/>
          <w:szCs w:val="24"/>
          <w:lang w:val="en-US"/>
        </w:rPr>
        <w:t>CD</w:t>
      </w:r>
      <w:r w:rsidRPr="00FA3515">
        <w:rPr>
          <w:rFonts w:ascii="Times New Roman" w:eastAsia="Calibri" w:hAnsi="Times New Roman" w:cs="Times New Roman"/>
          <w:sz w:val="24"/>
          <w:szCs w:val="24"/>
        </w:rPr>
        <w:t>.</w:t>
      </w:r>
    </w:p>
    <w:p w:rsidR="00B059C0" w:rsidRPr="00FA3515" w:rsidRDefault="00B059C0" w:rsidP="00B059C0">
      <w:pPr>
        <w:spacing w:line="240" w:lineRule="auto"/>
        <w:jc w:val="both"/>
        <w:rPr>
          <w:rFonts w:ascii="Times New Roman" w:eastAsia="Calibri" w:hAnsi="Times New Roman" w:cs="Times New Roman"/>
          <w:sz w:val="24"/>
          <w:szCs w:val="24"/>
        </w:rPr>
      </w:pPr>
      <w:r w:rsidRPr="00FA3515">
        <w:rPr>
          <w:rFonts w:ascii="Times New Roman" w:eastAsia="Calibri" w:hAnsi="Times New Roman" w:cs="Times New Roman"/>
          <w:sz w:val="24"/>
          <w:szCs w:val="24"/>
        </w:rPr>
        <w:t xml:space="preserve"> 3. Книга для учителя </w:t>
      </w:r>
      <w:proofErr w:type="spellStart"/>
      <w:r w:rsidRPr="00FA3515">
        <w:rPr>
          <w:rFonts w:ascii="Times New Roman" w:eastAsia="Calibri" w:hAnsi="Times New Roman" w:cs="Times New Roman"/>
          <w:sz w:val="24"/>
          <w:szCs w:val="24"/>
          <w:lang w:val="en-US"/>
        </w:rPr>
        <w:t>Lehrerhandbuch</w:t>
      </w:r>
      <w:proofErr w:type="spellEnd"/>
      <w:r w:rsidRPr="00FA3515">
        <w:rPr>
          <w:rFonts w:ascii="Times New Roman" w:eastAsia="Calibri" w:hAnsi="Times New Roman" w:cs="Times New Roman"/>
          <w:sz w:val="24"/>
          <w:szCs w:val="24"/>
        </w:rPr>
        <w:t xml:space="preserve"> авт. Бим И.Л., </w:t>
      </w:r>
      <w:proofErr w:type="spellStart"/>
      <w:r w:rsidRPr="00FA3515">
        <w:rPr>
          <w:rFonts w:ascii="Times New Roman" w:eastAsia="Calibri" w:hAnsi="Times New Roman" w:cs="Times New Roman"/>
          <w:sz w:val="24"/>
          <w:szCs w:val="24"/>
        </w:rPr>
        <w:t>Садомова</w:t>
      </w:r>
      <w:proofErr w:type="spellEnd"/>
      <w:r w:rsidRPr="00FA3515">
        <w:rPr>
          <w:rFonts w:ascii="Times New Roman" w:eastAsia="Calibri" w:hAnsi="Times New Roman" w:cs="Times New Roman"/>
          <w:sz w:val="24"/>
          <w:szCs w:val="24"/>
        </w:rPr>
        <w:t xml:space="preserve"> Л.В., М., Просвещение, 2014г</w:t>
      </w:r>
    </w:p>
    <w:p w:rsidR="00B059C0" w:rsidRPr="00915D6B" w:rsidRDefault="00B059C0" w:rsidP="00B059C0">
      <w:pPr>
        <w:shd w:val="clear" w:color="auto" w:fill="FFFFFF"/>
        <w:suppressAutoHyphens/>
        <w:spacing w:after="255" w:line="240" w:lineRule="auto"/>
        <w:ind w:right="-5" w:firstLine="540"/>
        <w:jc w:val="center"/>
        <w:rPr>
          <w:rFonts w:ascii="Tahoma" w:eastAsia="Times New Roman" w:hAnsi="Tahoma" w:cs="Tahoma"/>
          <w:sz w:val="17"/>
          <w:szCs w:val="17"/>
        </w:rPr>
      </w:pPr>
      <w:r w:rsidRPr="00915D6B">
        <w:rPr>
          <w:rFonts w:ascii="Times New Roman" w:eastAsia="Times New Roman" w:hAnsi="Times New Roman" w:cs="Times New Roman"/>
          <w:b/>
          <w:bCs/>
          <w:sz w:val="24"/>
          <w:szCs w:val="24"/>
        </w:rPr>
        <w:t xml:space="preserve">Личностные, </w:t>
      </w:r>
      <w:proofErr w:type="spellStart"/>
      <w:r w:rsidRPr="00915D6B">
        <w:rPr>
          <w:rFonts w:ascii="Times New Roman" w:eastAsia="Times New Roman" w:hAnsi="Times New Roman" w:cs="Times New Roman"/>
          <w:b/>
          <w:bCs/>
          <w:sz w:val="24"/>
          <w:szCs w:val="24"/>
        </w:rPr>
        <w:t>метапредметные</w:t>
      </w:r>
      <w:proofErr w:type="spellEnd"/>
      <w:r w:rsidRPr="00915D6B">
        <w:rPr>
          <w:rFonts w:ascii="Times New Roman" w:eastAsia="Times New Roman" w:hAnsi="Times New Roman" w:cs="Times New Roman"/>
          <w:b/>
          <w:bCs/>
          <w:sz w:val="24"/>
          <w:szCs w:val="24"/>
        </w:rPr>
        <w:t xml:space="preserve"> и предметные результаты освоения  учебного предмета</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sz w:val="24"/>
          <w:szCs w:val="24"/>
        </w:rPr>
        <w:t xml:space="preserve">Личностными результатами </w:t>
      </w:r>
      <w:r w:rsidRPr="00915D6B">
        <w:rPr>
          <w:rFonts w:ascii="Times New Roman" w:eastAsia="Calibri" w:hAnsi="Times New Roman" w:cs="Times New Roman"/>
          <w:sz w:val="24"/>
          <w:szCs w:val="24"/>
        </w:rPr>
        <w:t xml:space="preserve">освоения выпускниками основной школы </w:t>
      </w:r>
      <w:r>
        <w:rPr>
          <w:rFonts w:ascii="Times New Roman" w:eastAsia="Calibri" w:hAnsi="Times New Roman" w:cs="Times New Roman"/>
          <w:sz w:val="24"/>
          <w:szCs w:val="24"/>
        </w:rPr>
        <w:t xml:space="preserve">программы по немецкому </w:t>
      </w:r>
      <w:r w:rsidRPr="00915D6B">
        <w:rPr>
          <w:rFonts w:ascii="Times New Roman" w:eastAsia="Calibri" w:hAnsi="Times New Roman" w:cs="Times New Roman"/>
          <w:sz w:val="24"/>
          <w:szCs w:val="24"/>
        </w:rPr>
        <w:t>языку являются:</w:t>
      </w:r>
    </w:p>
    <w:p w:rsidR="00B059C0" w:rsidRPr="00915D6B" w:rsidRDefault="00B059C0" w:rsidP="00B059C0">
      <w:pPr>
        <w:suppressAutoHyphens/>
        <w:spacing w:line="240" w:lineRule="auto"/>
        <w:jc w:val="both"/>
        <w:rPr>
          <w:rFonts w:ascii="Calibri" w:eastAsia="Times New Roman" w:hAnsi="Calibri" w:cs="Times New Roman"/>
        </w:rPr>
      </w:pPr>
      <w:r>
        <w:rPr>
          <w:rFonts w:ascii="Times New Roman" w:eastAsia="Calibri" w:hAnsi="Times New Roman" w:cs="Times New Roman"/>
          <w:sz w:val="24"/>
          <w:szCs w:val="24"/>
        </w:rPr>
        <w:t>1) понимание немец</w:t>
      </w:r>
      <w:r w:rsidRPr="00915D6B">
        <w:rPr>
          <w:rFonts w:ascii="Times New Roman" w:eastAsia="Calibri" w:hAnsi="Times New Roman" w:cs="Times New Roman"/>
          <w:sz w:val="24"/>
          <w:szCs w:val="24"/>
        </w:rPr>
        <w:t>кого языка как одной из основных нацио</w:t>
      </w:r>
      <w:r>
        <w:rPr>
          <w:rFonts w:ascii="Times New Roman" w:eastAsia="Calibri" w:hAnsi="Times New Roman" w:cs="Times New Roman"/>
          <w:sz w:val="24"/>
          <w:szCs w:val="24"/>
        </w:rPr>
        <w:t>нально-культурных ценностей немец</w:t>
      </w:r>
      <w:r w:rsidRPr="00915D6B">
        <w:rPr>
          <w:rFonts w:ascii="Times New Roman" w:eastAsia="Calibri" w:hAnsi="Times New Roman" w:cs="Times New Roman"/>
          <w:sz w:val="24"/>
          <w:szCs w:val="24"/>
        </w:rPr>
        <w:t>ко</w:t>
      </w:r>
      <w:r>
        <w:rPr>
          <w:rFonts w:ascii="Times New Roman" w:eastAsia="Calibri" w:hAnsi="Times New Roman" w:cs="Times New Roman"/>
          <w:sz w:val="24"/>
          <w:szCs w:val="24"/>
        </w:rPr>
        <w:t>го народа; определяющей роли иностран</w:t>
      </w:r>
      <w:r w:rsidRPr="00915D6B">
        <w:rPr>
          <w:rFonts w:ascii="Times New Roman" w:eastAsia="Calibri" w:hAnsi="Times New Roman" w:cs="Times New Roman"/>
          <w:sz w:val="24"/>
          <w:szCs w:val="24"/>
        </w:rPr>
        <w:t>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2) осоз</w:t>
      </w:r>
      <w:r>
        <w:rPr>
          <w:rFonts w:ascii="Times New Roman" w:eastAsia="Calibri" w:hAnsi="Times New Roman" w:cs="Times New Roman"/>
          <w:sz w:val="24"/>
          <w:szCs w:val="24"/>
        </w:rPr>
        <w:t>нание эстетической ценности немец</w:t>
      </w:r>
      <w:r w:rsidRPr="00915D6B">
        <w:rPr>
          <w:rFonts w:ascii="Times New Roman" w:eastAsia="Calibri" w:hAnsi="Times New Roman" w:cs="Times New Roman"/>
          <w:sz w:val="24"/>
          <w:szCs w:val="24"/>
        </w:rPr>
        <w:t xml:space="preserve">кого языка; уважительное отношение к </w:t>
      </w:r>
      <w:r>
        <w:rPr>
          <w:rFonts w:ascii="Times New Roman" w:eastAsia="Calibri" w:hAnsi="Times New Roman" w:cs="Times New Roman"/>
          <w:sz w:val="24"/>
          <w:szCs w:val="24"/>
        </w:rPr>
        <w:t xml:space="preserve">немецкому </w:t>
      </w:r>
      <w:r w:rsidRPr="00915D6B">
        <w:rPr>
          <w:rFonts w:ascii="Times New Roman" w:eastAsia="Calibri" w:hAnsi="Times New Roman" w:cs="Times New Roman"/>
          <w:sz w:val="24"/>
          <w:szCs w:val="24"/>
        </w:rPr>
        <w:t>языку, гордость за него; стремление к речевому самосовершенствованию;</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3) достаточный объём словарного запаса и усвоенных грамматических сре</w:t>
      </w:r>
      <w:proofErr w:type="gramStart"/>
      <w:r w:rsidRPr="00915D6B">
        <w:rPr>
          <w:rFonts w:ascii="Times New Roman" w:eastAsia="Calibri" w:hAnsi="Times New Roman" w:cs="Times New Roman"/>
          <w:sz w:val="24"/>
          <w:szCs w:val="24"/>
        </w:rPr>
        <w:t>дств дл</w:t>
      </w:r>
      <w:proofErr w:type="gramEnd"/>
      <w:r w:rsidRPr="00915D6B">
        <w:rPr>
          <w:rFonts w:ascii="Times New Roman" w:eastAsia="Calibri" w:hAnsi="Times New Roman" w:cs="Times New Roman"/>
          <w:sz w:val="24"/>
          <w:szCs w:val="24"/>
        </w:rPr>
        <w:t>я свободного выражения мыслей и чувств в процессе речевого общения; способность к самооценке на основе наблюдения за собственной речью.</w:t>
      </w:r>
    </w:p>
    <w:p w:rsidR="00B059C0" w:rsidRPr="00915D6B" w:rsidRDefault="00B059C0" w:rsidP="00B059C0">
      <w:pPr>
        <w:suppressAutoHyphens/>
        <w:spacing w:line="240" w:lineRule="auto"/>
        <w:jc w:val="both"/>
        <w:rPr>
          <w:rFonts w:ascii="Calibri" w:eastAsia="Times New Roman" w:hAnsi="Calibri" w:cs="Times New Roman"/>
        </w:rPr>
      </w:pPr>
      <w:proofErr w:type="spellStart"/>
      <w:r w:rsidRPr="00915D6B">
        <w:rPr>
          <w:rFonts w:ascii="Times New Roman" w:eastAsia="Calibri" w:hAnsi="Times New Roman" w:cs="Times New Roman"/>
          <w:b/>
          <w:bCs/>
          <w:sz w:val="24"/>
          <w:szCs w:val="24"/>
        </w:rPr>
        <w:t>Метапредметными</w:t>
      </w:r>
      <w:proofErr w:type="spellEnd"/>
      <w:r w:rsidRPr="00915D6B">
        <w:rPr>
          <w:rFonts w:ascii="Times New Roman" w:eastAsia="Calibri" w:hAnsi="Times New Roman" w:cs="Times New Roman"/>
          <w:b/>
          <w:bCs/>
          <w:sz w:val="24"/>
          <w:szCs w:val="24"/>
        </w:rPr>
        <w:t xml:space="preserve"> результатами </w:t>
      </w:r>
      <w:r w:rsidRPr="00915D6B">
        <w:rPr>
          <w:rFonts w:ascii="Times New Roman" w:eastAsia="Calibri" w:hAnsi="Times New Roman" w:cs="Times New Roman"/>
          <w:sz w:val="24"/>
          <w:szCs w:val="24"/>
        </w:rPr>
        <w:t xml:space="preserve">освоения выпускниками основной школы программы по </w:t>
      </w:r>
      <w:r>
        <w:rPr>
          <w:rFonts w:ascii="Times New Roman" w:eastAsia="Calibri" w:hAnsi="Times New Roman" w:cs="Times New Roman"/>
          <w:sz w:val="24"/>
          <w:szCs w:val="24"/>
        </w:rPr>
        <w:t xml:space="preserve">немецкому </w:t>
      </w:r>
      <w:r w:rsidRPr="00915D6B">
        <w:rPr>
          <w:rFonts w:ascii="Times New Roman" w:eastAsia="Calibri" w:hAnsi="Times New Roman" w:cs="Times New Roman"/>
          <w:sz w:val="24"/>
          <w:szCs w:val="24"/>
        </w:rPr>
        <w:t>языку являются:</w:t>
      </w:r>
    </w:p>
    <w:p w:rsidR="00B059C0" w:rsidRPr="00170ABE" w:rsidRDefault="00B059C0" w:rsidP="00B059C0">
      <w:pPr>
        <w:pStyle w:val="ad"/>
        <w:numPr>
          <w:ilvl w:val="0"/>
          <w:numId w:val="14"/>
        </w:numPr>
        <w:spacing w:after="200"/>
        <w:jc w:val="both"/>
        <w:rPr>
          <w:rFonts w:ascii="Calibri" w:hAnsi="Calibri"/>
        </w:rPr>
      </w:pPr>
      <w:r w:rsidRPr="00170ABE">
        <w:rPr>
          <w:rFonts w:eastAsia="Calibri"/>
          <w:color w:val="000000"/>
        </w:rPr>
        <w:t>владение всеми видами речевой деятельности:</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адекватное понимание информации устного и письменного сообщения;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владение разными видами чтения;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адекватное восприятие на слух текстов разных стилей и жанров;</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овладение приёмами отбора и систематизации мате риала на определённую тему; умение вести самостоятельный поиск информации, её анализ и отбор;</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lastRenderedPageBreak/>
        <w:t>•</w:t>
      </w:r>
      <w:r w:rsidRPr="00915D6B">
        <w:rPr>
          <w:rFonts w:ascii="Times New Roman" w:eastAsia="Calibri" w:hAnsi="Times New Roman" w:cs="Times New Roman"/>
          <w:color w:val="000000"/>
          <w:sz w:val="24"/>
          <w:szCs w:val="24"/>
        </w:rPr>
        <w:t>умение воспроизводить прослушанный или прочитанный текст с разной степенью свёрнутости;</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умение создавать устные и письменные тексты разных типов, стилей речи и жанров с учётом замысла, адресата и ситуации общения;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способность свободно, правильно излагать свои мысли в устной и письменной форме;</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владение различными видами монолога и диалога;</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 xml:space="preserve">соблюдение в практике речевого общения основных лексических, грамматических, стилистических норм современного </w:t>
      </w:r>
      <w:r>
        <w:rPr>
          <w:rFonts w:ascii="Times New Roman" w:eastAsia="Calibri" w:hAnsi="Times New Roman" w:cs="Times New Roman"/>
          <w:color w:val="000000"/>
          <w:sz w:val="24"/>
          <w:szCs w:val="24"/>
        </w:rPr>
        <w:t xml:space="preserve">немецкого </w:t>
      </w:r>
      <w:r w:rsidRPr="00915D6B">
        <w:rPr>
          <w:rFonts w:ascii="Times New Roman" w:eastAsia="Calibri" w:hAnsi="Times New Roman" w:cs="Times New Roman"/>
          <w:color w:val="000000"/>
          <w:sz w:val="24"/>
          <w:szCs w:val="24"/>
        </w:rPr>
        <w:t xml:space="preserve"> языка; соблюдение основных правил орфографии и пунктуации в процессе письменного общения;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способность участвовать в речевом общении, соблюдая нормы речевого этикета;</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color w:val="9A9A9A"/>
          <w:sz w:val="24"/>
          <w:szCs w:val="24"/>
        </w:rPr>
        <w:t>•</w:t>
      </w:r>
      <w:r w:rsidRPr="00915D6B">
        <w:rPr>
          <w:rFonts w:ascii="Times New Roman" w:eastAsia="Calibri" w:hAnsi="Times New Roman" w:cs="Times New Roman"/>
          <w:color w:val="000000"/>
          <w:sz w:val="24"/>
          <w:szCs w:val="24"/>
        </w:rPr>
        <w:t>умение выступать перед аудиторией сверстников с небольшими сообщениями, докладами;</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color w:val="000000"/>
          <w:sz w:val="24"/>
          <w:szCs w:val="24"/>
        </w:rPr>
        <w:t>2) применение приобретённых знаний, умений и</w:t>
      </w:r>
      <w:proofErr w:type="gramStart"/>
      <w:r w:rsidRPr="00915D6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pgNum/>
      </w:r>
      <w:r>
        <w:rPr>
          <w:rFonts w:ascii="Times New Roman" w:eastAsia="Calibri" w:hAnsi="Times New Roman" w:cs="Times New Roman"/>
          <w:color w:val="000000"/>
          <w:sz w:val="24"/>
          <w:szCs w:val="24"/>
        </w:rPr>
        <w:t>А</w:t>
      </w:r>
      <w:proofErr w:type="gramEnd"/>
      <w:r>
        <w:rPr>
          <w:rFonts w:ascii="Times New Roman" w:eastAsia="Calibri" w:hAnsi="Times New Roman" w:cs="Times New Roman"/>
          <w:color w:val="000000"/>
          <w:sz w:val="24"/>
          <w:szCs w:val="24"/>
        </w:rPr>
        <w:pgNum/>
      </w:r>
      <w:r>
        <w:rPr>
          <w:rFonts w:ascii="Times New Roman" w:eastAsia="Calibri" w:hAnsi="Times New Roman" w:cs="Times New Roman"/>
          <w:color w:val="000000"/>
          <w:sz w:val="24"/>
          <w:szCs w:val="24"/>
        </w:rPr>
        <w:pgNum/>
      </w:r>
      <w:r>
        <w:rPr>
          <w:rFonts w:ascii="Times New Roman" w:eastAsia="Calibri" w:hAnsi="Times New Roman" w:cs="Times New Roman"/>
          <w:color w:val="000000"/>
          <w:sz w:val="24"/>
          <w:szCs w:val="24"/>
        </w:rPr>
        <w:t>ков</w:t>
      </w:r>
      <w:r w:rsidRPr="00915D6B">
        <w:rPr>
          <w:rFonts w:ascii="Times New Roman" w:eastAsia="Calibri" w:hAnsi="Times New Roman" w:cs="Times New Roman"/>
          <w:color w:val="000000"/>
          <w:sz w:val="24"/>
          <w:szCs w:val="24"/>
        </w:rPr>
        <w:t xml:space="preserve">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w:t>
      </w:r>
      <w:r w:rsidRPr="00915D6B">
        <w:rPr>
          <w:rFonts w:ascii="Times New Roman" w:eastAsia="Calibri" w:hAnsi="Times New Roman" w:cs="Times New Roman"/>
          <w:sz w:val="24"/>
          <w:szCs w:val="24"/>
        </w:rPr>
        <w:t xml:space="preserve">за языковых явлений на </w:t>
      </w:r>
      <w:proofErr w:type="spellStart"/>
      <w:r w:rsidRPr="00915D6B">
        <w:rPr>
          <w:rFonts w:ascii="Times New Roman" w:eastAsia="Calibri" w:hAnsi="Times New Roman" w:cs="Times New Roman"/>
          <w:sz w:val="24"/>
          <w:szCs w:val="24"/>
        </w:rPr>
        <w:t>межпредметном</w:t>
      </w:r>
      <w:proofErr w:type="spellEnd"/>
      <w:r w:rsidRPr="00915D6B">
        <w:rPr>
          <w:rFonts w:ascii="Times New Roman" w:eastAsia="Calibri" w:hAnsi="Times New Roman" w:cs="Times New Roman"/>
          <w:sz w:val="24"/>
          <w:szCs w:val="24"/>
        </w:rPr>
        <w:t xml:space="preserve"> уровне (на </w:t>
      </w:r>
      <w:proofErr w:type="spellStart"/>
      <w:r w:rsidRPr="00915D6B">
        <w:rPr>
          <w:rFonts w:ascii="Times New Roman" w:eastAsia="Calibri" w:hAnsi="Times New Roman" w:cs="Times New Roman"/>
          <w:sz w:val="24"/>
          <w:szCs w:val="24"/>
        </w:rPr>
        <w:t>урокахино</w:t>
      </w:r>
      <w:r>
        <w:rPr>
          <w:rFonts w:ascii="Times New Roman" w:eastAsia="Calibri" w:hAnsi="Times New Roman" w:cs="Times New Roman"/>
          <w:sz w:val="24"/>
          <w:szCs w:val="24"/>
        </w:rPr>
        <w:t>странного</w:t>
      </w:r>
      <w:proofErr w:type="spellEnd"/>
      <w:r>
        <w:rPr>
          <w:rFonts w:ascii="Times New Roman" w:eastAsia="Calibri" w:hAnsi="Times New Roman" w:cs="Times New Roman"/>
          <w:sz w:val="24"/>
          <w:szCs w:val="24"/>
        </w:rPr>
        <w:t xml:space="preserve"> языка</w:t>
      </w:r>
      <w:r w:rsidRPr="00915D6B">
        <w:rPr>
          <w:rFonts w:ascii="Times New Roman" w:eastAsia="Calibri" w:hAnsi="Times New Roman" w:cs="Times New Roman"/>
          <w:sz w:val="24"/>
          <w:szCs w:val="24"/>
        </w:rPr>
        <w:t>);</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b/>
          <w:bCs/>
          <w:sz w:val="24"/>
          <w:szCs w:val="24"/>
        </w:rPr>
        <w:t xml:space="preserve">Предметными результатами </w:t>
      </w:r>
      <w:r w:rsidRPr="00915D6B">
        <w:rPr>
          <w:rFonts w:ascii="Times New Roman" w:eastAsia="Calibri" w:hAnsi="Times New Roman" w:cs="Times New Roman"/>
          <w:sz w:val="24"/>
          <w:szCs w:val="24"/>
        </w:rPr>
        <w:t>освоения выпускниками основно</w:t>
      </w:r>
      <w:r>
        <w:rPr>
          <w:rFonts w:ascii="Times New Roman" w:eastAsia="Calibri" w:hAnsi="Times New Roman" w:cs="Times New Roman"/>
          <w:sz w:val="24"/>
          <w:szCs w:val="24"/>
        </w:rPr>
        <w:t>й школы программы по немецкому</w:t>
      </w:r>
      <w:r w:rsidRPr="00915D6B">
        <w:rPr>
          <w:rFonts w:ascii="Times New Roman" w:eastAsia="Calibri" w:hAnsi="Times New Roman" w:cs="Times New Roman"/>
          <w:sz w:val="24"/>
          <w:szCs w:val="24"/>
        </w:rPr>
        <w:t xml:space="preserve"> языку являются: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1) представление об осно</w:t>
      </w:r>
      <w:r>
        <w:rPr>
          <w:rFonts w:ascii="Times New Roman" w:eastAsia="Calibri" w:hAnsi="Times New Roman" w:cs="Times New Roman"/>
          <w:sz w:val="24"/>
          <w:szCs w:val="24"/>
        </w:rPr>
        <w:t>вных функциях языка, о роли немец</w:t>
      </w:r>
      <w:r w:rsidRPr="00915D6B">
        <w:rPr>
          <w:rFonts w:ascii="Times New Roman" w:eastAsia="Calibri" w:hAnsi="Times New Roman" w:cs="Times New Roman"/>
          <w:sz w:val="24"/>
          <w:szCs w:val="24"/>
        </w:rPr>
        <w:t>кого яз</w:t>
      </w:r>
      <w:r>
        <w:rPr>
          <w:rFonts w:ascii="Times New Roman" w:eastAsia="Calibri" w:hAnsi="Times New Roman" w:cs="Times New Roman"/>
          <w:sz w:val="24"/>
          <w:szCs w:val="24"/>
        </w:rPr>
        <w:t>ыка как национального языка немец</w:t>
      </w:r>
      <w:r w:rsidRPr="00915D6B">
        <w:rPr>
          <w:rFonts w:ascii="Times New Roman" w:eastAsia="Calibri" w:hAnsi="Times New Roman" w:cs="Times New Roman"/>
          <w:sz w:val="24"/>
          <w:szCs w:val="24"/>
        </w:rPr>
        <w:t xml:space="preserve">кого народа, как государственного языка </w:t>
      </w:r>
      <w:r>
        <w:rPr>
          <w:rFonts w:ascii="Times New Roman" w:eastAsia="Calibri" w:hAnsi="Times New Roman" w:cs="Times New Roman"/>
          <w:sz w:val="24"/>
          <w:szCs w:val="24"/>
        </w:rPr>
        <w:t xml:space="preserve">ФРГ </w:t>
      </w:r>
      <w:r w:rsidRPr="00915D6B">
        <w:rPr>
          <w:rFonts w:ascii="Times New Roman" w:eastAsia="Calibri" w:hAnsi="Times New Roman" w:cs="Times New Roman"/>
          <w:sz w:val="24"/>
          <w:szCs w:val="24"/>
        </w:rPr>
        <w:t>и языка межнационального общения, о связи языка и культуры народа, о роли родного языка в жизни человека и общества;</w:t>
      </w:r>
    </w:p>
    <w:p w:rsidR="00B059C0" w:rsidRPr="00915D6B" w:rsidRDefault="00B059C0" w:rsidP="00B059C0">
      <w:pPr>
        <w:suppressAutoHyphens/>
        <w:spacing w:line="240" w:lineRule="auto"/>
        <w:jc w:val="both"/>
        <w:rPr>
          <w:rFonts w:ascii="Calibri" w:eastAsia="Times New Roman" w:hAnsi="Calibri" w:cs="Times New Roman"/>
        </w:rPr>
      </w:pPr>
      <w:r>
        <w:rPr>
          <w:rFonts w:ascii="Times New Roman" w:eastAsia="Calibri" w:hAnsi="Times New Roman" w:cs="Times New Roman"/>
          <w:sz w:val="24"/>
          <w:szCs w:val="24"/>
        </w:rPr>
        <w:t>2) понимание места иностранн</w:t>
      </w:r>
      <w:r w:rsidRPr="00915D6B">
        <w:rPr>
          <w:rFonts w:ascii="Times New Roman" w:eastAsia="Calibri" w:hAnsi="Times New Roman" w:cs="Times New Roman"/>
          <w:sz w:val="24"/>
          <w:szCs w:val="24"/>
        </w:rPr>
        <w:t>ого языка в системе гуманитарных наук и его роли в образовании в целом;</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3) усвоение основ научных знаний о</w:t>
      </w:r>
      <w:r>
        <w:rPr>
          <w:rFonts w:ascii="Times New Roman" w:eastAsia="Calibri" w:hAnsi="Times New Roman" w:cs="Times New Roman"/>
          <w:sz w:val="24"/>
          <w:szCs w:val="24"/>
        </w:rPr>
        <w:t>б иностранном</w:t>
      </w:r>
      <w:r w:rsidRPr="00915D6B">
        <w:rPr>
          <w:rFonts w:ascii="Times New Roman" w:eastAsia="Calibri" w:hAnsi="Times New Roman" w:cs="Times New Roman"/>
          <w:sz w:val="24"/>
          <w:szCs w:val="24"/>
        </w:rPr>
        <w:t xml:space="preserve"> языке; понимание взаимосвязи его уровней и единиц;</w:t>
      </w:r>
    </w:p>
    <w:p w:rsidR="00B059C0" w:rsidRDefault="00B059C0" w:rsidP="00B059C0">
      <w:pPr>
        <w:suppressAutoHyphens/>
        <w:spacing w:line="240" w:lineRule="auto"/>
        <w:jc w:val="both"/>
        <w:rPr>
          <w:rFonts w:ascii="Times New Roman" w:eastAsia="Calibri" w:hAnsi="Times New Roman" w:cs="Times New Roman"/>
          <w:sz w:val="24"/>
          <w:szCs w:val="24"/>
        </w:rPr>
      </w:pPr>
      <w:r w:rsidRPr="00915D6B">
        <w:rPr>
          <w:rFonts w:ascii="Times New Roman" w:eastAsia="Calibri" w:hAnsi="Times New Roman" w:cs="Times New Roman"/>
          <w:sz w:val="24"/>
          <w:szCs w:val="24"/>
        </w:rPr>
        <w:t xml:space="preserve">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lastRenderedPageBreak/>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7) проведение различных видов анализа слова (фонетического, морфемного, словообразовательного), синтаксического анализа словосочетания и предложения,</w:t>
      </w:r>
      <w:proofErr w:type="gramStart"/>
      <w:r w:rsidRPr="00915D6B">
        <w:rPr>
          <w:rFonts w:ascii="Times New Roman" w:eastAsia="Calibri" w:hAnsi="Times New Roman" w:cs="Times New Roman"/>
          <w:sz w:val="24"/>
          <w:szCs w:val="24"/>
        </w:rPr>
        <w:t xml:space="preserve"> ,</w:t>
      </w:r>
      <w:proofErr w:type="gramEnd"/>
      <w:r w:rsidRPr="00915D6B">
        <w:rPr>
          <w:rFonts w:ascii="Times New Roman" w:eastAsia="Calibri" w:hAnsi="Times New Roman" w:cs="Times New Roman"/>
          <w:sz w:val="24"/>
          <w:szCs w:val="24"/>
        </w:rPr>
        <w:t xml:space="preserve"> использования выразительных средств языка;</w:t>
      </w:r>
    </w:p>
    <w:p w:rsidR="00B059C0" w:rsidRPr="00915D6B" w:rsidRDefault="00B059C0" w:rsidP="00B059C0">
      <w:pPr>
        <w:suppressAutoHyphens/>
        <w:spacing w:line="240" w:lineRule="auto"/>
        <w:jc w:val="both"/>
        <w:rPr>
          <w:rFonts w:ascii="Calibri" w:eastAsia="Times New Roman" w:hAnsi="Calibri" w:cs="Times New Roman"/>
        </w:rPr>
      </w:pPr>
      <w:r w:rsidRPr="00915D6B">
        <w:rPr>
          <w:rFonts w:ascii="Times New Roman" w:eastAsia="Calibri"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059C0" w:rsidRPr="00915D6B" w:rsidRDefault="00B059C0" w:rsidP="00B059C0">
      <w:pPr>
        <w:shd w:val="clear" w:color="auto" w:fill="FFFFFF"/>
        <w:suppressAutoHyphens/>
        <w:spacing w:after="255" w:line="240" w:lineRule="auto"/>
        <w:ind w:right="-5"/>
        <w:jc w:val="both"/>
        <w:rPr>
          <w:rFonts w:ascii="Calibri" w:eastAsia="Times New Roman" w:hAnsi="Calibri" w:cs="Times New Roman"/>
        </w:rPr>
      </w:pPr>
      <w:r w:rsidRPr="00915D6B">
        <w:rPr>
          <w:rFonts w:ascii="Times New Roman" w:eastAsia="Calibri" w:hAnsi="Times New Roman" w:cs="Times New Roman"/>
          <w:sz w:val="24"/>
          <w:szCs w:val="24"/>
        </w:rPr>
        <w:t>9) ос</w:t>
      </w:r>
      <w:r>
        <w:rPr>
          <w:rFonts w:ascii="Times New Roman" w:eastAsia="Calibri" w:hAnsi="Times New Roman" w:cs="Times New Roman"/>
          <w:sz w:val="24"/>
          <w:szCs w:val="24"/>
        </w:rPr>
        <w:t>ознание эстетической функции иностран</w:t>
      </w:r>
      <w:r w:rsidRPr="00915D6B">
        <w:rPr>
          <w:rFonts w:ascii="Times New Roman" w:eastAsia="Calibri" w:hAnsi="Times New Roman" w:cs="Times New Roman"/>
          <w:sz w:val="24"/>
          <w:szCs w:val="24"/>
        </w:rPr>
        <w:t>ного языка, способность оценивать эстетическую сторону речевого высказывания при анализе текстов художественной литературы.</w:t>
      </w:r>
    </w:p>
    <w:p w:rsidR="00B059C0" w:rsidRPr="00C47DAE" w:rsidRDefault="00B059C0" w:rsidP="00B059C0">
      <w:pPr>
        <w:suppressAutoHyphens/>
        <w:spacing w:after="0" w:line="240" w:lineRule="auto"/>
        <w:jc w:val="center"/>
        <w:rPr>
          <w:rFonts w:ascii="Times New Roman" w:eastAsia="Times New Roman" w:hAnsi="Times New Roman" w:cs="Times New Roman"/>
          <w:b/>
          <w:iCs/>
          <w:sz w:val="24"/>
          <w:szCs w:val="24"/>
        </w:rPr>
      </w:pPr>
      <w:r w:rsidRPr="00C47DAE">
        <w:rPr>
          <w:rFonts w:ascii="Times New Roman" w:eastAsia="Times New Roman" w:hAnsi="Times New Roman" w:cs="Times New Roman"/>
          <w:b/>
          <w:iCs/>
          <w:sz w:val="24"/>
          <w:szCs w:val="24"/>
        </w:rPr>
        <w:t>Содержание программы</w:t>
      </w:r>
    </w:p>
    <w:p w:rsidR="00B059C0" w:rsidRPr="00C47DAE" w:rsidRDefault="00B059C0" w:rsidP="00B059C0">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Каникулы, прощайте! – 7 часов.</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Цели и задачи изучения немецкого языка в 9 классе.</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Где и как ты провел летние каникулы?</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Каникулы в Австрии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Места отдыха в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Школа в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Школа в Германии</w:t>
      </w:r>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Международная школа</w:t>
      </w:r>
      <w:r>
        <w:rPr>
          <w:rFonts w:ascii="Times New Roman" w:eastAsia="Calibri" w:hAnsi="Times New Roman" w:cs="Times New Roman"/>
          <w:sz w:val="24"/>
          <w:szCs w:val="24"/>
        </w:rPr>
        <w:t>.</w:t>
      </w:r>
    </w:p>
    <w:p w:rsidR="00B059C0" w:rsidRPr="00C47DAE" w:rsidRDefault="00B059C0" w:rsidP="00B059C0">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Каникулы и книги.- 18 часов.</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Что читает немецкая молодежь?</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Стихотворения Гете, Шиллера, Гейне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Стихотворения Гете, Шиллера, Гейне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Отрывок из романа М. </w:t>
      </w:r>
      <w:proofErr w:type="spellStart"/>
      <w:r w:rsidRPr="0031765C">
        <w:rPr>
          <w:rFonts w:ascii="Times New Roman" w:eastAsia="Calibri" w:hAnsi="Times New Roman" w:cs="Times New Roman"/>
          <w:sz w:val="24"/>
          <w:szCs w:val="24"/>
        </w:rPr>
        <w:t>Пресслер</w:t>
      </w:r>
      <w:proofErr w:type="spellEnd"/>
      <w:r w:rsidRPr="0031765C">
        <w:rPr>
          <w:rFonts w:ascii="Times New Roman" w:eastAsia="Calibri" w:hAnsi="Times New Roman" w:cs="Times New Roman"/>
          <w:sz w:val="24"/>
          <w:szCs w:val="24"/>
        </w:rPr>
        <w:t xml:space="preserve"> «Горький шоколад»</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Отрывок из романа М. </w:t>
      </w:r>
      <w:proofErr w:type="spellStart"/>
      <w:r w:rsidRPr="0031765C">
        <w:rPr>
          <w:rFonts w:ascii="Times New Roman" w:eastAsia="Calibri" w:hAnsi="Times New Roman" w:cs="Times New Roman"/>
          <w:sz w:val="24"/>
          <w:szCs w:val="24"/>
        </w:rPr>
        <w:t>Пресслер</w:t>
      </w:r>
      <w:proofErr w:type="spellEnd"/>
      <w:r w:rsidRPr="0031765C">
        <w:rPr>
          <w:rFonts w:ascii="Times New Roman" w:eastAsia="Calibri" w:hAnsi="Times New Roman" w:cs="Times New Roman"/>
          <w:sz w:val="24"/>
          <w:szCs w:val="24"/>
        </w:rPr>
        <w:t xml:space="preserve"> «Горький шоколад»</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Каникулы и книги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Книголюбы</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Книголюбы</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Книги, которые я охотно читаю</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и умений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и умений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навыков и умений монологической устной речи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Контрольная работа «Придаточные предложения причины»</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Украденные часы</w:t>
      </w:r>
      <w:r>
        <w:rPr>
          <w:rFonts w:ascii="Times New Roman" w:eastAsia="Calibri" w:hAnsi="Times New Roman" w:cs="Times New Roman"/>
          <w:sz w:val="24"/>
          <w:szCs w:val="24"/>
        </w:rPr>
        <w:t>.</w:t>
      </w:r>
    </w:p>
    <w:p w:rsidR="00B059C0" w:rsidRPr="00C47DAE" w:rsidRDefault="00B059C0" w:rsidP="00B059C0">
      <w:pPr>
        <w:spacing w:line="256" w:lineRule="auto"/>
        <w:contextualSpacing/>
        <w:rPr>
          <w:rFonts w:ascii="Times New Roman" w:eastAsia="Calibri" w:hAnsi="Times New Roman" w:cs="Times New Roman"/>
          <w:b/>
          <w:sz w:val="24"/>
          <w:szCs w:val="24"/>
        </w:rPr>
      </w:pPr>
      <w:r w:rsidRPr="0031765C">
        <w:rPr>
          <w:rFonts w:ascii="Times New Roman" w:eastAsia="Calibri" w:hAnsi="Times New Roman" w:cs="Times New Roman"/>
          <w:sz w:val="24"/>
          <w:szCs w:val="24"/>
        </w:rPr>
        <w:t>Книги по экономике</w:t>
      </w:r>
      <w:r>
        <w:rPr>
          <w:rFonts w:ascii="Times New Roman" w:eastAsia="Calibri" w:hAnsi="Times New Roman" w:cs="Times New Roman"/>
          <w:sz w:val="24"/>
          <w:szCs w:val="24"/>
        </w:rPr>
        <w:t>.</w:t>
      </w:r>
    </w:p>
    <w:p w:rsidR="00B059C0" w:rsidRPr="00C47DAE" w:rsidRDefault="00B059C0" w:rsidP="00B059C0">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Сегодняшняя молодёжь. Какие у нее проблемы?-</w:t>
      </w:r>
      <w:r>
        <w:rPr>
          <w:rFonts w:ascii="Times New Roman" w:eastAsia="Calibri" w:hAnsi="Times New Roman" w:cs="Times New Roman"/>
          <w:b/>
          <w:sz w:val="24"/>
          <w:szCs w:val="24"/>
        </w:rPr>
        <w:t>36 часов</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Расслоение молодежи на </w:t>
      </w:r>
      <w:proofErr w:type="spellStart"/>
      <w:r w:rsidRPr="0031765C">
        <w:rPr>
          <w:rFonts w:ascii="Times New Roman" w:eastAsia="Calibri" w:hAnsi="Times New Roman" w:cs="Times New Roman"/>
          <w:sz w:val="24"/>
          <w:szCs w:val="24"/>
        </w:rPr>
        <w:t>подкультуры</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Расслоение молодежи на </w:t>
      </w:r>
      <w:proofErr w:type="spellStart"/>
      <w:r w:rsidRPr="0031765C">
        <w:rPr>
          <w:rFonts w:ascii="Times New Roman" w:eastAsia="Calibri" w:hAnsi="Times New Roman" w:cs="Times New Roman"/>
          <w:sz w:val="24"/>
          <w:szCs w:val="24"/>
        </w:rPr>
        <w:t>подкультуры</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Расслоение молодежи на </w:t>
      </w:r>
      <w:proofErr w:type="spellStart"/>
      <w:r w:rsidRPr="0031765C">
        <w:rPr>
          <w:rFonts w:ascii="Times New Roman" w:eastAsia="Calibri" w:hAnsi="Times New Roman" w:cs="Times New Roman"/>
          <w:sz w:val="24"/>
          <w:szCs w:val="24"/>
        </w:rPr>
        <w:t>подкультуры</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Проблемы молодежи. Молодежь и общество</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Проблемы молодежи. Молодежь и общество</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Стремление к индивидуальности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Стремление к индивидуальности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Отношения с родителями. Проблемы насилия</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lastRenderedPageBreak/>
        <w:t>Отношения с родителями. Проблемы насилия</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Телефон доверия</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Телефон доверия</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Взрослые о молодежи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Взрослые о молодежи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Отрывок из романа М. </w:t>
      </w:r>
      <w:proofErr w:type="spellStart"/>
      <w:r w:rsidRPr="0031765C">
        <w:rPr>
          <w:rFonts w:ascii="Times New Roman" w:eastAsia="Calibri" w:hAnsi="Times New Roman" w:cs="Times New Roman"/>
          <w:sz w:val="24"/>
          <w:szCs w:val="24"/>
        </w:rPr>
        <w:t>Пресслер</w:t>
      </w:r>
      <w:proofErr w:type="spellEnd"/>
      <w:r w:rsidRPr="0031765C">
        <w:rPr>
          <w:rFonts w:ascii="Times New Roman" w:eastAsia="Calibri" w:hAnsi="Times New Roman" w:cs="Times New Roman"/>
          <w:sz w:val="24"/>
          <w:szCs w:val="24"/>
        </w:rPr>
        <w:t xml:space="preserve"> «Горький шоколад»</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Отрывок из романа М. </w:t>
      </w:r>
      <w:proofErr w:type="spellStart"/>
      <w:r w:rsidRPr="0031765C">
        <w:rPr>
          <w:rFonts w:ascii="Times New Roman" w:eastAsia="Calibri" w:hAnsi="Times New Roman" w:cs="Times New Roman"/>
          <w:sz w:val="24"/>
          <w:szCs w:val="24"/>
        </w:rPr>
        <w:t>Пресслер</w:t>
      </w:r>
      <w:proofErr w:type="spellEnd"/>
      <w:r w:rsidRPr="0031765C">
        <w:rPr>
          <w:rFonts w:ascii="Times New Roman" w:eastAsia="Calibri" w:hAnsi="Times New Roman" w:cs="Times New Roman"/>
          <w:sz w:val="24"/>
          <w:szCs w:val="24"/>
        </w:rPr>
        <w:t xml:space="preserve"> «Горький шоколад»</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Советы психолога</w:t>
      </w:r>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napToGrid w:val="0"/>
          <w:sz w:val="24"/>
          <w:szCs w:val="24"/>
        </w:rPr>
      </w:pPr>
      <w:r w:rsidRPr="0031765C">
        <w:rPr>
          <w:rFonts w:ascii="Times New Roman" w:eastAsia="Calibri" w:hAnsi="Times New Roman" w:cs="Times New Roman"/>
          <w:sz w:val="24"/>
          <w:szCs w:val="24"/>
        </w:rPr>
        <w:t>Современная немецкая литература</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Pr>
          <w:rFonts w:ascii="Times New Roman" w:eastAsia="Calibri" w:hAnsi="Times New Roman" w:cs="Times New Roman"/>
          <w:snapToGrid w:val="0"/>
          <w:sz w:val="24"/>
          <w:szCs w:val="24"/>
        </w:rPr>
        <w:t>Повторяем лексический и грамматический материал</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Контрольная работа по теме: «Инфинитивный оборот»</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Чего боится современная молодежь?</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Система образования в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Система образования в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Система образования в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Профессиональная подготовка в школах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Профессиональная подготовка в школах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Профессиональная подготовка в школах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Домашнее чтение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Домашнее чтение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100 крупнейших предприятий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100 крупнейших предприятий Германии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Pr="00C47DAE" w:rsidRDefault="00B059C0" w:rsidP="00B059C0">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Будущее начинается сегодня. -</w:t>
      </w:r>
      <w:r>
        <w:rPr>
          <w:rFonts w:ascii="Times New Roman" w:eastAsia="Calibri" w:hAnsi="Times New Roman" w:cs="Times New Roman"/>
          <w:b/>
          <w:sz w:val="24"/>
          <w:szCs w:val="24"/>
        </w:rPr>
        <w:t>17 часов</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Что важно при выборе профессии?</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Что важно при выборе профессии?</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Что важно при выборе профессии?</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Твои планы на будущее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Твои планы на будущее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Твои планы на будущее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Профессии немцев</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Профессии немцев</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Профессии немцев</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Г. </w:t>
      </w:r>
      <w:proofErr w:type="spellStart"/>
      <w:r w:rsidRPr="0031765C">
        <w:rPr>
          <w:rFonts w:ascii="Times New Roman" w:eastAsia="Calibri" w:hAnsi="Times New Roman" w:cs="Times New Roman"/>
          <w:sz w:val="24"/>
          <w:szCs w:val="24"/>
        </w:rPr>
        <w:t>Шлиманн</w:t>
      </w:r>
      <w:proofErr w:type="spellEnd"/>
      <w:r w:rsidRPr="0031765C">
        <w:rPr>
          <w:rFonts w:ascii="Times New Roman" w:eastAsia="Calibri" w:hAnsi="Times New Roman" w:cs="Times New Roman"/>
          <w:sz w:val="24"/>
          <w:szCs w:val="24"/>
        </w:rPr>
        <w:t xml:space="preserve"> и его мечта о Трое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Г. </w:t>
      </w:r>
      <w:proofErr w:type="spellStart"/>
      <w:r w:rsidRPr="0031765C">
        <w:rPr>
          <w:rFonts w:ascii="Times New Roman" w:eastAsia="Calibri" w:hAnsi="Times New Roman" w:cs="Times New Roman"/>
          <w:sz w:val="24"/>
          <w:szCs w:val="24"/>
        </w:rPr>
        <w:t>Шлиманн</w:t>
      </w:r>
      <w:proofErr w:type="spellEnd"/>
      <w:r w:rsidRPr="0031765C">
        <w:rPr>
          <w:rFonts w:ascii="Times New Roman" w:eastAsia="Calibri" w:hAnsi="Times New Roman" w:cs="Times New Roman"/>
          <w:sz w:val="24"/>
          <w:szCs w:val="24"/>
        </w:rPr>
        <w:t xml:space="preserve"> и его мечта о Трое</w:t>
      </w:r>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napToGrid w:val="0"/>
          <w:sz w:val="24"/>
          <w:szCs w:val="24"/>
        </w:rPr>
      </w:pPr>
      <w:r w:rsidRPr="0031765C">
        <w:rPr>
          <w:rFonts w:ascii="Times New Roman" w:eastAsia="Calibri" w:hAnsi="Times New Roman" w:cs="Times New Roman"/>
          <w:sz w:val="24"/>
          <w:szCs w:val="24"/>
        </w:rPr>
        <w:t xml:space="preserve">Г. </w:t>
      </w:r>
      <w:proofErr w:type="spellStart"/>
      <w:r w:rsidRPr="0031765C">
        <w:rPr>
          <w:rFonts w:ascii="Times New Roman" w:eastAsia="Calibri" w:hAnsi="Times New Roman" w:cs="Times New Roman"/>
          <w:sz w:val="24"/>
          <w:szCs w:val="24"/>
        </w:rPr>
        <w:t>Шлиманн</w:t>
      </w:r>
      <w:proofErr w:type="spellEnd"/>
      <w:r w:rsidRPr="0031765C">
        <w:rPr>
          <w:rFonts w:ascii="Times New Roman" w:eastAsia="Calibri" w:hAnsi="Times New Roman" w:cs="Times New Roman"/>
          <w:sz w:val="24"/>
          <w:szCs w:val="24"/>
        </w:rPr>
        <w:t xml:space="preserve"> и его мечта о Трое</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9F6150">
        <w:rPr>
          <w:rFonts w:ascii="Times New Roman" w:eastAsia="Calibri" w:hAnsi="Times New Roman" w:cs="Times New Roman"/>
          <w:snapToGrid w:val="0"/>
          <w:sz w:val="24"/>
          <w:szCs w:val="24"/>
        </w:rPr>
        <w:t>Контрольная работа по теме: «Местоименные наречия»</w:t>
      </w:r>
      <w:r>
        <w:rPr>
          <w:rFonts w:ascii="Times New Roman" w:eastAsia="Calibri" w:hAnsi="Times New Roman" w:cs="Times New Roman"/>
          <w:snapToGrid w:val="0"/>
          <w:sz w:val="24"/>
          <w:szCs w:val="24"/>
        </w:rPr>
        <w:t xml:space="preserve">                                                         Повторим то, что знаем.</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Повторение языкового и речевого материала</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Повторение языкового и речевого материала</w:t>
      </w:r>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Ничто не дается даром</w:t>
      </w:r>
      <w:r>
        <w:rPr>
          <w:rFonts w:ascii="Times New Roman" w:eastAsia="Calibri" w:hAnsi="Times New Roman" w:cs="Times New Roman"/>
          <w:sz w:val="24"/>
          <w:szCs w:val="24"/>
        </w:rPr>
        <w:t>.</w:t>
      </w:r>
    </w:p>
    <w:p w:rsidR="00B059C0" w:rsidRPr="00757847" w:rsidRDefault="00B059C0" w:rsidP="00B059C0">
      <w:pPr>
        <w:spacing w:line="256" w:lineRule="auto"/>
        <w:contextualSpacing/>
        <w:rPr>
          <w:rFonts w:ascii="Times New Roman" w:eastAsia="Calibri" w:hAnsi="Times New Roman" w:cs="Times New Roman"/>
          <w:b/>
          <w:sz w:val="24"/>
          <w:szCs w:val="24"/>
        </w:rPr>
      </w:pPr>
      <w:r w:rsidRPr="00757847">
        <w:rPr>
          <w:rFonts w:ascii="Times New Roman" w:eastAsia="Calibri" w:hAnsi="Times New Roman" w:cs="Times New Roman"/>
          <w:b/>
          <w:sz w:val="24"/>
          <w:szCs w:val="24"/>
        </w:rPr>
        <w:t>Средства массовой информации. -</w:t>
      </w:r>
      <w:r>
        <w:rPr>
          <w:rFonts w:ascii="Times New Roman" w:eastAsia="Calibri" w:hAnsi="Times New Roman" w:cs="Times New Roman"/>
          <w:b/>
          <w:sz w:val="24"/>
          <w:szCs w:val="24"/>
        </w:rPr>
        <w:t>23 часа</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Задачи средств массовой информации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Задачи средств массовой информации</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lastRenderedPageBreak/>
        <w:t>Немецкие газеты и журналы</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Немецкие газеты и журналы</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Школы и интернет</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Школы и интернет</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и умений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 xml:space="preserve">Развитие навыков и умений </w:t>
      </w:r>
      <w:proofErr w:type="spellStart"/>
      <w:r w:rsidRPr="0031765C">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Развитие грамматических навыков и умений</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Что думают члены одной семьи о СМИ?</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Компьютер</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Компьютер</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sidRPr="0031765C">
        <w:rPr>
          <w:rFonts w:ascii="Times New Roman" w:eastAsia="Calibri" w:hAnsi="Times New Roman" w:cs="Times New Roman"/>
          <w:sz w:val="24"/>
          <w:szCs w:val="24"/>
        </w:rPr>
        <w:t>Контрольная работа по теме: «Пассивный залог»</w:t>
      </w:r>
      <w:r>
        <w:rPr>
          <w:rFonts w:ascii="Times New Roman" w:eastAsia="Calibri" w:hAnsi="Times New Roman" w:cs="Times New Roman"/>
          <w:sz w:val="24"/>
          <w:szCs w:val="24"/>
        </w:rPr>
        <w:t>.</w:t>
      </w:r>
    </w:p>
    <w:p w:rsidR="00B059C0" w:rsidRDefault="00B059C0" w:rsidP="00B059C0">
      <w:pPr>
        <w:spacing w:line="256" w:lineRule="auto"/>
        <w:contextualSpacing/>
        <w:rPr>
          <w:rFonts w:ascii="Times New Roman" w:eastAsia="Calibri" w:hAnsi="Times New Roman" w:cs="Times New Roman"/>
          <w:snapToGrid w:val="0"/>
          <w:sz w:val="24"/>
          <w:szCs w:val="24"/>
        </w:rPr>
      </w:pPr>
      <w:r w:rsidRPr="0031765C">
        <w:rPr>
          <w:rFonts w:ascii="Times New Roman" w:eastAsia="Calibri" w:hAnsi="Times New Roman" w:cs="Times New Roman"/>
          <w:sz w:val="24"/>
          <w:szCs w:val="24"/>
        </w:rPr>
        <w:t>Современная немецкая литература</w:t>
      </w:r>
      <w:r>
        <w:rPr>
          <w:rFonts w:ascii="Times New Roman" w:eastAsia="Calibri" w:hAnsi="Times New Roman" w:cs="Times New Roman"/>
          <w:sz w:val="24"/>
          <w:szCs w:val="24"/>
        </w:rPr>
        <w:t>.</w:t>
      </w:r>
    </w:p>
    <w:p w:rsidR="00B059C0" w:rsidRPr="0031765C" w:rsidRDefault="00B059C0" w:rsidP="00B059C0">
      <w:pPr>
        <w:spacing w:line="256" w:lineRule="auto"/>
        <w:contextualSpacing/>
        <w:rPr>
          <w:rFonts w:ascii="Times New Roman" w:eastAsia="Calibri" w:hAnsi="Times New Roman" w:cs="Times New Roman"/>
          <w:sz w:val="24"/>
          <w:szCs w:val="24"/>
        </w:rPr>
      </w:pPr>
      <w:r>
        <w:rPr>
          <w:rFonts w:ascii="Times New Roman" w:eastAsia="Calibri" w:hAnsi="Times New Roman" w:cs="Times New Roman"/>
          <w:snapToGrid w:val="0"/>
          <w:sz w:val="24"/>
          <w:szCs w:val="24"/>
        </w:rPr>
        <w:t>Повторим то, что уже знаем.</w:t>
      </w:r>
      <w:r w:rsidRPr="0020478A">
        <w:rPr>
          <w:rFonts w:ascii="Times New Roman" w:eastAsia="Calibri" w:hAnsi="Times New Roman" w:cs="Times New Roman"/>
          <w:snapToGrid w:val="0"/>
          <w:sz w:val="24"/>
          <w:szCs w:val="24"/>
        </w:rPr>
        <w:t xml:space="preserve"> </w:t>
      </w:r>
      <w:r>
        <w:rPr>
          <w:rFonts w:ascii="Times New Roman" w:eastAsia="Calibri" w:hAnsi="Times New Roman" w:cs="Times New Roman"/>
          <w:snapToGrid w:val="0"/>
          <w:sz w:val="24"/>
          <w:szCs w:val="24"/>
        </w:rPr>
        <w:t xml:space="preserve">                                                                                                      Повторим то, что уже знаем.</w:t>
      </w:r>
      <w:r w:rsidRPr="0020478A">
        <w:rPr>
          <w:rFonts w:ascii="Times New Roman" w:eastAsia="Calibri" w:hAnsi="Times New Roman" w:cs="Times New Roman"/>
          <w:snapToGrid w:val="0"/>
          <w:sz w:val="24"/>
          <w:szCs w:val="24"/>
        </w:rPr>
        <w:t xml:space="preserve"> </w:t>
      </w:r>
      <w:r>
        <w:rPr>
          <w:rFonts w:ascii="Times New Roman" w:eastAsia="Calibri" w:hAnsi="Times New Roman" w:cs="Times New Roman"/>
          <w:snapToGrid w:val="0"/>
          <w:sz w:val="24"/>
          <w:szCs w:val="24"/>
        </w:rPr>
        <w:t xml:space="preserve">                                                                                                                              Повторим то, что уже знаем.</w:t>
      </w:r>
    </w:p>
    <w:p w:rsidR="00B059C0" w:rsidRPr="0020478A" w:rsidRDefault="00B059C0" w:rsidP="00B059C0">
      <w:pPr>
        <w:spacing w:line="256" w:lineRule="auto"/>
        <w:contextualSpacing/>
        <w:rPr>
          <w:rFonts w:ascii="Times New Roman" w:eastAsia="Calibri" w:hAnsi="Times New Roman" w:cs="Times New Roman"/>
          <w:sz w:val="24"/>
          <w:szCs w:val="24"/>
        </w:rPr>
      </w:pPr>
      <w:r>
        <w:rPr>
          <w:rFonts w:ascii="Times New Roman" w:eastAsia="Calibri" w:hAnsi="Times New Roman" w:cs="Times New Roman"/>
          <w:snapToGrid w:val="0"/>
          <w:sz w:val="24"/>
          <w:szCs w:val="24"/>
        </w:rPr>
        <w:t>Повторим то, что уже знаем.</w:t>
      </w:r>
    </w:p>
    <w:p w:rsidR="00B059C0" w:rsidRPr="00915D6B" w:rsidRDefault="00B059C0" w:rsidP="00B059C0">
      <w:pPr>
        <w:suppressAutoHyphens/>
        <w:jc w:val="center"/>
        <w:rPr>
          <w:rFonts w:ascii="Calibri" w:eastAsia="Times New Roman" w:hAnsi="Calibri" w:cs="Times New Roman"/>
        </w:rPr>
      </w:pPr>
      <w:r w:rsidRPr="00915D6B">
        <w:rPr>
          <w:rFonts w:ascii="Times New Roman" w:eastAsia="Times New Roman" w:hAnsi="Times New Roman" w:cs="Times New Roman"/>
          <w:b/>
          <w:sz w:val="24"/>
          <w:szCs w:val="24"/>
        </w:rPr>
        <w:t>Описание учебно-методического и материально-технического обеспечения образовательной деятельности</w:t>
      </w:r>
    </w:p>
    <w:p w:rsidR="00B059C0" w:rsidRPr="0097450E" w:rsidRDefault="00B059C0" w:rsidP="00B059C0">
      <w:pPr>
        <w:suppressAutoHyphens/>
        <w:spacing w:after="0" w:line="240" w:lineRule="auto"/>
        <w:ind w:firstLine="709"/>
        <w:jc w:val="both"/>
        <w:rPr>
          <w:rFonts w:ascii="Calibri" w:eastAsia="Times New Roman" w:hAnsi="Calibri" w:cs="Times New Roman"/>
        </w:rPr>
      </w:pPr>
      <w:r w:rsidRPr="0097450E">
        <w:rPr>
          <w:rFonts w:ascii="Times New Roman" w:eastAsia="Times New Roman" w:hAnsi="Times New Roman" w:cs="Times New Roman"/>
          <w:b/>
          <w:bCs/>
          <w:sz w:val="24"/>
          <w:szCs w:val="24"/>
        </w:rPr>
        <w:t>Для учителя:</w:t>
      </w:r>
    </w:p>
    <w:p w:rsidR="00B059C0" w:rsidRPr="0097450E" w:rsidRDefault="00B059C0" w:rsidP="00B059C0">
      <w:pPr>
        <w:pStyle w:val="ad"/>
        <w:numPr>
          <w:ilvl w:val="0"/>
          <w:numId w:val="11"/>
        </w:numPr>
        <w:jc w:val="both"/>
      </w:pPr>
      <w:r w:rsidRPr="0097450E">
        <w:t xml:space="preserve">Немецкий язык. 9 класс: учебник для общеобразовательных организаций/  И. Л. Бим,    Л. В. </w:t>
      </w:r>
      <w:proofErr w:type="spellStart"/>
      <w:r w:rsidRPr="0097450E">
        <w:t>Садомов</w:t>
      </w:r>
      <w:proofErr w:type="gramStart"/>
      <w:r w:rsidRPr="0097450E">
        <w:t>а</w:t>
      </w:r>
      <w:proofErr w:type="spellEnd"/>
      <w:r w:rsidRPr="0097450E">
        <w:t>-</w:t>
      </w:r>
      <w:proofErr w:type="gramEnd"/>
      <w:r w:rsidRPr="0097450E">
        <w:t xml:space="preserve"> М.: Просвещение, 2019г.  </w:t>
      </w:r>
    </w:p>
    <w:p w:rsidR="00B059C0" w:rsidRPr="0097450E" w:rsidRDefault="00B059C0" w:rsidP="00B059C0">
      <w:pPr>
        <w:pStyle w:val="ad"/>
        <w:numPr>
          <w:ilvl w:val="0"/>
          <w:numId w:val="11"/>
        </w:numPr>
        <w:jc w:val="both"/>
      </w:pPr>
      <w:r w:rsidRPr="0097450E">
        <w:t>Различные виды лингвистических словарей.</w:t>
      </w:r>
    </w:p>
    <w:p w:rsidR="00B059C0" w:rsidRPr="0097450E" w:rsidRDefault="00B059C0" w:rsidP="00B059C0">
      <w:pPr>
        <w:suppressAutoHyphens/>
        <w:spacing w:after="0" w:line="240" w:lineRule="auto"/>
        <w:ind w:firstLine="709"/>
        <w:jc w:val="both"/>
        <w:rPr>
          <w:rFonts w:ascii="Calibri" w:eastAsia="Times New Roman" w:hAnsi="Calibri" w:cs="Times New Roman"/>
        </w:rPr>
      </w:pPr>
      <w:r w:rsidRPr="0097450E">
        <w:rPr>
          <w:rFonts w:ascii="Times New Roman" w:eastAsia="Times New Roman" w:hAnsi="Times New Roman" w:cs="Times New Roman"/>
          <w:b/>
          <w:bCs/>
          <w:sz w:val="24"/>
          <w:szCs w:val="24"/>
        </w:rPr>
        <w:t>Для обучающихся</w:t>
      </w:r>
    </w:p>
    <w:p w:rsidR="00B059C0" w:rsidRPr="0097450E" w:rsidRDefault="00B059C0" w:rsidP="00B059C0">
      <w:pPr>
        <w:pStyle w:val="ad"/>
        <w:numPr>
          <w:ilvl w:val="0"/>
          <w:numId w:val="12"/>
        </w:numPr>
        <w:jc w:val="both"/>
      </w:pPr>
      <w:r w:rsidRPr="0097450E">
        <w:t xml:space="preserve">Немецкий язык. 9 класс: учебник для общеобразовательных организаций/  И. Л. Бим,     Л. В. </w:t>
      </w:r>
      <w:proofErr w:type="spellStart"/>
      <w:r w:rsidRPr="0097450E">
        <w:t>Садомова</w:t>
      </w:r>
      <w:proofErr w:type="spellEnd"/>
      <w:r w:rsidRPr="0097450E">
        <w:t xml:space="preserve"> </w:t>
      </w:r>
      <w:r>
        <w:t>–</w:t>
      </w:r>
      <w:r w:rsidRPr="0097450E">
        <w:t xml:space="preserve"> М.: Просвещение, 2019г.  </w:t>
      </w:r>
    </w:p>
    <w:p w:rsidR="00B059C0" w:rsidRPr="0097450E" w:rsidRDefault="00B059C0" w:rsidP="00B059C0">
      <w:pPr>
        <w:pStyle w:val="ad"/>
        <w:numPr>
          <w:ilvl w:val="0"/>
          <w:numId w:val="12"/>
        </w:numPr>
        <w:jc w:val="both"/>
      </w:pPr>
      <w:r w:rsidRPr="0097450E">
        <w:t>Различные виды лингвистических словарей.</w:t>
      </w:r>
    </w:p>
    <w:p w:rsidR="00B059C0" w:rsidRPr="00915D6B" w:rsidRDefault="00B059C0" w:rsidP="00B059C0">
      <w:pPr>
        <w:suppressAutoHyphens/>
        <w:spacing w:after="0" w:line="240" w:lineRule="auto"/>
        <w:ind w:left="720"/>
        <w:jc w:val="both"/>
        <w:rPr>
          <w:rFonts w:ascii="Calibri" w:eastAsia="Times New Roman" w:hAnsi="Calibri" w:cs="Times New Roman"/>
        </w:rPr>
      </w:pPr>
      <w:r w:rsidRPr="0097450E">
        <w:rPr>
          <w:rFonts w:ascii="Times New Roman" w:eastAsia="Times New Roman" w:hAnsi="Times New Roman" w:cs="Times New Roman"/>
          <w:b/>
          <w:bCs/>
          <w:sz w:val="24"/>
          <w:szCs w:val="24"/>
        </w:rPr>
        <w:t>Оборудование и приборы</w:t>
      </w:r>
    </w:p>
    <w:p w:rsidR="00B059C0" w:rsidRPr="00915D6B" w:rsidRDefault="00B059C0" w:rsidP="00B059C0">
      <w:pPr>
        <w:suppressAutoHyphens/>
        <w:spacing w:after="0" w:line="240" w:lineRule="auto"/>
        <w:ind w:left="426"/>
        <w:jc w:val="both"/>
        <w:rPr>
          <w:rFonts w:ascii="Calibri" w:eastAsia="Times New Roman" w:hAnsi="Calibri" w:cs="Times New Roman"/>
        </w:rPr>
      </w:pPr>
      <w:r w:rsidRPr="00915D6B">
        <w:rPr>
          <w:rFonts w:ascii="Times New Roman" w:eastAsia="Times New Roman" w:hAnsi="Times New Roman" w:cs="Times New Roman"/>
          <w:sz w:val="24"/>
          <w:szCs w:val="24"/>
        </w:rPr>
        <w:t>Компьютер</w:t>
      </w:r>
    </w:p>
    <w:p w:rsidR="00B059C0" w:rsidRDefault="00B059C0" w:rsidP="00B059C0">
      <w:pPr>
        <w:suppressAutoHyphens/>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Колонки</w:t>
      </w:r>
    </w:p>
    <w:p w:rsidR="00B059C0" w:rsidRDefault="00B059C0" w:rsidP="00B059C0">
      <w:pPr>
        <w:suppressAutoHyphens/>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Клавиатура</w:t>
      </w:r>
    </w:p>
    <w:p w:rsidR="00B059C0" w:rsidRPr="00915D6B" w:rsidRDefault="00B059C0" w:rsidP="00B059C0">
      <w:pPr>
        <w:suppressAutoHyphens/>
        <w:spacing w:after="0" w:line="240" w:lineRule="auto"/>
        <w:ind w:left="426"/>
        <w:jc w:val="both"/>
        <w:rPr>
          <w:rFonts w:ascii="Calibri" w:eastAsia="Times New Roman" w:hAnsi="Calibri" w:cs="Times New Roman"/>
        </w:rPr>
      </w:pPr>
      <w:r>
        <w:rPr>
          <w:rFonts w:ascii="Times New Roman" w:eastAsia="Times New Roman" w:hAnsi="Times New Roman" w:cs="Times New Roman"/>
          <w:sz w:val="24"/>
          <w:szCs w:val="24"/>
        </w:rPr>
        <w:t xml:space="preserve"> Компьютерная мышь</w:t>
      </w:r>
    </w:p>
    <w:p w:rsidR="00B059C0" w:rsidRPr="00915D6B" w:rsidRDefault="00B059C0" w:rsidP="00B059C0">
      <w:pPr>
        <w:suppressAutoHyphens/>
        <w:spacing w:after="0" w:line="240" w:lineRule="auto"/>
        <w:ind w:left="426"/>
        <w:jc w:val="both"/>
        <w:rPr>
          <w:rFonts w:ascii="Calibri" w:eastAsia="Times New Roman" w:hAnsi="Calibri" w:cs="Times New Roman"/>
        </w:rPr>
      </w:pPr>
      <w:r w:rsidRPr="00915D6B">
        <w:rPr>
          <w:rFonts w:ascii="Times New Roman" w:eastAsia="Times New Roman" w:hAnsi="Times New Roman" w:cs="Times New Roman"/>
          <w:sz w:val="24"/>
          <w:szCs w:val="24"/>
        </w:rPr>
        <w:t>Экран</w:t>
      </w:r>
    </w:p>
    <w:p w:rsidR="00B059C0" w:rsidRPr="00915D6B" w:rsidRDefault="00B059C0" w:rsidP="00B059C0">
      <w:pPr>
        <w:suppressAutoHyphens/>
        <w:spacing w:after="0" w:line="240" w:lineRule="auto"/>
        <w:ind w:firstLine="709"/>
        <w:jc w:val="both"/>
        <w:rPr>
          <w:rFonts w:ascii="Times New Roman" w:eastAsia="Times New Roman" w:hAnsi="Times New Roman" w:cs="Times New Roman"/>
          <w:b/>
          <w:sz w:val="24"/>
          <w:szCs w:val="24"/>
        </w:rPr>
      </w:pPr>
    </w:p>
    <w:p w:rsidR="00B059C0" w:rsidRDefault="00B059C0" w:rsidP="00B059C0">
      <w:pPr>
        <w:shd w:val="clear" w:color="auto" w:fill="FFFFFF"/>
        <w:suppressAutoHyphens/>
        <w:spacing w:after="255" w:line="240" w:lineRule="auto"/>
        <w:ind w:firstLine="709"/>
        <w:jc w:val="center"/>
        <w:rPr>
          <w:rFonts w:ascii="Tahoma" w:eastAsia="Times New Roman" w:hAnsi="Tahoma" w:cs="Tahoma"/>
          <w:sz w:val="17"/>
          <w:szCs w:val="17"/>
        </w:rPr>
      </w:pPr>
      <w:r w:rsidRPr="00915D6B">
        <w:rPr>
          <w:rFonts w:ascii="Times New Roman" w:eastAsia="Calibri" w:hAnsi="Times New Roman" w:cs="Times New Roman"/>
          <w:b/>
          <w:sz w:val="24"/>
          <w:szCs w:val="24"/>
        </w:rPr>
        <w:t>Планируемые результаты изучения учебного предмета</w:t>
      </w:r>
    </w:p>
    <w:p w:rsidR="00B059C0" w:rsidRPr="00494983" w:rsidRDefault="00B059C0" w:rsidP="00B059C0">
      <w:pPr>
        <w:shd w:val="clear" w:color="auto" w:fill="FFFFFF"/>
        <w:suppressAutoHyphens/>
        <w:spacing w:after="255" w:line="240" w:lineRule="auto"/>
        <w:jc w:val="both"/>
        <w:rPr>
          <w:rFonts w:ascii="Tahoma" w:eastAsia="Times New Roman" w:hAnsi="Tahoma" w:cs="Tahoma"/>
          <w:sz w:val="17"/>
          <w:szCs w:val="17"/>
        </w:rPr>
      </w:pPr>
      <w:r w:rsidRPr="009F6150">
        <w:rPr>
          <w:rFonts w:ascii="Times New Roman" w:eastAsia="Calibri" w:hAnsi="Times New Roman" w:cs="Times New Roman"/>
          <w:sz w:val="24"/>
          <w:szCs w:val="24"/>
        </w:rPr>
        <w:t>В результате</w:t>
      </w:r>
      <w:r>
        <w:rPr>
          <w:rFonts w:ascii="Times New Roman" w:eastAsia="Calibri" w:hAnsi="Times New Roman" w:cs="Times New Roman"/>
          <w:sz w:val="24"/>
          <w:szCs w:val="24"/>
        </w:rPr>
        <w:t xml:space="preserve"> изучения немецкого языка </w:t>
      </w:r>
      <w:proofErr w:type="spellStart"/>
      <w:r>
        <w:rPr>
          <w:rFonts w:ascii="Times New Roman" w:eastAsia="Calibri" w:hAnsi="Times New Roman" w:cs="Times New Roman"/>
          <w:sz w:val="24"/>
          <w:szCs w:val="24"/>
        </w:rPr>
        <w:t>обучающийся</w:t>
      </w:r>
      <w:r w:rsidRPr="00972E9B">
        <w:rPr>
          <w:rFonts w:ascii="Times New Roman" w:eastAsia="Calibri" w:hAnsi="Times New Roman" w:cs="Times New Roman"/>
          <w:b/>
          <w:sz w:val="24"/>
          <w:szCs w:val="24"/>
        </w:rPr>
        <w:t>научится</w:t>
      </w:r>
      <w:proofErr w:type="spellEnd"/>
      <w:r>
        <w:rPr>
          <w:rFonts w:ascii="Times New Roman" w:eastAsia="Calibri" w:hAnsi="Times New Roman" w:cs="Times New Roman"/>
          <w:sz w:val="24"/>
          <w:szCs w:val="24"/>
        </w:rPr>
        <w:t xml:space="preserve"> понимать:</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-основные значения изученных лексических единиц (слов, словосочетаний);</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основные способы словообразования (аффиксация, словосложение, конверсия);</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особенности структуры простых и сложных предложений изучаемого иностранного языка, интонацию различных коммуникативных типов предложений;</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lastRenderedPageBreak/>
        <w:t xml:space="preserve"> -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основные нормы речевого этикета (реплики-клише, наиболее распространенная оценочная лексика), принятые в стране изучаемого языка;</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роль владения иностранными языками в современном мире; особенности образа жизни 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B059C0" w:rsidRPr="009F6150" w:rsidRDefault="00B059C0" w:rsidP="00B059C0">
      <w:pPr>
        <w:spacing w:line="240" w:lineRule="auto"/>
        <w:jc w:val="both"/>
        <w:rPr>
          <w:rFonts w:ascii="Times New Roman" w:eastAsia="Calibri" w:hAnsi="Times New Roman" w:cs="Times New Roman"/>
          <w:b/>
          <w:sz w:val="24"/>
          <w:szCs w:val="24"/>
        </w:rPr>
      </w:pPr>
      <w:r w:rsidRPr="009F6150">
        <w:rPr>
          <w:rFonts w:ascii="Times New Roman" w:eastAsia="Calibri" w:hAnsi="Times New Roman" w:cs="Times New Roman"/>
          <w:b/>
          <w:sz w:val="24"/>
          <w:szCs w:val="24"/>
        </w:rPr>
        <w:t xml:space="preserve">уметь:                                                                                                                                                                                                                                   </w:t>
      </w:r>
      <w:r w:rsidRPr="009F6150">
        <w:rPr>
          <w:rFonts w:ascii="Times New Roman" w:eastAsia="Calibri" w:hAnsi="Times New Roman" w:cs="Times New Roman"/>
          <w:sz w:val="24"/>
          <w:szCs w:val="24"/>
          <w:u w:val="single"/>
        </w:rPr>
        <w:t>говорение</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w:t>
      </w:r>
      <w:proofErr w:type="spellStart"/>
      <w:r w:rsidRPr="009F6150">
        <w:rPr>
          <w:rFonts w:ascii="Times New Roman" w:eastAsia="Calibri" w:hAnsi="Times New Roman" w:cs="Times New Roman"/>
          <w:sz w:val="24"/>
          <w:szCs w:val="24"/>
        </w:rPr>
        <w:t>лексико</w:t>
      </w:r>
      <w:proofErr w:type="spellEnd"/>
      <w:r w:rsidRPr="009F6150">
        <w:rPr>
          <w:rFonts w:ascii="Times New Roman" w:eastAsia="Calibri" w:hAnsi="Times New Roman" w:cs="Times New Roman"/>
          <w:sz w:val="24"/>
          <w:szCs w:val="24"/>
        </w:rPr>
        <w:t xml:space="preserve"> – грамматический материал;</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делать краткие сообщения, описывать события/явления (в рамках изученных тем), предавать основное содержание, основную мысль прочитанного или услышанного, выражать свое отношение к </w:t>
      </w:r>
      <w:proofErr w:type="gramStart"/>
      <w:r w:rsidRPr="009F6150">
        <w:rPr>
          <w:rFonts w:ascii="Times New Roman" w:eastAsia="Calibri" w:hAnsi="Times New Roman" w:cs="Times New Roman"/>
          <w:sz w:val="24"/>
          <w:szCs w:val="24"/>
        </w:rPr>
        <w:t>прочитанному</w:t>
      </w:r>
      <w:proofErr w:type="gramEnd"/>
      <w:r w:rsidRPr="009F6150">
        <w:rPr>
          <w:rFonts w:ascii="Times New Roman" w:eastAsia="Calibri" w:hAnsi="Times New Roman" w:cs="Times New Roman"/>
          <w:sz w:val="24"/>
          <w:szCs w:val="24"/>
        </w:rPr>
        <w:t>/услышанному, давать краткую характеристику персонажей;</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использовать перифраз, синонимичные средства в процессе устного общения;</w:t>
      </w:r>
    </w:p>
    <w:p w:rsidR="00B059C0" w:rsidRPr="009F6150" w:rsidRDefault="00B059C0" w:rsidP="00B059C0">
      <w:pPr>
        <w:spacing w:line="240" w:lineRule="auto"/>
        <w:jc w:val="both"/>
        <w:rPr>
          <w:rFonts w:ascii="Times New Roman" w:eastAsia="Calibri" w:hAnsi="Times New Roman" w:cs="Times New Roman"/>
          <w:sz w:val="24"/>
          <w:szCs w:val="24"/>
          <w:u w:val="single"/>
        </w:rPr>
      </w:pPr>
      <w:proofErr w:type="spellStart"/>
      <w:r w:rsidRPr="009F6150">
        <w:rPr>
          <w:rFonts w:ascii="Times New Roman" w:eastAsia="Calibri" w:hAnsi="Times New Roman" w:cs="Times New Roman"/>
          <w:sz w:val="24"/>
          <w:szCs w:val="24"/>
          <w:u w:val="single"/>
        </w:rPr>
        <w:t>аудирование</w:t>
      </w:r>
      <w:proofErr w:type="spellEnd"/>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понимать основное содержание кратких, несложных аутентичных прагматических текстов (прогноз погоды, программы </w:t>
      </w:r>
      <w:proofErr w:type="gramStart"/>
      <w:r w:rsidRPr="009F6150">
        <w:rPr>
          <w:rFonts w:ascii="Times New Roman" w:eastAsia="Calibri" w:hAnsi="Times New Roman" w:cs="Times New Roman"/>
          <w:sz w:val="24"/>
          <w:szCs w:val="24"/>
        </w:rPr>
        <w:t>теле</w:t>
      </w:r>
      <w:proofErr w:type="gramEnd"/>
      <w:r w:rsidRPr="009F6150">
        <w:rPr>
          <w:rFonts w:ascii="Times New Roman" w:eastAsia="Calibri" w:hAnsi="Times New Roman" w:cs="Times New Roman"/>
          <w:sz w:val="24"/>
          <w:szCs w:val="24"/>
        </w:rPr>
        <w:t>- и радиопередач, объявления на вокзале/в аэропорту) и выделять значимую информацию;</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использовать переспрос, просьбу повторить;</w:t>
      </w:r>
    </w:p>
    <w:p w:rsidR="00B059C0" w:rsidRPr="009F6150" w:rsidRDefault="00B059C0" w:rsidP="00B059C0">
      <w:pPr>
        <w:spacing w:line="240" w:lineRule="auto"/>
        <w:jc w:val="both"/>
        <w:rPr>
          <w:rFonts w:ascii="Times New Roman" w:eastAsia="Calibri" w:hAnsi="Times New Roman" w:cs="Times New Roman"/>
          <w:sz w:val="24"/>
          <w:szCs w:val="24"/>
          <w:u w:val="single"/>
        </w:rPr>
      </w:pPr>
      <w:r w:rsidRPr="009F6150">
        <w:rPr>
          <w:rFonts w:ascii="Times New Roman" w:eastAsia="Calibri" w:hAnsi="Times New Roman" w:cs="Times New Roman"/>
          <w:sz w:val="24"/>
          <w:szCs w:val="24"/>
          <w:u w:val="single"/>
        </w:rPr>
        <w:t xml:space="preserve">чтение </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ориентироваться в иноязычном тексте; прогнозировать его содержание по заголовку;</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читать текст с выборочным пониманием нужной или интересующей информации;</w:t>
      </w:r>
    </w:p>
    <w:p w:rsidR="00B059C0" w:rsidRPr="009F6150" w:rsidRDefault="00B059C0" w:rsidP="00B059C0">
      <w:pPr>
        <w:spacing w:line="240" w:lineRule="auto"/>
        <w:jc w:val="both"/>
        <w:rPr>
          <w:rFonts w:ascii="Times New Roman" w:eastAsia="Calibri" w:hAnsi="Times New Roman" w:cs="Times New Roman"/>
          <w:sz w:val="24"/>
          <w:szCs w:val="24"/>
          <w:u w:val="single"/>
        </w:rPr>
      </w:pPr>
      <w:r w:rsidRPr="009F6150">
        <w:rPr>
          <w:rFonts w:ascii="Times New Roman" w:eastAsia="Calibri" w:hAnsi="Times New Roman" w:cs="Times New Roman"/>
          <w:sz w:val="24"/>
          <w:szCs w:val="24"/>
          <w:u w:val="single"/>
        </w:rPr>
        <w:lastRenderedPageBreak/>
        <w:t>письменная речь</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заполнять анкеты и формуляры;</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писать поздравления, личные письма с опорой на образец –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u w:val="single"/>
        </w:rPr>
        <w:t xml:space="preserve">использовать приобретенные знания и умения в практической деятельности и повседневной жизни  </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для социальной адаптации; достижения взаимопонимания в процессе устного и письменного общения с носителями иностранного языка, установление в доступных пределах межличностных и межкультурных контактов;</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создания целостной картины </w:t>
      </w:r>
      <w:proofErr w:type="spellStart"/>
      <w:r w:rsidRPr="009F6150">
        <w:rPr>
          <w:rFonts w:ascii="Times New Roman" w:eastAsia="Calibri" w:hAnsi="Times New Roman" w:cs="Times New Roman"/>
          <w:sz w:val="24"/>
          <w:szCs w:val="24"/>
        </w:rPr>
        <w:t>полиязычного</w:t>
      </w:r>
      <w:proofErr w:type="spellEnd"/>
      <w:r w:rsidRPr="009F6150">
        <w:rPr>
          <w:rFonts w:ascii="Times New Roman" w:eastAsia="Calibri" w:hAnsi="Times New Roman" w:cs="Times New Roman"/>
          <w:sz w:val="24"/>
          <w:szCs w:val="24"/>
        </w:rPr>
        <w:t>, поликультурного мира, осознание места и роли родного языка и изучаемого иностранного языка в этом мире;</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 ознакомления представителей других стран с культурой своего народа; осознания себя гражданином своей страны и мира. </w:t>
      </w:r>
    </w:p>
    <w:p w:rsidR="00B059C0" w:rsidRPr="009F6150" w:rsidRDefault="00B059C0" w:rsidP="00B059C0">
      <w:pPr>
        <w:spacing w:line="240" w:lineRule="auto"/>
        <w:jc w:val="both"/>
        <w:rPr>
          <w:rFonts w:ascii="Times New Roman" w:eastAsia="Calibri" w:hAnsi="Times New Roman" w:cs="Times New Roman"/>
          <w:sz w:val="24"/>
          <w:szCs w:val="24"/>
        </w:rPr>
      </w:pPr>
      <w:r w:rsidRPr="009F6150">
        <w:rPr>
          <w:rFonts w:ascii="Times New Roman" w:eastAsia="Calibri" w:hAnsi="Times New Roman" w:cs="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9F6150">
        <w:rPr>
          <w:rFonts w:ascii="Times New Roman" w:eastAsia="Calibri" w:hAnsi="Times New Roman" w:cs="Times New Roman"/>
          <w:sz w:val="24"/>
          <w:szCs w:val="24"/>
        </w:rPr>
        <w:t>для</w:t>
      </w:r>
      <w:proofErr w:type="gramEnd"/>
      <w:r w:rsidRPr="009F6150">
        <w:rPr>
          <w:rFonts w:ascii="Times New Roman" w:eastAsia="Calibri" w:hAnsi="Times New Roman" w:cs="Times New Roman"/>
          <w:sz w:val="24"/>
          <w:szCs w:val="24"/>
        </w:rPr>
        <w:t>:</w:t>
      </w:r>
    </w:p>
    <w:p w:rsidR="00B059C0" w:rsidRPr="009F6150" w:rsidRDefault="00B059C0" w:rsidP="00B059C0">
      <w:pPr>
        <w:spacing w:line="240" w:lineRule="auto"/>
        <w:contextualSpacing/>
        <w:jc w:val="both"/>
        <w:rPr>
          <w:rFonts w:ascii="Times New Roman" w:eastAsia="Calibri" w:hAnsi="Times New Roman" w:cs="Times New Roman"/>
          <w:color w:val="000000"/>
          <w:sz w:val="24"/>
          <w:szCs w:val="24"/>
        </w:rPr>
      </w:pPr>
      <w:r w:rsidRPr="009F6150">
        <w:rPr>
          <w:rFonts w:ascii="Times New Roman" w:eastAsia="Calibri" w:hAnsi="Times New Roman" w:cs="Times New Roman"/>
          <w:color w:val="000000"/>
          <w:sz w:val="24"/>
          <w:szCs w:val="24"/>
        </w:rPr>
        <w:t>*устного общения с носителями языка; развития дружелюбного отношения к представителям других стран;</w:t>
      </w:r>
    </w:p>
    <w:p w:rsidR="00B059C0" w:rsidRPr="009F6150" w:rsidRDefault="00B059C0" w:rsidP="00B059C0">
      <w:pPr>
        <w:spacing w:line="240" w:lineRule="auto"/>
        <w:contextualSpacing/>
        <w:jc w:val="both"/>
        <w:rPr>
          <w:rFonts w:ascii="Times New Roman" w:eastAsia="Calibri" w:hAnsi="Times New Roman" w:cs="Times New Roman"/>
          <w:color w:val="000000"/>
          <w:sz w:val="24"/>
          <w:szCs w:val="24"/>
        </w:rPr>
      </w:pPr>
      <w:r w:rsidRPr="009F6150">
        <w:rPr>
          <w:rFonts w:ascii="Times New Roman" w:eastAsia="Calibri" w:hAnsi="Times New Roman" w:cs="Times New Roman"/>
          <w:color w:val="000000"/>
          <w:sz w:val="24"/>
          <w:szCs w:val="24"/>
        </w:rPr>
        <w:t>*преодоления психологических барьеров в использовании немецкого языка как средства общения;</w:t>
      </w:r>
    </w:p>
    <w:p w:rsidR="00B059C0" w:rsidRPr="009F6150" w:rsidRDefault="00B059C0" w:rsidP="00B059C0">
      <w:pPr>
        <w:spacing w:line="240" w:lineRule="auto"/>
        <w:contextualSpacing/>
        <w:jc w:val="both"/>
        <w:rPr>
          <w:rFonts w:ascii="Times New Roman" w:eastAsia="Calibri" w:hAnsi="Times New Roman" w:cs="Times New Roman"/>
          <w:color w:val="000000"/>
          <w:sz w:val="24"/>
          <w:szCs w:val="24"/>
        </w:rPr>
      </w:pPr>
      <w:r w:rsidRPr="009F6150">
        <w:rPr>
          <w:rFonts w:ascii="Times New Roman" w:eastAsia="Calibri" w:hAnsi="Times New Roman" w:cs="Times New Roman"/>
          <w:color w:val="000000"/>
          <w:sz w:val="24"/>
          <w:szCs w:val="24"/>
        </w:rPr>
        <w:t>*ознакомления с зарубежным фольклором и доступными образцами художественной литературы на немецком языке;</w:t>
      </w:r>
    </w:p>
    <w:p w:rsidR="00B059C0" w:rsidRPr="00494983" w:rsidRDefault="00B059C0" w:rsidP="00B059C0">
      <w:pPr>
        <w:spacing w:line="240" w:lineRule="auto"/>
        <w:contextualSpacing/>
        <w:jc w:val="both"/>
        <w:rPr>
          <w:rFonts w:ascii="Times New Roman" w:eastAsia="Calibri" w:hAnsi="Times New Roman" w:cs="Times New Roman"/>
          <w:color w:val="000000"/>
          <w:sz w:val="24"/>
          <w:szCs w:val="24"/>
        </w:rPr>
      </w:pPr>
      <w:r w:rsidRPr="009F6150">
        <w:rPr>
          <w:rFonts w:ascii="Times New Roman" w:eastAsia="Calibri" w:hAnsi="Times New Roman" w:cs="Times New Roman"/>
          <w:color w:val="000000"/>
          <w:sz w:val="24"/>
          <w:szCs w:val="24"/>
        </w:rPr>
        <w:t>*более глубокого осознания некот</w:t>
      </w:r>
      <w:r>
        <w:rPr>
          <w:rFonts w:ascii="Times New Roman" w:eastAsia="Calibri" w:hAnsi="Times New Roman" w:cs="Times New Roman"/>
          <w:color w:val="000000"/>
          <w:sz w:val="24"/>
          <w:szCs w:val="24"/>
        </w:rPr>
        <w:t>орых особенностей родного языка;</w:t>
      </w:r>
    </w:p>
    <w:p w:rsidR="00B059C0" w:rsidRPr="00915D6B" w:rsidRDefault="00B059C0" w:rsidP="00B059C0">
      <w:pPr>
        <w:widowControl w:val="0"/>
        <w:tabs>
          <w:tab w:val="left" w:pos="993"/>
        </w:tabs>
        <w:suppressAutoHyphens/>
        <w:spacing w:after="0" w:line="240" w:lineRule="auto"/>
        <w:contextualSpacing/>
        <w:jc w:val="both"/>
        <w:rPr>
          <w:rFonts w:ascii="Calibri" w:eastAsia="Calibri" w:hAnsi="Calibri" w:cs="font395"/>
          <w:sz w:val="24"/>
        </w:rPr>
      </w:pPr>
      <w:r w:rsidRPr="00915D6B">
        <w:rPr>
          <w:rFonts w:ascii="Times New Roman" w:eastAsia="Calibri" w:hAnsi="Times New Roman" w:cs="Times New Roman"/>
          <w:sz w:val="24"/>
          <w:szCs w:val="24"/>
        </w:rPr>
        <w:t>владеть навыками работы с учебной книгой и другими информационными источниками, включая СМИ и ресурсы Интернета;</w:t>
      </w:r>
    </w:p>
    <w:p w:rsidR="00B059C0" w:rsidRPr="00915D6B" w:rsidRDefault="00B059C0" w:rsidP="00B059C0">
      <w:pPr>
        <w:widowControl w:val="0"/>
        <w:tabs>
          <w:tab w:val="left" w:pos="993"/>
        </w:tabs>
        <w:suppressAutoHyphens/>
        <w:spacing w:after="0" w:line="240" w:lineRule="auto"/>
        <w:contextualSpacing/>
        <w:jc w:val="both"/>
        <w:rPr>
          <w:rFonts w:ascii="Calibri" w:eastAsia="Calibri" w:hAnsi="Calibri" w:cs="font395"/>
          <w:sz w:val="24"/>
        </w:rPr>
      </w:pPr>
      <w:r w:rsidRPr="00915D6B">
        <w:rPr>
          <w:rFonts w:ascii="Times New Roman" w:eastAsia="Calibri" w:hAnsi="Times New Roman" w:cs="Times New Roman"/>
          <w:sz w:val="24"/>
          <w:szCs w:val="24"/>
        </w:rPr>
        <w:t>владеть навыками различных видов чтения и информационной переработки прочитанного материала;</w:t>
      </w:r>
    </w:p>
    <w:p w:rsidR="00B059C0" w:rsidRPr="00915D6B" w:rsidRDefault="00B059C0" w:rsidP="00B059C0">
      <w:pPr>
        <w:widowControl w:val="0"/>
        <w:tabs>
          <w:tab w:val="left" w:pos="993"/>
        </w:tabs>
        <w:suppressAutoHyphens/>
        <w:spacing w:after="0" w:line="240" w:lineRule="auto"/>
        <w:contextualSpacing/>
        <w:jc w:val="both"/>
        <w:rPr>
          <w:rFonts w:ascii="Calibri" w:eastAsia="Calibri" w:hAnsi="Calibri" w:cs="font395"/>
          <w:sz w:val="24"/>
        </w:rPr>
      </w:pPr>
      <w:r w:rsidRPr="00915D6B">
        <w:rPr>
          <w:rFonts w:ascii="Times New Roman" w:eastAsia="Calibri" w:hAnsi="Times New Roman" w:cs="Times New Roman"/>
          <w:sz w:val="24"/>
          <w:szCs w:val="24"/>
        </w:rPr>
        <w:t xml:space="preserve">владеть различными видами </w:t>
      </w:r>
      <w:proofErr w:type="spellStart"/>
      <w:r w:rsidRPr="00915D6B">
        <w:rPr>
          <w:rFonts w:ascii="Times New Roman" w:eastAsia="Calibri" w:hAnsi="Times New Roman" w:cs="Times New Roman"/>
          <w:sz w:val="24"/>
          <w:szCs w:val="24"/>
        </w:rPr>
        <w:t>аудирования</w:t>
      </w:r>
      <w:proofErr w:type="spellEnd"/>
      <w:r w:rsidRPr="00915D6B">
        <w:rPr>
          <w:rFonts w:ascii="Times New Roman" w:eastAsia="Calibri"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059C0" w:rsidRPr="00915D6B" w:rsidRDefault="00B059C0" w:rsidP="00B059C0">
      <w:pPr>
        <w:widowControl w:val="0"/>
        <w:tabs>
          <w:tab w:val="left" w:pos="993"/>
        </w:tabs>
        <w:suppressAutoHyphens/>
        <w:spacing w:after="0" w:line="240" w:lineRule="auto"/>
        <w:contextualSpacing/>
        <w:jc w:val="both"/>
        <w:rPr>
          <w:rFonts w:ascii="Calibri" w:eastAsia="Calibri" w:hAnsi="Calibri" w:cs="font395"/>
          <w:sz w:val="24"/>
        </w:rPr>
      </w:pPr>
      <w:r w:rsidRPr="00915D6B">
        <w:rPr>
          <w:rFonts w:ascii="Times New Roman" w:eastAsia="Calibri"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059C0" w:rsidRPr="0031765C" w:rsidRDefault="00B059C0" w:rsidP="00B059C0">
      <w:pPr>
        <w:widowControl w:val="0"/>
        <w:tabs>
          <w:tab w:val="left" w:pos="993"/>
        </w:tabs>
        <w:suppressAutoHyphens/>
        <w:spacing w:after="0" w:line="240" w:lineRule="auto"/>
        <w:contextualSpacing/>
        <w:jc w:val="both"/>
        <w:rPr>
          <w:rFonts w:ascii="Calibri" w:eastAsia="Calibri" w:hAnsi="Calibri" w:cs="font395"/>
          <w:sz w:val="24"/>
        </w:rPr>
      </w:pPr>
      <w:r w:rsidRPr="00915D6B">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059C0" w:rsidRPr="00915D6B" w:rsidRDefault="00B059C0" w:rsidP="00B059C0">
      <w:pPr>
        <w:suppressAutoHyphens/>
        <w:spacing w:after="0" w:line="240" w:lineRule="auto"/>
        <w:jc w:val="both"/>
        <w:rPr>
          <w:rFonts w:ascii="Times New Roman" w:eastAsia="Times New Roman" w:hAnsi="Times New Roman" w:cs="Times New Roman"/>
          <w:b/>
          <w:bCs/>
          <w:color w:val="CE181E"/>
          <w:sz w:val="24"/>
          <w:szCs w:val="24"/>
        </w:rPr>
      </w:pPr>
    </w:p>
    <w:p w:rsidR="00B059C0" w:rsidRPr="00AD0091" w:rsidRDefault="00B059C0" w:rsidP="00B059C0">
      <w:pPr>
        <w:spacing w:after="0" w:line="240" w:lineRule="auto"/>
        <w:ind w:right="4"/>
        <w:jc w:val="both"/>
        <w:rPr>
          <w:rFonts w:ascii="Times New Roman" w:eastAsia="Times New Roman" w:hAnsi="Times New Roman" w:cs="Times New Roman"/>
          <w:b/>
          <w:bCs/>
          <w:color w:val="000000"/>
          <w:sz w:val="24"/>
          <w:szCs w:val="24"/>
        </w:rPr>
      </w:pPr>
    </w:p>
    <w:p w:rsidR="00B059C0" w:rsidRPr="00AD0091" w:rsidRDefault="00B059C0" w:rsidP="00B059C0">
      <w:pPr>
        <w:spacing w:after="0" w:line="240" w:lineRule="auto"/>
        <w:jc w:val="both"/>
        <w:rPr>
          <w:rFonts w:ascii="Times New Roman" w:eastAsia="Times New Roman" w:hAnsi="Times New Roman" w:cs="Times New Roman"/>
          <w:b/>
          <w:bCs/>
          <w:color w:val="000000"/>
          <w:sz w:val="24"/>
          <w:szCs w:val="24"/>
          <w:u w:val="single"/>
        </w:rPr>
      </w:pPr>
      <w:r w:rsidRPr="00AD0091">
        <w:rPr>
          <w:rFonts w:ascii="Times New Roman" w:eastAsia="Times New Roman" w:hAnsi="Times New Roman" w:cs="Times New Roman"/>
          <w:b/>
          <w:bCs/>
          <w:color w:val="000000"/>
          <w:sz w:val="24"/>
          <w:szCs w:val="24"/>
        </w:rPr>
        <w:t>Критерии выставления оценок по иностранному языку</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Чтение с пониманием основного содержания прочитанного (ознакомительное)</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w:t>
      </w:r>
      <w:r w:rsidRPr="009F6150">
        <w:rPr>
          <w:rFonts w:ascii="Times New Roman" w:eastAsia="Times New Roman" w:hAnsi="Times New Roman" w:cs="Times New Roman"/>
          <w:color w:val="000000"/>
          <w:sz w:val="24"/>
          <w:szCs w:val="24"/>
        </w:rPr>
        <w:lastRenderedPageBreak/>
        <w:t>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        </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 xml:space="preserve">         Оценка «3</w:t>
      </w:r>
      <w:r w:rsidRPr="009F6150">
        <w:rPr>
          <w:rFonts w:ascii="Times New Roman" w:eastAsia="Times New Roman" w:hAnsi="Times New Roman" w:cs="Times New Roman"/>
          <w:color w:val="000000"/>
          <w:sz w:val="24"/>
          <w:szCs w:val="24"/>
        </w:rPr>
        <w:t>»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9F6150">
        <w:rPr>
          <w:rFonts w:ascii="Times New Roman" w:eastAsia="Times New Roman" w:hAnsi="Times New Roman" w:cs="Times New Roman"/>
          <w:color w:val="000000"/>
          <w:sz w:val="24"/>
          <w:szCs w:val="24"/>
        </w:rPr>
        <w:t>семантизировать</w:t>
      </w:r>
      <w:proofErr w:type="spellEnd"/>
      <w:r w:rsidRPr="009F6150">
        <w:rPr>
          <w:rFonts w:ascii="Times New Roman" w:eastAsia="Times New Roman" w:hAnsi="Times New Roman" w:cs="Times New Roman"/>
          <w:color w:val="000000"/>
          <w:sz w:val="24"/>
          <w:szCs w:val="24"/>
        </w:rPr>
        <w:t xml:space="preserve"> (понимать значение) незнакомую лексику.</w:t>
      </w:r>
    </w:p>
    <w:p w:rsidR="00B059C0" w:rsidRPr="009F6150" w:rsidRDefault="00B059C0" w:rsidP="00B059C0">
      <w:pPr>
        <w:spacing w:after="0" w:line="240" w:lineRule="auto"/>
        <w:jc w:val="both"/>
        <w:rPr>
          <w:rFonts w:ascii="Times New Roman" w:eastAsia="Times New Roman" w:hAnsi="Times New Roman" w:cs="Times New Roman"/>
          <w:b/>
          <w:bCs/>
          <w:color w:val="000000"/>
          <w:sz w:val="24"/>
          <w:szCs w:val="24"/>
        </w:rPr>
      </w:pPr>
    </w:p>
    <w:p w:rsidR="00B059C0" w:rsidRPr="009F6150" w:rsidRDefault="00B059C0" w:rsidP="00B059C0">
      <w:pPr>
        <w:spacing w:after="0" w:line="240" w:lineRule="auto"/>
        <w:jc w:val="both"/>
        <w:rPr>
          <w:rFonts w:ascii="Times New Roman" w:eastAsia="Times New Roman" w:hAnsi="Times New Roman" w:cs="Times New Roman"/>
          <w:i/>
          <w:color w:val="000000"/>
          <w:sz w:val="24"/>
          <w:szCs w:val="24"/>
        </w:rPr>
      </w:pPr>
      <w:r w:rsidRPr="009F6150">
        <w:rPr>
          <w:rFonts w:ascii="Times New Roman" w:eastAsia="Times New Roman" w:hAnsi="Times New Roman" w:cs="Times New Roman"/>
          <w:b/>
          <w:bCs/>
          <w:color w:val="000000"/>
          <w:sz w:val="24"/>
          <w:szCs w:val="24"/>
          <w:u w:val="single"/>
        </w:rPr>
        <w:t>Чтение с полным пониманием содержания (изучающее</w:t>
      </w:r>
      <w:r w:rsidRPr="009F6150">
        <w:rPr>
          <w:rFonts w:ascii="Times New Roman" w:eastAsia="Times New Roman" w:hAnsi="Times New Roman" w:cs="Times New Roman"/>
          <w:b/>
          <w:bCs/>
          <w:i/>
          <w:color w:val="000000"/>
          <w:sz w:val="24"/>
          <w:szCs w:val="24"/>
        </w:rPr>
        <w:t>)</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bookmarkStart w:id="0" w:name="id.gjdgxs"/>
      <w:bookmarkEnd w:id="0"/>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9F6150">
        <w:rPr>
          <w:rFonts w:ascii="Times New Roman" w:eastAsia="Times New Roman" w:hAnsi="Times New Roman" w:cs="Times New Roman"/>
          <w:color w:val="000000"/>
          <w:sz w:val="24"/>
          <w:szCs w:val="24"/>
        </w:rPr>
        <w:t>прочитанного</w:t>
      </w:r>
      <w:proofErr w:type="gramEnd"/>
      <w:r w:rsidRPr="009F6150">
        <w:rPr>
          <w:rFonts w:ascii="Times New Roman" w:eastAsia="Times New Roman" w:hAnsi="Times New Roman" w:cs="Times New Roman"/>
          <w:color w:val="000000"/>
          <w:sz w:val="24"/>
          <w:szCs w:val="24"/>
        </w:rPr>
        <w:t xml:space="preserve"> (смысловую догадку, анализ).</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xml:space="preserve"> выставляется учащемуся, если он полностью понял текст, но многократно обращался к словарю.</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ставится, если ученик понял текст не полностью, не владеет приемами его смысловой переработки.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ставится в том случае, когда текст учеником не понят. Он с трудом может найти незнакомые слова в словаре.</w:t>
      </w:r>
    </w:p>
    <w:p w:rsidR="00B059C0" w:rsidRPr="009F6150" w:rsidRDefault="00B059C0" w:rsidP="00B059C0">
      <w:pPr>
        <w:spacing w:after="0" w:line="240" w:lineRule="auto"/>
        <w:jc w:val="both"/>
        <w:rPr>
          <w:rFonts w:ascii="Times New Roman" w:eastAsia="Times New Roman" w:hAnsi="Times New Roman" w:cs="Times New Roman"/>
          <w:b/>
          <w:bCs/>
          <w:color w:val="000000"/>
          <w:sz w:val="24"/>
          <w:szCs w:val="24"/>
        </w:rPr>
      </w:pP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Чтение с нахождением интересующей или нужной информации (просмотровое)</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xml:space="preserve"> ставится ученику при достаточно быстром просмотре текста, но при этом он находит только примерно 2/3 заданной информации.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выставляется, если ученик находит в данном тексте (или данных текстах) примерно 2/3 заданной информации.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xml:space="preserve"> выставляется в том случае, если ученик практически не ориентируется в тексте.</w:t>
      </w:r>
    </w:p>
    <w:p w:rsidR="00B059C0" w:rsidRPr="009F6150" w:rsidRDefault="00B059C0" w:rsidP="00B059C0">
      <w:pPr>
        <w:spacing w:after="0" w:line="240" w:lineRule="auto"/>
        <w:jc w:val="both"/>
        <w:rPr>
          <w:rFonts w:ascii="Times New Roman" w:eastAsia="Times New Roman" w:hAnsi="Times New Roman" w:cs="Times New Roman"/>
          <w:b/>
          <w:bCs/>
          <w:color w:val="000000"/>
          <w:sz w:val="24"/>
          <w:szCs w:val="24"/>
        </w:rPr>
      </w:pP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Понимание речи на слух</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Основной речевой задачей при понимании звучащих текстов на слух является извлечение основной или заданной ученику информации.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w:t>
      </w:r>
      <w:r w:rsidRPr="009F6150">
        <w:rPr>
          <w:rFonts w:ascii="Times New Roman" w:eastAsia="Times New Roman" w:hAnsi="Times New Roman" w:cs="Times New Roman"/>
          <w:color w:val="000000"/>
          <w:sz w:val="24"/>
          <w:szCs w:val="24"/>
        </w:rPr>
        <w:softHyphen/>
        <w:t>дач), догадался о значении части незнако</w:t>
      </w:r>
      <w:r w:rsidRPr="009F6150">
        <w:rPr>
          <w:rFonts w:ascii="Times New Roman" w:eastAsia="Times New Roman" w:hAnsi="Times New Roman" w:cs="Times New Roman"/>
          <w:color w:val="000000"/>
          <w:sz w:val="24"/>
          <w:szCs w:val="24"/>
        </w:rPr>
        <w:softHyphen/>
        <w:t>мых слов по контексту, сумел использовать информацию для решения постав</w:t>
      </w:r>
      <w:r w:rsidRPr="009F6150">
        <w:rPr>
          <w:rFonts w:ascii="Times New Roman" w:eastAsia="Times New Roman" w:hAnsi="Times New Roman" w:cs="Times New Roman"/>
          <w:color w:val="000000"/>
          <w:sz w:val="24"/>
          <w:szCs w:val="24"/>
        </w:rPr>
        <w:softHyphen/>
        <w:t>ленной задачи (например, найти ту или иную радиопередачу).</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ставится ученику, который понял не все основные факты. При решении коммуникативной задачи он использовал только 2/3 информации.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lastRenderedPageBreak/>
        <w:t> </w:t>
      </w: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B059C0" w:rsidRPr="009F6150" w:rsidRDefault="00B059C0" w:rsidP="00B059C0">
      <w:pPr>
        <w:spacing w:after="0" w:line="240" w:lineRule="auto"/>
        <w:jc w:val="both"/>
        <w:rPr>
          <w:rFonts w:ascii="Times New Roman" w:eastAsia="Times New Roman" w:hAnsi="Times New Roman" w:cs="Times New Roman"/>
          <w:b/>
          <w:bCs/>
          <w:color w:val="000000"/>
          <w:sz w:val="24"/>
          <w:szCs w:val="24"/>
        </w:rPr>
      </w:pPr>
      <w:r w:rsidRPr="009F6150">
        <w:rPr>
          <w:rFonts w:ascii="Times New Roman" w:eastAsia="Times New Roman" w:hAnsi="Times New Roman" w:cs="Times New Roman"/>
          <w:b/>
          <w:bCs/>
          <w:color w:val="000000"/>
          <w:sz w:val="24"/>
          <w:szCs w:val="24"/>
        </w:rPr>
        <w:t> </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Говорение</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Выдвижение овладения общением в качестве практической задачи требует по</w:t>
      </w:r>
      <w:r w:rsidRPr="009F6150">
        <w:rPr>
          <w:rFonts w:ascii="Times New Roman" w:eastAsia="Times New Roman" w:hAnsi="Times New Roman" w:cs="Times New Roman"/>
          <w:color w:val="000000"/>
          <w:sz w:val="24"/>
          <w:szCs w:val="24"/>
        </w:rPr>
        <w:softHyphen/>
        <w:t>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w:t>
      </w:r>
      <w:r w:rsidRPr="009F6150">
        <w:rPr>
          <w:rFonts w:ascii="Times New Roman" w:eastAsia="Times New Roman" w:hAnsi="Times New Roman" w:cs="Times New Roman"/>
          <w:color w:val="000000"/>
          <w:sz w:val="24"/>
          <w:szCs w:val="24"/>
        </w:rPr>
        <w:softHyphen/>
      </w:r>
      <w:proofErr w:type="gramStart"/>
      <w:r>
        <w:rPr>
          <w:rFonts w:ascii="Times New Roman" w:eastAsia="Times New Roman" w:hAnsi="Times New Roman" w:cs="Times New Roman"/>
          <w:color w:val="000000"/>
          <w:sz w:val="24"/>
          <w:szCs w:val="24"/>
        </w:rPr>
        <w:pgNum/>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pgNum/>
      </w:r>
      <w:r w:rsidRPr="009F6150">
        <w:rPr>
          <w:rFonts w:ascii="Times New Roman" w:eastAsia="Times New Roman" w:hAnsi="Times New Roman" w:cs="Times New Roman"/>
          <w:color w:val="000000"/>
          <w:sz w:val="24"/>
          <w:szCs w:val="24"/>
        </w:rPr>
        <w:t>. Поэтому все эти моменты должны учитываться, прежде всего, при оценке речевых произведений школьников.                              </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В связи с этим основными критериями оценки умений говорения следует считать:</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-соответствие теме,</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-достаточный объем высказывания,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разнообразие языковых средств и т. п.,</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а ошибки целесообразно рассматривать как дополнительный критерий.</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Высказывание в форме рассказа, описания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w:t>
      </w:r>
      <w:r w:rsidRPr="009F6150">
        <w:rPr>
          <w:rFonts w:ascii="Times New Roman" w:eastAsia="Times New Roman" w:hAnsi="Times New Roman" w:cs="Times New Roman"/>
          <w:color w:val="000000"/>
          <w:sz w:val="24"/>
          <w:szCs w:val="24"/>
        </w:rPr>
        <w:softHyphen/>
        <w:t xml:space="preserve">медлен. Отмечалось произношение, страдающее сильным влиянием </w:t>
      </w:r>
      <w:proofErr w:type="gramStart"/>
      <w:r w:rsidRPr="009F6150">
        <w:rPr>
          <w:rFonts w:ascii="Times New Roman" w:eastAsia="Times New Roman" w:hAnsi="Times New Roman" w:cs="Times New Roman"/>
          <w:color w:val="000000"/>
          <w:sz w:val="24"/>
          <w:szCs w:val="24"/>
        </w:rPr>
        <w:t>родного</w:t>
      </w:r>
      <w:proofErr w:type="gramEnd"/>
      <w:r w:rsidRPr="009F6150">
        <w:rPr>
          <w:rFonts w:ascii="Times New Roman" w:eastAsia="Times New Roman" w:hAnsi="Times New Roman" w:cs="Times New Roman"/>
          <w:color w:val="000000"/>
          <w:sz w:val="24"/>
          <w:szCs w:val="24"/>
        </w:rPr>
        <w:t xml:space="preserve"> язы</w:t>
      </w:r>
      <w:r w:rsidRPr="009F6150">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z w:val="24"/>
          <w:szCs w:val="24"/>
        </w:rPr>
        <w:pgNum/>
      </w:r>
      <w:r>
        <w:rPr>
          <w:rFonts w:ascii="Times New Roman" w:eastAsia="Times New Roman" w:hAnsi="Times New Roman" w:cs="Times New Roman"/>
          <w:color w:val="000000"/>
          <w:sz w:val="24"/>
          <w:szCs w:val="24"/>
        </w:rPr>
        <w:t>А</w:t>
      </w:r>
      <w:r w:rsidRPr="009F6150">
        <w:rPr>
          <w:rFonts w:ascii="Times New Roman" w:eastAsia="Times New Roman" w:hAnsi="Times New Roman" w:cs="Times New Roman"/>
          <w:color w:val="000000"/>
          <w:sz w:val="24"/>
          <w:szCs w:val="24"/>
        </w:rPr>
        <w:t>.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xml:space="preserve"> ставится ученику, если он сумел в основном решить поставленную речевую задачу, но диапазон языковых средств был ограничен, </w:t>
      </w:r>
      <w:proofErr w:type="gramStart"/>
      <w:r w:rsidRPr="009F6150">
        <w:rPr>
          <w:rFonts w:ascii="Times New Roman" w:eastAsia="Times New Roman" w:hAnsi="Times New Roman" w:cs="Times New Roman"/>
          <w:color w:val="000000"/>
          <w:sz w:val="24"/>
          <w:szCs w:val="24"/>
        </w:rPr>
        <w:t>объем высказывания не достигал</w:t>
      </w:r>
      <w:proofErr w:type="gramEnd"/>
      <w:r w:rsidRPr="009F6150">
        <w:rPr>
          <w:rFonts w:ascii="Times New Roman" w:eastAsia="Times New Roman" w:hAnsi="Times New Roman" w:cs="Times New Roman"/>
          <w:color w:val="000000"/>
          <w:sz w:val="24"/>
          <w:szCs w:val="24"/>
        </w:rP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w:t>
      </w:r>
      <w:r w:rsidRPr="009F6150">
        <w:rPr>
          <w:rFonts w:ascii="Times New Roman" w:eastAsia="Times New Roman" w:hAnsi="Times New Roman" w:cs="Times New Roman"/>
          <w:color w:val="000000"/>
          <w:sz w:val="24"/>
          <w:szCs w:val="24"/>
        </w:rPr>
        <w:lastRenderedPageBreak/>
        <w:t xml:space="preserve">требованиям программы). Наблюдалась узость </w:t>
      </w:r>
      <w:proofErr w:type="spellStart"/>
      <w:r w:rsidRPr="009F6150">
        <w:rPr>
          <w:rFonts w:ascii="Times New Roman" w:eastAsia="Times New Roman" w:hAnsi="Times New Roman" w:cs="Times New Roman"/>
          <w:color w:val="000000"/>
          <w:sz w:val="24"/>
          <w:szCs w:val="24"/>
        </w:rPr>
        <w:t>вокабуляра</w:t>
      </w:r>
      <w:proofErr w:type="spellEnd"/>
      <w:r w:rsidRPr="009F6150">
        <w:rPr>
          <w:rFonts w:ascii="Times New Roman" w:eastAsia="Times New Roman" w:hAnsi="Times New Roman" w:cs="Times New Roman"/>
          <w:color w:val="000000"/>
          <w:sz w:val="24"/>
          <w:szCs w:val="24"/>
        </w:rPr>
        <w:t>. Отсутствовали элементы собственной оценки. Учащийся допускал большое количество оши</w:t>
      </w:r>
      <w:r w:rsidRPr="009F6150">
        <w:rPr>
          <w:rFonts w:ascii="Times New Roman" w:eastAsia="Times New Roman" w:hAnsi="Times New Roman" w:cs="Times New Roman"/>
          <w:color w:val="000000"/>
          <w:sz w:val="24"/>
          <w:szCs w:val="24"/>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Участие в беседе</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u w:val="single"/>
        </w:rPr>
      </w:pPr>
      <w:r w:rsidRPr="009F6150">
        <w:rPr>
          <w:rFonts w:ascii="Times New Roman" w:eastAsia="Times New Roman" w:hAnsi="Times New Roman" w:cs="Times New Roman"/>
          <w:b/>
          <w:bCs/>
          <w:color w:val="000000"/>
          <w:sz w:val="24"/>
          <w:szCs w:val="24"/>
          <w:u w:val="single"/>
        </w:rPr>
        <w:t>Оценивание письменной речи учащихся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«5»</w:t>
      </w:r>
      <w:r w:rsidRPr="009F6150">
        <w:rPr>
          <w:rFonts w:ascii="Times New Roman" w:eastAsia="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«4»</w:t>
      </w:r>
      <w:r w:rsidRPr="009F6150">
        <w:rPr>
          <w:rFonts w:ascii="Times New Roman" w:eastAsia="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«3</w:t>
      </w:r>
      <w:r w:rsidRPr="009F6150">
        <w:rPr>
          <w:rFonts w:ascii="Times New Roman" w:eastAsia="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w:t>
      </w:r>
      <w:r w:rsidRPr="009F6150">
        <w:rPr>
          <w:rFonts w:ascii="Times New Roman" w:eastAsia="Times New Roman" w:hAnsi="Times New Roman" w:cs="Times New Roman"/>
          <w:color w:val="000000"/>
          <w:sz w:val="24"/>
          <w:szCs w:val="24"/>
        </w:rPr>
        <w:lastRenderedPageBreak/>
        <w:t>Имеются многие ошибки, орфографические и пунктуационные, некоторые из них могут приводить к непониманию текста.</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b/>
          <w:color w:val="000000"/>
          <w:sz w:val="24"/>
          <w:szCs w:val="24"/>
        </w:rPr>
        <w:t>Оценка «2</w:t>
      </w:r>
      <w:r w:rsidRPr="009F6150">
        <w:rPr>
          <w:rFonts w:ascii="Times New Roman" w:eastAsia="Times New Roman" w:hAnsi="Times New Roman" w:cs="Times New Roman"/>
          <w:color w:val="000000"/>
          <w:sz w:val="24"/>
          <w:szCs w:val="24"/>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bCs/>
          <w:color w:val="000000"/>
          <w:sz w:val="24"/>
          <w:szCs w:val="24"/>
        </w:rPr>
        <w:t> </w:t>
      </w:r>
      <w:r w:rsidRPr="009F6150">
        <w:rPr>
          <w:rFonts w:ascii="Times New Roman" w:eastAsia="Times New Roman" w:hAnsi="Times New Roman" w:cs="Times New Roman"/>
          <w:b/>
          <w:bCs/>
          <w:color w:val="000000"/>
          <w:sz w:val="24"/>
          <w:szCs w:val="24"/>
          <w:u w:val="single"/>
        </w:rPr>
        <w:t>За письменные работы</w:t>
      </w:r>
      <w:r w:rsidRPr="009F6150">
        <w:rPr>
          <w:rFonts w:ascii="Times New Roman" w:eastAsia="Times New Roman" w:hAnsi="Times New Roman" w:cs="Times New Roman"/>
          <w:color w:val="000000"/>
          <w:sz w:val="24"/>
          <w:szCs w:val="24"/>
        </w:rPr>
        <w:t> </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(контрольные работы, самостоятельные работы, словарные диктанты) оценка вычисляется исходя из процента правильных ответов:</w:t>
      </w:r>
    </w:p>
    <w:tbl>
      <w:tblPr>
        <w:tblW w:w="0" w:type="dxa"/>
        <w:tblInd w:w="-3" w:type="dxa"/>
        <w:tblLayout w:type="fixed"/>
        <w:tblCellMar>
          <w:left w:w="0" w:type="dxa"/>
          <w:right w:w="0" w:type="dxa"/>
        </w:tblCellMar>
        <w:tblLook w:val="04A0" w:firstRow="1" w:lastRow="0" w:firstColumn="1" w:lastColumn="0" w:noHBand="0" w:noVBand="1"/>
      </w:tblPr>
      <w:tblGrid>
        <w:gridCol w:w="2268"/>
        <w:gridCol w:w="2268"/>
        <w:gridCol w:w="2410"/>
        <w:gridCol w:w="2126"/>
      </w:tblGrid>
      <w:tr w:rsidR="00B059C0" w:rsidRPr="009F6150" w:rsidTr="003A6797">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bookmarkStart w:id="1" w:name="0"/>
            <w:bookmarkStart w:id="2" w:name="2208936fe5c044649a465f8bd8909ad916d52fdd"/>
            <w:bookmarkEnd w:id="1"/>
            <w:bookmarkEnd w:id="2"/>
            <w:r w:rsidRPr="009F6150">
              <w:rPr>
                <w:rFonts w:ascii="Times New Roman" w:eastAsia="Times New Roman" w:hAnsi="Times New Roman" w:cs="Times New Roman"/>
                <w:color w:val="000000"/>
                <w:sz w:val="24"/>
                <w:szCs w:val="24"/>
              </w:rPr>
              <w:t>Виды работ</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Оценка «3»</w:t>
            </w:r>
          </w:p>
        </w:tc>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Оценка «4»</w:t>
            </w:r>
          </w:p>
        </w:tc>
        <w:tc>
          <w:tcPr>
            <w:tcW w:w="21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Оценка «5»</w:t>
            </w:r>
          </w:p>
        </w:tc>
      </w:tr>
      <w:tr w:rsidR="00B059C0" w:rsidRPr="009F6150" w:rsidTr="003A6797">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Контрольные работы</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50% до 69%</w:t>
            </w:r>
          </w:p>
        </w:tc>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70% до 90%</w:t>
            </w:r>
          </w:p>
        </w:tc>
        <w:tc>
          <w:tcPr>
            <w:tcW w:w="21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91% до 100%</w:t>
            </w:r>
          </w:p>
        </w:tc>
      </w:tr>
      <w:tr w:rsidR="00B059C0" w:rsidRPr="009F6150" w:rsidTr="003A6797">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Самостоятельные работы, словарные диктанты</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60% до 74%</w:t>
            </w:r>
          </w:p>
        </w:tc>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75% до 94%</w:t>
            </w:r>
          </w:p>
        </w:tc>
        <w:tc>
          <w:tcPr>
            <w:tcW w:w="21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059C0" w:rsidRPr="009F6150" w:rsidRDefault="00B059C0" w:rsidP="003A6797">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От 95% до 100%</w:t>
            </w:r>
          </w:p>
        </w:tc>
      </w:tr>
    </w:tbl>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 </w:t>
      </w:r>
      <w:r w:rsidRPr="009F6150">
        <w:rPr>
          <w:rFonts w:ascii="Times New Roman" w:eastAsia="Times New Roman" w:hAnsi="Times New Roman" w:cs="Times New Roman"/>
          <w:b/>
          <w:bCs/>
          <w:color w:val="000000"/>
          <w:sz w:val="24"/>
          <w:szCs w:val="24"/>
          <w:u w:val="single"/>
        </w:rPr>
        <w:t>Творческие письменные работы</w:t>
      </w:r>
      <w:r w:rsidRPr="009F6150">
        <w:rPr>
          <w:rFonts w:ascii="Times New Roman" w:eastAsia="Times New Roman" w:hAnsi="Times New Roman" w:cs="Times New Roman"/>
          <w:color w:val="000000"/>
          <w:sz w:val="24"/>
          <w:szCs w:val="24"/>
        </w:rPr>
        <w:t> (письма, разные виды сочинений) оцениваются по пяти критериям:</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059C0" w:rsidRPr="00C368D5" w:rsidRDefault="00B059C0" w:rsidP="00B059C0">
      <w:pPr>
        <w:spacing w:after="0" w:line="240" w:lineRule="auto"/>
        <w:rPr>
          <w:rFonts w:ascii="Times New Roman" w:eastAsia="Times New Roman" w:hAnsi="Times New Roman" w:cs="Times New Roman"/>
          <w:color w:val="000000"/>
          <w:sz w:val="24"/>
          <w:szCs w:val="24"/>
        </w:rPr>
      </w:pPr>
      <w:r w:rsidRPr="00C368D5">
        <w:rPr>
          <w:rFonts w:ascii="Times New Roman" w:eastAsia="Times New Roman" w:hAnsi="Times New Roman" w:cs="Times New Roman"/>
          <w:color w:val="000000"/>
          <w:sz w:val="24"/>
          <w:szCs w:val="24"/>
        </w:rPr>
        <w:t xml:space="preserve">ПРИ НЕУДОВЛЕТВОРИТЕЛЬНОЙ ОЦЕНКЕ ЗА СОДЕРЖАНИЕ ОСТАЛЬНЫЕ КРИТЕРИИ НЕ ОЦЕНИВАЮТСЯ, И РАБОТА ПОЛУЧАЕТ </w:t>
      </w:r>
      <w:proofErr w:type="gramStart"/>
      <w:r w:rsidRPr="00C368D5">
        <w:rPr>
          <w:rFonts w:ascii="Times New Roman" w:eastAsia="Times New Roman" w:hAnsi="Times New Roman" w:cs="Times New Roman"/>
          <w:color w:val="000000"/>
          <w:sz w:val="24"/>
          <w:szCs w:val="24"/>
        </w:rPr>
        <w:t>НЕУДОВЛЕТВОРИТЕЛЬ</w:t>
      </w:r>
      <w:r>
        <w:rPr>
          <w:rFonts w:ascii="Times New Roman" w:eastAsia="Times New Roman" w:hAnsi="Times New Roman" w:cs="Times New Roman"/>
          <w:color w:val="000000"/>
          <w:sz w:val="24"/>
          <w:szCs w:val="24"/>
        </w:rPr>
        <w:t>-</w:t>
      </w:r>
      <w:r w:rsidRPr="00C368D5">
        <w:rPr>
          <w:rFonts w:ascii="Times New Roman" w:eastAsia="Times New Roman" w:hAnsi="Times New Roman" w:cs="Times New Roman"/>
          <w:color w:val="000000"/>
          <w:sz w:val="24"/>
          <w:szCs w:val="24"/>
        </w:rPr>
        <w:t>НУЮ</w:t>
      </w:r>
      <w:proofErr w:type="gramEnd"/>
      <w:r w:rsidRPr="00C368D5">
        <w:rPr>
          <w:rFonts w:ascii="Times New Roman" w:eastAsia="Times New Roman" w:hAnsi="Times New Roman" w:cs="Times New Roman"/>
          <w:color w:val="000000"/>
          <w:sz w:val="24"/>
          <w:szCs w:val="24"/>
        </w:rPr>
        <w:t xml:space="preserve"> ОЦЕНКУ;</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в) Лексика (словарный запас соответствует поставленной задаче и требованиям данного года обучения языку);</w:t>
      </w:r>
    </w:p>
    <w:p w:rsidR="00B059C0" w:rsidRPr="009F6150" w:rsidRDefault="00B059C0" w:rsidP="00B059C0">
      <w:pPr>
        <w:spacing w:after="0" w:line="240" w:lineRule="auto"/>
        <w:jc w:val="both"/>
        <w:rPr>
          <w:rFonts w:ascii="Times New Roman" w:eastAsia="Times New Roman" w:hAnsi="Times New Roman" w:cs="Times New Roman"/>
          <w:color w:val="000000"/>
          <w:sz w:val="24"/>
          <w:szCs w:val="24"/>
        </w:rPr>
      </w:pPr>
      <w:r w:rsidRPr="009F6150">
        <w:rPr>
          <w:rFonts w:ascii="Times New Roman" w:eastAsia="Times New Roman" w:hAnsi="Times New Roman" w:cs="Times New Roman"/>
          <w:color w:val="000000"/>
          <w:sz w:val="24"/>
          <w:szCs w:val="24"/>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B059C0" w:rsidRPr="009F6150" w:rsidRDefault="00B059C0" w:rsidP="00B059C0">
      <w:pPr>
        <w:spacing w:before="100" w:beforeAutospacing="1" w:after="100" w:afterAutospacing="1" w:line="240" w:lineRule="auto"/>
        <w:jc w:val="both"/>
        <w:rPr>
          <w:rFonts w:ascii="Times New Roman" w:eastAsia="Calibri" w:hAnsi="Times New Roman" w:cs="Times New Roman"/>
          <w:b/>
          <w:bCs/>
          <w:snapToGrid w:val="0"/>
        </w:rPr>
      </w:pPr>
      <w:r w:rsidRPr="009F6150">
        <w:rPr>
          <w:rFonts w:ascii="Times New Roman" w:eastAsia="Times New Roman" w:hAnsi="Times New Roman" w:cs="Times New Roman"/>
          <w:color w:val="000000"/>
          <w:sz w:val="24"/>
          <w:szCs w:val="24"/>
        </w:rP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B059C0" w:rsidRDefault="00B059C0" w:rsidP="00B059C0">
      <w:pPr>
        <w:spacing w:before="100" w:beforeAutospacing="1" w:after="100" w:afterAutospacing="1" w:line="240" w:lineRule="auto"/>
        <w:jc w:val="both"/>
        <w:rPr>
          <w:rFonts w:ascii="Times New Roman" w:eastAsia="Calibri" w:hAnsi="Times New Roman" w:cs="Times New Roman"/>
          <w:b/>
          <w:bCs/>
          <w:snapToGrid w:val="0"/>
        </w:rPr>
      </w:pPr>
    </w:p>
    <w:p w:rsidR="00B059C0" w:rsidRDefault="00B059C0" w:rsidP="00B059C0">
      <w:pPr>
        <w:spacing w:before="100" w:beforeAutospacing="1" w:after="100" w:afterAutospacing="1" w:line="240" w:lineRule="auto"/>
        <w:rPr>
          <w:rFonts w:ascii="Times New Roman" w:eastAsia="Calibri" w:hAnsi="Times New Roman" w:cs="Times New Roman"/>
          <w:b/>
          <w:bCs/>
          <w:snapToGrid w:val="0"/>
        </w:rPr>
      </w:pPr>
    </w:p>
    <w:p w:rsidR="00B059C0" w:rsidRDefault="00B059C0" w:rsidP="00B059C0">
      <w:pPr>
        <w:spacing w:before="100" w:beforeAutospacing="1" w:after="100" w:afterAutospacing="1" w:line="240" w:lineRule="auto"/>
        <w:rPr>
          <w:rFonts w:ascii="Times New Roman" w:eastAsia="Calibri" w:hAnsi="Times New Roman" w:cs="Times New Roman"/>
          <w:b/>
          <w:bCs/>
          <w:snapToGrid w:val="0"/>
        </w:rPr>
      </w:pPr>
    </w:p>
    <w:p w:rsidR="00B059C0" w:rsidRDefault="00B059C0" w:rsidP="00B059C0">
      <w:pPr>
        <w:spacing w:before="100" w:beforeAutospacing="1" w:after="100" w:afterAutospacing="1" w:line="240" w:lineRule="auto"/>
        <w:jc w:val="center"/>
        <w:rPr>
          <w:rFonts w:ascii="Times New Roman" w:eastAsia="Calibri" w:hAnsi="Times New Roman" w:cs="Times New Roman"/>
          <w:b/>
          <w:bCs/>
          <w:snapToGrid w:val="0"/>
        </w:rPr>
      </w:pPr>
    </w:p>
    <w:p w:rsidR="00B059C0" w:rsidRDefault="00B059C0" w:rsidP="00B059C0">
      <w:pPr>
        <w:spacing w:before="100" w:beforeAutospacing="1" w:after="100" w:afterAutospacing="1" w:line="240" w:lineRule="auto"/>
        <w:rPr>
          <w:rFonts w:ascii="Times New Roman" w:eastAsia="Calibri" w:hAnsi="Times New Roman" w:cs="Times New Roman"/>
          <w:b/>
          <w:bCs/>
          <w:snapToGrid w:val="0"/>
        </w:rPr>
      </w:pPr>
    </w:p>
    <w:p w:rsidR="00B059C0" w:rsidRDefault="00B059C0" w:rsidP="00B059C0">
      <w:pPr>
        <w:spacing w:before="100" w:beforeAutospacing="1" w:after="100" w:afterAutospacing="1" w:line="240" w:lineRule="auto"/>
        <w:rPr>
          <w:rFonts w:ascii="Times New Roman" w:eastAsia="Calibri" w:hAnsi="Times New Roman" w:cs="Times New Roman"/>
          <w:b/>
          <w:bCs/>
          <w:snapToGrid w:val="0"/>
        </w:rPr>
      </w:pPr>
    </w:p>
    <w:p w:rsidR="00B059C0" w:rsidRPr="002C734B" w:rsidRDefault="00B059C0" w:rsidP="00B059C0">
      <w:pPr>
        <w:spacing w:before="100" w:beforeAutospacing="1" w:after="100" w:afterAutospacing="1" w:line="240" w:lineRule="auto"/>
        <w:jc w:val="center"/>
        <w:rPr>
          <w:rFonts w:ascii="Times New Roman" w:eastAsia="Calibri" w:hAnsi="Times New Roman" w:cs="Times New Roman"/>
          <w:b/>
          <w:bCs/>
          <w:snapToGrid w:val="0"/>
        </w:rPr>
      </w:pPr>
    </w:p>
    <w:p w:rsidR="00B059C0" w:rsidRPr="002C734B" w:rsidRDefault="00B059C0" w:rsidP="00B059C0">
      <w:pPr>
        <w:spacing w:before="100" w:beforeAutospacing="1" w:after="100" w:afterAutospacing="1" w:line="240" w:lineRule="auto"/>
        <w:jc w:val="center"/>
        <w:rPr>
          <w:rFonts w:ascii="Times New Roman" w:eastAsia="Calibri" w:hAnsi="Times New Roman" w:cs="Times New Roman"/>
          <w:b/>
          <w:bCs/>
          <w:snapToGrid w:val="0"/>
          <w:sz w:val="24"/>
          <w:szCs w:val="24"/>
        </w:rPr>
      </w:pPr>
      <w:r w:rsidRPr="002C734B">
        <w:rPr>
          <w:rFonts w:ascii="Times New Roman" w:eastAsia="Calibri" w:hAnsi="Times New Roman" w:cs="Times New Roman"/>
          <w:b/>
          <w:bCs/>
          <w:snapToGrid w:val="0"/>
          <w:sz w:val="24"/>
          <w:szCs w:val="24"/>
        </w:rPr>
        <w:lastRenderedPageBreak/>
        <w:t>Календарно-тематическое планирование</w:t>
      </w:r>
    </w:p>
    <w:tbl>
      <w:tblPr>
        <w:tblpPr w:leftFromText="180" w:rightFromText="180" w:bottomFromText="160" w:vertAnchor="text" w:horzAnchor="margin" w:tblpXSpec="center" w:tblpY="43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1134"/>
        <w:gridCol w:w="850"/>
        <w:gridCol w:w="993"/>
      </w:tblGrid>
      <w:tr w:rsidR="00B059C0" w:rsidRPr="009F6150" w:rsidTr="00B059C0">
        <w:trPr>
          <w:trHeight w:val="225"/>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sidRPr="009F6150">
              <w:rPr>
                <w:rFonts w:ascii="Times New Roman" w:eastAsia="Calibri" w:hAnsi="Times New Roman" w:cs="Times New Roman"/>
                <w:b/>
                <w:snapToGrid w:val="0"/>
                <w:sz w:val="24"/>
                <w:szCs w:val="24"/>
              </w:rPr>
              <w:t>№</w:t>
            </w:r>
            <w:r>
              <w:rPr>
                <w:rFonts w:ascii="Times New Roman" w:eastAsia="Calibri" w:hAnsi="Times New Roman" w:cs="Times New Roman"/>
                <w:b/>
                <w:snapToGrid w:val="0"/>
                <w:sz w:val="24"/>
                <w:szCs w:val="24"/>
              </w:rPr>
              <w:t xml:space="preserve"> </w:t>
            </w:r>
            <w:proofErr w:type="gramStart"/>
            <w:r w:rsidRPr="009F6150">
              <w:rPr>
                <w:rFonts w:ascii="Times New Roman" w:eastAsia="Calibri" w:hAnsi="Times New Roman" w:cs="Times New Roman"/>
                <w:b/>
                <w:snapToGrid w:val="0"/>
                <w:sz w:val="24"/>
                <w:szCs w:val="24"/>
              </w:rPr>
              <w:t>п</w:t>
            </w:r>
            <w:proofErr w:type="gramEnd"/>
            <w:r w:rsidRPr="009F6150">
              <w:rPr>
                <w:rFonts w:ascii="Times New Roman" w:eastAsia="Calibri" w:hAnsi="Times New Roman" w:cs="Times New Roman"/>
                <w:b/>
                <w:snapToGrid w:val="0"/>
                <w:sz w:val="24"/>
                <w:szCs w:val="24"/>
              </w:rPr>
              <w:t>/п</w:t>
            </w:r>
          </w:p>
        </w:tc>
        <w:tc>
          <w:tcPr>
            <w:tcW w:w="5387" w:type="dxa"/>
            <w:vMerge w:val="restart"/>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sidRPr="009F6150">
              <w:rPr>
                <w:rFonts w:ascii="Times New Roman" w:eastAsia="Calibri" w:hAnsi="Times New Roman" w:cs="Times New Roman"/>
                <w:b/>
                <w:snapToGrid w:val="0"/>
                <w:sz w:val="24"/>
                <w:szCs w:val="24"/>
              </w:rPr>
              <w:t>Тема урока</w:t>
            </w:r>
          </w:p>
        </w:tc>
        <w:tc>
          <w:tcPr>
            <w:tcW w:w="1134" w:type="dxa"/>
            <w:vMerge w:val="restart"/>
            <w:tcBorders>
              <w:top w:val="single" w:sz="4" w:space="0" w:color="000000"/>
              <w:left w:val="single" w:sz="4" w:space="0" w:color="000000"/>
              <w:right w:val="single" w:sz="4" w:space="0" w:color="auto"/>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Кол-во часов</w:t>
            </w:r>
          </w:p>
        </w:tc>
        <w:tc>
          <w:tcPr>
            <w:tcW w:w="1843" w:type="dxa"/>
            <w:gridSpan w:val="2"/>
            <w:tcBorders>
              <w:top w:val="single" w:sz="4" w:space="0" w:color="000000"/>
              <w:left w:val="single" w:sz="4" w:space="0" w:color="000000"/>
              <w:bottom w:val="single" w:sz="4" w:space="0" w:color="auto"/>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 xml:space="preserve">             Дата</w:t>
            </w:r>
          </w:p>
        </w:tc>
      </w:tr>
      <w:tr w:rsidR="00B059C0" w:rsidRPr="009F6150" w:rsidTr="00B059C0">
        <w:trPr>
          <w:trHeight w:val="27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B059C0" w:rsidRPr="009F6150" w:rsidRDefault="00B059C0" w:rsidP="003A6797">
            <w:pPr>
              <w:spacing w:after="0"/>
              <w:rPr>
                <w:rFonts w:ascii="Times New Roman" w:eastAsia="Calibri" w:hAnsi="Times New Roman" w:cs="Times New Roman"/>
                <w:b/>
                <w:snapToGrid w:val="0"/>
                <w:sz w:val="24"/>
                <w:szCs w:val="24"/>
              </w:rPr>
            </w:pPr>
          </w:p>
        </w:tc>
        <w:tc>
          <w:tcPr>
            <w:tcW w:w="5387" w:type="dxa"/>
            <w:vMerge/>
            <w:tcBorders>
              <w:top w:val="single" w:sz="4" w:space="0" w:color="000000"/>
              <w:left w:val="single" w:sz="4" w:space="0" w:color="000000"/>
              <w:bottom w:val="single" w:sz="4" w:space="0" w:color="000000"/>
              <w:right w:val="single" w:sz="4" w:space="0" w:color="000000"/>
            </w:tcBorders>
            <w:vAlign w:val="center"/>
            <w:hideMark/>
          </w:tcPr>
          <w:p w:rsidR="00B059C0" w:rsidRPr="009F6150" w:rsidRDefault="00B059C0" w:rsidP="003A6797">
            <w:pPr>
              <w:spacing w:after="0"/>
              <w:rPr>
                <w:rFonts w:ascii="Times New Roman" w:eastAsia="Calibri" w:hAnsi="Times New Roman" w:cs="Times New Roman"/>
                <w:b/>
                <w:snapToGrid w:val="0"/>
                <w:sz w:val="24"/>
                <w:szCs w:val="24"/>
              </w:rPr>
            </w:pPr>
          </w:p>
        </w:tc>
        <w:tc>
          <w:tcPr>
            <w:tcW w:w="1134" w:type="dxa"/>
            <w:vMerge/>
            <w:tcBorders>
              <w:left w:val="single" w:sz="4" w:space="0" w:color="000000"/>
              <w:bottom w:val="single" w:sz="4" w:space="0" w:color="000000"/>
              <w:right w:val="single" w:sz="4" w:space="0" w:color="auto"/>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p>
        </w:tc>
        <w:tc>
          <w:tcPr>
            <w:tcW w:w="850" w:type="dxa"/>
            <w:tcBorders>
              <w:top w:val="single" w:sz="4" w:space="0" w:color="auto"/>
              <w:left w:val="single" w:sz="4" w:space="0" w:color="auto"/>
              <w:bottom w:val="single" w:sz="4" w:space="0" w:color="000000"/>
              <w:right w:val="single" w:sz="4" w:space="0" w:color="auto"/>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sidRPr="009F6150">
              <w:rPr>
                <w:rFonts w:ascii="Times New Roman" w:eastAsia="Calibri" w:hAnsi="Times New Roman" w:cs="Times New Roman"/>
                <w:b/>
                <w:snapToGrid w:val="0"/>
                <w:sz w:val="24"/>
                <w:szCs w:val="24"/>
              </w:rPr>
              <w:t>план</w:t>
            </w:r>
          </w:p>
        </w:tc>
        <w:tc>
          <w:tcPr>
            <w:tcW w:w="993" w:type="dxa"/>
            <w:tcBorders>
              <w:top w:val="single" w:sz="4" w:space="0" w:color="auto"/>
              <w:left w:val="single" w:sz="4" w:space="0" w:color="auto"/>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b/>
                <w:snapToGrid w:val="0"/>
                <w:sz w:val="24"/>
                <w:szCs w:val="24"/>
              </w:rPr>
            </w:pPr>
            <w:r w:rsidRPr="009F6150">
              <w:rPr>
                <w:rFonts w:ascii="Times New Roman" w:eastAsia="Calibri" w:hAnsi="Times New Roman" w:cs="Times New Roman"/>
                <w:b/>
                <w:snapToGrid w:val="0"/>
                <w:sz w:val="24"/>
                <w:szCs w:val="24"/>
              </w:rPr>
              <w:t>факт</w:t>
            </w:r>
          </w:p>
        </w:tc>
      </w:tr>
      <w:tr w:rsidR="00B059C0" w:rsidRPr="009F6150" w:rsidTr="00B059C0">
        <w:trPr>
          <w:trHeight w:val="689"/>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p>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757847" w:rsidRDefault="00B059C0" w:rsidP="003A6797">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Каникулы, прощайте! – 7 часов.</w:t>
            </w:r>
            <w:r>
              <w:rPr>
                <w:rFonts w:ascii="Times New Roman" w:eastAsia="Calibri" w:hAnsi="Times New Roman" w:cs="Times New Roman"/>
                <w:b/>
                <w:sz w:val="24"/>
                <w:szCs w:val="24"/>
              </w:rPr>
              <w:t xml:space="preserve">                 </w:t>
            </w:r>
            <w:r w:rsidRPr="009F6150">
              <w:rPr>
                <w:rFonts w:ascii="Times New Roman" w:eastAsia="Calibri" w:hAnsi="Times New Roman" w:cs="Times New Roman"/>
                <w:snapToGrid w:val="0"/>
                <w:sz w:val="24"/>
                <w:szCs w:val="24"/>
              </w:rPr>
              <w:t>Цели и задачи изучения немецкого языка в 9 классе.</w:t>
            </w:r>
          </w:p>
        </w:tc>
        <w:tc>
          <w:tcPr>
            <w:tcW w:w="1134"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 xml:space="preserve">                   1</w:t>
            </w:r>
          </w:p>
        </w:tc>
        <w:tc>
          <w:tcPr>
            <w:tcW w:w="850" w:type="dxa"/>
            <w:tcBorders>
              <w:top w:val="single" w:sz="4" w:space="0" w:color="000000"/>
              <w:left w:val="single" w:sz="4" w:space="0" w:color="000000"/>
              <w:bottom w:val="single" w:sz="4" w:space="0" w:color="000000"/>
              <w:right w:val="single" w:sz="4" w:space="0" w:color="auto"/>
            </w:tcBorders>
          </w:tcPr>
          <w:p w:rsidR="00B059C0" w:rsidRPr="000F0AB9" w:rsidRDefault="00B059C0" w:rsidP="00B059C0">
            <w:pPr>
              <w:rPr>
                <w:rFonts w:ascii="New Romans" w:hAnsi="New Romans"/>
                <w:sz w:val="24"/>
                <w:szCs w:val="24"/>
              </w:rPr>
            </w:pPr>
            <w:r>
              <w:rPr>
                <w:rFonts w:ascii="New Romans" w:hAnsi="New Romans"/>
                <w:sz w:val="24"/>
                <w:szCs w:val="24"/>
              </w:rPr>
              <w:t>01</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auto"/>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Где и как ты провел летние каникулы?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Каникулы в Австрии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Места отдыха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Школа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Школа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7"/>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Международная школа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p>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23C9D" w:rsidRDefault="00B059C0" w:rsidP="003A6797">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Каникулы и книги.- 18 часов.</w:t>
            </w:r>
          </w:p>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Что читает немецкая молодежь?</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14"/>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Стихотворения Гете, Шиллера, Гейне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50"/>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Стихотворения Гете, Шиллера, Гейне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22</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Отрывок из романа М. </w:t>
            </w:r>
            <w:proofErr w:type="spellStart"/>
            <w:r w:rsidRPr="009F6150">
              <w:rPr>
                <w:rFonts w:ascii="Times New Roman" w:eastAsia="Calibri" w:hAnsi="Times New Roman" w:cs="Times New Roman"/>
                <w:snapToGrid w:val="0"/>
                <w:sz w:val="24"/>
                <w:szCs w:val="24"/>
              </w:rPr>
              <w:t>Пресслер</w:t>
            </w:r>
            <w:proofErr w:type="spellEnd"/>
            <w:r w:rsidRPr="009F6150">
              <w:rPr>
                <w:rFonts w:ascii="Times New Roman" w:eastAsia="Calibri" w:hAnsi="Times New Roman" w:cs="Times New Roman"/>
                <w:snapToGrid w:val="0"/>
                <w:sz w:val="24"/>
                <w:szCs w:val="24"/>
              </w:rPr>
              <w:t xml:space="preserve"> «Горький шоколад»</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23</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Отрывок из романа М. </w:t>
            </w:r>
            <w:proofErr w:type="spellStart"/>
            <w:r w:rsidRPr="009F6150">
              <w:rPr>
                <w:rFonts w:ascii="Times New Roman" w:eastAsia="Calibri" w:hAnsi="Times New Roman" w:cs="Times New Roman"/>
                <w:snapToGrid w:val="0"/>
                <w:sz w:val="24"/>
                <w:szCs w:val="24"/>
              </w:rPr>
              <w:t>Пресслер</w:t>
            </w:r>
            <w:proofErr w:type="spellEnd"/>
            <w:r w:rsidRPr="009F6150">
              <w:rPr>
                <w:rFonts w:ascii="Times New Roman" w:eastAsia="Calibri" w:hAnsi="Times New Roman" w:cs="Times New Roman"/>
                <w:snapToGrid w:val="0"/>
                <w:sz w:val="24"/>
                <w:szCs w:val="24"/>
              </w:rPr>
              <w:t xml:space="preserve"> «Горький шоколад»</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28</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1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Каникулы и книги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29</w:t>
            </w:r>
            <w:r w:rsidRPr="000F0AB9">
              <w:rPr>
                <w:rFonts w:ascii="New Romans" w:hAnsi="New Romans"/>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Книголюбы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30.09</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Книголюбы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05</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Книги, которые я охотно читаю</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06</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и умений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и умений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12</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19</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навыков и умений монологической устной речи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20</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color w:val="FF0000"/>
                <w:sz w:val="24"/>
                <w:szCs w:val="24"/>
              </w:rPr>
            </w:pPr>
            <w:r>
              <w:rPr>
                <w:rFonts w:ascii="Times New Roman" w:eastAsia="Calibri" w:hAnsi="Times New Roman" w:cs="Times New Roman"/>
                <w:snapToGrid w:val="0"/>
                <w:sz w:val="24"/>
                <w:szCs w:val="24"/>
              </w:rPr>
              <w:t xml:space="preserve">Контрольная работа </w:t>
            </w:r>
            <w:r w:rsidRPr="009F6150">
              <w:rPr>
                <w:rFonts w:ascii="Times New Roman" w:eastAsia="Calibri" w:hAnsi="Times New Roman" w:cs="Times New Roman"/>
                <w:snapToGrid w:val="0"/>
                <w:sz w:val="24"/>
                <w:szCs w:val="24"/>
              </w:rPr>
              <w:t>«Придаточные предложения причины»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lastRenderedPageBreak/>
              <w:t>24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Украденные часы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26</w:t>
            </w:r>
            <w:r w:rsidRPr="000F0AB9">
              <w:rPr>
                <w:rFonts w:ascii="New Romans" w:hAnsi="New Romans"/>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Книги по экономике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27.10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40"/>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p>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p>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23C9D" w:rsidRDefault="00B059C0" w:rsidP="003A6797">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Сегодняшняя молодёжь. Какие у нее проблемы?-</w:t>
            </w:r>
            <w:r>
              <w:rPr>
                <w:rFonts w:ascii="Times New Roman" w:eastAsia="Calibri" w:hAnsi="Times New Roman" w:cs="Times New Roman"/>
                <w:b/>
                <w:sz w:val="24"/>
                <w:szCs w:val="24"/>
              </w:rPr>
              <w:t xml:space="preserve"> 36 часов                        </w:t>
            </w:r>
            <w:r w:rsidRPr="009F6150">
              <w:rPr>
                <w:rFonts w:ascii="Times New Roman" w:eastAsia="Calibri" w:hAnsi="Times New Roman" w:cs="Times New Roman"/>
                <w:snapToGrid w:val="0"/>
                <w:sz w:val="24"/>
                <w:szCs w:val="24"/>
              </w:rPr>
              <w:t xml:space="preserve">Расслоение молодежи на </w:t>
            </w:r>
            <w:proofErr w:type="spellStart"/>
            <w:r w:rsidRPr="009F6150">
              <w:rPr>
                <w:rFonts w:ascii="Times New Roman" w:eastAsia="Calibri" w:hAnsi="Times New Roman" w:cs="Times New Roman"/>
                <w:snapToGrid w:val="0"/>
                <w:sz w:val="24"/>
                <w:szCs w:val="24"/>
              </w:rPr>
              <w:t>подкультуры</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pPr>
              <w:rPr>
                <w:rFonts w:ascii="Times New Roman" w:eastAsia="Calibri" w:hAnsi="Times New Roman" w:cs="Times New Roman"/>
                <w:snapToGrid w:val="0"/>
                <w:sz w:val="24"/>
                <w:szCs w:val="24"/>
              </w:rPr>
            </w:pPr>
          </w:p>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5F2590" w:rsidRDefault="00B059C0" w:rsidP="003A6797">
            <w:pPr>
              <w:jc w:val="center"/>
              <w:rPr>
                <w:rFonts w:ascii="New Romans" w:hAnsi="New Romans"/>
                <w:sz w:val="24"/>
                <w:szCs w:val="24"/>
              </w:rPr>
            </w:pPr>
            <w:r w:rsidRPr="005F2590">
              <w:rPr>
                <w:rFonts w:ascii="New Romans" w:hAnsi="New Romans"/>
                <w:sz w:val="24"/>
                <w:szCs w:val="24"/>
              </w:rPr>
              <w:t>28.10</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92"/>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Расслоение молодежи на </w:t>
            </w:r>
            <w:proofErr w:type="spellStart"/>
            <w:r w:rsidRPr="009F6150">
              <w:rPr>
                <w:rFonts w:ascii="Times New Roman" w:eastAsia="Calibri" w:hAnsi="Times New Roman" w:cs="Times New Roman"/>
                <w:snapToGrid w:val="0"/>
                <w:sz w:val="24"/>
                <w:szCs w:val="24"/>
              </w:rPr>
              <w:t>подкультуры</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Расслоение молодежи на </w:t>
            </w:r>
            <w:proofErr w:type="spellStart"/>
            <w:r w:rsidRPr="009F6150">
              <w:rPr>
                <w:rFonts w:ascii="Times New Roman" w:eastAsia="Calibri" w:hAnsi="Times New Roman" w:cs="Times New Roman"/>
                <w:snapToGrid w:val="0"/>
                <w:sz w:val="24"/>
                <w:szCs w:val="24"/>
              </w:rPr>
              <w:t>подкультуры</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10</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61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29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Проблемы молодежи. Молодежь и общество</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622"/>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Проблемы молодежи. Молодежь и общество</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01"/>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Стремление к индивидуальности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01"/>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Стремление к индивидуальности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18</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Отношения с родителями. Проблемы насилия</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23</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Отношения с родителями. Проблемы насилия</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24</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25</w:t>
            </w:r>
            <w:r w:rsidRPr="000F0AB9">
              <w:rPr>
                <w:rFonts w:ascii="New Romans" w:hAnsi="New Romans"/>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30.11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Телефон доверия</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Телефон доверия</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39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Взрослые о молодежи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Взрослые о молодежи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Отрывок из романа М. </w:t>
            </w:r>
            <w:proofErr w:type="spellStart"/>
            <w:r w:rsidRPr="009F6150">
              <w:rPr>
                <w:rFonts w:ascii="Times New Roman" w:eastAsia="Calibri" w:hAnsi="Times New Roman" w:cs="Times New Roman"/>
                <w:snapToGrid w:val="0"/>
                <w:sz w:val="24"/>
                <w:szCs w:val="24"/>
              </w:rPr>
              <w:t>Пресслер</w:t>
            </w:r>
            <w:proofErr w:type="spellEnd"/>
            <w:r w:rsidRPr="009F6150">
              <w:rPr>
                <w:rFonts w:ascii="Times New Roman" w:eastAsia="Calibri" w:hAnsi="Times New Roman" w:cs="Times New Roman"/>
                <w:snapToGrid w:val="0"/>
                <w:sz w:val="24"/>
                <w:szCs w:val="24"/>
              </w:rPr>
              <w:t xml:space="preserve"> «Горький шоколад»</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Отрывок из романа М. </w:t>
            </w:r>
            <w:proofErr w:type="spellStart"/>
            <w:r w:rsidRPr="009F6150">
              <w:rPr>
                <w:rFonts w:ascii="Times New Roman" w:eastAsia="Calibri" w:hAnsi="Times New Roman" w:cs="Times New Roman"/>
                <w:snapToGrid w:val="0"/>
                <w:sz w:val="24"/>
                <w:szCs w:val="24"/>
              </w:rPr>
              <w:t>Пресслер</w:t>
            </w:r>
            <w:proofErr w:type="spellEnd"/>
            <w:r w:rsidRPr="009F6150">
              <w:rPr>
                <w:rFonts w:ascii="Times New Roman" w:eastAsia="Calibri" w:hAnsi="Times New Roman" w:cs="Times New Roman"/>
                <w:snapToGrid w:val="0"/>
                <w:sz w:val="24"/>
                <w:szCs w:val="24"/>
              </w:rPr>
              <w:t xml:space="preserve"> «Горький шоколад»</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Советы психолога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Современная немецкая литература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Повторяем лексический и грамматический материал</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5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Контрольная работа по теме: «Инфинитивный оборот»</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22</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Чего боится современная молодежь?</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23</w:t>
            </w:r>
            <w:r w:rsidRPr="000F0AB9">
              <w:rPr>
                <w:rFonts w:ascii="New Romans" w:hAnsi="New Romans"/>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62"/>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48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Система образования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28.12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502"/>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lastRenderedPageBreak/>
              <w:t>49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Система образования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29.12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56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Система образования в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Профессиональная подготовка в школах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12</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Профессиональная подготовка в школах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Профессиональная подготовка в школах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18</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9"/>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Домашнее чтение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19</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Домашнее чтение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20</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65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100 крупнейших предприятий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25</w:t>
            </w:r>
            <w:r w:rsidRPr="000F0AB9">
              <w:rPr>
                <w:rFonts w:ascii="New Romans" w:hAnsi="New Romans"/>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100 крупнейших предприятий Германии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26.01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27.01</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59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03</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p>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23C9D" w:rsidRDefault="00B059C0" w:rsidP="003A6797">
            <w:pPr>
              <w:spacing w:line="256" w:lineRule="auto"/>
              <w:contextualSpacing/>
              <w:rPr>
                <w:rFonts w:ascii="Times New Roman" w:eastAsia="Calibri" w:hAnsi="Times New Roman" w:cs="Times New Roman"/>
                <w:b/>
                <w:sz w:val="24"/>
                <w:szCs w:val="24"/>
              </w:rPr>
            </w:pPr>
            <w:r w:rsidRPr="00C47DAE">
              <w:rPr>
                <w:rFonts w:ascii="Times New Roman" w:eastAsia="Calibri" w:hAnsi="Times New Roman" w:cs="Times New Roman"/>
                <w:b/>
                <w:sz w:val="24"/>
                <w:szCs w:val="24"/>
              </w:rPr>
              <w:t xml:space="preserve">Будущее начинается сегодня. </w:t>
            </w:r>
            <w:r>
              <w:rPr>
                <w:rFonts w:ascii="Times New Roman" w:eastAsia="Calibri" w:hAnsi="Times New Roman" w:cs="Times New Roman"/>
                <w:b/>
                <w:sz w:val="24"/>
                <w:szCs w:val="24"/>
              </w:rPr>
              <w:t>– 17 час</w:t>
            </w:r>
          </w:p>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Что важно при выборе профессии?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Что важно при выборе профессии?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Что важно при выборе профессии?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10</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19"/>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Твои планы на будущее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54"/>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Твои планы на будущее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74"/>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Твои планы на будущее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Профессии немцев</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22.02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69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Профессии немцев</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24.02</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Профессии немцев</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Г. </w:t>
            </w:r>
            <w:proofErr w:type="spellStart"/>
            <w:r w:rsidRPr="009F6150">
              <w:rPr>
                <w:rFonts w:ascii="Times New Roman" w:eastAsia="Calibri" w:hAnsi="Times New Roman" w:cs="Times New Roman"/>
                <w:snapToGrid w:val="0"/>
                <w:sz w:val="24"/>
                <w:szCs w:val="24"/>
              </w:rPr>
              <w:t>Шлиманн</w:t>
            </w:r>
            <w:proofErr w:type="spellEnd"/>
            <w:r w:rsidRPr="009F6150">
              <w:rPr>
                <w:rFonts w:ascii="Times New Roman" w:eastAsia="Calibri" w:hAnsi="Times New Roman" w:cs="Times New Roman"/>
                <w:snapToGrid w:val="0"/>
                <w:sz w:val="24"/>
                <w:szCs w:val="24"/>
              </w:rPr>
              <w:t xml:space="preserve"> и его мечта о Трое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B059C0" w:rsidRPr="000F0AB9" w:rsidRDefault="00B059C0" w:rsidP="003A6797">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auto"/>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Г. </w:t>
            </w:r>
            <w:proofErr w:type="spellStart"/>
            <w:r w:rsidRPr="009F6150">
              <w:rPr>
                <w:rFonts w:ascii="Times New Roman" w:eastAsia="Calibri" w:hAnsi="Times New Roman" w:cs="Times New Roman"/>
                <w:snapToGrid w:val="0"/>
                <w:sz w:val="24"/>
                <w:szCs w:val="24"/>
              </w:rPr>
              <w:t>Шлиманн</w:t>
            </w:r>
            <w:proofErr w:type="spellEnd"/>
            <w:r w:rsidRPr="009F6150">
              <w:rPr>
                <w:rFonts w:ascii="Times New Roman" w:eastAsia="Calibri" w:hAnsi="Times New Roman" w:cs="Times New Roman"/>
                <w:snapToGrid w:val="0"/>
                <w:sz w:val="24"/>
                <w:szCs w:val="24"/>
              </w:rPr>
              <w:t xml:space="preserve"> и его мечта о Трое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B059C0" w:rsidRPr="000F0AB9" w:rsidRDefault="00B059C0" w:rsidP="003A6797">
            <w:pPr>
              <w:jc w:val="center"/>
              <w:rPr>
                <w:rFonts w:ascii="New Romans" w:hAnsi="New Romans"/>
                <w:sz w:val="24"/>
                <w:szCs w:val="24"/>
              </w:rPr>
            </w:pPr>
            <w:r>
              <w:rPr>
                <w:rFonts w:ascii="New Romans" w:hAnsi="New Romans"/>
                <w:sz w:val="24"/>
                <w:szCs w:val="24"/>
              </w:rPr>
              <w:t>03</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auto"/>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Г. </w:t>
            </w:r>
            <w:proofErr w:type="spellStart"/>
            <w:r w:rsidRPr="009F6150">
              <w:rPr>
                <w:rFonts w:ascii="Times New Roman" w:eastAsia="Calibri" w:hAnsi="Times New Roman" w:cs="Times New Roman"/>
                <w:snapToGrid w:val="0"/>
                <w:sz w:val="24"/>
                <w:szCs w:val="24"/>
              </w:rPr>
              <w:t>Шлиманн</w:t>
            </w:r>
            <w:proofErr w:type="spellEnd"/>
            <w:r w:rsidRPr="009F6150">
              <w:rPr>
                <w:rFonts w:ascii="Times New Roman" w:eastAsia="Calibri" w:hAnsi="Times New Roman" w:cs="Times New Roman"/>
                <w:snapToGrid w:val="0"/>
                <w:sz w:val="24"/>
                <w:szCs w:val="24"/>
              </w:rPr>
              <w:t xml:space="preserve"> и его мечта о Трое</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B059C0" w:rsidRPr="000F0AB9" w:rsidRDefault="00B059C0" w:rsidP="003A6797">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auto"/>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Контрольная работа по теме: «Местоименные наречия»</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B059C0" w:rsidRPr="000F0AB9" w:rsidRDefault="00B059C0" w:rsidP="003A6797">
            <w:pPr>
              <w:jc w:val="center"/>
              <w:rPr>
                <w:rFonts w:ascii="New Romans" w:hAnsi="New Romans"/>
                <w:sz w:val="24"/>
                <w:szCs w:val="24"/>
              </w:rPr>
            </w:pPr>
            <w:r>
              <w:rPr>
                <w:rFonts w:ascii="New Romans" w:hAnsi="New Romans"/>
                <w:sz w:val="24"/>
                <w:szCs w:val="24"/>
              </w:rPr>
              <w:t>10</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auto"/>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lastRenderedPageBreak/>
              <w:t>75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Повторим то, что знаем</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Повторение языкового и речевого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Повторение языкового и речевого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8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Ничто не дается даром</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29.03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79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23C9D" w:rsidRDefault="00B059C0" w:rsidP="003A6797">
            <w:pPr>
              <w:spacing w:line="256" w:lineRule="auto"/>
              <w:contextualSpacing/>
              <w:rPr>
                <w:rFonts w:ascii="Times New Roman" w:eastAsia="Calibri" w:hAnsi="Times New Roman" w:cs="Times New Roman"/>
                <w:b/>
                <w:sz w:val="24"/>
                <w:szCs w:val="24"/>
              </w:rPr>
            </w:pPr>
            <w:r w:rsidRPr="00757847">
              <w:rPr>
                <w:rFonts w:ascii="Times New Roman" w:eastAsia="Calibri" w:hAnsi="Times New Roman" w:cs="Times New Roman"/>
                <w:b/>
                <w:sz w:val="24"/>
                <w:szCs w:val="24"/>
              </w:rPr>
              <w:t xml:space="preserve">Средства массовой информации. </w:t>
            </w:r>
            <w:r>
              <w:rPr>
                <w:rFonts w:ascii="Times New Roman" w:eastAsia="Calibri" w:hAnsi="Times New Roman" w:cs="Times New Roman"/>
                <w:b/>
                <w:sz w:val="24"/>
                <w:szCs w:val="24"/>
              </w:rPr>
              <w:t>– 23 час.</w:t>
            </w:r>
          </w:p>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Задачи средств массовой информации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30.03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Задачи средств массовой информации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31.03</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Немецкие газеты и журналы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05</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Немецкие газеты и журналы</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06</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Школы и интернет</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Школы и интернет</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12</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61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и умений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547"/>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 xml:space="preserve">Развитие навыков и умений </w:t>
            </w:r>
            <w:proofErr w:type="spellStart"/>
            <w:r w:rsidRPr="009F6150">
              <w:rPr>
                <w:rFonts w:ascii="Times New Roman" w:eastAsia="Calibri" w:hAnsi="Times New Roman" w:cs="Times New Roman"/>
                <w:snapToGrid w:val="0"/>
                <w:sz w:val="24"/>
                <w:szCs w:val="24"/>
              </w:rPr>
              <w:t>аудирования</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19</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line="240" w:lineRule="auto"/>
              <w:rPr>
                <w:rFonts w:ascii="Calibri" w:eastAsia="Calibri" w:hAnsi="Calibri" w:cs="Times New Roman"/>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20</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line="240" w:lineRule="auto"/>
              <w:rPr>
                <w:rFonts w:ascii="Calibri" w:eastAsia="Calibri" w:hAnsi="Calibri" w:cs="Times New Roman"/>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89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line="240" w:lineRule="auto"/>
              <w:rPr>
                <w:rFonts w:ascii="Calibri" w:eastAsia="Calibri" w:hAnsi="Calibri" w:cs="Times New Roman"/>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line="240" w:lineRule="auto"/>
              <w:rPr>
                <w:rFonts w:ascii="Calibri" w:eastAsia="Calibri" w:hAnsi="Calibri" w:cs="Times New Roman"/>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line="240" w:lineRule="auto"/>
              <w:rPr>
                <w:rFonts w:ascii="Calibri" w:eastAsia="Calibri" w:hAnsi="Calibri" w:cs="Times New Roman"/>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26</w:t>
            </w:r>
            <w:r w:rsidRPr="000F0AB9">
              <w:rPr>
                <w:rFonts w:ascii="New Romans" w:hAnsi="New Romans"/>
                <w:sz w:val="24"/>
                <w:szCs w:val="24"/>
              </w:rPr>
              <w:t>.04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line="240" w:lineRule="auto"/>
              <w:rPr>
                <w:rFonts w:ascii="Calibri" w:eastAsia="Calibri" w:hAnsi="Calibri" w:cs="Times New Roman"/>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line="240" w:lineRule="auto"/>
              <w:rPr>
                <w:rFonts w:ascii="Calibri" w:eastAsia="Calibri" w:hAnsi="Calibri" w:cs="Times New Roman"/>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27.04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line="240" w:lineRule="auto"/>
              <w:rPr>
                <w:rFonts w:ascii="Calibri" w:eastAsia="Calibri" w:hAnsi="Calibri" w:cs="Times New Roman"/>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92</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line="240" w:lineRule="auto"/>
              <w:rPr>
                <w:rFonts w:ascii="Calibri" w:eastAsia="Calibri" w:hAnsi="Calibri" w:cs="Times New Roman"/>
              </w:rPr>
            </w:pPr>
            <w:r w:rsidRPr="009F6150">
              <w:rPr>
                <w:rFonts w:ascii="Times New Roman" w:eastAsia="Calibri" w:hAnsi="Times New Roman" w:cs="Times New Roman"/>
                <w:snapToGrid w:val="0"/>
                <w:sz w:val="24"/>
                <w:szCs w:val="24"/>
              </w:rPr>
              <w:t>Развитие грамматических навыков и умений</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28</w:t>
            </w:r>
            <w:r w:rsidRPr="000F0AB9">
              <w:rPr>
                <w:rFonts w:ascii="New Romans" w:hAnsi="New Romans"/>
                <w:sz w:val="24"/>
                <w:szCs w:val="24"/>
              </w:rPr>
              <w:t>.0</w:t>
            </w:r>
            <w:r>
              <w:rPr>
                <w:rFonts w:ascii="New Romans" w:hAnsi="New Romans"/>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line="240" w:lineRule="auto"/>
              <w:rPr>
                <w:rFonts w:ascii="Calibri" w:eastAsia="Calibri" w:hAnsi="Calibri" w:cs="Times New Roman"/>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93</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Что думают члены одной семьи о СМИ?</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04</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4"/>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94</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Компьютер</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05</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17"/>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95</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Компьютер</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96</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Контрольная работа по теме: «Пассивный залог»</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12</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246"/>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97</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Современная немецкая литература</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5"/>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sidRPr="009F6150">
              <w:rPr>
                <w:rFonts w:ascii="Times New Roman" w:eastAsia="Calibri" w:hAnsi="Times New Roman" w:cs="Times New Roman"/>
                <w:snapToGrid w:val="0"/>
                <w:sz w:val="24"/>
                <w:szCs w:val="24"/>
              </w:rPr>
              <w:t>98</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after="0" w:line="240" w:lineRule="auto"/>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Повторим то, что уже знаем.</w:t>
            </w:r>
          </w:p>
        </w:tc>
        <w:tc>
          <w:tcPr>
            <w:tcW w:w="1134" w:type="dxa"/>
            <w:tcBorders>
              <w:top w:val="single" w:sz="4" w:space="0" w:color="000000"/>
              <w:left w:val="single" w:sz="4" w:space="0" w:color="000000"/>
              <w:bottom w:val="single" w:sz="4" w:space="0" w:color="000000"/>
              <w:right w:val="single" w:sz="4" w:space="0" w:color="000000"/>
            </w:tcBorders>
          </w:tcPr>
          <w:p w:rsidR="00B059C0" w:rsidRDefault="00B059C0" w:rsidP="003A6797">
            <w:r w:rsidRPr="0083210D">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18</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319"/>
        </w:trPr>
        <w:tc>
          <w:tcPr>
            <w:tcW w:w="675" w:type="dxa"/>
            <w:tcBorders>
              <w:top w:val="single" w:sz="4" w:space="0" w:color="000000"/>
              <w:left w:val="single" w:sz="4" w:space="0" w:color="000000"/>
              <w:bottom w:val="single" w:sz="4" w:space="0" w:color="000000"/>
              <w:right w:val="single" w:sz="4" w:space="0" w:color="000000"/>
            </w:tcBorders>
            <w:hideMark/>
          </w:tcPr>
          <w:p w:rsidR="00B059C0" w:rsidRPr="009F615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99</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Default="00B059C0" w:rsidP="003A6797">
            <w:r w:rsidRPr="00E027A4">
              <w:rPr>
                <w:rFonts w:ascii="Times New Roman" w:eastAsia="Calibri" w:hAnsi="Times New Roman" w:cs="Times New Roman"/>
                <w:snapToGrid w:val="0"/>
                <w:sz w:val="24"/>
                <w:szCs w:val="24"/>
              </w:rPr>
              <w:t>Повторим то, что уже знаем.</w:t>
            </w:r>
          </w:p>
        </w:tc>
        <w:tc>
          <w:tcPr>
            <w:tcW w:w="1134" w:type="dxa"/>
            <w:tcBorders>
              <w:top w:val="single" w:sz="4" w:space="0" w:color="000000"/>
              <w:left w:val="single" w:sz="4" w:space="0" w:color="000000"/>
              <w:bottom w:val="single" w:sz="4" w:space="0" w:color="000000"/>
              <w:right w:val="single" w:sz="4" w:space="0" w:color="000000"/>
            </w:tcBorders>
          </w:tcPr>
          <w:p w:rsidR="00B059C0" w:rsidRPr="0083210D" w:rsidRDefault="00B059C0" w:rsidP="003A6797">
            <w:pPr>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19</w:t>
            </w:r>
            <w:r w:rsidRPr="000F0AB9">
              <w:rPr>
                <w:rFonts w:ascii="New Romans" w:hAnsi="New Romans"/>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04"/>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100</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Default="00B059C0" w:rsidP="003A6797">
            <w:r w:rsidRPr="00E027A4">
              <w:rPr>
                <w:rFonts w:ascii="Times New Roman" w:eastAsia="Calibri" w:hAnsi="Times New Roman" w:cs="Times New Roman"/>
                <w:snapToGrid w:val="0"/>
                <w:sz w:val="24"/>
                <w:szCs w:val="24"/>
              </w:rPr>
              <w:t>Повторим то, что уже знаем.</w:t>
            </w:r>
          </w:p>
        </w:tc>
        <w:tc>
          <w:tcPr>
            <w:tcW w:w="1134" w:type="dxa"/>
            <w:tcBorders>
              <w:top w:val="single" w:sz="4" w:space="0" w:color="000000"/>
              <w:left w:val="single" w:sz="4" w:space="0" w:color="000000"/>
              <w:bottom w:val="single" w:sz="4" w:space="0" w:color="000000"/>
              <w:right w:val="single" w:sz="4" w:space="0" w:color="000000"/>
            </w:tcBorders>
          </w:tcPr>
          <w:p w:rsidR="00B059C0" w:rsidRPr="0083210D" w:rsidRDefault="00B059C0" w:rsidP="003A6797">
            <w:pPr>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24.05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r w:rsidR="00B059C0" w:rsidRPr="009F6150" w:rsidTr="00B059C0">
        <w:trPr>
          <w:trHeight w:val="421"/>
        </w:trPr>
        <w:tc>
          <w:tcPr>
            <w:tcW w:w="675" w:type="dxa"/>
            <w:tcBorders>
              <w:top w:val="single" w:sz="4" w:space="0" w:color="000000"/>
              <w:left w:val="single" w:sz="4" w:space="0" w:color="000000"/>
              <w:bottom w:val="single" w:sz="4" w:space="0" w:color="000000"/>
              <w:right w:val="single" w:sz="4" w:space="0" w:color="000000"/>
            </w:tcBorders>
            <w:hideMark/>
          </w:tcPr>
          <w:p w:rsidR="00B059C0" w:rsidRDefault="00B059C0" w:rsidP="003A6797">
            <w:pPr>
              <w:spacing w:before="100" w:beforeAutospacing="1" w:after="100" w:afterAutospacing="1" w:line="240" w:lineRule="auto"/>
              <w:contextualSpacing/>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101</w:t>
            </w:r>
          </w:p>
        </w:tc>
        <w:tc>
          <w:tcPr>
            <w:tcW w:w="5387" w:type="dxa"/>
            <w:tcBorders>
              <w:top w:val="single" w:sz="4" w:space="0" w:color="000000"/>
              <w:left w:val="single" w:sz="4" w:space="0" w:color="000000"/>
              <w:bottom w:val="single" w:sz="4" w:space="0" w:color="000000"/>
              <w:right w:val="single" w:sz="4" w:space="0" w:color="000000"/>
            </w:tcBorders>
            <w:hideMark/>
          </w:tcPr>
          <w:p w:rsidR="00B059C0" w:rsidRDefault="00B059C0" w:rsidP="003A6797">
            <w:r w:rsidRPr="00E027A4">
              <w:rPr>
                <w:rFonts w:ascii="Times New Roman" w:eastAsia="Calibri" w:hAnsi="Times New Roman" w:cs="Times New Roman"/>
                <w:snapToGrid w:val="0"/>
                <w:sz w:val="24"/>
                <w:szCs w:val="24"/>
              </w:rPr>
              <w:t>Повторим то, что уже знаем.</w:t>
            </w:r>
          </w:p>
        </w:tc>
        <w:tc>
          <w:tcPr>
            <w:tcW w:w="1134" w:type="dxa"/>
            <w:tcBorders>
              <w:top w:val="single" w:sz="4" w:space="0" w:color="000000"/>
              <w:left w:val="single" w:sz="4" w:space="0" w:color="000000"/>
              <w:bottom w:val="single" w:sz="4" w:space="0" w:color="000000"/>
              <w:right w:val="single" w:sz="4" w:space="0" w:color="000000"/>
            </w:tcBorders>
          </w:tcPr>
          <w:p w:rsidR="00B059C0" w:rsidRPr="0083210D" w:rsidRDefault="00B059C0" w:rsidP="003A6797">
            <w:pPr>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B059C0" w:rsidRPr="000F0AB9" w:rsidRDefault="00B059C0" w:rsidP="003A6797">
            <w:pPr>
              <w:jc w:val="center"/>
              <w:rPr>
                <w:rFonts w:ascii="New Romans" w:hAnsi="New Romans"/>
                <w:sz w:val="24"/>
                <w:szCs w:val="24"/>
              </w:rPr>
            </w:pPr>
            <w:r>
              <w:rPr>
                <w:rFonts w:ascii="New Romans" w:hAnsi="New Romans"/>
                <w:sz w:val="24"/>
                <w:szCs w:val="24"/>
              </w:rPr>
              <w:t>25.05</w:t>
            </w:r>
          </w:p>
        </w:tc>
        <w:tc>
          <w:tcPr>
            <w:tcW w:w="993" w:type="dxa"/>
            <w:tcBorders>
              <w:top w:val="single" w:sz="4" w:space="0" w:color="000000"/>
              <w:left w:val="single" w:sz="4" w:space="0" w:color="000000"/>
              <w:bottom w:val="single" w:sz="4" w:space="0" w:color="000000"/>
              <w:right w:val="single" w:sz="4" w:space="0" w:color="000000"/>
            </w:tcBorders>
          </w:tcPr>
          <w:p w:rsidR="00B059C0" w:rsidRPr="009F6150" w:rsidRDefault="00B059C0" w:rsidP="003A6797">
            <w:pPr>
              <w:spacing w:before="100" w:beforeAutospacing="1" w:after="100" w:afterAutospacing="1" w:line="240" w:lineRule="auto"/>
              <w:rPr>
                <w:rFonts w:ascii="Times New Roman" w:eastAsia="Calibri" w:hAnsi="Times New Roman" w:cs="Times New Roman"/>
                <w:snapToGrid w:val="0"/>
                <w:sz w:val="24"/>
                <w:szCs w:val="24"/>
              </w:rPr>
            </w:pPr>
          </w:p>
        </w:tc>
      </w:tr>
    </w:tbl>
    <w:p w:rsidR="00B059C0" w:rsidRDefault="00B059C0" w:rsidP="00B059C0"/>
    <w:p w:rsidR="008A2037" w:rsidRDefault="00D241B1" w:rsidP="00D241B1">
      <w:pPr>
        <w:jc w:val="right"/>
      </w:pPr>
      <w:r>
        <w:rPr>
          <w:noProof/>
        </w:rPr>
        <w:lastRenderedPageBreak/>
        <w:drawing>
          <wp:inline distT="0" distB="0" distL="0" distR="0">
            <wp:extent cx="4752975" cy="1222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12223750"/>
                    </a:xfrm>
                    <a:prstGeom prst="rect">
                      <a:avLst/>
                    </a:prstGeom>
                    <a:noFill/>
                    <a:ln>
                      <a:noFill/>
                    </a:ln>
                  </pic:spPr>
                </pic:pic>
              </a:graphicData>
            </a:graphic>
          </wp:inline>
        </w:drawing>
      </w:r>
      <w:bookmarkStart w:id="3" w:name="_GoBack"/>
      <w:bookmarkEnd w:id="3"/>
    </w:p>
    <w:sectPr w:rsidR="008A2037" w:rsidSect="00AD0091">
      <w:pgSz w:w="11906" w:h="16838"/>
      <w:pgMar w:top="1134" w:right="845" w:bottom="1134" w:left="1560"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TruthCYR Light"/>
    <w:panose1 w:val="02040503050203030202"/>
    <w:charset w:val="01"/>
    <w:family w:val="roman"/>
    <w:notTrueType/>
    <w:pitch w:val="variable"/>
    <w:sig w:usb0="00002000" w:usb1="00000000" w:usb2="00000000" w:usb3="00000000" w:csb0="00000000" w:csb1="00000000"/>
  </w:font>
  <w:font w:name="font395">
    <w:charset w:val="CC"/>
    <w:family w:val="auto"/>
    <w:pitch w:val="variable"/>
  </w:font>
  <w:font w:name="New Rom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Times New Roman" w:hAnsi="Times New Roman" w:cs="Times New Roman"/>
        <w:b w:val="0"/>
        <w:bCs/>
        <w:i/>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upperRoman"/>
      <w:lvlText w:val="%1."/>
      <w:lvlJc w:val="left"/>
      <w:pPr>
        <w:tabs>
          <w:tab w:val="num" w:pos="0"/>
        </w:tabs>
        <w:ind w:left="1080" w:hanging="720"/>
      </w:pPr>
      <w:rPr>
        <w:rFonts w:ascii="Times New Roman" w:hAnsi="Times New Roman" w:cs="Times New Roman"/>
        <w:b/>
        <w:bCs/>
        <w:sz w:val="24"/>
        <w:szCs w:val="24"/>
      </w:rPr>
    </w:lvl>
    <w:lvl w:ilvl="1">
      <w:start w:val="1"/>
      <w:numFmt w:val="lowerLetter"/>
      <w:lvlText w:val="%2."/>
      <w:lvlJc w:val="left"/>
      <w:pPr>
        <w:tabs>
          <w:tab w:val="num" w:pos="0"/>
        </w:tabs>
        <w:ind w:left="1440" w:hanging="360"/>
      </w:pPr>
      <w:rPr>
        <w:rFonts w:ascii="Times New Roman" w:hAnsi="Times New Roman" w:cs="Times New Roman"/>
        <w:b/>
        <w:bCs/>
        <w:sz w:val="24"/>
        <w:szCs w:val="24"/>
      </w:rPr>
    </w:lvl>
    <w:lvl w:ilvl="2">
      <w:start w:val="1"/>
      <w:numFmt w:val="lowerRoman"/>
      <w:lvlText w:val="%2.%3."/>
      <w:lvlJc w:val="right"/>
      <w:pPr>
        <w:tabs>
          <w:tab w:val="num" w:pos="0"/>
        </w:tabs>
        <w:ind w:left="2160" w:hanging="180"/>
      </w:pPr>
      <w:rPr>
        <w:rFonts w:ascii="Times New Roman" w:hAnsi="Times New Roman" w:cs="Times New Roman"/>
        <w:b/>
        <w:bCs/>
        <w:sz w:val="24"/>
        <w:szCs w:val="24"/>
      </w:rPr>
    </w:lvl>
    <w:lvl w:ilvl="3">
      <w:start w:val="1"/>
      <w:numFmt w:val="decimal"/>
      <w:lvlText w:val="%2.%3.%4."/>
      <w:lvlJc w:val="left"/>
      <w:pPr>
        <w:tabs>
          <w:tab w:val="num" w:pos="0"/>
        </w:tabs>
        <w:ind w:left="2880" w:hanging="360"/>
      </w:pPr>
      <w:rPr>
        <w:rFonts w:ascii="Times New Roman" w:hAnsi="Times New Roman" w:cs="Times New Roman"/>
        <w:b/>
        <w:bCs/>
        <w:sz w:val="24"/>
        <w:szCs w:val="24"/>
      </w:rPr>
    </w:lvl>
    <w:lvl w:ilvl="4">
      <w:start w:val="1"/>
      <w:numFmt w:val="lowerLetter"/>
      <w:lvlText w:val="%2.%3.%4.%5."/>
      <w:lvlJc w:val="left"/>
      <w:pPr>
        <w:tabs>
          <w:tab w:val="num" w:pos="0"/>
        </w:tabs>
        <w:ind w:left="3600" w:hanging="360"/>
      </w:pPr>
      <w:rPr>
        <w:rFonts w:ascii="Times New Roman" w:hAnsi="Times New Roman" w:cs="Times New Roman"/>
        <w:b/>
        <w:bCs/>
        <w:sz w:val="24"/>
        <w:szCs w:val="24"/>
      </w:rPr>
    </w:lvl>
    <w:lvl w:ilvl="5">
      <w:start w:val="1"/>
      <w:numFmt w:val="lowerRoman"/>
      <w:lvlText w:val="%2.%3.%4.%5.%6."/>
      <w:lvlJc w:val="right"/>
      <w:pPr>
        <w:tabs>
          <w:tab w:val="num" w:pos="0"/>
        </w:tabs>
        <w:ind w:left="4320" w:hanging="180"/>
      </w:pPr>
      <w:rPr>
        <w:rFonts w:ascii="Times New Roman" w:hAnsi="Times New Roman" w:cs="Times New Roman"/>
        <w:b/>
        <w:bCs/>
        <w:sz w:val="24"/>
        <w:szCs w:val="24"/>
      </w:rPr>
    </w:lvl>
    <w:lvl w:ilvl="6">
      <w:start w:val="1"/>
      <w:numFmt w:val="decimal"/>
      <w:lvlText w:val="%2.%3.%4.%5.%6.%7."/>
      <w:lvlJc w:val="left"/>
      <w:pPr>
        <w:tabs>
          <w:tab w:val="num" w:pos="0"/>
        </w:tabs>
        <w:ind w:left="5040" w:hanging="360"/>
      </w:pPr>
      <w:rPr>
        <w:rFonts w:ascii="Times New Roman" w:hAnsi="Times New Roman" w:cs="Times New Roman"/>
        <w:b/>
        <w:bCs/>
        <w:sz w:val="24"/>
        <w:szCs w:val="24"/>
      </w:rPr>
    </w:lvl>
    <w:lvl w:ilvl="7">
      <w:start w:val="1"/>
      <w:numFmt w:val="lowerLetter"/>
      <w:lvlText w:val="%2.%3.%4.%5.%6.%7.%8."/>
      <w:lvlJc w:val="left"/>
      <w:pPr>
        <w:tabs>
          <w:tab w:val="num" w:pos="0"/>
        </w:tabs>
        <w:ind w:left="5760" w:hanging="360"/>
      </w:pPr>
      <w:rPr>
        <w:rFonts w:ascii="Times New Roman" w:hAnsi="Times New Roman" w:cs="Times New Roman"/>
        <w:b/>
        <w:bCs/>
        <w:sz w:val="24"/>
        <w:szCs w:val="24"/>
      </w:rPr>
    </w:lvl>
    <w:lvl w:ilvl="8">
      <w:start w:val="1"/>
      <w:numFmt w:val="lowerRoman"/>
      <w:lvlText w:val="%2.%3.%4.%5.%6.%7.%8.%9."/>
      <w:lvlJc w:val="right"/>
      <w:pPr>
        <w:tabs>
          <w:tab w:val="num" w:pos="0"/>
        </w:tabs>
        <w:ind w:left="6480" w:hanging="180"/>
      </w:pPr>
      <w:rPr>
        <w:rFonts w:ascii="Times New Roman" w:hAnsi="Times New Roman" w:cs="Times New Roman"/>
        <w:b/>
        <w:bCs/>
        <w:sz w:val="24"/>
        <w:szCs w:val="24"/>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2.%3."/>
      <w:lvlJc w:val="right"/>
      <w:pPr>
        <w:tabs>
          <w:tab w:val="num" w:pos="0"/>
        </w:tabs>
        <w:ind w:left="2160" w:hanging="180"/>
      </w:pPr>
      <w:rPr>
        <w:rFonts w:ascii="Times New Roman" w:hAnsi="Times New Roman" w:cs="Times New Roman"/>
        <w:sz w:val="24"/>
        <w:szCs w:val="24"/>
      </w:rPr>
    </w:lvl>
    <w:lvl w:ilvl="3">
      <w:start w:val="1"/>
      <w:numFmt w:val="decimal"/>
      <w:lvlText w:val="%2.%3.%4."/>
      <w:lvlJc w:val="left"/>
      <w:pPr>
        <w:tabs>
          <w:tab w:val="num" w:pos="0"/>
        </w:tabs>
        <w:ind w:left="2880" w:hanging="360"/>
      </w:pPr>
      <w:rPr>
        <w:rFonts w:ascii="Times New Roman" w:hAnsi="Times New Roman" w:cs="Times New Roman"/>
        <w:sz w:val="24"/>
        <w:szCs w:val="24"/>
      </w:rPr>
    </w:lvl>
    <w:lvl w:ilvl="4">
      <w:start w:val="1"/>
      <w:numFmt w:val="lowerLetter"/>
      <w:lvlText w:val="%2.%3.%4.%5."/>
      <w:lvlJc w:val="left"/>
      <w:pPr>
        <w:tabs>
          <w:tab w:val="num" w:pos="0"/>
        </w:tabs>
        <w:ind w:left="3600" w:hanging="360"/>
      </w:pPr>
      <w:rPr>
        <w:rFonts w:ascii="Times New Roman" w:hAnsi="Times New Roman" w:cs="Times New Roman"/>
        <w:sz w:val="24"/>
        <w:szCs w:val="24"/>
      </w:rPr>
    </w:lvl>
    <w:lvl w:ilvl="5">
      <w:start w:val="1"/>
      <w:numFmt w:val="lowerRoman"/>
      <w:lvlText w:val="%2.%3.%4.%5.%6."/>
      <w:lvlJc w:val="right"/>
      <w:pPr>
        <w:tabs>
          <w:tab w:val="num" w:pos="0"/>
        </w:tabs>
        <w:ind w:left="4320" w:hanging="180"/>
      </w:pPr>
      <w:rPr>
        <w:rFonts w:ascii="Times New Roman" w:hAnsi="Times New Roman" w:cs="Times New Roman"/>
        <w:sz w:val="24"/>
        <w:szCs w:val="24"/>
      </w:rPr>
    </w:lvl>
    <w:lvl w:ilvl="6">
      <w:start w:val="1"/>
      <w:numFmt w:val="decimal"/>
      <w:lvlText w:val="%2.%3.%4.%5.%6.%7."/>
      <w:lvlJc w:val="left"/>
      <w:pPr>
        <w:tabs>
          <w:tab w:val="num" w:pos="0"/>
        </w:tabs>
        <w:ind w:left="5040" w:hanging="360"/>
      </w:pPr>
      <w:rPr>
        <w:rFonts w:ascii="Times New Roman" w:hAnsi="Times New Roman" w:cs="Times New Roman"/>
        <w:sz w:val="24"/>
        <w:szCs w:val="24"/>
      </w:rPr>
    </w:lvl>
    <w:lvl w:ilvl="7">
      <w:start w:val="1"/>
      <w:numFmt w:val="lowerLetter"/>
      <w:lvlText w:val="%2.%3.%4.%5.%6.%7.%8."/>
      <w:lvlJc w:val="left"/>
      <w:pPr>
        <w:tabs>
          <w:tab w:val="num" w:pos="0"/>
        </w:tabs>
        <w:ind w:left="5760" w:hanging="360"/>
      </w:pPr>
      <w:rPr>
        <w:rFonts w:ascii="Times New Roman" w:hAnsi="Times New Roman" w:cs="Times New Roman"/>
        <w:sz w:val="24"/>
        <w:szCs w:val="24"/>
      </w:rPr>
    </w:lvl>
    <w:lvl w:ilvl="8">
      <w:start w:val="1"/>
      <w:numFmt w:val="lowerRoman"/>
      <w:lvlText w:val="%2.%3.%4.%5.%6.%7.%8.%9."/>
      <w:lvlJc w:val="right"/>
      <w:pPr>
        <w:tabs>
          <w:tab w:val="num" w:pos="0"/>
        </w:tabs>
        <w:ind w:left="6480" w:hanging="180"/>
      </w:pPr>
      <w:rPr>
        <w:rFonts w:ascii="Times New Roman" w:hAnsi="Times New Roman" w:cs="Times New Roman"/>
        <w:sz w:val="24"/>
        <w:szCs w:val="24"/>
      </w:rPr>
    </w:lvl>
  </w:abstractNum>
  <w:abstractNum w:abstractNumId="4">
    <w:nsid w:val="059E2128"/>
    <w:multiLevelType w:val="hybridMultilevel"/>
    <w:tmpl w:val="D2BAD7BA"/>
    <w:lvl w:ilvl="0" w:tplc="B11E7E4E">
      <w:start w:val="25"/>
      <w:numFmt w:val="decimal"/>
      <w:lvlText w:val="%1"/>
      <w:lvlJc w:val="left"/>
      <w:pPr>
        <w:ind w:left="720" w:hanging="360"/>
      </w:pPr>
      <w:rPr>
        <w:rFonts w:ascii="Times New Roman" w:eastAsia="Calibri"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975FAD"/>
    <w:multiLevelType w:val="multilevel"/>
    <w:tmpl w:val="6A9E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ED75D5C"/>
    <w:multiLevelType w:val="multilevel"/>
    <w:tmpl w:val="CCB25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1921ADD"/>
    <w:multiLevelType w:val="hybridMultilevel"/>
    <w:tmpl w:val="11426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285EFD"/>
    <w:multiLevelType w:val="multilevel"/>
    <w:tmpl w:val="C9681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9D31CB5"/>
    <w:multiLevelType w:val="hybridMultilevel"/>
    <w:tmpl w:val="277AF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C51F34"/>
    <w:multiLevelType w:val="hybridMultilevel"/>
    <w:tmpl w:val="6748AD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3BF5E1A"/>
    <w:multiLevelType w:val="hybridMultilevel"/>
    <w:tmpl w:val="29BA4064"/>
    <w:lvl w:ilvl="0" w:tplc="F5F697A6">
      <w:start w:val="25"/>
      <w:numFmt w:val="decimal"/>
      <w:lvlText w:val="%1"/>
      <w:lvlJc w:val="left"/>
      <w:pPr>
        <w:ind w:left="720" w:hanging="360"/>
      </w:pPr>
      <w:rPr>
        <w:rFonts w:ascii="Times New Roman" w:eastAsia="Calibri"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EE6BB7"/>
    <w:multiLevelType w:val="multilevel"/>
    <w:tmpl w:val="1416E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F633CCE"/>
    <w:multiLevelType w:val="multilevel"/>
    <w:tmpl w:val="F20C7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5"/>
  </w:num>
  <w:num w:numId="7">
    <w:abstractNumId w:val="6"/>
  </w:num>
  <w:num w:numId="8">
    <w:abstractNumId w:val="8"/>
  </w:num>
  <w:num w:numId="9">
    <w:abstractNumId w:val="13"/>
  </w:num>
  <w:num w:numId="10">
    <w:abstractNumId w:val="12"/>
  </w:num>
  <w:num w:numId="11">
    <w:abstractNumId w:val="7"/>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B059C0"/>
    <w:rsid w:val="008A2037"/>
    <w:rsid w:val="00B059C0"/>
    <w:rsid w:val="00D24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0"/>
    <w:link w:val="20"/>
    <w:qFormat/>
    <w:rsid w:val="00B059C0"/>
    <w:pPr>
      <w:keepNext/>
      <w:keepLines/>
      <w:numPr>
        <w:ilvl w:val="1"/>
        <w:numId w:val="1"/>
      </w:numPr>
      <w:suppressAutoHyphens/>
      <w:spacing w:before="200" w:after="0"/>
      <w:outlineLvl w:val="1"/>
    </w:pPr>
    <w:rPr>
      <w:rFonts w:ascii="Cambria" w:eastAsia="Times New Roman" w:hAnsi="Cambria" w:cs="Cambria"/>
      <w:b/>
      <w:bCs/>
      <w:color w:val="4F81BD"/>
      <w:sz w:val="26"/>
      <w:szCs w:val="26"/>
    </w:rPr>
  </w:style>
  <w:style w:type="paragraph" w:styleId="3">
    <w:name w:val="heading 3"/>
    <w:basedOn w:val="a"/>
    <w:next w:val="a0"/>
    <w:link w:val="30"/>
    <w:qFormat/>
    <w:rsid w:val="00B059C0"/>
    <w:pPr>
      <w:keepNext/>
      <w:keepLines/>
      <w:numPr>
        <w:ilvl w:val="2"/>
        <w:numId w:val="1"/>
      </w:numPr>
      <w:suppressAutoHyphens/>
      <w:spacing w:before="200" w:after="0" w:line="100" w:lineRule="atLeast"/>
      <w:outlineLvl w:val="2"/>
    </w:pPr>
    <w:rPr>
      <w:rFonts w:ascii="Cambria" w:eastAsia="Times New Roman" w:hAnsi="Cambria" w:cs="Cambria"/>
      <w:b/>
      <w:bCs/>
      <w:color w:val="4F81BD"/>
      <w:sz w:val="20"/>
      <w:szCs w:val="20"/>
    </w:rPr>
  </w:style>
  <w:style w:type="paragraph" w:styleId="4">
    <w:name w:val="heading 4"/>
    <w:basedOn w:val="a"/>
    <w:next w:val="a0"/>
    <w:link w:val="40"/>
    <w:qFormat/>
    <w:rsid w:val="00B059C0"/>
    <w:pPr>
      <w:keepNext/>
      <w:keepLines/>
      <w:numPr>
        <w:ilvl w:val="3"/>
        <w:numId w:val="1"/>
      </w:numPr>
      <w:suppressAutoHyphens/>
      <w:spacing w:before="200" w:after="0" w:line="100" w:lineRule="atLeast"/>
      <w:outlineLvl w:val="3"/>
    </w:pPr>
    <w:rPr>
      <w:rFonts w:ascii="Cambria" w:eastAsia="Times New Roman" w:hAnsi="Cambria" w:cs="Cambria"/>
      <w:b/>
      <w:bCs/>
      <w:i/>
      <w:iCs/>
      <w:color w:val="4F81BD"/>
      <w:sz w:val="20"/>
      <w:szCs w:val="20"/>
    </w:rPr>
  </w:style>
  <w:style w:type="paragraph" w:styleId="5">
    <w:name w:val="heading 5"/>
    <w:basedOn w:val="a"/>
    <w:next w:val="a0"/>
    <w:link w:val="50"/>
    <w:qFormat/>
    <w:rsid w:val="00B059C0"/>
    <w:pPr>
      <w:numPr>
        <w:ilvl w:val="4"/>
        <w:numId w:val="1"/>
      </w:numPr>
      <w:suppressAutoHyphens/>
      <w:spacing w:before="240" w:after="60" w:line="276" w:lineRule="atLeast"/>
      <w:outlineLvl w:val="4"/>
    </w:pPr>
    <w:rPr>
      <w:rFonts w:ascii="Calibri" w:eastAsia="Times New Roman"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B059C0"/>
    <w:rPr>
      <w:rFonts w:ascii="Cambria" w:eastAsia="Times New Roman" w:hAnsi="Cambria" w:cs="Cambria"/>
      <w:b/>
      <w:bCs/>
      <w:color w:val="4F81BD"/>
      <w:sz w:val="26"/>
      <w:szCs w:val="26"/>
    </w:rPr>
  </w:style>
  <w:style w:type="character" w:customStyle="1" w:styleId="30">
    <w:name w:val="Заголовок 3 Знак"/>
    <w:basedOn w:val="a1"/>
    <w:link w:val="3"/>
    <w:rsid w:val="00B059C0"/>
    <w:rPr>
      <w:rFonts w:ascii="Cambria" w:eastAsia="Times New Roman" w:hAnsi="Cambria" w:cs="Cambria"/>
      <w:b/>
      <w:bCs/>
      <w:color w:val="4F81BD"/>
      <w:sz w:val="20"/>
      <w:szCs w:val="20"/>
    </w:rPr>
  </w:style>
  <w:style w:type="character" w:customStyle="1" w:styleId="40">
    <w:name w:val="Заголовок 4 Знак"/>
    <w:basedOn w:val="a1"/>
    <w:link w:val="4"/>
    <w:rsid w:val="00B059C0"/>
    <w:rPr>
      <w:rFonts w:ascii="Cambria" w:eastAsia="Times New Roman" w:hAnsi="Cambria" w:cs="Cambria"/>
      <w:b/>
      <w:bCs/>
      <w:i/>
      <w:iCs/>
      <w:color w:val="4F81BD"/>
      <w:sz w:val="20"/>
      <w:szCs w:val="20"/>
    </w:rPr>
  </w:style>
  <w:style w:type="character" w:customStyle="1" w:styleId="50">
    <w:name w:val="Заголовок 5 Знак"/>
    <w:basedOn w:val="a1"/>
    <w:link w:val="5"/>
    <w:rsid w:val="00B059C0"/>
    <w:rPr>
      <w:rFonts w:ascii="Calibri" w:eastAsia="Times New Roman" w:hAnsi="Calibri" w:cs="Calibri"/>
      <w:b/>
      <w:bCs/>
      <w:i/>
      <w:iCs/>
      <w:sz w:val="26"/>
      <w:szCs w:val="26"/>
    </w:rPr>
  </w:style>
  <w:style w:type="numbering" w:customStyle="1" w:styleId="1">
    <w:name w:val="Нет списка1"/>
    <w:next w:val="a3"/>
    <w:uiPriority w:val="99"/>
    <w:semiHidden/>
    <w:unhideWhenUsed/>
    <w:rsid w:val="00B059C0"/>
  </w:style>
  <w:style w:type="character" w:customStyle="1" w:styleId="WW8Num1z0">
    <w:name w:val="WW8Num1z0"/>
    <w:rsid w:val="00B059C0"/>
  </w:style>
  <w:style w:type="character" w:customStyle="1" w:styleId="WW8Num1z1">
    <w:name w:val="WW8Num1z1"/>
    <w:rsid w:val="00B059C0"/>
  </w:style>
  <w:style w:type="character" w:customStyle="1" w:styleId="WW8Num1z2">
    <w:name w:val="WW8Num1z2"/>
    <w:rsid w:val="00B059C0"/>
  </w:style>
  <w:style w:type="character" w:customStyle="1" w:styleId="WW8Num1z3">
    <w:name w:val="WW8Num1z3"/>
    <w:rsid w:val="00B059C0"/>
  </w:style>
  <w:style w:type="character" w:customStyle="1" w:styleId="WW8Num1z4">
    <w:name w:val="WW8Num1z4"/>
    <w:rsid w:val="00B059C0"/>
  </w:style>
  <w:style w:type="character" w:customStyle="1" w:styleId="WW8Num1z5">
    <w:name w:val="WW8Num1z5"/>
    <w:rsid w:val="00B059C0"/>
  </w:style>
  <w:style w:type="character" w:customStyle="1" w:styleId="WW8Num1z6">
    <w:name w:val="WW8Num1z6"/>
    <w:rsid w:val="00B059C0"/>
  </w:style>
  <w:style w:type="character" w:customStyle="1" w:styleId="WW8Num1z7">
    <w:name w:val="WW8Num1z7"/>
    <w:rsid w:val="00B059C0"/>
  </w:style>
  <w:style w:type="character" w:customStyle="1" w:styleId="WW8Num1z8">
    <w:name w:val="WW8Num1z8"/>
    <w:rsid w:val="00B059C0"/>
  </w:style>
  <w:style w:type="character" w:customStyle="1" w:styleId="WW8Num2z0">
    <w:name w:val="WW8Num2z0"/>
    <w:rsid w:val="00B059C0"/>
    <w:rPr>
      <w:rFonts w:ascii="Times New Roman" w:hAnsi="Times New Roman" w:cs="Times New Roman"/>
      <w:b w:val="0"/>
      <w:bCs/>
      <w:i/>
      <w:sz w:val="24"/>
      <w:szCs w:val="24"/>
    </w:rPr>
  </w:style>
  <w:style w:type="character" w:customStyle="1" w:styleId="WW8Num2z1">
    <w:name w:val="WW8Num2z1"/>
    <w:rsid w:val="00B059C0"/>
  </w:style>
  <w:style w:type="character" w:customStyle="1" w:styleId="WW8Num2z2">
    <w:name w:val="WW8Num2z2"/>
    <w:rsid w:val="00B059C0"/>
  </w:style>
  <w:style w:type="character" w:customStyle="1" w:styleId="WW8Num2z3">
    <w:name w:val="WW8Num2z3"/>
    <w:rsid w:val="00B059C0"/>
  </w:style>
  <w:style w:type="character" w:customStyle="1" w:styleId="WW8Num2z4">
    <w:name w:val="WW8Num2z4"/>
    <w:rsid w:val="00B059C0"/>
  </w:style>
  <w:style w:type="character" w:customStyle="1" w:styleId="WW8Num2z5">
    <w:name w:val="WW8Num2z5"/>
    <w:rsid w:val="00B059C0"/>
  </w:style>
  <w:style w:type="character" w:customStyle="1" w:styleId="WW8Num2z6">
    <w:name w:val="WW8Num2z6"/>
    <w:rsid w:val="00B059C0"/>
  </w:style>
  <w:style w:type="character" w:customStyle="1" w:styleId="WW8Num2z7">
    <w:name w:val="WW8Num2z7"/>
    <w:rsid w:val="00B059C0"/>
  </w:style>
  <w:style w:type="character" w:customStyle="1" w:styleId="WW8Num2z8">
    <w:name w:val="WW8Num2z8"/>
    <w:rsid w:val="00B059C0"/>
  </w:style>
  <w:style w:type="character" w:customStyle="1" w:styleId="WW8Num3z0">
    <w:name w:val="WW8Num3z0"/>
    <w:rsid w:val="00B059C0"/>
    <w:rPr>
      <w:rFonts w:ascii="Times New Roman" w:hAnsi="Times New Roman" w:cs="Times New Roman"/>
      <w:b/>
      <w:bCs/>
      <w:sz w:val="24"/>
      <w:szCs w:val="24"/>
    </w:rPr>
  </w:style>
  <w:style w:type="character" w:customStyle="1" w:styleId="WW8Num3z1">
    <w:name w:val="WW8Num3z1"/>
    <w:rsid w:val="00B059C0"/>
    <w:rPr>
      <w:rFonts w:ascii="Times New Roman" w:hAnsi="Times New Roman" w:cs="Times New Roman"/>
      <w:b/>
      <w:bCs/>
      <w:sz w:val="24"/>
      <w:szCs w:val="24"/>
    </w:rPr>
  </w:style>
  <w:style w:type="character" w:customStyle="1" w:styleId="WW8Num4z0">
    <w:name w:val="WW8Num4z0"/>
    <w:rsid w:val="00B059C0"/>
    <w:rPr>
      <w:rFonts w:ascii="Times New Roman" w:hAnsi="Times New Roman" w:cs="Times New Roman"/>
      <w:sz w:val="24"/>
      <w:szCs w:val="24"/>
    </w:rPr>
  </w:style>
  <w:style w:type="character" w:customStyle="1" w:styleId="WW8Num5z0">
    <w:name w:val="WW8Num5z0"/>
    <w:rsid w:val="00B059C0"/>
    <w:rPr>
      <w:rFonts w:ascii="Symbol" w:hAnsi="Symbol" w:cs="OpenSymbol"/>
    </w:rPr>
  </w:style>
  <w:style w:type="character" w:customStyle="1" w:styleId="WW8Num6z0">
    <w:name w:val="WW8Num6z0"/>
    <w:rsid w:val="00B059C0"/>
  </w:style>
  <w:style w:type="character" w:customStyle="1" w:styleId="WW8Num6z1">
    <w:name w:val="WW8Num6z1"/>
    <w:rsid w:val="00B059C0"/>
  </w:style>
  <w:style w:type="character" w:customStyle="1" w:styleId="WW8Num6z2">
    <w:name w:val="WW8Num6z2"/>
    <w:rsid w:val="00B059C0"/>
  </w:style>
  <w:style w:type="character" w:customStyle="1" w:styleId="WW8Num6z3">
    <w:name w:val="WW8Num6z3"/>
    <w:rsid w:val="00B059C0"/>
  </w:style>
  <w:style w:type="character" w:customStyle="1" w:styleId="WW8Num6z4">
    <w:name w:val="WW8Num6z4"/>
    <w:rsid w:val="00B059C0"/>
  </w:style>
  <w:style w:type="character" w:customStyle="1" w:styleId="WW8Num6z5">
    <w:name w:val="WW8Num6z5"/>
    <w:rsid w:val="00B059C0"/>
  </w:style>
  <w:style w:type="character" w:customStyle="1" w:styleId="WW8Num6z6">
    <w:name w:val="WW8Num6z6"/>
    <w:rsid w:val="00B059C0"/>
  </w:style>
  <w:style w:type="character" w:customStyle="1" w:styleId="WW8Num6z7">
    <w:name w:val="WW8Num6z7"/>
    <w:rsid w:val="00B059C0"/>
  </w:style>
  <w:style w:type="character" w:customStyle="1" w:styleId="WW8Num6z8">
    <w:name w:val="WW8Num6z8"/>
    <w:rsid w:val="00B059C0"/>
  </w:style>
  <w:style w:type="character" w:customStyle="1" w:styleId="WW8Num5z1">
    <w:name w:val="WW8Num5z1"/>
    <w:rsid w:val="00B059C0"/>
    <w:rPr>
      <w:rFonts w:ascii="Courier New" w:hAnsi="Courier New" w:cs="Times New Roman"/>
    </w:rPr>
  </w:style>
  <w:style w:type="character" w:customStyle="1" w:styleId="WW8Num5z2">
    <w:name w:val="WW8Num5z2"/>
    <w:rsid w:val="00B059C0"/>
    <w:rPr>
      <w:rFonts w:ascii="Wingdings" w:hAnsi="Wingdings" w:cs="Wingdings"/>
    </w:rPr>
  </w:style>
  <w:style w:type="character" w:customStyle="1" w:styleId="WW8Num3z2">
    <w:name w:val="WW8Num3z2"/>
    <w:rsid w:val="00B059C0"/>
    <w:rPr>
      <w:rFonts w:ascii="Wingdings" w:hAnsi="Wingdings" w:cs="Wingdings"/>
    </w:rPr>
  </w:style>
  <w:style w:type="character" w:customStyle="1" w:styleId="WW8Num4z1">
    <w:name w:val="WW8Num4z1"/>
    <w:rsid w:val="00B059C0"/>
    <w:rPr>
      <w:rFonts w:ascii="Courier New" w:hAnsi="Courier New" w:cs="Courier New"/>
    </w:rPr>
  </w:style>
  <w:style w:type="character" w:customStyle="1" w:styleId="WW8Num4z2">
    <w:name w:val="WW8Num4z2"/>
    <w:rsid w:val="00B059C0"/>
    <w:rPr>
      <w:rFonts w:ascii="Wingdings" w:hAnsi="Wingdings" w:cs="Wingdings"/>
    </w:rPr>
  </w:style>
  <w:style w:type="character" w:customStyle="1" w:styleId="WW8Num7z0">
    <w:name w:val="WW8Num7z0"/>
    <w:rsid w:val="00B059C0"/>
    <w:rPr>
      <w:rFonts w:ascii="Symbol" w:hAnsi="Symbol" w:cs="OpenSymbol"/>
      <w:sz w:val="24"/>
      <w:szCs w:val="24"/>
    </w:rPr>
  </w:style>
  <w:style w:type="character" w:customStyle="1" w:styleId="WW8Num8z0">
    <w:name w:val="WW8Num8z0"/>
    <w:rsid w:val="00B059C0"/>
    <w:rPr>
      <w:rFonts w:ascii="Symbol" w:hAnsi="Symbol" w:cs="OpenSymbol"/>
      <w:sz w:val="24"/>
      <w:szCs w:val="24"/>
    </w:rPr>
  </w:style>
  <w:style w:type="character" w:customStyle="1" w:styleId="WW8Num9z0">
    <w:name w:val="WW8Num9z0"/>
    <w:rsid w:val="00B059C0"/>
    <w:rPr>
      <w:rFonts w:ascii="Symbol" w:hAnsi="Symbol" w:cs="Symbol"/>
    </w:rPr>
  </w:style>
  <w:style w:type="character" w:customStyle="1" w:styleId="WW8Num9z1">
    <w:name w:val="WW8Num9z1"/>
    <w:rsid w:val="00B059C0"/>
    <w:rPr>
      <w:rFonts w:ascii="Courier New" w:hAnsi="Courier New" w:cs="Courier New"/>
    </w:rPr>
  </w:style>
  <w:style w:type="character" w:customStyle="1" w:styleId="WW8Num9z2">
    <w:name w:val="WW8Num9z2"/>
    <w:rsid w:val="00B059C0"/>
    <w:rPr>
      <w:rFonts w:ascii="Wingdings" w:hAnsi="Wingdings" w:cs="Wingdings"/>
    </w:rPr>
  </w:style>
  <w:style w:type="character" w:customStyle="1" w:styleId="WW8Num10z0">
    <w:name w:val="WW8Num10z0"/>
    <w:rsid w:val="00B059C0"/>
    <w:rPr>
      <w:rFonts w:cs="Times New Roman"/>
    </w:rPr>
  </w:style>
  <w:style w:type="character" w:customStyle="1" w:styleId="WW8Num11z0">
    <w:name w:val="WW8Num11z0"/>
    <w:rsid w:val="00B059C0"/>
    <w:rPr>
      <w:rFonts w:cs="Times New Roman"/>
    </w:rPr>
  </w:style>
  <w:style w:type="character" w:customStyle="1" w:styleId="WW8Num12z0">
    <w:name w:val="WW8Num12z0"/>
    <w:rsid w:val="00B059C0"/>
  </w:style>
  <w:style w:type="character" w:customStyle="1" w:styleId="WW8Num12z1">
    <w:name w:val="WW8Num12z1"/>
    <w:rsid w:val="00B059C0"/>
  </w:style>
  <w:style w:type="character" w:customStyle="1" w:styleId="WW8Num12z2">
    <w:name w:val="WW8Num12z2"/>
    <w:rsid w:val="00B059C0"/>
  </w:style>
  <w:style w:type="character" w:customStyle="1" w:styleId="WW8Num12z3">
    <w:name w:val="WW8Num12z3"/>
    <w:rsid w:val="00B059C0"/>
  </w:style>
  <w:style w:type="character" w:customStyle="1" w:styleId="WW8Num12z4">
    <w:name w:val="WW8Num12z4"/>
    <w:rsid w:val="00B059C0"/>
  </w:style>
  <w:style w:type="character" w:customStyle="1" w:styleId="WW8Num12z5">
    <w:name w:val="WW8Num12z5"/>
    <w:rsid w:val="00B059C0"/>
  </w:style>
  <w:style w:type="character" w:customStyle="1" w:styleId="WW8Num12z6">
    <w:name w:val="WW8Num12z6"/>
    <w:rsid w:val="00B059C0"/>
  </w:style>
  <w:style w:type="character" w:customStyle="1" w:styleId="WW8Num12z7">
    <w:name w:val="WW8Num12z7"/>
    <w:rsid w:val="00B059C0"/>
  </w:style>
  <w:style w:type="character" w:customStyle="1" w:styleId="WW8Num12z8">
    <w:name w:val="WW8Num12z8"/>
    <w:rsid w:val="00B059C0"/>
  </w:style>
  <w:style w:type="character" w:customStyle="1" w:styleId="WW8Num13z0">
    <w:name w:val="WW8Num13z0"/>
    <w:rsid w:val="00B059C0"/>
    <w:rPr>
      <w:rFonts w:ascii="Symbol" w:hAnsi="Symbol" w:cs="OpenSymbol"/>
      <w:sz w:val="24"/>
      <w:szCs w:val="24"/>
    </w:rPr>
  </w:style>
  <w:style w:type="character" w:customStyle="1" w:styleId="10">
    <w:name w:val="Основной шрифт абзаца1"/>
    <w:rsid w:val="00B059C0"/>
  </w:style>
  <w:style w:type="character" w:customStyle="1" w:styleId="Heading2Char">
    <w:name w:val="Heading 2 Char"/>
    <w:rsid w:val="00B059C0"/>
    <w:rPr>
      <w:rFonts w:ascii="Cambria" w:hAnsi="Cambria" w:cs="Times New Roman"/>
      <w:b/>
      <w:bCs/>
      <w:color w:val="4F81BD"/>
      <w:sz w:val="26"/>
      <w:szCs w:val="26"/>
    </w:rPr>
  </w:style>
  <w:style w:type="character" w:customStyle="1" w:styleId="Heading3Char">
    <w:name w:val="Heading 3 Char"/>
    <w:rsid w:val="00B059C0"/>
    <w:rPr>
      <w:rFonts w:ascii="Cambria" w:hAnsi="Cambria" w:cs="Times New Roman"/>
      <w:b/>
      <w:bCs/>
      <w:color w:val="4F81BD"/>
      <w:sz w:val="20"/>
      <w:szCs w:val="20"/>
    </w:rPr>
  </w:style>
  <w:style w:type="character" w:customStyle="1" w:styleId="Heading4Char">
    <w:name w:val="Heading 4 Char"/>
    <w:rsid w:val="00B059C0"/>
    <w:rPr>
      <w:rFonts w:ascii="Cambria" w:hAnsi="Cambria" w:cs="Times New Roman"/>
      <w:b/>
      <w:bCs/>
      <w:i/>
      <w:iCs/>
      <w:color w:val="4F81BD"/>
      <w:sz w:val="20"/>
      <w:szCs w:val="20"/>
    </w:rPr>
  </w:style>
  <w:style w:type="character" w:customStyle="1" w:styleId="NoSpacingChar">
    <w:name w:val="No Spacing Char"/>
    <w:rsid w:val="00B059C0"/>
    <w:rPr>
      <w:rFonts w:cs="Times New Roman"/>
      <w:sz w:val="22"/>
      <w:szCs w:val="22"/>
      <w:lang w:val="ru-RU" w:eastAsia="ru-RU" w:bidi="ar-SA"/>
    </w:rPr>
  </w:style>
  <w:style w:type="character" w:customStyle="1" w:styleId="BalloonTextChar">
    <w:name w:val="Balloon Text Char"/>
    <w:rsid w:val="00B059C0"/>
    <w:rPr>
      <w:rFonts w:ascii="Tahoma" w:hAnsi="Tahoma" w:cs="Tahoma"/>
      <w:sz w:val="16"/>
      <w:szCs w:val="16"/>
    </w:rPr>
  </w:style>
  <w:style w:type="character" w:customStyle="1" w:styleId="ListLabel1">
    <w:name w:val="ListLabel 1"/>
    <w:rsid w:val="00B059C0"/>
    <w:rPr>
      <w:rFonts w:cs="Times New Roman"/>
    </w:rPr>
  </w:style>
  <w:style w:type="character" w:customStyle="1" w:styleId="a4">
    <w:name w:val="Символ нумерации"/>
    <w:rsid w:val="00B059C0"/>
  </w:style>
  <w:style w:type="character" w:customStyle="1" w:styleId="a5">
    <w:name w:val="Маркеры списка"/>
    <w:rsid w:val="00B059C0"/>
    <w:rPr>
      <w:rFonts w:ascii="OpenSymbol" w:eastAsia="OpenSymbol" w:hAnsi="OpenSymbol" w:cs="OpenSymbol"/>
    </w:rPr>
  </w:style>
  <w:style w:type="character" w:customStyle="1" w:styleId="ListLabel11">
    <w:name w:val="ListLabel 11"/>
    <w:rsid w:val="00B059C0"/>
    <w:rPr>
      <w:rFonts w:cs="Times New Roman"/>
    </w:rPr>
  </w:style>
  <w:style w:type="character" w:customStyle="1" w:styleId="ListLabel12">
    <w:name w:val="ListLabel 12"/>
    <w:rsid w:val="00B059C0"/>
    <w:rPr>
      <w:rFonts w:cs="Times New Roman"/>
    </w:rPr>
  </w:style>
  <w:style w:type="character" w:customStyle="1" w:styleId="ListLabel13">
    <w:name w:val="ListLabel 13"/>
    <w:rsid w:val="00B059C0"/>
    <w:rPr>
      <w:rFonts w:cs="Times New Roman"/>
    </w:rPr>
  </w:style>
  <w:style w:type="paragraph" w:styleId="a6">
    <w:name w:val="Title"/>
    <w:basedOn w:val="a"/>
    <w:next w:val="a0"/>
    <w:link w:val="a7"/>
    <w:rsid w:val="00B059C0"/>
    <w:pPr>
      <w:keepNext/>
      <w:suppressAutoHyphens/>
      <w:spacing w:before="240" w:after="120"/>
    </w:pPr>
    <w:rPr>
      <w:rFonts w:ascii="Arial" w:eastAsia="Microsoft YaHei" w:hAnsi="Arial" w:cs="Mangal"/>
      <w:sz w:val="28"/>
      <w:szCs w:val="28"/>
    </w:rPr>
  </w:style>
  <w:style w:type="character" w:customStyle="1" w:styleId="a7">
    <w:name w:val="Название Знак"/>
    <w:basedOn w:val="a1"/>
    <w:link w:val="a6"/>
    <w:rsid w:val="00B059C0"/>
    <w:rPr>
      <w:rFonts w:ascii="Arial" w:eastAsia="Microsoft YaHei" w:hAnsi="Arial" w:cs="Mangal"/>
      <w:sz w:val="28"/>
      <w:szCs w:val="28"/>
    </w:rPr>
  </w:style>
  <w:style w:type="paragraph" w:styleId="a0">
    <w:name w:val="Body Text"/>
    <w:basedOn w:val="a"/>
    <w:link w:val="a8"/>
    <w:rsid w:val="00B059C0"/>
    <w:pPr>
      <w:suppressAutoHyphens/>
      <w:spacing w:after="120"/>
    </w:pPr>
    <w:rPr>
      <w:rFonts w:ascii="Calibri" w:eastAsia="Times New Roman" w:hAnsi="Calibri" w:cs="Times New Roman"/>
    </w:rPr>
  </w:style>
  <w:style w:type="character" w:customStyle="1" w:styleId="a8">
    <w:name w:val="Основной текст Знак"/>
    <w:basedOn w:val="a1"/>
    <w:link w:val="a0"/>
    <w:rsid w:val="00B059C0"/>
    <w:rPr>
      <w:rFonts w:ascii="Calibri" w:eastAsia="Times New Roman" w:hAnsi="Calibri" w:cs="Times New Roman"/>
    </w:rPr>
  </w:style>
  <w:style w:type="paragraph" w:styleId="a9">
    <w:name w:val="List"/>
    <w:basedOn w:val="a0"/>
    <w:rsid w:val="00B059C0"/>
    <w:rPr>
      <w:rFonts w:cs="Mangal"/>
    </w:rPr>
  </w:style>
  <w:style w:type="paragraph" w:styleId="aa">
    <w:name w:val="caption"/>
    <w:basedOn w:val="a"/>
    <w:qFormat/>
    <w:rsid w:val="00B059C0"/>
    <w:pPr>
      <w:suppressLineNumbers/>
      <w:suppressAutoHyphens/>
      <w:spacing w:before="120" w:after="120"/>
    </w:pPr>
    <w:rPr>
      <w:rFonts w:ascii="Calibri" w:eastAsia="Times New Roman" w:hAnsi="Calibri" w:cs="Mangal"/>
      <w:i/>
      <w:iCs/>
      <w:sz w:val="24"/>
      <w:szCs w:val="24"/>
    </w:rPr>
  </w:style>
  <w:style w:type="paragraph" w:customStyle="1" w:styleId="11">
    <w:name w:val="Указатель1"/>
    <w:basedOn w:val="a"/>
    <w:rsid w:val="00B059C0"/>
    <w:pPr>
      <w:suppressLineNumbers/>
      <w:suppressAutoHyphens/>
    </w:pPr>
    <w:rPr>
      <w:rFonts w:ascii="Calibri" w:eastAsia="Times New Roman" w:hAnsi="Calibri" w:cs="Mangal"/>
    </w:rPr>
  </w:style>
  <w:style w:type="paragraph" w:customStyle="1" w:styleId="12">
    <w:name w:val="Абзац списка1"/>
    <w:basedOn w:val="a"/>
    <w:rsid w:val="00B059C0"/>
    <w:pPr>
      <w:suppressAutoHyphens/>
      <w:ind w:left="720"/>
    </w:pPr>
    <w:rPr>
      <w:rFonts w:ascii="Calibri" w:eastAsia="Times New Roman" w:hAnsi="Calibri" w:cs="Times New Roman"/>
    </w:rPr>
  </w:style>
  <w:style w:type="paragraph" w:customStyle="1" w:styleId="13">
    <w:name w:val="Без интервала1"/>
    <w:rsid w:val="00B059C0"/>
    <w:pPr>
      <w:suppressAutoHyphens/>
      <w:spacing w:after="0" w:line="240" w:lineRule="auto"/>
    </w:pPr>
    <w:rPr>
      <w:rFonts w:ascii="Calibri" w:eastAsia="Times New Roman" w:hAnsi="Calibri" w:cs="Times New Roman"/>
    </w:rPr>
  </w:style>
  <w:style w:type="paragraph" w:customStyle="1" w:styleId="14">
    <w:name w:val="Текст выноски1"/>
    <w:basedOn w:val="a"/>
    <w:rsid w:val="00B059C0"/>
    <w:pPr>
      <w:suppressAutoHyphens/>
      <w:spacing w:after="0" w:line="100" w:lineRule="atLeast"/>
    </w:pPr>
    <w:rPr>
      <w:rFonts w:ascii="Tahoma" w:eastAsia="Times New Roman" w:hAnsi="Tahoma" w:cs="Tahoma"/>
      <w:sz w:val="16"/>
      <w:szCs w:val="16"/>
    </w:rPr>
  </w:style>
  <w:style w:type="paragraph" w:customStyle="1" w:styleId="Default">
    <w:name w:val="Default"/>
    <w:rsid w:val="00B059C0"/>
    <w:pPr>
      <w:suppressAutoHyphens/>
      <w:spacing w:after="0" w:line="240" w:lineRule="auto"/>
    </w:pPr>
    <w:rPr>
      <w:rFonts w:ascii="Times New Roman" w:eastAsia="Times New Roman" w:hAnsi="Times New Roman" w:cs="Times New Roman"/>
      <w:color w:val="000000"/>
      <w:sz w:val="24"/>
      <w:szCs w:val="24"/>
    </w:rPr>
  </w:style>
  <w:style w:type="paragraph" w:customStyle="1" w:styleId="ab">
    <w:name w:val="Содержимое таблицы"/>
    <w:basedOn w:val="a"/>
    <w:rsid w:val="00B059C0"/>
    <w:pPr>
      <w:suppressLineNumbers/>
      <w:suppressAutoHyphens/>
    </w:pPr>
    <w:rPr>
      <w:rFonts w:ascii="Calibri" w:eastAsia="Times New Roman" w:hAnsi="Calibri" w:cs="Times New Roman"/>
    </w:rPr>
  </w:style>
  <w:style w:type="paragraph" w:customStyle="1" w:styleId="ac">
    <w:name w:val="Заголовок таблицы"/>
    <w:basedOn w:val="ab"/>
    <w:rsid w:val="00B059C0"/>
    <w:pPr>
      <w:jc w:val="center"/>
    </w:pPr>
    <w:rPr>
      <w:b/>
      <w:bCs/>
    </w:rPr>
  </w:style>
  <w:style w:type="paragraph" w:customStyle="1" w:styleId="15">
    <w:name w:val="Обычный (веб)1"/>
    <w:basedOn w:val="a"/>
    <w:rsid w:val="00B059C0"/>
    <w:pPr>
      <w:suppressAutoHyphens/>
      <w:spacing w:after="0" w:line="240" w:lineRule="auto"/>
    </w:pPr>
    <w:rPr>
      <w:rFonts w:ascii="Tahoma" w:eastAsia="Times New Roman" w:hAnsi="Tahoma" w:cs="Tahoma"/>
      <w:sz w:val="17"/>
      <w:szCs w:val="17"/>
    </w:rPr>
  </w:style>
  <w:style w:type="paragraph" w:styleId="ad">
    <w:name w:val="List Paragraph"/>
    <w:basedOn w:val="a"/>
    <w:uiPriority w:val="34"/>
    <w:qFormat/>
    <w:rsid w:val="00B059C0"/>
    <w:pPr>
      <w:suppressAutoHyphens/>
      <w:spacing w:after="0" w:line="240" w:lineRule="auto"/>
      <w:ind w:left="720"/>
    </w:pPr>
    <w:rPr>
      <w:rFonts w:ascii="Times New Roman" w:eastAsia="Times New Roman" w:hAnsi="Times New Roman" w:cs="Times New Roman"/>
      <w:sz w:val="24"/>
      <w:szCs w:val="24"/>
    </w:rPr>
  </w:style>
  <w:style w:type="paragraph" w:styleId="ae">
    <w:name w:val="header"/>
    <w:basedOn w:val="a"/>
    <w:link w:val="af"/>
    <w:rsid w:val="00B059C0"/>
    <w:pPr>
      <w:suppressLineNumbers/>
      <w:tabs>
        <w:tab w:val="center" w:pos="4819"/>
        <w:tab w:val="right" w:pos="9638"/>
      </w:tabs>
      <w:suppressAutoHyphens/>
    </w:pPr>
    <w:rPr>
      <w:rFonts w:ascii="Calibri" w:eastAsia="Times New Roman" w:hAnsi="Calibri" w:cs="Times New Roman"/>
    </w:rPr>
  </w:style>
  <w:style w:type="character" w:customStyle="1" w:styleId="af">
    <w:name w:val="Верхний колонтитул Знак"/>
    <w:basedOn w:val="a1"/>
    <w:link w:val="ae"/>
    <w:rsid w:val="00B059C0"/>
    <w:rPr>
      <w:rFonts w:ascii="Calibri" w:eastAsia="Times New Roman" w:hAnsi="Calibri" w:cs="Times New Roman"/>
    </w:rPr>
  </w:style>
  <w:style w:type="numbering" w:customStyle="1" w:styleId="21">
    <w:name w:val="Нет списка2"/>
    <w:next w:val="a3"/>
    <w:uiPriority w:val="99"/>
    <w:semiHidden/>
    <w:unhideWhenUsed/>
    <w:rsid w:val="00B059C0"/>
  </w:style>
  <w:style w:type="paragraph" w:customStyle="1" w:styleId="msonormal0">
    <w:name w:val="msonormal"/>
    <w:basedOn w:val="a"/>
    <w:rsid w:val="00B059C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qFormat/>
    <w:rsid w:val="00B059C0"/>
    <w:pPr>
      <w:suppressAutoHyphens/>
      <w:spacing w:after="0" w:line="240" w:lineRule="auto"/>
    </w:pPr>
    <w:rPr>
      <w:rFonts w:ascii="Calibri" w:eastAsia="Calibri" w:hAnsi="Calibri" w:cs="Calibri"/>
      <w:lang w:eastAsia="zh-CN"/>
    </w:rPr>
  </w:style>
  <w:style w:type="paragraph" w:styleId="af1">
    <w:name w:val="Balloon Text"/>
    <w:basedOn w:val="a"/>
    <w:link w:val="af2"/>
    <w:uiPriority w:val="99"/>
    <w:semiHidden/>
    <w:unhideWhenUsed/>
    <w:rsid w:val="00B059C0"/>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1"/>
    <w:link w:val="af1"/>
    <w:uiPriority w:val="99"/>
    <w:semiHidden/>
    <w:rsid w:val="00B059C0"/>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6510</Words>
  <Characters>37107</Characters>
  <Application>Microsoft Office Word</Application>
  <DocSecurity>0</DocSecurity>
  <Lines>309</Lines>
  <Paragraphs>87</Paragraphs>
  <ScaleCrop>false</ScaleCrop>
  <Company>Reanimator Extreme Edition</Company>
  <LinksUpToDate>false</LinksUpToDate>
  <CharactersWithSpaces>43530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3</cp:revision>
  <dcterms:created xsi:type="dcterms:W3CDTF">2020-09-26T11:37:00Z</dcterms:created>
  <dcterms:modified xsi:type="dcterms:W3CDTF">2021-03-11T17:49:00Z</dcterms:modified>
</cp:coreProperties>
</file>