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r>
        <w:rPr/>
        <w:t xml:space="preserve">Приложение </w:t>
      </w:r>
      <w:r>
        <w:rPr/>
        <w:t>2</w:t>
      </w:r>
    </w:p>
    <w:p>
      <w:pPr>
        <w:pStyle w:val="NoSpacing"/>
        <w:jc w:val="right"/>
        <w:rPr>
          <w:i w:val="false"/>
          <w:i w:val="false"/>
          <w:iCs w:val="false"/>
        </w:rPr>
      </w:pPr>
      <w:r>
        <w:rPr>
          <w:rFonts w:ascii="Times New Roman,Italic" w:hAnsi="Times New Roman,Italic"/>
          <w:i w:val="false"/>
          <w:iCs w:val="false"/>
          <w:sz w:val="24"/>
        </w:rPr>
        <w:t>к приказу от 31.08.2022 №16</w:t>
      </w:r>
      <w:r>
        <w:rPr>
          <w:rFonts w:ascii="Times New Roman,Italic" w:hAnsi="Times New Roman,Italic"/>
          <w:i w:val="false"/>
          <w:iCs w:val="false"/>
          <w:sz w:val="24"/>
        </w:rPr>
        <w:t>7</w:t>
      </w:r>
      <w:r>
        <w:rPr>
          <w:rFonts w:ascii="Times New Roman,Italic" w:hAnsi="Times New Roman,Italic"/>
          <w:i w:val="false"/>
          <w:iCs w:val="false"/>
          <w:sz w:val="24"/>
        </w:rPr>
        <w:t>.</w:t>
      </w:r>
      <w:r>
        <w:rPr>
          <w:rFonts w:ascii="Times New Roman,Italic" w:hAnsi="Times New Roman,Italic"/>
          <w:i w:val="false"/>
          <w:iCs w:val="false"/>
          <w:sz w:val="24"/>
        </w:rPr>
        <w:t>2</w:t>
      </w:r>
    </w:p>
    <w:p>
      <w:pPr>
        <w:pStyle w:val="Normal"/>
        <w:jc w:val="left"/>
        <w:rPr>
          <w:rFonts w:ascii="Times New Roman,Bold" w:hAnsi="Times New Roman,Bold"/>
          <w:b/>
          <w:b/>
          <w:sz w:val="24"/>
        </w:rPr>
      </w:pPr>
      <w:r>
        <w:rPr>
          <w:rFonts w:ascii="Times New Roman,Bold" w:hAnsi="Times New Roman,Bold"/>
          <w:b/>
          <w:sz w:val="24"/>
        </w:rPr>
        <w:t xml:space="preserve">                                      </w:t>
      </w:r>
    </w:p>
    <w:p>
      <w:pPr>
        <w:pStyle w:val="Normal"/>
        <w:jc w:val="left"/>
        <w:rPr>
          <w:rFonts w:ascii="Times New Roman,Bold" w:hAnsi="Times New Roman,Bold"/>
          <w:b/>
          <w:b/>
          <w:sz w:val="24"/>
        </w:rPr>
      </w:pPr>
      <w:r>
        <w:rPr>
          <w:rFonts w:ascii="Times New Roman,Bold" w:hAnsi="Times New Roman,Bold"/>
          <w:b/>
          <w:sz w:val="24"/>
        </w:rPr>
      </w:r>
    </w:p>
    <w:p>
      <w:pPr>
        <w:pStyle w:val="Normal"/>
        <w:jc w:val="left"/>
        <w:rPr>
          <w:rFonts w:ascii="Times New Roman,Bold" w:hAnsi="Times New Roman,Bold"/>
          <w:b/>
          <w:b/>
          <w:sz w:val="24"/>
        </w:rPr>
      </w:pPr>
      <w:r>
        <w:rPr>
          <w:rFonts w:ascii="Times New Roman,Bold" w:hAnsi="Times New Roman,Bold"/>
          <w:b/>
          <w:sz w:val="24"/>
        </w:rPr>
        <w:t xml:space="preserve">                                   </w:t>
      </w:r>
      <w:r>
        <w:rPr>
          <w:rFonts w:ascii="Times New Roman,Bold" w:hAnsi="Times New Roman,Bold"/>
          <w:b/>
          <w:sz w:val="24"/>
        </w:rPr>
        <w:t>Состав штаба воспитательной работы</w:t>
      </w:r>
    </w:p>
    <w:p>
      <w:pPr>
        <w:pStyle w:val="Normal"/>
        <w:jc w:val="left"/>
        <w:rPr/>
      </w:pPr>
      <w:r>
        <w:rPr>
          <w:rFonts w:ascii="Times New Roman,Bold" w:hAnsi="Times New Roman,Bold"/>
          <w:b/>
          <w:sz w:val="24"/>
        </w:rPr>
        <w:t xml:space="preserve">                     </w:t>
      </w:r>
      <w:r>
        <w:rPr>
          <w:rFonts w:ascii="Times New Roman,Bold" w:hAnsi="Times New Roman,Bold"/>
          <w:b/>
          <w:sz w:val="24"/>
        </w:rPr>
        <w:t xml:space="preserve">МБОУ </w:t>
      </w:r>
      <w:r>
        <w:rPr>
          <w:rFonts w:ascii="Times New Roman,Bold" w:hAnsi="Times New Roman,Bold"/>
          <w:b/>
          <w:sz w:val="24"/>
        </w:rPr>
        <w:t>Сусатская</w:t>
      </w:r>
      <w:r>
        <w:rPr>
          <w:rFonts w:ascii="Times New Roman,Bold" w:hAnsi="Times New Roman,Bold"/>
          <w:b/>
          <w:sz w:val="24"/>
        </w:rPr>
        <w:t xml:space="preserve"> </w:t>
      </w:r>
      <w:r>
        <w:rPr>
          <w:rFonts w:ascii="Times New Roman,Bold" w:hAnsi="Times New Roman,Bold"/>
          <w:b/>
          <w:sz w:val="24"/>
        </w:rPr>
        <w:t>С</w:t>
      </w:r>
      <w:r>
        <w:rPr>
          <w:rFonts w:ascii="Times New Roman,Bold" w:hAnsi="Times New Roman,Bold"/>
          <w:b/>
          <w:sz w:val="24"/>
        </w:rPr>
        <w:t>ОШ на 2022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,Bold" w:hAnsi="Times New Roman,Bold"/>
          <w:b/>
          <w:sz w:val="24"/>
        </w:rPr>
        <w:t>2023 учебный год.</w:t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956" w:type="dxa"/>
        <w:jc w:val="left"/>
        <w:tblInd w:w="-5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17"/>
        <w:gridCol w:w="3350"/>
        <w:gridCol w:w="5589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Ф.И.О. члена ШВР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Карташова Ирина Борисовна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Сусатская СОШ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Мовсисян Тамара Эдвардовна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руководит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Ирина Ивановна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уководитель ШМО классных руководителей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Губина Елена Юрьевна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 директора по воспитанию и взаимодействию с детскими общественными объединениями,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Сотникова Марина Васильевна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-библиотекарь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Бадалян Эля Эдуардовна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психолог</w:t>
            </w:r>
          </w:p>
        </w:tc>
      </w:tr>
    </w:tbl>
    <w:p>
      <w:pPr>
        <w:pStyle w:val="NoSpacing"/>
        <w:jc w:val="right"/>
        <w:rPr>
          <w:rFonts w:ascii="Times New Roman" w:hAnsi="Times New Roman"/>
          <w:spacing w:val="20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Italic"/>
    <w:charset w:val="cc"/>
    <w:family w:val="roman"/>
    <w:pitch w:val="variable"/>
  </w:font>
  <w:font w:name="Times New Roman">
    <w:altName w:val="Bold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17c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4"/>
    <w:uiPriority w:val="34"/>
    <w:qFormat/>
    <w:locked/>
    <w:rsid w:val="006f1a42"/>
    <w:rPr>
      <w:lang w:eastAsia="en-US"/>
    </w:rPr>
  </w:style>
  <w:style w:type="character" w:styleId="CharAttribute484" w:customStyle="1">
    <w:name w:val="CharAttribute484"/>
    <w:uiPriority w:val="99"/>
    <w:qFormat/>
    <w:rsid w:val="006f1a42"/>
    <w:rPr>
      <w:rFonts w:ascii="Times New Roman" w:hAnsi="Times New Roman" w:eastAsia="Times New Roman" w:cs="Times New Roman"/>
      <w:i/>
      <w:iCs w:val="false"/>
      <w:sz w:val="28"/>
    </w:rPr>
  </w:style>
  <w:style w:type="character" w:styleId="Style15" w:customStyle="1">
    <w:name w:val="Подзаголовок Знак"/>
    <w:basedOn w:val="DefaultParagraphFont"/>
    <w:link w:val="a5"/>
    <w:qFormat/>
    <w:rsid w:val="005a5beb"/>
    <w:rPr>
      <w:rFonts w:ascii="Calibri" w:hAnsi="Calibri" w:eastAsia="Times New Roman" w:cs="Times New Roman"/>
      <w:b/>
      <w:sz w:val="24"/>
      <w:szCs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3"/>
    <w:uiPriority w:val="34"/>
    <w:qFormat/>
    <w:rsid w:val="006f1a42"/>
    <w:pPr>
      <w:spacing w:before="0" w:after="200"/>
      <w:ind w:left="720" w:hanging="0"/>
      <w:contextualSpacing/>
      <w:jc w:val="center"/>
    </w:pPr>
    <w:rPr>
      <w:lang w:eastAsia="en-US"/>
    </w:rPr>
  </w:style>
  <w:style w:type="paragraph" w:styleId="Style21">
    <w:name w:val="Subtitle"/>
    <w:basedOn w:val="Normal"/>
    <w:link w:val="a6"/>
    <w:qFormat/>
    <w:rsid w:val="005a5beb"/>
    <w:pPr>
      <w:spacing w:lineRule="auto" w:line="240" w:before="0" w:after="0"/>
      <w:jc w:val="center"/>
    </w:pPr>
    <w:rPr>
      <w:rFonts w:ascii="Calibri" w:hAnsi="Calibri" w:eastAsia="Times New Roman" w:cs="Times New Roman"/>
      <w:b/>
      <w:sz w:val="24"/>
      <w:szCs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2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LibreOffice/5.1.3.2$Windows_X86_64 LibreOffice_project/644e4637d1d8544fd9f56425bd6cec110e49301b</Application>
  <Pages>1</Pages>
  <Words>76</Words>
  <Characters>480</Characters>
  <CharactersWithSpaces>638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2022-08-26T01:31:00Z</dcterms:created>
  <dc:creator>zlp</dc:creator>
  <dc:description/>
  <dc:language>ru-RU</dc:language>
  <cp:lastModifiedBy/>
  <dcterms:modified xsi:type="dcterms:W3CDTF">2023-02-27T14:01:55Z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