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5" w:rsidRPr="00715A15" w:rsidRDefault="00715A15" w:rsidP="00715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55"/>
          <w:szCs w:val="55"/>
          <w:lang w:eastAsia="ru-RU"/>
        </w:rPr>
      </w:pPr>
      <w:r w:rsidRPr="00715A15">
        <w:rPr>
          <w:rFonts w:ascii="Times New Roman" w:eastAsia="Times New Roman" w:hAnsi="Times New Roman" w:cs="Times New Roman"/>
          <w:kern w:val="36"/>
          <w:sz w:val="55"/>
          <w:szCs w:val="55"/>
          <w:lang w:eastAsia="ru-RU"/>
        </w:rPr>
        <w:t>С 1 по 9 сентября пройдёт одна из крупнейших просветительских Акций для молодежи в России «Поделись своим Знанием»</w:t>
      </w:r>
    </w:p>
    <w:p w:rsidR="00715A15" w:rsidRPr="00715A15" w:rsidRDefault="00715A15" w:rsidP="00715A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15" w:rsidRPr="00715A15" w:rsidRDefault="00715A15" w:rsidP="00715A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AD79"/>
          <w:sz w:val="24"/>
          <w:szCs w:val="24"/>
          <w:lang w:eastAsia="ru-RU"/>
        </w:rPr>
        <w:drawing>
          <wp:inline distT="0" distB="0" distL="0" distR="0">
            <wp:extent cx="5239385" cy="3336290"/>
            <wp:effectExtent l="19050" t="0" r="0" b="0"/>
            <wp:docPr id="1" name="Рисунок 1" descr="С 1 по 9 сентября пройдёт одна из крупнейших просветительских Акций для молодежи в России «Поделись своим Знанием»">
              <a:hlinkClick xmlns:a="http://schemas.openxmlformats.org/drawingml/2006/main" r:id="rId5" tooltip="&quot;С 1 по 9 сентября пройдёт одна из крупнейших просветительских Акций для молодежи в России «Поделись своим Знанием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по 9 сентября пройдёт одна из крупнейших просветительских Акций для молодежи в России «Поделись своим Знанием»">
                      <a:hlinkClick r:id="rId5" tooltip="&quot;С 1 по 9 сентября пройдёт одна из крупнейших просветительских Акций для молодежи в России «Поделись своим Знанием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Третья Всероссийская акция «Поделись своим Знанием. Новые горизонты» пройдет с 1 по 9 сентября 2022 года. Участниками акции могут стать эксперты в сфере образования, культуры, спорта, экономики, права, технологий, </w:t>
      </w:r>
      <w:proofErr w:type="spellStart"/>
      <w:proofErr w:type="gramStart"/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бизнес-индустрии</w:t>
      </w:r>
      <w:proofErr w:type="spellEnd"/>
      <w:proofErr w:type="gramEnd"/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и коммерческого сектора, которые могут рассказать школьникам и студентам просто и интересно о сложных научных теориях, концепциях, событиях и фактах.</w:t>
      </w:r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br/>
        <w:t>Цель акции – показать возможности каждого человека в личностном и профессиональном развитии, поделиться полезными знаниями из различных сфер деятельности и рассказать молодежи историческую правду о нашей стране, ее достижениях и перспективах развития.</w:t>
      </w:r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br/>
        <w:t>Добавим, что организаторами проекта являются Министерство просвещения Российской Федерации совместно с Российским обществом «Знание».</w:t>
      </w:r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br/>
        <w:t>Какие основные темы Акции?</w:t>
      </w:r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lastRenderedPageBreak/>
        <w:br/>
        <w:t xml:space="preserve">История, наука и технологии, профориентация, культура и искусство, здоровье и спорт, </w:t>
      </w:r>
      <w:proofErr w:type="spellStart"/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медиа</w:t>
      </w:r>
      <w:proofErr w:type="spellEnd"/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и маркетинг, экология и благотворительность и др.</w:t>
      </w:r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br/>
        <w:t>Подробнее о том, как стать спикером акции подробно расписано здесь </w:t>
      </w:r>
      <w:hyperlink r:id="rId7" w:tgtFrame="_blank" w:history="1">
        <w:r w:rsidRPr="00715A15">
          <w:rPr>
            <w:rFonts w:ascii="Trebuchet MS" w:eastAsia="Times New Roman" w:hAnsi="Trebuchet MS" w:cs="Times New Roman"/>
            <w:color w:val="1FAD79"/>
            <w:sz w:val="27"/>
            <w:u w:val="single"/>
            <w:lang w:eastAsia="ru-RU"/>
          </w:rPr>
          <w:t>https://www.znanierussia.ru/events/psn-593</w:t>
        </w:r>
      </w:hyperlink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br/>
        <w:t>В сентябре 2021 года в рамках марафона «Новое Знание» прошла первая всероссийская просветительская акция «Поделись своим Знанием». Уроки от лекторов Общества «Знание» прошли в стенах российских школ, куда успешные предприниматели, ученые и государственные деятели вернулись, чтобы поделиться своим опытом с подрастающими поколениями. Всего состоялось более 5 000 просветительских мероприятий.</w:t>
      </w:r>
    </w:p>
    <w:p w:rsidR="00715A15" w:rsidRPr="00715A15" w:rsidRDefault="00715A15" w:rsidP="00715A15">
      <w:pPr>
        <w:shd w:val="clear" w:color="auto" w:fill="F3F3F3"/>
        <w:spacing w:after="195" w:line="240" w:lineRule="auto"/>
        <w:jc w:val="both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br/>
        <w:t>«</w:t>
      </w:r>
      <w:r w:rsidRPr="00715A15">
        <w:rPr>
          <w:rFonts w:ascii="Trebuchet MS" w:eastAsia="Times New Roman" w:hAnsi="Trebuchet MS" w:cs="Times New Roman"/>
          <w:i/>
          <w:iCs/>
          <w:color w:val="22252D"/>
          <w:sz w:val="27"/>
          <w:lang w:eastAsia="ru-RU"/>
        </w:rPr>
        <w:t>Не зажимайте свои знания, работайте с молодежью, для них это очень важно, ценно, полезно</w:t>
      </w:r>
      <w:r w:rsidRPr="00715A15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», - сказал Борис Сазонов.</w:t>
      </w:r>
    </w:p>
    <w:p w:rsidR="00DE6C30" w:rsidRDefault="00DE6C30"/>
    <w:sectPr w:rsidR="00DE6C30" w:rsidSect="00D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B2F"/>
    <w:multiLevelType w:val="multilevel"/>
    <w:tmpl w:val="63E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5A15"/>
    <w:rsid w:val="000B42B7"/>
    <w:rsid w:val="003C335D"/>
    <w:rsid w:val="00715A15"/>
    <w:rsid w:val="00DE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7"/>
  </w:style>
  <w:style w:type="paragraph" w:styleId="1">
    <w:name w:val="heading 1"/>
    <w:basedOn w:val="a"/>
    <w:link w:val="10"/>
    <w:uiPriority w:val="9"/>
    <w:qFormat/>
    <w:rsid w:val="0071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">
    <w:name w:val="news__info-value"/>
    <w:basedOn w:val="a0"/>
    <w:rsid w:val="00715A15"/>
  </w:style>
  <w:style w:type="character" w:styleId="a4">
    <w:name w:val="Hyperlink"/>
    <w:basedOn w:val="a0"/>
    <w:uiPriority w:val="99"/>
    <w:semiHidden/>
    <w:unhideWhenUsed/>
    <w:rsid w:val="00715A15"/>
    <w:rPr>
      <w:color w:val="0000FF"/>
      <w:u w:val="single"/>
    </w:rPr>
  </w:style>
  <w:style w:type="character" w:styleId="a5">
    <w:name w:val="Emphasis"/>
    <w:basedOn w:val="a0"/>
    <w:uiPriority w:val="20"/>
    <w:qFormat/>
    <w:rsid w:val="00715A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81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806">
              <w:marLeft w:val="0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831">
                      <w:marLeft w:val="0"/>
                      <w:marRight w:val="389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5048">
                      <w:marLeft w:val="0"/>
                      <w:marRight w:val="389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3317">
                      <w:marLeft w:val="0"/>
                      <w:marRight w:val="389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0288">
                      <w:marLeft w:val="0"/>
                      <w:marRight w:val="389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1606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344">
                  <w:marLeft w:val="0"/>
                  <w:marRight w:val="0"/>
                  <w:marTop w:val="0"/>
                  <w:marBottom w:val="2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494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znanierussia.ru%2Fevents%2Fpsn-593&amp;post=-115462126_1157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83f/83f6645d5f72313d197eb2777a395b04_1024_562_cropped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2022-08-31T17:21:00Z</dcterms:created>
  <dcterms:modified xsi:type="dcterms:W3CDTF">2022-08-31T17:30:00Z</dcterms:modified>
</cp:coreProperties>
</file>