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ПАСПОРТ ПРОГРАММЫ РАЗВИТИЯ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Наименование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 на 2019 – 2022 г.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Основания для разработки Программы</w:t>
      </w: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N 273-ФЗ «Об образовании в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Российской Федерации от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17.10.2013 № 1155)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Приказ от 18 октября 2013 г. N 544н Министерства труда и социальной защиты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 утверждении профессионального стандарта "Педагог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(педагогическая деятельность в сфере дошкольного, начального общего, основного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общего, среднего общего образования) (воспитатель, учитель).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содержанию и организации режима работы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дошкольных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организаций»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 МБОУ НККК им. Атамана Ермака. Структурное подразделение «Детский сад»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Заказчик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Учредитель – Нытвенский муниципальный район Пермского края в лице Управления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администрации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Нытвенского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дошкольного учреждения</w:t>
      </w:r>
      <w:r w:rsidR="007336FA">
        <w:rPr>
          <w:rFonts w:ascii="Times New Roman" w:hAnsi="Times New Roman" w:cs="Times New Roman"/>
          <w:color w:val="000000"/>
          <w:sz w:val="24"/>
          <w:szCs w:val="24"/>
        </w:rPr>
        <w:t xml:space="preserve"> МБОУ НККК им. Атамана Ермака. Структурное подразделение «Детский сад»</w:t>
      </w:r>
    </w:p>
    <w:p w:rsidR="001B0B50" w:rsidRPr="001B0B50" w:rsidRDefault="001B0B50" w:rsidP="0073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воспитанников 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Разработчики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="007336FA">
        <w:rPr>
          <w:rFonts w:ascii="Times New Roman" w:hAnsi="Times New Roman" w:cs="Times New Roman"/>
          <w:color w:val="000000"/>
          <w:sz w:val="24"/>
          <w:szCs w:val="24"/>
        </w:rPr>
        <w:t xml:space="preserve">Н.А. Созыкина– </w:t>
      </w:r>
      <w:proofErr w:type="gramStart"/>
      <w:r w:rsidR="007336FA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gramEnd"/>
      <w:r w:rsidR="007336FA">
        <w:rPr>
          <w:rFonts w:ascii="Times New Roman" w:hAnsi="Times New Roman" w:cs="Times New Roman"/>
          <w:color w:val="000000"/>
          <w:sz w:val="24"/>
          <w:szCs w:val="24"/>
        </w:rPr>
        <w:t>ководитель Структурного подразделения «Детский сад»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="007336FA">
        <w:rPr>
          <w:rFonts w:ascii="Times New Roman" w:hAnsi="Times New Roman" w:cs="Times New Roman"/>
          <w:color w:val="000000"/>
          <w:sz w:val="24"/>
          <w:szCs w:val="24"/>
        </w:rPr>
        <w:t>Рабочая группа СП: Ознобихина Г.П. – методист, Полина Р.Н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. – главный</w:t>
      </w:r>
    </w:p>
    <w:p w:rsidR="001B0B50" w:rsidRPr="001B0B50" w:rsidRDefault="007336FA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бухгалтер, Сальникова Н.В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. – воспитатель.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Исполнители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Сотрудники, родители</w:t>
      </w:r>
      <w:r w:rsidR="007336FA" w:rsidRPr="00733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6FA"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представители) воспитанников.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Цель программы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образовательной деятельности в </w:t>
      </w:r>
      <w:r w:rsidR="007336FA"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</w:t>
      </w:r>
      <w:r w:rsidR="007336FA" w:rsidRPr="00733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6FA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в контексте ФГОС ДО, создание </w:t>
      </w:r>
      <w:proofErr w:type="gramStart"/>
      <w:r w:rsidR="007336FA" w:rsidRPr="001B0B50">
        <w:rPr>
          <w:rFonts w:ascii="Times New Roman" w:hAnsi="Times New Roman" w:cs="Times New Roman"/>
          <w:color w:val="000000"/>
          <w:sz w:val="24"/>
          <w:szCs w:val="24"/>
        </w:rPr>
        <w:t>воспитательных</w:t>
      </w:r>
      <w:proofErr w:type="gramEnd"/>
      <w:r w:rsidR="007336FA" w:rsidRPr="001B0B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образовательных, развивающих и здоровьеформирующих условий, способствующих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полноценному развитию и социализации дошкольника.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качество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коррекционных и информационно-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просветительских услуг.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Совершенствовать систему здоровьесберегающей и здоровьеформирующей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учреждения, с учетом индивидуальных особенностей дошкольников.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Обеспечить эффективное, результативное функционирование и постоянный рост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профессиональной компетентности педагогического коллектива учреждения.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Повышать качество работы с родителями воспитанников. Содействовать повышению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роли родителей в образовании ребенка дошкольного возраста.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Привести в соответствие с требованиями РППС и материально-техническую базу</w:t>
      </w:r>
    </w:p>
    <w:p w:rsidR="001B0B50" w:rsidRPr="001B0B50" w:rsidRDefault="007336FA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0B50" w:rsidRPr="001B0B50" w:rsidRDefault="007336FA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Дальнейшее развитие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укрепление кадрового потенциала;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укрепление материально-технической базы.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совершенствование развивающей предметно-пространственной среды;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снижение заболеваемости среди воспитанников.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образовательных услуг.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тесное взаимодействие с родителями, участниками образовательного процесса.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="00AD4FA2">
        <w:rPr>
          <w:rFonts w:ascii="Times New Roman" w:hAnsi="Times New Roman" w:cs="Times New Roman"/>
          <w:color w:val="000000"/>
          <w:sz w:val="24"/>
          <w:szCs w:val="24"/>
        </w:rPr>
        <w:t>рамма рассчитана на 4 года (2019-2022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) и будет реализована в 3 этапа: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1-</w:t>
      </w:r>
      <w:r w:rsidRPr="001B0B5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ый этап – подготовительный (20</w:t>
      </w:r>
      <w:r w:rsidR="00AD4FA2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19 -2020</w:t>
      </w: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документации для успешной реализации мероприятий в соответствии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Программой развития;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условий: кадровых, материально-технических,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педагогических, финансовых, РППС для успешной реализации мероприятий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с Программой развития;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начало реализации мероприятий, направленных на создание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развивающего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пространства.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2-</w:t>
      </w:r>
      <w:r w:rsidRPr="001B0B5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ой этап – практический (20</w:t>
      </w:r>
      <w:r w:rsidR="00AD4FA2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20</w:t>
      </w:r>
      <w:r w:rsidR="00AD4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-2021</w:t>
      </w: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апробирование модели, обновление содержания организационных форм,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педагогических технологий;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постепенная реализация мероприятий в соответствии с Программой развития;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коррекция мероприятий.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</w:t>
      </w:r>
      <w:r w:rsidRPr="001B0B5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ий этап – итоговый (20</w:t>
      </w:r>
      <w:r w:rsidR="00AD4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1B0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мероприятий, направленных на практическое внедрение 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распространение полученных результатов;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анализ достижения цели и решения задач, обозначенных в Программе развития.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контроля реализации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Контроль и эффективность реализации всех направлений Программы, осуществляет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администрация и рабочая группа учреждения.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</w:t>
      </w:r>
      <w:proofErr w:type="gramStart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сети Интернет: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http://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5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D4FA2" w:rsidRPr="001B0B50" w:rsidRDefault="001B0B50" w:rsidP="00AD4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</w:t>
      </w:r>
      <w:r w:rsidR="00AD4FA2">
        <w:rPr>
          <w:rFonts w:ascii="Times New Roman" w:hAnsi="Times New Roman" w:cs="Times New Roman"/>
          <w:color w:val="000000"/>
          <w:sz w:val="24"/>
          <w:szCs w:val="24"/>
        </w:rPr>
        <w:t xml:space="preserve">   МБОУ НККК им. Атамана Ермака. Структурное подразделение «Детский сад» на 2019-2020 г.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(далее Программа) в соответствии со статьей 28 Федерального закона «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 относится к компетенции образовательной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организации, разработка и утверждение по согласованию с учредителем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 Программа развития является обязательным локальным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актом, наличие которого закреплено законодательно.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Программа развития определяет стратегические направления развития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на перспективу.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Программа призвана: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обеспечить качественную реализацию государственного задания и всесторонне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удовлетворение образовательных запросов субъектов образовательного процесса;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объединять усилия всех заинтересованных субъектов образовательного процесса и</w:t>
      </w:r>
    </w:p>
    <w:p w:rsidR="001B0B50" w:rsidRPr="001B0B50" w:rsidRDefault="00AD4FA2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социального окружения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цели Программы.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 основу реализации Программы положен современный программно-проектный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метод, сочетающий управленческую целенаправленность деятельности администрации 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творческие инициативы со стороны сотрудников. Выполнение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задания происходит в рамках направлений, представляющих комплекс взаимосвязанных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задач и мероприятий, нацеленных на обеспечение доступности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качественного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образования в соответствии с показателями эффективности работы образовательного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учреждения. Инициативы со стороны педагогического коллектива по реализации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Программы оформляются как педагогические проекты.</w:t>
      </w:r>
    </w:p>
    <w:p w:rsidR="001B0B50" w:rsidRPr="001B0B50" w:rsidRDefault="00AD4FA2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работы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направлениям является повышение эффективности</w:t>
      </w:r>
    </w:p>
    <w:p w:rsidR="001B0B50" w:rsidRPr="001B0B50" w:rsidRDefault="00AD4FA2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, результатом реализации инициативных проектов – высокий уровень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удовлетворенности общества качеством образования, которые служат для ведения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организацией и внесения изменений в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программу.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Проекты, представленные для реализации плана Программы развития,</w:t>
      </w:r>
    </w:p>
    <w:p w:rsidR="001B0B50" w:rsidRPr="001B0B50" w:rsidRDefault="00AD4FA2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рассчитаны на весь период с 2019 по 2022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годы ее реализации.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6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ДЕЯТЕЛЬНОСТИ МАДОУ ДЕТСКИЙ САД «МАЛЫШОК»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П.НОВОИЛЬИНСКИЙ ЗА 2012-2016 </w:t>
      </w:r>
      <w:proofErr w:type="spellStart"/>
      <w:proofErr w:type="gramStart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гг</w:t>
      </w:r>
      <w:proofErr w:type="spellEnd"/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Достижения </w:t>
      </w:r>
      <w:proofErr w:type="gramStart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За 2012-2016гг в МАДОУ детский сад «Малышок» п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овоильинский произошли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по итогам независимой оценки качества образования организаций, осуществляющих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(протокол заседания общественного совета при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Министерстве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Пермского края 19 декабря 2016 г. № 6), МАДОУ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детский сад «Малышок» п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овоильинский набрал 127 баллов из 160 возможных, что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является довольно высоким результатом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создан и успешно функционирует официальный сайт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100% педагогов ДО прошли курсы повышения по изучению и внедрению ФГОС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0B50" w:rsidRPr="001B0B50" w:rsidRDefault="001B0B50" w:rsidP="00AD4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100% педагогов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аттестовались на I квалификационную категорию;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обновлена и продолжает совершенствоваться развивающая предметно-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пространственн</w:t>
      </w:r>
      <w:r w:rsidR="00AD4FA2">
        <w:rPr>
          <w:rFonts w:ascii="Times New Roman" w:hAnsi="Times New Roman" w:cs="Times New Roman"/>
          <w:color w:val="000000"/>
          <w:sz w:val="24"/>
          <w:szCs w:val="24"/>
        </w:rPr>
        <w:t>ая среда в группах и участках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, которая выстроена в соответствии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 ФГОС ДО и ООП ДО;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совершенствуется познавательная, речевая, физическая, социально-коммуникативная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и художественно-эстетическая направленность развития ребенка, которая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соответствует федеральному государственному образовательному стандарту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деятельности соответствует требованиям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заказа родителей (законных представителей), обеспечивает обогащенное развитие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детей за счет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ООП ДО;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собран коллектив единомышленников из числа профессионально подготовленных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специалистов, создан благоприятный социально-психологический климат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коллективе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отношения между администрацией и коллективом строятся на основе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сотрудничества и взаимопомощи;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укрепилась материально-техническая база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-установлены новые теневые навесы и песочницы на групповых участках,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заменены окна на пластиковые стеклопакеты в групповых ячейках и на пищеблоке;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заменены двери: центральные, в физкультурно-музыкальном зале и в 1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разновозрастной группе;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-оборудован полностью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лок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- установлены ограждения из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профнастила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центрального входа и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хоздвора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установлен новый забор со стороны ул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енина,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приобретена посуда, водонагреватели, холодильники,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лита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разделочные столы,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мягкий инвентарь,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нвентарь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муз.инструменты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игрушки, детская мебель,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персональные компьютеры в сборе, принтеры и интерактивное оборудование;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-установлены дополнительные светильники в групповых ячейках и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заменена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электропроводка в складских помещениях;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установлены сушилки в раздевалках групповых ячеек;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оборудованы складские помещения для овощей и фруктов;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- произведен настил противопожарного линолеума в 1 и 2 разновозрастных группах.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и воспитанники принимают активное участие в мероприятиях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разного</w:t>
      </w:r>
      <w:proofErr w:type="gramEnd"/>
    </w:p>
    <w:p w:rsidR="00D0606B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уровня, где занимают призовые места;</w:t>
      </w:r>
    </w:p>
    <w:p w:rsidR="00D0606B" w:rsidRPr="000D589A" w:rsidRDefault="001B0B50" w:rsidP="00D0606B">
      <w:pPr>
        <w:pStyle w:val="a3"/>
        <w:spacing w:before="0" w:beforeAutospacing="0" w:after="0" w:afterAutospacing="0"/>
        <w:jc w:val="both"/>
      </w:pPr>
      <w:proofErr w:type="gramStart"/>
      <w:r w:rsidRPr="001B0B50">
        <w:rPr>
          <w:rFonts w:ascii="Symbol" w:hAnsi="Symbol" w:cs="Symbol"/>
          <w:color w:val="000000"/>
        </w:rPr>
        <w:t></w:t>
      </w:r>
      <w:r w:rsidRPr="001B0B50">
        <w:rPr>
          <w:rFonts w:ascii="Symbol" w:hAnsi="Symbol" w:cs="Symbol"/>
          <w:color w:val="000000"/>
        </w:rPr>
        <w:t></w:t>
      </w:r>
      <w:r w:rsidR="00D0606B" w:rsidRPr="00D0606B">
        <w:rPr>
          <w:b/>
        </w:rPr>
        <w:t xml:space="preserve"> </w:t>
      </w:r>
      <w:r w:rsidR="00D0606B" w:rsidRPr="000D589A">
        <w:t xml:space="preserve">с февраля 2020 года </w:t>
      </w:r>
      <w:r w:rsidR="000D589A" w:rsidRPr="000D589A">
        <w:t xml:space="preserve">творческая группа СП  является участником </w:t>
      </w:r>
      <w:r w:rsidR="00D0606B" w:rsidRPr="000D589A">
        <w:t xml:space="preserve">проекта  по </w:t>
      </w:r>
      <w:r w:rsidR="00D0606B" w:rsidRPr="000D589A">
        <w:rPr>
          <w:rFonts w:eastAsia="Open Sans"/>
          <w:kern w:val="24"/>
        </w:rPr>
        <w:t xml:space="preserve">системному </w:t>
      </w:r>
      <w:r w:rsidR="00D0606B" w:rsidRPr="000D589A">
        <w:rPr>
          <w:rFonts w:eastAsia="Open Sans"/>
          <w:bCs/>
          <w:kern w:val="24"/>
        </w:rPr>
        <w:t>научно-методическому сопровождению и координации</w:t>
      </w:r>
      <w:r w:rsidR="00D0606B" w:rsidRPr="000D589A">
        <w:rPr>
          <w:rFonts w:eastAsia="Open Sans"/>
          <w:b/>
          <w:bCs/>
          <w:kern w:val="24"/>
        </w:rPr>
        <w:t xml:space="preserve"> </w:t>
      </w:r>
      <w:r w:rsidR="00D0606B" w:rsidRPr="000D589A">
        <w:rPr>
          <w:rFonts w:eastAsia="Open Sans"/>
          <w:kern w:val="24"/>
        </w:rPr>
        <w:t xml:space="preserve">инновационной деятельности СП по успешной реализации ФГОС ДО и созданию условий, способствующих максимальному раскрытию возможностей дошкольников во всех образовательных областях средствами комплекта пособий и образовательных технологий </w:t>
      </w:r>
      <w:proofErr w:type="spellStart"/>
      <w:r w:rsidR="00D0606B" w:rsidRPr="000D589A">
        <w:rPr>
          <w:rFonts w:eastAsia="Open Sans"/>
          <w:kern w:val="24"/>
        </w:rPr>
        <w:t>деятельностного</w:t>
      </w:r>
      <w:proofErr w:type="spellEnd"/>
      <w:r w:rsidR="00D0606B" w:rsidRPr="000D589A">
        <w:rPr>
          <w:rFonts w:eastAsia="Open Sans"/>
          <w:kern w:val="24"/>
        </w:rPr>
        <w:t xml:space="preserve"> типа, используемых в работе по ООП ДО «Детский сад 2100». </w:t>
      </w:r>
      <w:proofErr w:type="gramEnd"/>
    </w:p>
    <w:p w:rsidR="00D0606B" w:rsidRPr="000D589A" w:rsidRDefault="00D0606B" w:rsidP="000D589A">
      <w:pPr>
        <w:rPr>
          <w:rFonts w:ascii="Times New Roman" w:hAnsi="Times New Roman" w:cs="Times New Roman"/>
          <w:sz w:val="24"/>
          <w:szCs w:val="24"/>
        </w:rPr>
      </w:pPr>
      <w:r w:rsidRPr="000D589A">
        <w:rPr>
          <w:rFonts w:ascii="Times New Roman" w:hAnsi="Times New Roman" w:cs="Times New Roman"/>
          <w:sz w:val="24"/>
          <w:szCs w:val="24"/>
        </w:rPr>
        <w:t xml:space="preserve">Участие в мероприятиях УМЦ  (выполнение творческих заданий, участие в </w:t>
      </w:r>
      <w:proofErr w:type="spellStart"/>
      <w:r w:rsidRPr="000D589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D5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89A">
        <w:rPr>
          <w:rFonts w:ascii="Times New Roman" w:hAnsi="Times New Roman" w:cs="Times New Roman"/>
          <w:sz w:val="24"/>
          <w:szCs w:val="24"/>
        </w:rPr>
        <w:t>онлайн-конференциях</w:t>
      </w:r>
      <w:proofErr w:type="spellEnd"/>
      <w:r w:rsidRPr="000D589A">
        <w:rPr>
          <w:rFonts w:ascii="Times New Roman" w:hAnsi="Times New Roman" w:cs="Times New Roman"/>
          <w:sz w:val="24"/>
          <w:szCs w:val="24"/>
        </w:rPr>
        <w:t xml:space="preserve"> и т д.), публикации опыта работы на сайте и иных формах распространения успешного педагогического опыта.</w:t>
      </w:r>
    </w:p>
    <w:p w:rsidR="001B0B50" w:rsidRPr="001B0B50" w:rsidRDefault="001B0B50" w:rsidP="00D06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7</w:t>
      </w:r>
    </w:p>
    <w:p w:rsidR="001B0B50" w:rsidRPr="001B0B50" w:rsidRDefault="001B0B50" w:rsidP="000D5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="000D589A">
        <w:rPr>
          <w:rFonts w:ascii="Times New Roman" w:hAnsi="Times New Roman" w:cs="Times New Roman"/>
          <w:color w:val="000000"/>
          <w:sz w:val="24"/>
          <w:szCs w:val="24"/>
        </w:rPr>
        <w:t>налажены контакты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с социальными партнерами, участниками реализации части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формируемых образовательных отношений основной образовательной программы: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Wingdings" w:hAnsi="Wingdings" w:cs="Wingdings"/>
          <w:color w:val="000000"/>
          <w:sz w:val="24"/>
          <w:szCs w:val="24"/>
        </w:rPr>
        <w:t></w:t>
      </w:r>
      <w:r w:rsidRPr="001B0B50">
        <w:rPr>
          <w:rFonts w:ascii="Wingdings" w:hAnsi="Wingdings" w:cs="Wingdings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МБОУ НККК имени Атамана Ермака п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овоильинский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Wingdings" w:hAnsi="Wingdings" w:cs="Wingdings"/>
          <w:color w:val="000000"/>
          <w:sz w:val="24"/>
          <w:szCs w:val="24"/>
        </w:rPr>
        <w:t></w:t>
      </w:r>
      <w:r w:rsidRPr="001B0B50">
        <w:rPr>
          <w:rFonts w:ascii="Wingdings" w:hAnsi="Wingdings" w:cs="Wingdings"/>
          <w:color w:val="000000"/>
          <w:sz w:val="24"/>
          <w:szCs w:val="24"/>
        </w:rPr>
        <w:t>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Новоильинская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поселковая библиотека филиал МБУ «ЦБС»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Wingdings" w:hAnsi="Wingdings" w:cs="Wingdings"/>
          <w:color w:val="000000"/>
          <w:sz w:val="24"/>
          <w:szCs w:val="24"/>
        </w:rPr>
        <w:t></w:t>
      </w:r>
      <w:r w:rsidRPr="001B0B50">
        <w:rPr>
          <w:rFonts w:ascii="Wingdings" w:hAnsi="Wingdings" w:cs="Wingdings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МБУК «Дом Досуга» Новоильинского городского поселени</w:t>
      </w:r>
      <w:r w:rsidR="000D589A">
        <w:rPr>
          <w:rFonts w:ascii="Times New Roman" w:hAnsi="Times New Roman" w:cs="Times New Roman"/>
          <w:color w:val="000000"/>
          <w:sz w:val="24"/>
          <w:szCs w:val="24"/>
        </w:rPr>
        <w:t>я»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Wingdings" w:hAnsi="Wingdings" w:cs="Wingdings"/>
          <w:color w:val="000000"/>
          <w:sz w:val="24"/>
          <w:szCs w:val="24"/>
        </w:rPr>
        <w:t></w:t>
      </w:r>
      <w:r w:rsidRPr="001B0B50">
        <w:rPr>
          <w:rFonts w:ascii="Wingdings" w:hAnsi="Wingdings" w:cs="Wingdings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ГБУЗ Пермского края «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Нытвенская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Wingdings" w:hAnsi="Wingdings" w:cs="Wingdings"/>
          <w:color w:val="000000"/>
          <w:sz w:val="24"/>
          <w:szCs w:val="24"/>
        </w:rPr>
        <w:t></w:t>
      </w:r>
      <w:r w:rsidRPr="001B0B50">
        <w:rPr>
          <w:rFonts w:ascii="Wingdings" w:hAnsi="Wingdings" w:cs="Wingdings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МБУ ДО ДМШ п. Новоильинский.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Проведенный анализ наст</w:t>
      </w:r>
      <w:r w:rsidR="000D589A">
        <w:rPr>
          <w:rFonts w:ascii="Times New Roman" w:hAnsi="Times New Roman" w:cs="Times New Roman"/>
          <w:color w:val="000000"/>
          <w:sz w:val="24"/>
          <w:szCs w:val="24"/>
        </w:rPr>
        <w:t>оящего состояния деятельности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показал, что реально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сложились условия и потенциальные возможности коллектива для дальнейшего развития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и повышения эффек</w:t>
      </w:r>
      <w:r w:rsidR="000D589A">
        <w:rPr>
          <w:rFonts w:ascii="Times New Roman" w:hAnsi="Times New Roman" w:cs="Times New Roman"/>
          <w:color w:val="000000"/>
          <w:sz w:val="24"/>
          <w:szCs w:val="24"/>
        </w:rPr>
        <w:t>тивности деятельности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Выявленные проблемы:</w:t>
      </w:r>
    </w:p>
    <w:p w:rsidR="000D589A" w:rsidRPr="000D589A" w:rsidRDefault="000D589A" w:rsidP="000D589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имеющие квалификационную категорию;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неготовность педагогов организовать образовательный процесс с использованием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недостаточная грамотность родителей в вопросах последовательного развития 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воспитания детей;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низкая активность родителей в потребности своего участия в подготовке детей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школе;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и РППС требует дальнейшего совершенствования;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тенденция к повышению заболеваемости у воспитанников, увеличение числа детей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врожденными проблемами здоровья.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8</w:t>
      </w:r>
    </w:p>
    <w:p w:rsid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ИНФОРМАЦИОННО-АНАЛИТИЧЕСКАЯ СПРАВКА</w:t>
      </w:r>
    </w:p>
    <w:p w:rsidR="000D589A" w:rsidRDefault="000D589A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BBF" w:rsidRPr="00DE6BBF" w:rsidRDefault="009C7FE7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</w:rPr>
        <w:t xml:space="preserve">Структурное подразделение  «Детский сад» состоит из двух детских садов. Детский сад «Малышок» </w:t>
      </w:r>
      <w:r w:rsidR="00DE6BBF" w:rsidRPr="00DE6BBF">
        <w:rPr>
          <w:rFonts w:ascii="Times New Roman" w:hAnsi="Times New Roman"/>
          <w:sz w:val="24"/>
          <w:szCs w:val="24"/>
        </w:rPr>
        <w:t xml:space="preserve">адрес: </w:t>
      </w:r>
      <w:r w:rsidRPr="00DE6BBF">
        <w:rPr>
          <w:rFonts w:ascii="Times New Roman" w:hAnsi="Times New Roman"/>
          <w:sz w:val="24"/>
          <w:szCs w:val="24"/>
        </w:rPr>
        <w:t xml:space="preserve">ул. Ленина, 35 </w:t>
      </w:r>
    </w:p>
    <w:p w:rsidR="009C7FE7" w:rsidRPr="00DE6BBF" w:rsidRDefault="009C7FE7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Здание детского сада: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4754"/>
      </w:tblGrid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Форма владения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Тип строения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  строения санитарно-техническим нормам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2 этажа + цокольный этаж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624, 1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централизованное водоснабжение, водоотведение, отопление, электроснабжение</w:t>
            </w:r>
          </w:p>
        </w:tc>
      </w:tr>
    </w:tbl>
    <w:p w:rsidR="009C7FE7" w:rsidRPr="00DE6BBF" w:rsidRDefault="009C7FE7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</w:rPr>
        <w:t> </w:t>
      </w: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Материально-техническое обеспечение </w:t>
      </w:r>
      <w:r w:rsidR="00DE6BBF"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детского сада «Малышок»</w:t>
      </w:r>
      <w:r w:rsidRPr="00DE6BBF">
        <w:rPr>
          <w:rFonts w:ascii="Times New Roman" w:hAnsi="Times New Roman"/>
          <w:sz w:val="24"/>
          <w:szCs w:val="24"/>
        </w:rPr>
        <w:t xml:space="preserve"> ул. Ленина, 35 </w:t>
      </w: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 включает: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419"/>
        <w:gridCol w:w="5398"/>
      </w:tblGrid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Групповые помещения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(3 группы: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 группа – 66,4 кв.м.,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2 группа – 66,2 кв.м.,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3 группа – 66,8 кв.м.)</w:t>
            </w:r>
            <w:proofErr w:type="gramEnd"/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Групповые помещения оснащены новейшей, современной  мебелью,  отвечающей гигиеническим и возрастным особенностям воспитанников (трехъярусные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выкатные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кровати, регулируемые столы и стулья, стенки).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В каждой группе имеются игровые зоны: физкультурный уголок, уголок ряженья, центр строительно-конструктивных игр, книжный уголок, уголок уединения, лаборатория для экспериментирования, бытовой уголок, музыкальный уголок, уголок ОБЖ.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Группы оснащены методической и детской литературой. Имеется картотека игр согласно ООП ДОУ.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В каждой группе имеется по 2  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бактерицидных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облучателя.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В группе 3 имеется интерактивная доска.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Групповые раздевалки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Шкафчики для детей, скамьи, информационные стенды для родителей.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Младшая группа: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> умывальные раковины –4 шт., унитаз, полочки для полотенец по количеству детей, зеркала, стеллаж для горшков, горшки  по количеству детей.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Средняя, старшая, подготовительная группы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>: умывальные раковины – 4 шт., унитазы – 4 шт., полочки для полотенец по количеству детей, зеркала.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Туалет для персонала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 xml:space="preserve">: умывальная раковина, унитаз, зеркало, стеллаж для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>редств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Коридоры детского сада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Информационные стенды по образовательной деятельности, охране труда, пожарной безопасности, гражданской защите.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Электроплита (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четырехконфорочная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) с жарочным шкафом, мясорубка с электрическим приводом, холодильники бытовые – 2 шт., электрический котел, водонагреватель, мойки -3 шт., столы разделочные металлические -2 шт., стеллаж для посуды, кухонная посуда (бачки, кастрюли, сковороды, разделочные доски и.т.д.)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Физкультурно-музыкальный зал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Гимнастические стенки- 3шт., тренажеры – 5 шт., сухой бассейн с шариками, мягкие модули – 5 шт., гимнастические скамейки, маты большие 2 шт., маты маленькие  - 5 шт. баскетбольный щит в комплекте, секундомер, мячи,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хопы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, обручи, скакалки, мешочки с песком, гимнастические палки и.т.д.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Музыкальный центр, магнитофон, телевизор,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проектор с экраном, музыкальные инструменты (синтезатор, пианино «Кама», маракасы, бубны, колокольчики, ксилофоны, металлофоны, балалайка, аккордеон, трещотки, треугольник, дудочки, свистульки, погремушки, колотушки и т.д.), атрибуты для танцев (снежинки, ленты, платочки, султанчики и т.д.)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Шкаф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встроенный для спортивного инвентаря и музыкального оборудования, облучатели бактерицидные – 2 шт., стулья детские – 25 шт.</w:t>
            </w:r>
          </w:p>
        </w:tc>
      </w:tr>
      <w:tr w:rsidR="009C7FE7" w:rsidRPr="00DE6BBF" w:rsidTr="00276F01">
        <w:trPr>
          <w:trHeight w:val="1297"/>
        </w:trPr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Стенка, макеты природных зон, животного и растительного мира, муляжи фруктов и овощей, растения, аквариум.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Художественно-театральная студия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Мольберты, декорации, сказочные персонажи – куклы, костюмы, шкафы.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Медицинский кабинет с процедурным уголком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Медицинские шкафы – 3шт., стол письменный, столы медицинские – 3 шт., стулья - 2 шт., лампа, холодильник,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термоконтейнеры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, жарочный шкаф, ростомер, медицинские электронные весы, динамометр, спирометр, раковины – 2 шт., локтевые дозаторы – 2 шт., облучатели бактерицидные «Кама» -2 шт., облучатель СУФК, пантограф, аппарат Рота, таблицы для определения остроты зрения, таблицы для определения цветоощущения, очки в детской оправе с линзами, лупа, биксы большие и маленькие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,  лотки, контейнеры, термометры ртутные, прибор для измерения артериального давления, фонендоскоп, жгуты, пакеты, шпатели, одноразовые шприцы, пинцеты, грелки, пузырь для льда, шины транспортные, носилки, ведро мусорное с педалью, 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дезсредства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, медикаменты, перевязочный и вспомогательный материал,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>елье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Кушетка, стол, стул, тумба.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Кабинет заведующей и приемная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Архив нормативно-правовой базы, компьютер в сборке с выходом в Интернет, модем, многофункциональное устройство, принтер, цифровой фотоаппарат, шкафы, столы – 3 шт., </w:t>
            </w: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диван, кресла – 2 шт., стулья – 4 шт., сейф, телефон,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Компьютер в сборке, принтер, телефон, шкафы, сейф, стол, стул, тумба, архив бухгалтерской документации,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Библиотека методической и детской литературы, CD-диски, подшивка периодики, подборка обучающих презентаций для педагогов и детей, дидактические пособия для занятий, демонстрационные игрушки, архив документации, принтер, компьютер в сборке – 2 шт., информационные стенды, шкаф шестисекционный, столы с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выкатными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тумбами – 2 шт., стулья – 2 штуки,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 логопедические зонды и шпатели, игрушки, стеллаж, зеркало, столы – 2 шт., стулья – 4 шт.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Дидактический материал, психолого-педагогическая литература, учебно-методические пособия, игрушки, стеллаж, полка навесная, столы – 2 шт., стулья – 5 шт., планшет для песочной анимации - 1 шт.,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Стиральная машина, ванны, пылесосы, электроутюги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«Зеленая зона» -  территория ДОУ</w:t>
            </w:r>
          </w:p>
        </w:tc>
        <w:tc>
          <w:tcPr>
            <w:tcW w:w="54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Территория (2778 кв.м.) оборудована прогулочными и 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площадками. 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Оснащена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навесами – 3 шт. Участок озеленен, разбиты цветники. На групповых площадках расположены деревянные конструкции, спортивное оборудование.  Имеется сад – огород – 954 кв.м.</w:t>
            </w:r>
          </w:p>
        </w:tc>
      </w:tr>
    </w:tbl>
    <w:p w:rsidR="009C7FE7" w:rsidRPr="00DE6BBF" w:rsidRDefault="009C7FE7" w:rsidP="009C7FE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</w:p>
    <w:p w:rsidR="009C7FE7" w:rsidRPr="00DE6BBF" w:rsidRDefault="00DE6BBF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</w:rPr>
        <w:t>Материально-техническая база детского сада «№1» на ул. Первомайская, 60А</w:t>
      </w:r>
    </w:p>
    <w:p w:rsidR="009C7FE7" w:rsidRPr="00DE6BBF" w:rsidRDefault="009C7FE7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Здание детского сада: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4754"/>
      </w:tblGrid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Форма владения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Тип строения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Отдельно стоящее  деревянное здание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Соответствие  строения санитарно-техническим нормам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Одноэтажное, имеется чердачное помещени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>вход с улицы)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568, 5</w:t>
            </w:r>
          </w:p>
        </w:tc>
      </w:tr>
      <w:tr w:rsidR="009C7FE7" w:rsidRPr="00DE6BBF" w:rsidTr="00276F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централизованное водоснабжение, водоотведение, отопление, электроснабжение</w:t>
            </w:r>
          </w:p>
        </w:tc>
      </w:tr>
    </w:tbl>
    <w:p w:rsidR="009C7FE7" w:rsidRPr="00DE6BBF" w:rsidRDefault="009C7FE7" w:rsidP="009C7FE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Материально-техническое обеспечение </w:t>
      </w:r>
      <w:r w:rsidR="00DE6BBF"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детс</w:t>
      </w:r>
      <w:r w:rsidR="00D904B3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к</w:t>
      </w:r>
      <w:r w:rsidR="00DE6BBF"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ого сада «№1» </w:t>
      </w:r>
      <w:r w:rsidRPr="00DE6BBF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DE6BBF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DE6BBF">
        <w:rPr>
          <w:rFonts w:ascii="Times New Roman" w:hAnsi="Times New Roman"/>
          <w:sz w:val="24"/>
          <w:szCs w:val="24"/>
        </w:rPr>
        <w:t xml:space="preserve"> 60А</w:t>
      </w:r>
      <w:r w:rsidRPr="00DE6B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 включает: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419"/>
        <w:gridCol w:w="5398"/>
      </w:tblGrid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Групповые помещения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(3 группы: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 группа – 62кв.м.,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2 группа – 65кв.м.,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3 группа – 75кв.м.)</w:t>
            </w:r>
            <w:proofErr w:type="gramEnd"/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Групповые помещения оснащены новейшей, современной  мебелью,  отвечающей гигиеническим и возрастным особенностям воспитанников, регулируемые столы и стулья.  В спальнях находятся трехъярусные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выкатные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кровати, уголки уединения.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В каждой группе имеются игровые зоны: физкультурный уголок, уголок ряженья, центр строительно-конструктивных игр, книжный уголок, лаборатория для экспериментирования, бытовой уголок, музыкальный уголок, уголок ОБЖ.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Группы оснащены методической и детской литературой. 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В каждой группе имеется по 1  бактерицидному облучателю.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Групповые раздевалки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Шкафчики для детей, скамьи, информационные стенды для родителей.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Младшая группа: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> умывальные раковины –4 шт., 4 унитаза, полочки для полотенец по количеству детей,  стеллаж для горшков, горшки  по количеству детей, поддон для мытья ног – 1 шт.; поддон для подмывания – 1 шт.; шкаф для бытового оборудования;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Средняя, старшая, подготовительная группы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>: умывальные раковины – по 5 шт., унитазы – по 5 шт., полочки для полотенец по количеству детей, взрослая раковина – 2 шт., шкаф для бытового оборудования, поддон для мытья ног – 2 шт.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Туалет для персонала</w:t>
            </w:r>
            <w:r w:rsidRPr="00DE6BBF">
              <w:rPr>
                <w:rFonts w:ascii="Times New Roman" w:hAnsi="Times New Roman"/>
                <w:sz w:val="24"/>
                <w:szCs w:val="24"/>
              </w:rPr>
              <w:t>: умывальная раковина, унитаз, зеркало.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Коридоры детского сада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Информационные стенды по образовательной деятельности, охране труда, пожарной безопасности, гражданской защите.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Электроплита (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четырехконфорочная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) с жарочным шкафом, мясорубка с электрическим приводом, холодильники бытовые – 3 шт., электрический котел, водонагреватель, мойки -5 шт., столы разделочные металлические -5 шт., стеллаж для посуды, кухонная посуда (бачки, кастрюли, сковороды, разделочные доски и.т.д.)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Физкультурно-музыкальный зал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Гимнастические стенки- 1шт., тренажеры – 2 шт., гимнастические скамейки, маты большие 2 шт., маты маленькие  - 3 шт.  секундомер, мячи,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хопы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, обручи, скакалки, мешочки с песком, гимнастические палки и.т.д.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Музыкальный центр, магнитофон, 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проектор с экраном, музыкальные инструменты (пианино «Кама», маракасы, бубны, колокольчики, ксилофоны, металлофоны,  аккордеон, трещотки, треугольник, дудочки, свистульки, погремушки, колотушки и т.д.), атрибуты для танцев (снежинки, ленты, платочки, султанчики и т.д.)</w:t>
            </w:r>
            <w:proofErr w:type="gramEnd"/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 стулья детские – 30 шт.</w:t>
            </w:r>
          </w:p>
        </w:tc>
      </w:tr>
      <w:tr w:rsidR="009C7FE7" w:rsidRPr="00DE6BBF" w:rsidTr="00276F01">
        <w:trPr>
          <w:trHeight w:val="1297"/>
        </w:trPr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Муляжи фруктов и овощей, растения, аквариум.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Художественно-театральная студия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Мольберты, декорации, сказочные персонажи – куклы, костюмы, шкафы.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Медицинский кабинет с процедурным уголком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Медицинские шкафы – 3шт., стол письменный, столы медицинские – 3 шт., стулья - 2 шт., лампа, холодильник,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термоконтейнеры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, жарочный шкаф, ростомер, медицинские электронные весы, динамометр, спирометр, раковины – 2 шт., локтевые дозаторы – 2 шт., облучатели бактерицидные «Кама» -2 шт., облучатель СУФК, пантограф, аппарат Рота, таблицы для определения остроты зрения, таблицы для определения цветоощущения, очки в детской оправе с линзами, лупа, биксы большие и маленькие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,  лотки, контейнеры, термометры ртутные, прибор для измерения артериального давления, фонендоскоп, жгуты, пакеты, шпатели, одноразовые шприцы, пинцеты, грелки, пузырь для льда, шины транспортные, носилки, ведро мусорное с педалью, 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дезсредства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, медикаменты, перевязочный и вспомогательный материал,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>елье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Кушетка, стол, стул, тумба.</w:t>
            </w:r>
          </w:p>
        </w:tc>
      </w:tr>
      <w:tr w:rsidR="009C7FE7" w:rsidRPr="00DE6BBF" w:rsidTr="00276F01">
        <w:trPr>
          <w:trHeight w:val="4923"/>
        </w:trPr>
        <w:tc>
          <w:tcPr>
            <w:tcW w:w="828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Кабинет заведующей и приемная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Архив нормативно-правовой базы, компьютеры в сборке с выходом в Интернет – 2 </w:t>
            </w:r>
            <w:proofErr w:type="spellStart"/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, модем, многофункциональное устройство, принтер – 3 шт., цифровой фотоаппарат, шкафы, столы – 3 шт.,  стулья – 8 шт., сейф, телефон, </w:t>
            </w:r>
            <w:proofErr w:type="spellStart"/>
            <w:r w:rsidRPr="00DE6BBF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DE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Библиотека методической и детской литературы, CD-диски, подшивка периодики, подборка обучающих презентаций для педагогов и детей, дидактические пособия для занятий, демонстрационные игрушки, архив документации, информационные стенды. </w:t>
            </w:r>
          </w:p>
        </w:tc>
      </w:tr>
      <w:tr w:rsidR="009C7FE7" w:rsidRPr="00DE6BBF" w:rsidTr="00276F01">
        <w:tc>
          <w:tcPr>
            <w:tcW w:w="828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 логопедические зонды и шпатели, игрушки, стеллаж, зеркало, столы – 2 шт., стулья – 4 шт. – для работы  логопеда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материал, психолого-педагогическая литература, учебно-методические пособия, игрушки,  полка навесная, столы – 2 шт., стулья – 2 шт., </w:t>
            </w:r>
            <w:proofErr w:type="gramEnd"/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Стиральная машина, пылесосы, электроутюг.</w:t>
            </w:r>
          </w:p>
        </w:tc>
      </w:tr>
      <w:tr w:rsidR="009C7FE7" w:rsidRPr="00DE6BBF" w:rsidTr="00276F01">
        <w:tc>
          <w:tcPr>
            <w:tcW w:w="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>«Зеленая зона» -  территория структурного подразделения</w:t>
            </w:r>
          </w:p>
        </w:tc>
        <w:tc>
          <w:tcPr>
            <w:tcW w:w="539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7FE7" w:rsidRPr="00DE6BBF" w:rsidRDefault="009C7FE7" w:rsidP="00276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6BBF">
              <w:rPr>
                <w:rFonts w:ascii="Times New Roman" w:hAnsi="Times New Roman"/>
                <w:sz w:val="24"/>
                <w:szCs w:val="24"/>
              </w:rPr>
              <w:t xml:space="preserve">Территория (3919кв.м.) оборудована прогулочными и 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площадками. </w:t>
            </w:r>
            <w:proofErr w:type="gramStart"/>
            <w:r w:rsidRPr="00DE6BBF">
              <w:rPr>
                <w:rFonts w:ascii="Times New Roman" w:hAnsi="Times New Roman"/>
                <w:sz w:val="24"/>
                <w:szCs w:val="24"/>
              </w:rPr>
              <w:t>Оснащена</w:t>
            </w:r>
            <w:proofErr w:type="gramEnd"/>
            <w:r w:rsidRPr="00DE6BBF">
              <w:rPr>
                <w:rFonts w:ascii="Times New Roman" w:hAnsi="Times New Roman"/>
                <w:sz w:val="24"/>
                <w:szCs w:val="24"/>
              </w:rPr>
              <w:t xml:space="preserve"> навесами – 2 шт. Участок озеленен, разбиты цветники, грядки для посадки овощей. На групповых площадках расположены деревянные конструкции -  сказочные персонажи и спортивное оборудование, бассейн. </w:t>
            </w:r>
          </w:p>
        </w:tc>
      </w:tr>
    </w:tbl>
    <w:p w:rsidR="000D589A" w:rsidRPr="001B0B50" w:rsidRDefault="000D589A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BBF" w:rsidRDefault="00DE6BBF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сентября 2019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«Малышок» и детский сад «№ 1» объединены с МБОУ НККК им. Атамана Ермака и называются в настоящее время МБОУ НККК им. Атамана Ермака. Структурное подразделение «Детский сад»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3F0F9F">
        <w:rPr>
          <w:rFonts w:ascii="Times New Roman" w:hAnsi="Times New Roman" w:cs="Times New Roman"/>
          <w:color w:val="000000"/>
          <w:sz w:val="24"/>
          <w:szCs w:val="24"/>
        </w:rPr>
        <w:t xml:space="preserve"> «Малышок» 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работает по пятидневной рабочей неделе с двумя выходными днями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(суббота, воскресенье).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Режим работы – 10,5 часов в день (с 7.30 до 18.00 часов, в</w:t>
      </w:r>
      <w:proofErr w:type="gramEnd"/>
    </w:p>
    <w:p w:rsidR="00D3272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предпраздничные – с 7.30 до 17.00). </w:t>
      </w:r>
    </w:p>
    <w:p w:rsidR="00D32720" w:rsidRPr="001B0B50" w:rsidRDefault="00D32720" w:rsidP="00D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«№1» 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работает по пятидневной рабочей неделе с двумя выходными днями</w:t>
      </w:r>
    </w:p>
    <w:p w:rsidR="00D32720" w:rsidRPr="001B0B50" w:rsidRDefault="00D32720" w:rsidP="00D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(суббота,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оскресенье).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Режим работы – 12 часов в день (с 7.30 до 19.3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0 часов, в</w:t>
      </w:r>
      <w:proofErr w:type="gramEnd"/>
    </w:p>
    <w:p w:rsidR="00D3272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предпраздничные – с 7.30 до 18.3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0). </w:t>
      </w:r>
    </w:p>
    <w:p w:rsidR="001B0B50" w:rsidRP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Отношения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определяются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об образовании по ООП ДО, который заключается при приеме ребенка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сад.</w:t>
      </w:r>
    </w:p>
    <w:p w:rsidR="00D32720" w:rsidRP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2720" w:rsidRDefault="001B0B50" w:rsidP="00D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Управление </w:t>
      </w:r>
      <w:r w:rsidR="00D32720">
        <w:rPr>
          <w:rFonts w:ascii="Times New Roman" w:hAnsi="Times New Roman" w:cs="Times New Roman"/>
          <w:color w:val="000000"/>
          <w:sz w:val="24"/>
          <w:szCs w:val="24"/>
        </w:rPr>
        <w:t xml:space="preserve"> МБОУ НККК им. Атамана Ермака. Структурное подразделение «Детский сад»</w:t>
      </w:r>
    </w:p>
    <w:p w:rsidR="001B0B50" w:rsidRP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законом РФ «Об</w:t>
      </w:r>
      <w:r w:rsidR="00D90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образовании» и на основании Устава детского сада. Непосредственное управление</w:t>
      </w:r>
    </w:p>
    <w:p w:rsidR="001B0B50" w:rsidRP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 осуществляет директор Коновалова Ольга Сергеевна, стаж работы - 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лет,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прошедшая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аттестацию на соответствие занимаемой должности по должности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«руководитель» в декабре 2015 года</w:t>
      </w:r>
    </w:p>
    <w:p w:rsidR="00D32720" w:rsidRDefault="001B0B50" w:rsidP="00D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32720"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</w:t>
      </w:r>
    </w:p>
    <w:p w:rsidR="00D904B3" w:rsidRDefault="00D904B3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D3272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НККК им. Атамана Ермака. Структурное подразделение «Детский сад»,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реализующим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государственно-общественного характера управления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образованием.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Формами самоуправления </w:t>
      </w:r>
      <w:r w:rsidR="00D32720">
        <w:rPr>
          <w:rFonts w:ascii="Times New Roman" w:hAnsi="Times New Roman" w:cs="Times New Roman"/>
          <w:color w:val="000000"/>
          <w:sz w:val="24"/>
          <w:szCs w:val="24"/>
        </w:rPr>
        <w:t xml:space="preserve">  МБОУ НККК им. Атамана Ермака. Структурное подразделение «Детский сад»,</w:t>
      </w:r>
      <w:r w:rsidR="00D90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являются: педагогический совет, общее собрание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трудового коллектива.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адрес: 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учреждения: 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11</w:t>
      </w:r>
    </w:p>
    <w:p w:rsid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1. Инфор</w:t>
      </w:r>
      <w:r w:rsidR="008B7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мация об эффективности работы СП</w:t>
      </w:r>
    </w:p>
    <w:p w:rsid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Структурном подразделении</w:t>
      </w:r>
      <w:r w:rsidRPr="008B7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функционирует 6 разновозрастных групп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B78ED">
        <w:rPr>
          <w:rFonts w:ascii="Times New Roman" w:hAnsi="Times New Roman"/>
          <w:sz w:val="24"/>
          <w:szCs w:val="24"/>
        </w:rPr>
        <w:t>детском саду «Малышок»</w:t>
      </w:r>
      <w:r>
        <w:rPr>
          <w:rFonts w:ascii="Times New Roman" w:hAnsi="Times New Roman"/>
          <w:sz w:val="24"/>
          <w:szCs w:val="24"/>
        </w:rPr>
        <w:t>,</w:t>
      </w:r>
      <w:r w:rsidRPr="008B78ED">
        <w:rPr>
          <w:rFonts w:ascii="Times New Roman" w:hAnsi="Times New Roman"/>
          <w:sz w:val="24"/>
          <w:szCs w:val="24"/>
        </w:rPr>
        <w:t xml:space="preserve"> ул. Ленина 35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78E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8ED">
        <w:rPr>
          <w:rFonts w:ascii="Times New Roman" w:hAnsi="Times New Roman"/>
          <w:sz w:val="24"/>
          <w:szCs w:val="24"/>
        </w:rPr>
        <w:t>разнов</w:t>
      </w:r>
      <w:r>
        <w:rPr>
          <w:rFonts w:ascii="Times New Roman" w:hAnsi="Times New Roman"/>
          <w:sz w:val="24"/>
          <w:szCs w:val="24"/>
        </w:rPr>
        <w:t>озрастные группы. С</w:t>
      </w:r>
      <w:r w:rsidRPr="008B78ED">
        <w:rPr>
          <w:rFonts w:ascii="Times New Roman" w:hAnsi="Times New Roman"/>
          <w:sz w:val="24"/>
          <w:szCs w:val="24"/>
        </w:rPr>
        <w:t>огласно площадям</w:t>
      </w:r>
      <w:r>
        <w:rPr>
          <w:rFonts w:ascii="Times New Roman" w:hAnsi="Times New Roman"/>
          <w:sz w:val="24"/>
          <w:szCs w:val="24"/>
        </w:rPr>
        <w:t xml:space="preserve"> в них пребывают</w:t>
      </w:r>
      <w:r w:rsidRPr="008B78ED">
        <w:rPr>
          <w:rFonts w:ascii="Times New Roman" w:hAnsi="Times New Roman"/>
          <w:sz w:val="24"/>
          <w:szCs w:val="24"/>
        </w:rPr>
        <w:t xml:space="preserve"> до 33 человек: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1 разновозрастная группа – дети от 2 до 3,5 лет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2 разновозрастная группа – дети от 3,5  до 5 лет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 xml:space="preserve">3 разновозрастная группа – от 5 до 7(8) лет - </w:t>
      </w:r>
      <w:r w:rsidRPr="008B78ED">
        <w:rPr>
          <w:rFonts w:ascii="Times New Roman" w:hAnsi="Times New Roman"/>
          <w:b/>
          <w:sz w:val="24"/>
          <w:szCs w:val="24"/>
        </w:rPr>
        <w:t>комбинированная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детском</w:t>
      </w:r>
      <w:r w:rsidRPr="008B78ED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>у «№1</w:t>
      </w:r>
      <w:r w:rsidRPr="008B78ED">
        <w:rPr>
          <w:rFonts w:ascii="Times New Roman" w:hAnsi="Times New Roman"/>
          <w:sz w:val="24"/>
          <w:szCs w:val="24"/>
        </w:rPr>
        <w:t xml:space="preserve">» ул. </w:t>
      </w:r>
      <w:proofErr w:type="gramStart"/>
      <w:r w:rsidRPr="008B78ED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8B78ED">
        <w:rPr>
          <w:rFonts w:ascii="Times New Roman" w:hAnsi="Times New Roman"/>
          <w:sz w:val="24"/>
          <w:szCs w:val="24"/>
        </w:rPr>
        <w:t xml:space="preserve"> 60А, в разновозрастных группах пребывают согласно площадям: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1 разновозрастная группа – дети от 2 до 3,5 лет до 30 чел.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2 разновозрастная группа – дети от 3,5  до 5 лет до 34 чел.</w:t>
      </w:r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 xml:space="preserve">3 разновозрастная группа – от 5 до 7(8) лет до 34 </w:t>
      </w:r>
      <w:proofErr w:type="spellStart"/>
      <w:r w:rsidRPr="008B78ED">
        <w:rPr>
          <w:rFonts w:ascii="Times New Roman" w:hAnsi="Times New Roman"/>
          <w:sz w:val="24"/>
          <w:szCs w:val="24"/>
        </w:rPr>
        <w:t>чел</w:t>
      </w:r>
      <w:proofErr w:type="gramStart"/>
      <w:r w:rsidRPr="008B78ED">
        <w:rPr>
          <w:rFonts w:ascii="Times New Roman" w:hAnsi="Times New Roman"/>
          <w:sz w:val="24"/>
          <w:szCs w:val="24"/>
        </w:rPr>
        <w:t>.</w:t>
      </w:r>
      <w:r w:rsidRPr="008B78E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8B78ED">
        <w:rPr>
          <w:rFonts w:ascii="Times New Roman" w:hAnsi="Times New Roman"/>
          <w:b/>
          <w:sz w:val="24"/>
          <w:szCs w:val="24"/>
        </w:rPr>
        <w:t>омбинированная</w:t>
      </w:r>
      <w:proofErr w:type="spellEnd"/>
    </w:p>
    <w:p w:rsidR="008B78ED" w:rsidRPr="008B78ED" w:rsidRDefault="008B78ED" w:rsidP="008B7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В том числе имеются дети с ограниченными возможностями здоровья и дети-инвалиды.</w:t>
      </w:r>
    </w:p>
    <w:p w:rsidR="008B78ED" w:rsidRDefault="008B78ED" w:rsidP="008B78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8ED">
        <w:rPr>
          <w:rFonts w:ascii="Times New Roman" w:hAnsi="Times New Roman"/>
          <w:sz w:val="24"/>
          <w:szCs w:val="24"/>
        </w:rPr>
        <w:t>Этнический состав семей воспитанников имеет однородный характер, основной контингент – дети из русскоязычных семей.</w:t>
      </w:r>
    </w:p>
    <w:p w:rsidR="000F7C03" w:rsidRPr="008B78ED" w:rsidRDefault="008B78ED" w:rsidP="008B78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 посещает    детей, из них 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2 ребенка-инвалида</w:t>
      </w:r>
      <w:r>
        <w:rPr>
          <w:rFonts w:ascii="Times New Roman" w:hAnsi="Times New Roman" w:cs="Times New Roman"/>
          <w:color w:val="000000"/>
          <w:sz w:val="24"/>
          <w:szCs w:val="24"/>
        </w:rPr>
        <w:t>, 3 с ОВЗ,</w:t>
      </w:r>
      <w:r w:rsidRPr="008B7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тубинфицированных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, 1 СОП, 1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опекаемый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Выполнение государственного задания на оказание государственных услуг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Общие требования к пр</w:t>
      </w:r>
      <w:r w:rsidR="0099774E">
        <w:rPr>
          <w:rFonts w:ascii="Times New Roman" w:hAnsi="Times New Roman" w:cs="Times New Roman"/>
          <w:color w:val="000000"/>
          <w:sz w:val="24"/>
          <w:szCs w:val="24"/>
        </w:rPr>
        <w:t>иему воспитанников в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 Прием</w:t>
      </w:r>
      <w:r w:rsidR="0099774E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в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 порядке очереди на основании направления, выданного Учредителем. Получение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присмотр и уход за воспитанниками может начинаться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от двух месяцев и продолжаться до прекращения образовательных отношений,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но не позже достижения ребенком 8 лет.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Сохранение контингента воспитанников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2012-2013 2013-2014 2014-2015 2015-2016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100% 100% 100% 100%</w:t>
      </w:r>
    </w:p>
    <w:p w:rsidR="001B0B50" w:rsidRPr="001B0B50" w:rsidRDefault="0099774E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ООП ДО МБОУ НККК им. Атамана Ермака. Структурное подразделение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етский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разностороннее воспитание, обучение и развитие воспитанников с учетом их возрастных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индивидуальных особенностей. Она охватывает все основные моменты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детей с учетом всех видов детской деятельности в каждом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возрастном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периоде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: организация режима пребывания детей в учреждении, содержание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педагогической работы по освоению образовательных областей, систему мониторинга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достижений детьми планируемых результатов, связанных с планированием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текущей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деятельности. Формы организации образовательного процесса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соответствуют поставленным задачам.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</w:p>
    <w:p w:rsidR="001B0B50" w:rsidRPr="001B0B50" w:rsidRDefault="0099774E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укомплектовано сотрудниками на 100%.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коллектив, обеспечивающий процесс развития и воспитания</w:t>
      </w:r>
    </w:p>
    <w:p w:rsidR="003E3817" w:rsidRPr="003E3817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 w:cs="Times New Roman"/>
          <w:color w:val="000000"/>
          <w:sz w:val="24"/>
          <w:szCs w:val="24"/>
        </w:rPr>
        <w:t>детей состоит из 16</w:t>
      </w:r>
      <w:r w:rsidR="001B0B50" w:rsidRPr="003E3817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сотрудников</w:t>
      </w:r>
      <w:r w:rsidRPr="003E3817">
        <w:rPr>
          <w:rFonts w:ascii="Times New Roman" w:hAnsi="Times New Roman"/>
          <w:sz w:val="24"/>
          <w:szCs w:val="24"/>
        </w:rPr>
        <w:t>, из них 11 воспитателей, 2муз. руководителя,  2педагога – психолога,  методист.</w:t>
      </w:r>
      <w:r>
        <w:rPr>
          <w:rFonts w:ascii="Times New Roman" w:hAnsi="Times New Roman"/>
          <w:sz w:val="24"/>
          <w:szCs w:val="24"/>
        </w:rPr>
        <w:t xml:space="preserve"> С января 2020 нет учителя-логопеда.</w:t>
      </w:r>
    </w:p>
    <w:p w:rsidR="003E3817" w:rsidRPr="003E3817" w:rsidRDefault="003E3817" w:rsidP="003E3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/>
          <w:sz w:val="24"/>
          <w:szCs w:val="24"/>
        </w:rPr>
        <w:t xml:space="preserve">Уровень образования </w:t>
      </w:r>
      <w:proofErr w:type="spellStart"/>
      <w:r w:rsidRPr="003E3817">
        <w:rPr>
          <w:rFonts w:ascii="Times New Roman" w:hAnsi="Times New Roman"/>
          <w:sz w:val="24"/>
          <w:szCs w:val="24"/>
        </w:rPr>
        <w:t>пед</w:t>
      </w:r>
      <w:proofErr w:type="gramStart"/>
      <w:r w:rsidRPr="003E3817">
        <w:rPr>
          <w:rFonts w:ascii="Times New Roman" w:hAnsi="Times New Roman"/>
          <w:sz w:val="24"/>
          <w:szCs w:val="24"/>
        </w:rPr>
        <w:t>.р</w:t>
      </w:r>
      <w:proofErr w:type="gramEnd"/>
      <w:r w:rsidRPr="003E3817">
        <w:rPr>
          <w:rFonts w:ascii="Times New Roman" w:hAnsi="Times New Roman"/>
          <w:sz w:val="24"/>
          <w:szCs w:val="24"/>
        </w:rPr>
        <w:t>аботников</w:t>
      </w:r>
      <w:proofErr w:type="spellEnd"/>
      <w:r w:rsidRPr="003E3817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2396"/>
        <w:gridCol w:w="2384"/>
        <w:gridCol w:w="2380"/>
        <w:gridCol w:w="2411"/>
      </w:tblGrid>
      <w:tr w:rsidR="003E3817" w:rsidRPr="003E3817" w:rsidTr="00276F01"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3817">
              <w:rPr>
                <w:rFonts w:ascii="Times New Roman" w:hAnsi="Times New Roman"/>
                <w:sz w:val="24"/>
                <w:szCs w:val="24"/>
              </w:rPr>
              <w:t>сред-спец</w:t>
            </w:r>
            <w:proofErr w:type="spellEnd"/>
            <w:proofErr w:type="gramEnd"/>
            <w:r w:rsidRPr="003E3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получают высшее образование в данный момент</w:t>
            </w:r>
          </w:p>
        </w:tc>
      </w:tr>
      <w:tr w:rsidR="003E3817" w:rsidRPr="003E3817" w:rsidTr="00276F01"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817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3E381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5(43%)</w:t>
            </w:r>
          </w:p>
        </w:tc>
        <w:tc>
          <w:tcPr>
            <w:tcW w:w="2463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8(57%)</w:t>
            </w:r>
          </w:p>
        </w:tc>
        <w:tc>
          <w:tcPr>
            <w:tcW w:w="2464" w:type="dxa"/>
          </w:tcPr>
          <w:p w:rsidR="003E3817" w:rsidRPr="003E3817" w:rsidRDefault="003E3817" w:rsidP="00276F01">
            <w:pPr>
              <w:rPr>
                <w:rFonts w:ascii="Times New Roman" w:hAnsi="Times New Roman"/>
                <w:sz w:val="24"/>
                <w:szCs w:val="24"/>
              </w:rPr>
            </w:pPr>
            <w:r w:rsidRPr="003E38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3817" w:rsidRPr="003E3817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/>
          <w:sz w:val="24"/>
          <w:szCs w:val="24"/>
        </w:rPr>
        <w:t xml:space="preserve">     Все воспитатели имеют </w:t>
      </w:r>
      <w:proofErr w:type="spellStart"/>
      <w:r w:rsidRPr="003E3817">
        <w:rPr>
          <w:rFonts w:ascii="Times New Roman" w:hAnsi="Times New Roman"/>
          <w:sz w:val="24"/>
          <w:szCs w:val="24"/>
        </w:rPr>
        <w:t>средне-специальное</w:t>
      </w:r>
      <w:proofErr w:type="spellEnd"/>
      <w:r w:rsidRPr="003E3817">
        <w:rPr>
          <w:rFonts w:ascii="Times New Roman" w:hAnsi="Times New Roman"/>
          <w:sz w:val="24"/>
          <w:szCs w:val="24"/>
        </w:rPr>
        <w:t xml:space="preserve"> педагогическое образование.</w:t>
      </w:r>
    </w:p>
    <w:p w:rsidR="003E3817" w:rsidRPr="003E3817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/>
          <w:sz w:val="24"/>
          <w:szCs w:val="24"/>
        </w:rPr>
        <w:t xml:space="preserve">     Кол-во педагогов со стажем более 10 лет по специальности составляет 71% от общего количества педагогов Учреждения.</w:t>
      </w:r>
    </w:p>
    <w:p w:rsidR="003E3817" w:rsidRPr="003E3817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/>
          <w:sz w:val="24"/>
          <w:szCs w:val="24"/>
        </w:rPr>
        <w:t xml:space="preserve">100% </w:t>
      </w:r>
      <w:proofErr w:type="spellStart"/>
      <w:r w:rsidRPr="003E3817">
        <w:rPr>
          <w:rFonts w:ascii="Times New Roman" w:hAnsi="Times New Roman"/>
          <w:sz w:val="24"/>
          <w:szCs w:val="24"/>
        </w:rPr>
        <w:t>пед</w:t>
      </w:r>
      <w:proofErr w:type="spellEnd"/>
      <w:r w:rsidRPr="003E3817">
        <w:rPr>
          <w:rFonts w:ascii="Times New Roman" w:hAnsi="Times New Roman"/>
          <w:sz w:val="24"/>
          <w:szCs w:val="24"/>
        </w:rPr>
        <w:t>. работников имеют возраст свыше 30 лет.</w:t>
      </w:r>
    </w:p>
    <w:p w:rsidR="001B0B50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17">
        <w:rPr>
          <w:rFonts w:ascii="Times New Roman" w:hAnsi="Times New Roman"/>
          <w:sz w:val="24"/>
          <w:szCs w:val="24"/>
        </w:rPr>
        <w:t xml:space="preserve">      Кол-во педагогов имеющих категорию 4 (57%) из них первую 4 (57%), высшую 4</w:t>
      </w:r>
    </w:p>
    <w:p w:rsidR="003E3817" w:rsidRPr="003E3817" w:rsidRDefault="003E3817" w:rsidP="003E3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качественного образования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доступности качественного образования в детском саду,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реализуются принципы развивающего обучения и интеграции образовательных областей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 соответствии с возрастными возможностями и особенностями воспитанников. 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основу организации образовательного процесса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определен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комплексно-тематический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принцип с ведущей игровой деятельностью.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12</w:t>
      </w:r>
    </w:p>
    <w:p w:rsidR="001B0B50" w:rsidRPr="001B0B50" w:rsidRDefault="003E3817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практике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разнообразные формы работы с детьми: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Непосредственная образовательная деятельность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при проведении режимных моментов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детей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детьми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семьями воспитанников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Организация эффективной физкультурно-оздоровительной и спортивной работы</w:t>
      </w:r>
    </w:p>
    <w:p w:rsidR="001B0B50" w:rsidRPr="001B0B50" w:rsidRDefault="003E3817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СП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физкультурные уголки в групповых ячейках, </w:t>
      </w:r>
      <w:proofErr w:type="spellStart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музыкальный зал с необходимым количеством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наглядного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дидактического,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демонстрационного, спортивного оборудования, спортивная площадка на улице.</w:t>
      </w:r>
    </w:p>
    <w:p w:rsidR="001B0B50" w:rsidRPr="001B0B50" w:rsidRDefault="003E3817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Воспитанники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педагоги активно участвуют </w:t>
      </w:r>
      <w:proofErr w:type="gramStart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районных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мероприятиях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(зимних и летних спартакиадах, эстафетах).</w:t>
      </w:r>
    </w:p>
    <w:p w:rsidR="001B0B50" w:rsidRPr="000D7B7F" w:rsidRDefault="000D7B7F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детском саду «Малышок» и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меется площадка по ПДД «</w:t>
      </w:r>
      <w:proofErr w:type="spellStart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Автогородок</w:t>
      </w:r>
      <w:proofErr w:type="spellEnd"/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» с соответствующим оборудованием</w:t>
      </w:r>
      <w:r w:rsidR="001B0B50" w:rsidRPr="000D7B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B7F">
        <w:rPr>
          <w:rFonts w:ascii="Times New Roman" w:hAnsi="Times New Roman"/>
          <w:sz w:val="24"/>
          <w:szCs w:val="24"/>
        </w:rPr>
        <w:t xml:space="preserve"> Прогулочные участки  детского сада №1  оформлены как «Тропа сказок», которая позволяет детям перевоплотиться в героев русских народных сказок. Спортивная площадка оборудована для всех возрастных групп, где дети играют в футбол, баскетбол, проводятся спортивные мероприятия, есть бассейн. Прилегающая территория дает хорошую возможность для развития познавательных интересов: лес, река Кама, библиотека, Дом досуга</w:t>
      </w:r>
      <w:r>
        <w:rPr>
          <w:rFonts w:ascii="Times New Roman" w:hAnsi="Times New Roman"/>
          <w:sz w:val="24"/>
          <w:szCs w:val="24"/>
        </w:rPr>
        <w:t>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сохранения здоровья детей</w:t>
      </w:r>
    </w:p>
    <w:p w:rsidR="001B0B50" w:rsidRPr="001B0B50" w:rsidRDefault="000D7B7F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 детей, посещающих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>, является предметом пристального внимания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педагогического коллектива. С целью сохранения, укрепления здоровья детей,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 у них потребности в здоровом образе жизни организованы следующие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оздоровительные и профилактические мероприятия: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Сбалансированное детское питание с учетом индивидуальных показаний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к питанию аллергиков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«Дорожка здоровья» и профилактическая гимнастика после сна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Дыхательная гимнастика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Профилактика ОРВИ: витаминизация, чесночные, луковые ингаляции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это, появляются тенденции к повышению заболеваемости, чему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способствуют сложные социально-экономические условия в семьях, боязнь некоторых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родителей закаливающих процедур и профилактических мероприятий, а также приходом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 детский сад ослабленных детей уже с рождения. Все это требует активизации работы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педагогического, медицинского персонала по внедрению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по профилактике заболеваний, просветительских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бесед с родителями, убеждений в необходимости прививать ребенка соответственно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возрасту, если нет медицинских противопоказаний.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Обеспечение комплексной безопасности и охрана труда</w:t>
      </w:r>
    </w:p>
    <w:p w:rsidR="001B0B50" w:rsidRPr="001B0B50" w:rsidRDefault="000D7B7F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СП</w:t>
      </w:r>
      <w:r w:rsidR="001B0B50"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существует Паспорт комплексной безопасности, в котором определена система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безопасности всех участников образовательного процесса и системы передачи сигналов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для быстрого реагирования служб безопасности.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 целью выполнения инструкци</w:t>
      </w:r>
      <w:r w:rsidR="000D7B7F">
        <w:rPr>
          <w:rFonts w:ascii="Times New Roman" w:hAnsi="Times New Roman" w:cs="Times New Roman"/>
          <w:color w:val="000000"/>
          <w:sz w:val="24"/>
          <w:szCs w:val="24"/>
        </w:rPr>
        <w:t>й по охране труда сотрудников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следующие мероприятия: выдается специальная одежда, моющие средства, регулярно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проводятся проверки состояния рабочих мест, приборов и оборудования; всем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персоналом изучаются должностные инструкции, инструкции по техники безопасности,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 правил пожарной безопасности, издаются приказы по охране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жизни и здоровья детей и сотрудников.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B0B50">
        <w:rPr>
          <w:rFonts w:ascii="Calibri" w:hAnsi="Calibri" w:cs="Calibri"/>
          <w:color w:val="000000"/>
          <w:sz w:val="24"/>
          <w:szCs w:val="24"/>
        </w:rPr>
        <w:t>13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2. Информация о потребностях субъектов образовательной деятельности лиц,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заинтересованных</w:t>
      </w:r>
      <w:proofErr w:type="gramEnd"/>
      <w:r w:rsidRPr="001B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образовании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Результаты маркетинговых исследований образовательных потребностей лиц,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заинтересованных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С целью обеспечения целостност</w:t>
      </w:r>
      <w:r w:rsidR="000D7B7F">
        <w:rPr>
          <w:rFonts w:ascii="Times New Roman" w:hAnsi="Times New Roman" w:cs="Times New Roman"/>
          <w:color w:val="000000"/>
          <w:sz w:val="24"/>
          <w:szCs w:val="24"/>
        </w:rPr>
        <w:t>и образовательного процесса в СП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и семье,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активно сотрудничает с семьями воспитанников. Проводит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регулярное анкетирование родителей воспитанников о качестве образовательного процесса.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Результаты анкетирования родителей (</w:t>
      </w:r>
      <w:r w:rsidR="000D7B7F"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представителей) за 2019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Оснащённость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Квалифицированность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педагогов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развитие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ребёнка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взаимодействие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с родителями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сумма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баллов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проценты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%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I квартал (2 разновозрастная группа)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12,42 8,58 19,42 10,42 50,83 89,18%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II квартал (3 разновозрастная группа)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11,87 7,17 17,70 9,96 46,70 81,93%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III квартал (2 разновозрастная группа)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>2,09 8,41 18,36 10,95 49,82 87,40%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IV квартал (3 разновозрастная группа)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B0B50">
        <w:rPr>
          <w:rFonts w:ascii="Times New Roman" w:hAnsi="Times New Roman" w:cs="Times New Roman"/>
          <w:color w:val="000000"/>
          <w:sz w:val="25"/>
          <w:szCs w:val="25"/>
        </w:rPr>
        <w:t xml:space="preserve">13,73 9 20,93 12 55,67 </w:t>
      </w:r>
      <w:r w:rsidRPr="001B0B50">
        <w:rPr>
          <w:rFonts w:ascii="Times New Roman" w:hAnsi="Times New Roman" w:cs="Times New Roman"/>
          <w:b/>
          <w:bCs/>
          <w:color w:val="000000"/>
          <w:sz w:val="25"/>
          <w:szCs w:val="25"/>
        </w:rPr>
        <w:t>97,70%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Анализ результатов деятельности педагогов позволил сделать вывод о том, что: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все педагоги имеют достаточно высокий уровень знаний ФГОС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>большинство педагогов в своей работе стараются использовать личностно-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ориентированный подход к детям,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Symbol" w:hAnsi="Symbol" w:cs="Symbol"/>
          <w:color w:val="000000"/>
          <w:sz w:val="24"/>
          <w:szCs w:val="24"/>
        </w:rPr>
        <w:t></w:t>
      </w:r>
      <w:r w:rsidRPr="001B0B50">
        <w:rPr>
          <w:rFonts w:ascii="Symbol" w:hAnsi="Symbol" w:cs="Symbol"/>
          <w:color w:val="000000"/>
          <w:sz w:val="24"/>
          <w:szCs w:val="24"/>
        </w:rPr>
        <w:t></w:t>
      </w: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испытывают потребность, интерес и мотивацию к повышению уровня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профессиональных знаний и умений (прежде всего психолого-педагогических),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овладению современными эффективными технологиями;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Проведенный анализ работы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, позволил </w:t>
      </w:r>
      <w:proofErr w:type="gramStart"/>
      <w:r w:rsidRPr="001B0B50">
        <w:rPr>
          <w:rFonts w:ascii="Times New Roman" w:hAnsi="Times New Roman" w:cs="Times New Roman"/>
          <w:color w:val="000000"/>
          <w:sz w:val="24"/>
          <w:szCs w:val="24"/>
        </w:rPr>
        <w:t>обнаружить</w:t>
      </w:r>
      <w:proofErr w:type="gramEnd"/>
      <w:r w:rsidRPr="001B0B50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проблемы, требующие решения</w:t>
      </w:r>
    </w:p>
    <w:p w:rsidR="001B0B50" w:rsidRPr="001B0B50" w:rsidRDefault="001B0B50" w:rsidP="001B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B50">
        <w:rPr>
          <w:rFonts w:ascii="Times New Roman" w:hAnsi="Times New Roman" w:cs="Times New Roman"/>
          <w:color w:val="000000"/>
          <w:sz w:val="24"/>
          <w:szCs w:val="24"/>
        </w:rPr>
        <w:t>на новом этапе развития учреждения и определить цели и задачи развития.</w:t>
      </w:r>
    </w:p>
    <w:sectPr w:rsidR="001B0B50" w:rsidRPr="001B0B50" w:rsidSect="008C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474"/>
    <w:multiLevelType w:val="hybridMultilevel"/>
    <w:tmpl w:val="AC1A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5971"/>
    <w:multiLevelType w:val="multilevel"/>
    <w:tmpl w:val="1E7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E43D6"/>
    <w:multiLevelType w:val="hybridMultilevel"/>
    <w:tmpl w:val="43F8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B420A"/>
    <w:multiLevelType w:val="hybridMultilevel"/>
    <w:tmpl w:val="6CB2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722D5"/>
    <w:multiLevelType w:val="hybridMultilevel"/>
    <w:tmpl w:val="BC78DB6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73362E8A"/>
    <w:multiLevelType w:val="hybridMultilevel"/>
    <w:tmpl w:val="2F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B50"/>
    <w:rsid w:val="000D589A"/>
    <w:rsid w:val="000D7B7F"/>
    <w:rsid w:val="000E1027"/>
    <w:rsid w:val="000F7C03"/>
    <w:rsid w:val="001B0B50"/>
    <w:rsid w:val="003270F5"/>
    <w:rsid w:val="003A146F"/>
    <w:rsid w:val="003E3817"/>
    <w:rsid w:val="003E7A6E"/>
    <w:rsid w:val="003F0F9F"/>
    <w:rsid w:val="00713972"/>
    <w:rsid w:val="007336FA"/>
    <w:rsid w:val="008B78ED"/>
    <w:rsid w:val="008C65C2"/>
    <w:rsid w:val="00934AD9"/>
    <w:rsid w:val="00952035"/>
    <w:rsid w:val="0099774E"/>
    <w:rsid w:val="009C7FE7"/>
    <w:rsid w:val="00AC3F49"/>
    <w:rsid w:val="00AD4FA2"/>
    <w:rsid w:val="00BC1CD1"/>
    <w:rsid w:val="00C06372"/>
    <w:rsid w:val="00D0606B"/>
    <w:rsid w:val="00D32720"/>
    <w:rsid w:val="00D904B3"/>
    <w:rsid w:val="00DE6BBF"/>
    <w:rsid w:val="00F02D51"/>
    <w:rsid w:val="00F9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rsid w:val="00D0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589A"/>
    <w:pPr>
      <w:ind w:left="720"/>
      <w:contextualSpacing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9C7F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38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2020-06-04T06:36:00Z</dcterms:created>
  <dcterms:modified xsi:type="dcterms:W3CDTF">2020-06-04T06:37:00Z</dcterms:modified>
</cp:coreProperties>
</file>