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C2" w:rsidRPr="00DA6683" w:rsidRDefault="004A04C2" w:rsidP="00E9002F">
      <w:pPr>
        <w:spacing w:after="0"/>
        <w:jc w:val="right"/>
        <w:rPr>
          <w:rFonts w:ascii="Times New Roman" w:hAnsi="Times New Roman" w:cs="Times New Roman"/>
          <w:sz w:val="24"/>
          <w:szCs w:val="24"/>
        </w:rPr>
      </w:pPr>
      <w:r w:rsidRPr="00DA6683">
        <w:rPr>
          <w:rFonts w:ascii="Times New Roman" w:hAnsi="Times New Roman" w:cs="Times New Roman"/>
          <w:sz w:val="24"/>
          <w:szCs w:val="24"/>
        </w:rPr>
        <w:tab/>
        <w:t xml:space="preserve">Приложение 1 к приказу УО </w:t>
      </w:r>
    </w:p>
    <w:p w:rsidR="004A04C2" w:rsidRPr="00DA6683" w:rsidRDefault="004A04C2" w:rsidP="00E9002F">
      <w:pPr>
        <w:spacing w:after="0"/>
        <w:jc w:val="right"/>
        <w:rPr>
          <w:rFonts w:ascii="Times New Roman" w:hAnsi="Times New Roman" w:cs="Times New Roman"/>
          <w:sz w:val="24"/>
          <w:szCs w:val="24"/>
        </w:rPr>
      </w:pPr>
      <w:r w:rsidRPr="00DA6683">
        <w:rPr>
          <w:rFonts w:ascii="Times New Roman" w:hAnsi="Times New Roman" w:cs="Times New Roman"/>
          <w:sz w:val="24"/>
          <w:szCs w:val="24"/>
        </w:rPr>
        <w:t>От «</w:t>
      </w:r>
      <w:r w:rsidR="006A51AB">
        <w:rPr>
          <w:rFonts w:ascii="Times New Roman" w:hAnsi="Times New Roman" w:cs="Times New Roman"/>
          <w:sz w:val="24"/>
          <w:szCs w:val="24"/>
        </w:rPr>
        <w:t>29</w:t>
      </w:r>
      <w:r w:rsidRPr="00DA6683">
        <w:rPr>
          <w:rFonts w:ascii="Times New Roman" w:hAnsi="Times New Roman" w:cs="Times New Roman"/>
          <w:sz w:val="24"/>
          <w:szCs w:val="24"/>
        </w:rPr>
        <w:t>» марта 2021 года</w:t>
      </w:r>
      <w:r w:rsidR="006A51AB">
        <w:rPr>
          <w:rFonts w:ascii="Times New Roman" w:hAnsi="Times New Roman" w:cs="Times New Roman"/>
          <w:sz w:val="24"/>
          <w:szCs w:val="24"/>
        </w:rPr>
        <w:t xml:space="preserve"> №330</w:t>
      </w:r>
      <w:bookmarkStart w:id="0" w:name="_GoBack"/>
      <w:bookmarkEnd w:id="0"/>
    </w:p>
    <w:p w:rsidR="00E9002F" w:rsidRDefault="00E9002F" w:rsidP="00DA6683">
      <w:pPr>
        <w:spacing w:after="0"/>
        <w:jc w:val="both"/>
        <w:rPr>
          <w:rFonts w:ascii="Times New Roman" w:hAnsi="Times New Roman" w:cs="Times New Roman"/>
          <w:sz w:val="24"/>
          <w:szCs w:val="24"/>
        </w:rPr>
      </w:pPr>
    </w:p>
    <w:p w:rsidR="004A04C2" w:rsidRPr="006A51AB" w:rsidRDefault="004A04C2" w:rsidP="00E9002F">
      <w:pPr>
        <w:spacing w:after="0"/>
        <w:jc w:val="center"/>
        <w:rPr>
          <w:rFonts w:ascii="Times New Roman" w:hAnsi="Times New Roman" w:cs="Times New Roman"/>
          <w:b/>
          <w:sz w:val="24"/>
          <w:szCs w:val="24"/>
        </w:rPr>
      </w:pPr>
      <w:r w:rsidRPr="006A51AB">
        <w:rPr>
          <w:rFonts w:ascii="Times New Roman" w:hAnsi="Times New Roman" w:cs="Times New Roman"/>
          <w:b/>
          <w:sz w:val="24"/>
          <w:szCs w:val="24"/>
        </w:rPr>
        <w:t xml:space="preserve">Муниципальная система оценки качества образования в </w:t>
      </w:r>
      <w:proofErr w:type="spellStart"/>
      <w:r w:rsidRPr="006A51AB">
        <w:rPr>
          <w:rFonts w:ascii="Times New Roman" w:hAnsi="Times New Roman" w:cs="Times New Roman"/>
          <w:b/>
          <w:sz w:val="24"/>
          <w:szCs w:val="24"/>
        </w:rPr>
        <w:t>Улуг-Хемском</w:t>
      </w:r>
      <w:proofErr w:type="spellEnd"/>
      <w:r w:rsidRPr="006A51AB">
        <w:rPr>
          <w:rFonts w:ascii="Times New Roman" w:hAnsi="Times New Roman" w:cs="Times New Roman"/>
          <w:b/>
          <w:sz w:val="24"/>
          <w:szCs w:val="24"/>
        </w:rPr>
        <w:t xml:space="preserve"> </w:t>
      </w:r>
      <w:proofErr w:type="spellStart"/>
      <w:r w:rsidRPr="006A51AB">
        <w:rPr>
          <w:rFonts w:ascii="Times New Roman" w:hAnsi="Times New Roman" w:cs="Times New Roman"/>
          <w:b/>
          <w:sz w:val="24"/>
          <w:szCs w:val="24"/>
        </w:rPr>
        <w:t>кожууне</w:t>
      </w:r>
      <w:proofErr w:type="spellEnd"/>
    </w:p>
    <w:p w:rsidR="00E9002F" w:rsidRPr="00DA6683" w:rsidRDefault="00E9002F" w:rsidP="00E9002F">
      <w:pPr>
        <w:spacing w:after="0"/>
        <w:jc w:val="center"/>
        <w:rPr>
          <w:rFonts w:ascii="Times New Roman" w:hAnsi="Times New Roman" w:cs="Times New Roman"/>
          <w:sz w:val="24"/>
          <w:szCs w:val="24"/>
        </w:rPr>
      </w:pPr>
    </w:p>
    <w:p w:rsidR="004A04C2" w:rsidRPr="00DA6683" w:rsidRDefault="004A04C2" w:rsidP="00E9002F">
      <w:pPr>
        <w:spacing w:after="0"/>
        <w:jc w:val="center"/>
        <w:rPr>
          <w:rFonts w:ascii="Times New Roman" w:hAnsi="Times New Roman" w:cs="Times New Roman"/>
          <w:b/>
          <w:sz w:val="24"/>
          <w:szCs w:val="24"/>
        </w:rPr>
      </w:pPr>
      <w:r w:rsidRPr="00DA6683">
        <w:rPr>
          <w:rFonts w:ascii="Times New Roman" w:hAnsi="Times New Roman" w:cs="Times New Roman"/>
          <w:b/>
          <w:sz w:val="24"/>
          <w:szCs w:val="24"/>
        </w:rPr>
        <w:t>1. Общие положения</w:t>
      </w:r>
    </w:p>
    <w:p w:rsidR="006C58D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1.1.</w:t>
      </w:r>
      <w:r w:rsidRPr="00DA6683">
        <w:rPr>
          <w:rFonts w:ascii="Times New Roman" w:hAnsi="Times New Roman" w:cs="Times New Roman"/>
          <w:sz w:val="24"/>
          <w:szCs w:val="24"/>
        </w:rPr>
        <w:tab/>
        <w:t xml:space="preserve">Настоящее Положение о муниципальной системе оценки качества образования (далее </w:t>
      </w:r>
      <w:r w:rsidR="006C58D2" w:rsidRPr="00DA6683">
        <w:rPr>
          <w:rFonts w:ascii="Times New Roman" w:hAnsi="Times New Roman" w:cs="Times New Roman"/>
          <w:sz w:val="24"/>
          <w:szCs w:val="24"/>
        </w:rPr>
        <w:t>–</w:t>
      </w:r>
      <w:r w:rsidRPr="00DA6683">
        <w:rPr>
          <w:rFonts w:ascii="Times New Roman" w:hAnsi="Times New Roman" w:cs="Times New Roman"/>
          <w:sz w:val="24"/>
          <w:szCs w:val="24"/>
        </w:rPr>
        <w:t xml:space="preserve"> Положение</w:t>
      </w:r>
      <w:r w:rsidR="006C58D2" w:rsidRPr="00DA6683">
        <w:rPr>
          <w:rFonts w:ascii="Times New Roman" w:hAnsi="Times New Roman" w:cs="Times New Roman"/>
          <w:sz w:val="24"/>
          <w:szCs w:val="24"/>
        </w:rPr>
        <w:t>)  определяет цели, задачи, принципы функционирования Муниципальной системы оценки качества образования Управления образования администрации муниципального района «</w:t>
      </w:r>
      <w:proofErr w:type="spellStart"/>
      <w:r w:rsidR="006C58D2" w:rsidRPr="00DA6683">
        <w:rPr>
          <w:rFonts w:ascii="Times New Roman" w:hAnsi="Times New Roman" w:cs="Times New Roman"/>
          <w:sz w:val="24"/>
          <w:szCs w:val="24"/>
        </w:rPr>
        <w:t>Улуг-Хемский</w:t>
      </w:r>
      <w:proofErr w:type="spellEnd"/>
      <w:r w:rsidR="006C58D2" w:rsidRPr="00DA6683">
        <w:rPr>
          <w:rFonts w:ascii="Times New Roman" w:hAnsi="Times New Roman" w:cs="Times New Roman"/>
          <w:sz w:val="24"/>
          <w:szCs w:val="24"/>
        </w:rPr>
        <w:t xml:space="preserve"> </w:t>
      </w:r>
      <w:proofErr w:type="spellStart"/>
      <w:r w:rsidR="006C58D2" w:rsidRPr="00DA6683">
        <w:rPr>
          <w:rFonts w:ascii="Times New Roman" w:hAnsi="Times New Roman" w:cs="Times New Roman"/>
          <w:sz w:val="24"/>
          <w:szCs w:val="24"/>
        </w:rPr>
        <w:t>кожуун</w:t>
      </w:r>
      <w:proofErr w:type="spellEnd"/>
      <w:r w:rsidR="006C58D2" w:rsidRPr="00DA6683">
        <w:rPr>
          <w:rFonts w:ascii="Times New Roman" w:hAnsi="Times New Roman" w:cs="Times New Roman"/>
          <w:sz w:val="24"/>
          <w:szCs w:val="24"/>
        </w:rPr>
        <w:t xml:space="preserve"> Республики Тыва», ее организационную и функциональную структуру.</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1.2.</w:t>
      </w:r>
      <w:r w:rsidRPr="00DA6683">
        <w:rPr>
          <w:rFonts w:ascii="Times New Roman" w:hAnsi="Times New Roman" w:cs="Times New Roman"/>
          <w:sz w:val="24"/>
          <w:szCs w:val="24"/>
        </w:rPr>
        <w:tab/>
        <w:t>Положение разработано в соответствии с:</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Конституцией Российской Федерации;</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Федеральным законом от 29.12.2012 г. № 273 &lt;06 образова</w:t>
      </w:r>
      <w:r w:rsidR="00952AFC" w:rsidRPr="00DA6683">
        <w:rPr>
          <w:rFonts w:ascii="Times New Roman" w:hAnsi="Times New Roman" w:cs="Times New Roman"/>
          <w:sz w:val="24"/>
          <w:szCs w:val="24"/>
        </w:rPr>
        <w:t>нии в Российской Федерации»;</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Национальной образовательной инициативой «Наша новая школа», утвержденной Президентом Российской Федерации 04.02.2010 г. № Пр-271;</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Постановлением Правительства Российской Федерации от 05.08.2013 г. № 662 «Об осуществлении мониторинга системы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Государственной программой Российской Федерации «Развитие образования» на 2018- 2025 годы (утверждена постановлением Правительства Российской Федерации от 26.12.2017 г. №1642);</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Указом Президента России от 07.05.2018 г. № 204 «О национальных целях и стратегических задачах развития Российской Федерации на период до 2024 года»;</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Национальным проектом «Образование», утвержденным президиумом Совета при Президенте Российской Федерации по стратегическому развитию и национальным проектам, протокол от 03.09.2018 г. № 10;</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Российской Федерации 17.05.2012 г. № 413 «Об утверждении федерального государственного образовательного стандарта среднего общего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РФ от 21 октября 2019 г. № 569 «О внесении изменений в некоторые приказы Министерства образования и науки РФ, касающиеся федеральных государственных образовательных стандартов среднего профессионального образования»;</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Министерства образования и науки Российской Федерации от 07.04.2014 г. № 276 «Об утверждении Порядка проведения аттестации педагогических работников организаций, осуществляющих образовательную деятельность»;</w:t>
      </w:r>
    </w:p>
    <w:p w:rsidR="004A04C2"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278D2" w:rsidRPr="00DA6683" w:rsidRDefault="00E9002F" w:rsidP="00E9002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04C2" w:rsidRPr="00DA6683">
        <w:rPr>
          <w:rFonts w:ascii="Times New Roman" w:hAnsi="Times New Roman" w:cs="Times New Roman"/>
          <w:sz w:val="24"/>
          <w:szCs w:val="24"/>
        </w:rPr>
        <w:t>Приказом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w:t>
      </w:r>
      <w:r w:rsidR="005278D2" w:rsidRPr="00DA6683">
        <w:rPr>
          <w:rFonts w:ascii="Times New Roman" w:hAnsi="Times New Roman" w:cs="Times New Roman"/>
          <w:sz w:val="24"/>
          <w:szCs w:val="24"/>
        </w:rPr>
        <w:t xml:space="preserve">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278D2" w:rsidRPr="00DA6683" w:rsidRDefault="00E9002F" w:rsidP="00DA6683">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5278D2" w:rsidRPr="00DA6683">
        <w:rPr>
          <w:rFonts w:ascii="Times New Roman" w:hAnsi="Times New Roman" w:cs="Times New Roman"/>
          <w:sz w:val="24"/>
          <w:szCs w:val="24"/>
        </w:rPr>
        <w:t>Приказом Министерства образования и науки Российской Федерации от 22.09.2017 г. № 955 «Об утверждении показателей мониторинга системы образования»;</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Приказом Федеральной службы по надзору в сфере образования и науки № 590 и Министерства просвещения Российской Федерации от 06.05.2019 г. №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5278D2" w:rsidRPr="00DA6683" w:rsidRDefault="00E9002F" w:rsidP="00DA6683">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5278D2" w:rsidRPr="00DA6683">
        <w:rPr>
          <w:rFonts w:ascii="Times New Roman" w:hAnsi="Times New Roman" w:cs="Times New Roman"/>
          <w:sz w:val="24"/>
          <w:szCs w:val="24"/>
        </w:rPr>
        <w:t>Законом Республики Тыва от 21 июня 2014 г. № 2562 ВХ-1 «Об образовании в Республике Тыва»;</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Методикой оценки региональных управленческих механизмов (разработана Федеральным институтом оценки качества образования, декабрь 2018 года).</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Положение распространяется на общеобразовательные </w:t>
      </w:r>
      <w:r w:rsidR="00E9002F" w:rsidRPr="00DA6683">
        <w:rPr>
          <w:rFonts w:ascii="Times New Roman" w:hAnsi="Times New Roman" w:cs="Times New Roman"/>
          <w:sz w:val="24"/>
          <w:szCs w:val="24"/>
        </w:rPr>
        <w:t>организации, организации</w:t>
      </w:r>
      <w:r w:rsidRPr="00DA6683">
        <w:rPr>
          <w:rFonts w:ascii="Times New Roman" w:hAnsi="Times New Roman" w:cs="Times New Roman"/>
          <w:sz w:val="24"/>
          <w:szCs w:val="24"/>
        </w:rPr>
        <w:t xml:space="preserve"> дополнительного образования детей и иные организации, осуществляющие образовательную деятельность и расположенные на территории </w:t>
      </w:r>
      <w:proofErr w:type="spellStart"/>
      <w:r w:rsidRPr="00DA6683">
        <w:rPr>
          <w:rFonts w:ascii="Times New Roman" w:hAnsi="Times New Roman" w:cs="Times New Roman"/>
          <w:sz w:val="24"/>
          <w:szCs w:val="24"/>
        </w:rPr>
        <w:t>Улуг-Хемского</w:t>
      </w:r>
      <w:proofErr w:type="spellEnd"/>
      <w:r w:rsidRPr="00DA6683">
        <w:rPr>
          <w:rFonts w:ascii="Times New Roman" w:hAnsi="Times New Roman" w:cs="Times New Roman"/>
          <w:sz w:val="24"/>
          <w:szCs w:val="24"/>
        </w:rPr>
        <w:t xml:space="preserve"> </w:t>
      </w:r>
      <w:proofErr w:type="spellStart"/>
      <w:r w:rsidRPr="00DA6683">
        <w:rPr>
          <w:rFonts w:ascii="Times New Roman" w:hAnsi="Times New Roman" w:cs="Times New Roman"/>
          <w:sz w:val="24"/>
          <w:szCs w:val="24"/>
        </w:rPr>
        <w:t>кожууна</w:t>
      </w:r>
      <w:proofErr w:type="spellEnd"/>
      <w:r w:rsidRPr="00DA6683">
        <w:rPr>
          <w:rFonts w:ascii="Times New Roman" w:hAnsi="Times New Roman" w:cs="Times New Roman"/>
          <w:sz w:val="24"/>
          <w:szCs w:val="24"/>
        </w:rPr>
        <w:t xml:space="preserve"> (далее - образовательные организации), за исключением образовательных организаций, лицензирование образовательной деятельности которых отнесено к полномочиям федеральных органов государственной власти в сфере образования.</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Потребителями муниципальной системы оценки качества образования  (далее  - МСОКО) являются</w:t>
      </w:r>
      <w:r w:rsidR="00E9002F">
        <w:rPr>
          <w:rFonts w:ascii="Times New Roman" w:hAnsi="Times New Roman" w:cs="Times New Roman"/>
          <w:sz w:val="24"/>
          <w:szCs w:val="24"/>
        </w:rPr>
        <w:t>:</w:t>
      </w:r>
      <w:r w:rsidRPr="00DA6683">
        <w:rPr>
          <w:rFonts w:ascii="Times New Roman" w:hAnsi="Times New Roman" w:cs="Times New Roman"/>
          <w:sz w:val="24"/>
          <w:szCs w:val="24"/>
        </w:rPr>
        <w:t xml:space="preserve"> </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органы государственной власти;</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учредители образовательных организаций;</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работодатели и их объединения;</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общественные организации и объединения;</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методические службы и система повышения </w:t>
      </w:r>
      <w:r w:rsidR="005B51BC" w:rsidRPr="00DA6683">
        <w:rPr>
          <w:rFonts w:ascii="Times New Roman" w:hAnsi="Times New Roman" w:cs="Times New Roman"/>
          <w:sz w:val="24"/>
          <w:szCs w:val="24"/>
        </w:rPr>
        <w:t>квалификации</w:t>
      </w:r>
      <w:r w:rsidRPr="00DA6683">
        <w:rPr>
          <w:rFonts w:ascii="Times New Roman" w:hAnsi="Times New Roman" w:cs="Times New Roman"/>
          <w:sz w:val="24"/>
          <w:szCs w:val="24"/>
        </w:rPr>
        <w:t xml:space="preserve"> педагогических кадров;</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обучающиеся и их родители (законные представители);</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отдельные граждане;</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средства массовой информации.</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2.</w:t>
      </w:r>
      <w:r w:rsidRPr="00DA6683">
        <w:rPr>
          <w:rFonts w:ascii="Times New Roman" w:hAnsi="Times New Roman" w:cs="Times New Roman"/>
          <w:sz w:val="24"/>
          <w:szCs w:val="24"/>
        </w:rPr>
        <w:tab/>
        <w:t xml:space="preserve">Основные понятия в </w:t>
      </w:r>
      <w:r w:rsidR="00E9002F" w:rsidRPr="00DA6683">
        <w:rPr>
          <w:rFonts w:ascii="Times New Roman" w:hAnsi="Times New Roman" w:cs="Times New Roman"/>
          <w:sz w:val="24"/>
          <w:szCs w:val="24"/>
        </w:rPr>
        <w:t>муниципальной системе</w:t>
      </w:r>
      <w:r w:rsidRPr="00DA6683">
        <w:rPr>
          <w:rFonts w:ascii="Times New Roman" w:hAnsi="Times New Roman" w:cs="Times New Roman"/>
          <w:sz w:val="24"/>
          <w:szCs w:val="24"/>
        </w:rPr>
        <w:t xml:space="preserve"> оценки качества образования</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(часть 1, ст. 2 Федерального закона от 29.12.2012 г. № 273 «Об образовании в Российской Федерации»).</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Понятие «качество образования», используемое как основа модели РСОКО, закреплено Федеральным законом от 29.12.2012 г, № 273 «Об образовании в Российской Федерации» (ст. 2, п.29).</w:t>
      </w:r>
    </w:p>
    <w:p w:rsidR="005278D2" w:rsidRPr="00DA6683" w:rsidRDefault="005278D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требованиями (или) потребностям физического или юридического лица, в интересах </w:t>
      </w:r>
      <w:r w:rsidRPr="00DA6683">
        <w:rPr>
          <w:rFonts w:ascii="Times New Roman" w:hAnsi="Times New Roman" w:cs="Times New Roman"/>
          <w:sz w:val="24"/>
          <w:szCs w:val="24"/>
        </w:rPr>
        <w:lastRenderedPageBreak/>
        <w:t>которого осуществляется образовательная деятельность, в том числе степень достижения планируемых результатов образовательной программы.</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Контроль качества образования — деятельность уполномоченного органа, направленная на оценку соответствия содержания и (или) качества подготовки обучающихся и выпускников образовательных организаций требованиям федеральных государственных образовательных стандартов посредством проведения проверок качества образования и принятая предусмотренных законодательством мер по пресечению и (или) устранению выявленных нарушений требований федеральных государственных образовательных стандартов.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Мониторинг - форма организации, сбора, хранения, обработки, анализа и распространения информации о деятельности образовательной системы.</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Понятие «оценка качества образования» раскрывается в ст. 92, 93, 95, 96 и 97 Федерального закона от 29.12.2012 г. № 273 «Об образовании в Российской Федерации».</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Оценка качества образования осуществляется в рамках процедур государственной и общественной аккредитации, мониторинговых исследований в системе образования, государственного контроля (надзора) в сфере образования, аттестации руководящих и педагогических кадров, государственной итоговой аттестации выпускников, независимой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Оценка качества включает качество образовательных достижений обучающихся, качества образовательных программ, качество условий осуществления образовательного процесса, качество управления.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Система оценки качества образования - оценка и управление качеством в образовательных организациях, в образовательной системе Республики Тыва на региональном и районном уровнях, включающая систему оценки качества подготовки обучающихся, а также выявление факторов, влияющих на образовательные результаты.</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Система оценки и управления качеством образования действует в условиях информационной открытости системы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Оценка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представл</w:t>
      </w:r>
      <w:r w:rsidR="005B51BC" w:rsidRPr="00DA6683">
        <w:rPr>
          <w:rFonts w:ascii="Times New Roman" w:hAnsi="Times New Roman" w:cs="Times New Roman"/>
          <w:sz w:val="24"/>
          <w:szCs w:val="24"/>
        </w:rPr>
        <w:t>яют собой оценку</w:t>
      </w:r>
      <w:r w:rsidRPr="00DA6683">
        <w:rPr>
          <w:rFonts w:ascii="Times New Roman" w:hAnsi="Times New Roman" w:cs="Times New Roman"/>
          <w:sz w:val="24"/>
          <w:szCs w:val="24"/>
        </w:rPr>
        <w:t xml:space="preserve"> достижения планируемых результатов освоения основной образовательной программы. Достижение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обеспечивается за счёт основных компонентов образовательной деятельности — учебных предметов.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3.</w:t>
      </w:r>
      <w:r w:rsidRPr="00DA6683">
        <w:rPr>
          <w:rFonts w:ascii="Times New Roman" w:hAnsi="Times New Roman" w:cs="Times New Roman"/>
          <w:sz w:val="24"/>
          <w:szCs w:val="24"/>
        </w:rPr>
        <w:tab/>
        <w:t>Цели, задачи функциониро</w:t>
      </w:r>
      <w:r w:rsidR="00842124" w:rsidRPr="00DA6683">
        <w:rPr>
          <w:rFonts w:ascii="Times New Roman" w:hAnsi="Times New Roman" w:cs="Times New Roman"/>
          <w:sz w:val="24"/>
          <w:szCs w:val="24"/>
        </w:rPr>
        <w:t>вания М</w:t>
      </w:r>
      <w:r w:rsidRPr="00DA6683">
        <w:rPr>
          <w:rFonts w:ascii="Times New Roman" w:hAnsi="Times New Roman" w:cs="Times New Roman"/>
          <w:sz w:val="24"/>
          <w:szCs w:val="24"/>
        </w:rPr>
        <w:t>СОКО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3.1.</w:t>
      </w:r>
      <w:r w:rsidRPr="00DA6683">
        <w:rPr>
          <w:rFonts w:ascii="Times New Roman" w:hAnsi="Times New Roman" w:cs="Times New Roman"/>
          <w:sz w:val="24"/>
          <w:szCs w:val="24"/>
        </w:rPr>
        <w:tab/>
        <w:t xml:space="preserve">Основной целью </w:t>
      </w:r>
      <w:r w:rsidR="00842124" w:rsidRPr="00DA6683">
        <w:rPr>
          <w:rFonts w:ascii="Times New Roman" w:hAnsi="Times New Roman" w:cs="Times New Roman"/>
          <w:sz w:val="24"/>
          <w:szCs w:val="24"/>
        </w:rPr>
        <w:t>М</w:t>
      </w:r>
      <w:r w:rsidRPr="00DA6683">
        <w:rPr>
          <w:rFonts w:ascii="Times New Roman" w:hAnsi="Times New Roman" w:cs="Times New Roman"/>
          <w:sz w:val="24"/>
          <w:szCs w:val="24"/>
        </w:rPr>
        <w:t>СОКО является получение и распространение достоверной информации о состоянии и результатах образовательной деятельности, тенденциях изменения качества образования и причинах, влияющих на его уровень, для формирования информационной основы принятия управленческих решений, а также:</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достижение обучающимися планируемых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и предметных результатов освоения основной образовательной программы начального общего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достижение обучающимися планируемых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и предметных результатов освоения основной образовательной программы основного общего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достижение обучающимися планируемых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и предметных результатов освоения основной образовательной программы среднего общего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оценка результатов обучающихся по адаптированным основным общеобразовательным программам;</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оценка функциональной грамотности;</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обеспечение объективности процедур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обеспечение объективности олимпиад школьников;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осуществление контроля на </w:t>
      </w:r>
      <w:r w:rsidR="00842124" w:rsidRPr="00DA6683">
        <w:rPr>
          <w:rFonts w:ascii="Times New Roman" w:hAnsi="Times New Roman" w:cs="Times New Roman"/>
          <w:sz w:val="24"/>
          <w:szCs w:val="24"/>
        </w:rPr>
        <w:t xml:space="preserve">муниципальном </w:t>
      </w:r>
      <w:r w:rsidR="00E9002F">
        <w:rPr>
          <w:rFonts w:ascii="Times New Roman" w:hAnsi="Times New Roman" w:cs="Times New Roman"/>
          <w:sz w:val="24"/>
          <w:szCs w:val="24"/>
        </w:rPr>
        <w:t>уровне за соблюдением по</w:t>
      </w:r>
      <w:r w:rsidRPr="00DA6683">
        <w:rPr>
          <w:rFonts w:ascii="Times New Roman" w:hAnsi="Times New Roman" w:cs="Times New Roman"/>
          <w:sz w:val="24"/>
          <w:szCs w:val="24"/>
        </w:rPr>
        <w:t>рядка/регламента проведения процедур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w:t>
      </w:r>
      <w:r w:rsidRPr="00DA6683">
        <w:rPr>
          <w:rFonts w:ascii="Times New Roman" w:hAnsi="Times New Roman" w:cs="Times New Roman"/>
          <w:sz w:val="24"/>
          <w:szCs w:val="24"/>
        </w:rPr>
        <w:tab/>
        <w:t xml:space="preserve">осуществление контроля на </w:t>
      </w:r>
      <w:r w:rsidR="00842124" w:rsidRPr="00DA6683">
        <w:rPr>
          <w:rFonts w:ascii="Times New Roman" w:hAnsi="Times New Roman" w:cs="Times New Roman"/>
          <w:sz w:val="24"/>
          <w:szCs w:val="24"/>
        </w:rPr>
        <w:t xml:space="preserve">муниципальном </w:t>
      </w:r>
      <w:r w:rsidRPr="00DA6683">
        <w:rPr>
          <w:rFonts w:ascii="Times New Roman" w:hAnsi="Times New Roman" w:cs="Times New Roman"/>
          <w:sz w:val="24"/>
          <w:szCs w:val="24"/>
        </w:rPr>
        <w:t xml:space="preserve"> уровне за соблюдением порядка/регламента проведения олимпиад школьников;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повышение качества образовательных результатов, отражающей </w:t>
      </w:r>
      <w:r w:rsidR="00842124" w:rsidRPr="00DA6683">
        <w:rPr>
          <w:rFonts w:ascii="Times New Roman" w:hAnsi="Times New Roman" w:cs="Times New Roman"/>
          <w:sz w:val="24"/>
          <w:szCs w:val="24"/>
        </w:rPr>
        <w:t xml:space="preserve">муниципальные </w:t>
      </w:r>
      <w:r w:rsidRPr="00DA6683">
        <w:rPr>
          <w:rFonts w:ascii="Times New Roman" w:hAnsi="Times New Roman" w:cs="Times New Roman"/>
          <w:sz w:val="24"/>
          <w:szCs w:val="24"/>
        </w:rPr>
        <w:t xml:space="preserve"> </w:t>
      </w:r>
      <w:r w:rsidR="00842124" w:rsidRPr="00DA6683">
        <w:rPr>
          <w:rFonts w:ascii="Times New Roman" w:hAnsi="Times New Roman" w:cs="Times New Roman"/>
          <w:sz w:val="24"/>
          <w:szCs w:val="24"/>
        </w:rPr>
        <w:t>особенности/специфику региона;</w:t>
      </w:r>
    </w:p>
    <w:p w:rsidR="0068718D" w:rsidRPr="00DA6683" w:rsidRDefault="0068718D" w:rsidP="00DA6683">
      <w:pPr>
        <w:spacing w:after="0"/>
        <w:ind w:firstLine="708"/>
        <w:jc w:val="both"/>
        <w:rPr>
          <w:rFonts w:ascii="Times New Roman" w:hAnsi="Times New Roman" w:cs="Times New Roman"/>
          <w:b/>
          <w:sz w:val="24"/>
          <w:szCs w:val="24"/>
        </w:rPr>
      </w:pPr>
      <w:r w:rsidRPr="00DA6683">
        <w:rPr>
          <w:rFonts w:ascii="Times New Roman" w:hAnsi="Times New Roman" w:cs="Times New Roman"/>
          <w:b/>
          <w:sz w:val="24"/>
          <w:szCs w:val="24"/>
        </w:rPr>
        <w:t>3.2.</w:t>
      </w:r>
      <w:r w:rsidRPr="00DA6683">
        <w:rPr>
          <w:rFonts w:ascii="Times New Roman" w:hAnsi="Times New Roman" w:cs="Times New Roman"/>
          <w:b/>
          <w:sz w:val="24"/>
          <w:szCs w:val="24"/>
        </w:rPr>
        <w:tab/>
        <w:t>Основными задачами МСОКО являются: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формирование единого концептуально-методологического понимания проблем качества образования, подходов к его измерению, оценке и путям развития;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создание условий для выявления факторов и проблем, существенно влияющих на качество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определение и внедрение единых критериев анализа и оценки индивидуальных достижений обучающихся, деятельности образовательных организаций, руководящих и педагогических работников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совершенствование нормативно-методической, информационной и статистическ</w:t>
      </w:r>
      <w:r w:rsidR="00842124" w:rsidRPr="00DA6683">
        <w:rPr>
          <w:rFonts w:ascii="Times New Roman" w:hAnsi="Times New Roman" w:cs="Times New Roman"/>
          <w:sz w:val="24"/>
          <w:szCs w:val="24"/>
        </w:rPr>
        <w:t>ой инфраструктур муниципальной</w:t>
      </w:r>
      <w:r w:rsidRPr="00DA6683">
        <w:rPr>
          <w:rFonts w:ascii="Times New Roman" w:hAnsi="Times New Roman" w:cs="Times New Roman"/>
          <w:sz w:val="24"/>
          <w:szCs w:val="24"/>
        </w:rPr>
        <w:t xml:space="preserve"> системы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создание условий для активного участия образовательных организаций,  методических </w:t>
      </w:r>
      <w:r w:rsidR="00842124" w:rsidRPr="00DA6683">
        <w:rPr>
          <w:rFonts w:ascii="Times New Roman" w:hAnsi="Times New Roman" w:cs="Times New Roman"/>
          <w:sz w:val="24"/>
          <w:szCs w:val="24"/>
        </w:rPr>
        <w:t>служб</w:t>
      </w:r>
      <w:r w:rsidRPr="00DA6683">
        <w:rPr>
          <w:rFonts w:ascii="Times New Roman" w:hAnsi="Times New Roman" w:cs="Times New Roman"/>
          <w:sz w:val="24"/>
          <w:szCs w:val="24"/>
        </w:rPr>
        <w:t xml:space="preserve"> и общественности в различных формах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формирование муниципального  экспертного сообщества, в том числе из представителей общественности, участвующих в различных формах внешней независимой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повышение эффективности управления качеством образования на основе использования результатов оценки качества образования и внедрения современных </w:t>
      </w:r>
      <w:r w:rsidR="003D7BDE" w:rsidRPr="00DA6683">
        <w:rPr>
          <w:rFonts w:ascii="Times New Roman" w:hAnsi="Times New Roman" w:cs="Times New Roman"/>
          <w:sz w:val="24"/>
          <w:szCs w:val="24"/>
        </w:rPr>
        <w:t xml:space="preserve">технологий </w:t>
      </w:r>
      <w:r w:rsidRPr="00DA6683">
        <w:rPr>
          <w:rFonts w:ascii="Times New Roman" w:hAnsi="Times New Roman" w:cs="Times New Roman"/>
          <w:sz w:val="24"/>
          <w:szCs w:val="24"/>
        </w:rPr>
        <w:t xml:space="preserve"> управления системой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удовлетворение потребностей потребителей образовательных услуг в получении объективн</w:t>
      </w:r>
      <w:r w:rsidR="003D7BDE" w:rsidRPr="00DA6683">
        <w:rPr>
          <w:rFonts w:ascii="Times New Roman" w:hAnsi="Times New Roman" w:cs="Times New Roman"/>
          <w:sz w:val="24"/>
          <w:szCs w:val="24"/>
        </w:rPr>
        <w:t>ой информации о состоянии и разв</w:t>
      </w:r>
      <w:r w:rsidRPr="00DA6683">
        <w:rPr>
          <w:rFonts w:ascii="Times New Roman" w:hAnsi="Times New Roman" w:cs="Times New Roman"/>
          <w:sz w:val="24"/>
          <w:szCs w:val="24"/>
        </w:rPr>
        <w:t>итии системы образования</w:t>
      </w:r>
      <w:r w:rsidR="003D7BDE" w:rsidRPr="00DA6683">
        <w:rPr>
          <w:rFonts w:ascii="Times New Roman" w:hAnsi="Times New Roman" w:cs="Times New Roman"/>
          <w:sz w:val="24"/>
          <w:szCs w:val="24"/>
        </w:rPr>
        <w:t xml:space="preserve"> в </w:t>
      </w:r>
      <w:proofErr w:type="spellStart"/>
      <w:r w:rsidR="003D7BDE" w:rsidRPr="00DA6683">
        <w:rPr>
          <w:rFonts w:ascii="Times New Roman" w:hAnsi="Times New Roman" w:cs="Times New Roman"/>
          <w:sz w:val="24"/>
          <w:szCs w:val="24"/>
        </w:rPr>
        <w:t>кожууне</w:t>
      </w:r>
      <w:proofErr w:type="spellEnd"/>
      <w:r w:rsidRPr="00DA6683">
        <w:rPr>
          <w:rFonts w:ascii="Times New Roman" w:hAnsi="Times New Roman" w:cs="Times New Roman"/>
          <w:sz w:val="24"/>
          <w:szCs w:val="24"/>
        </w:rPr>
        <w:t>.</w:t>
      </w:r>
    </w:p>
    <w:p w:rsidR="0068718D" w:rsidRPr="00DA6683" w:rsidRDefault="003D7BDE" w:rsidP="00DA6683">
      <w:pPr>
        <w:spacing w:after="0"/>
        <w:ind w:firstLine="708"/>
        <w:jc w:val="both"/>
        <w:rPr>
          <w:rFonts w:ascii="Times New Roman" w:hAnsi="Times New Roman" w:cs="Times New Roman"/>
          <w:b/>
          <w:sz w:val="24"/>
          <w:szCs w:val="24"/>
        </w:rPr>
      </w:pPr>
      <w:r w:rsidRPr="00DA6683">
        <w:rPr>
          <w:rFonts w:ascii="Times New Roman" w:hAnsi="Times New Roman" w:cs="Times New Roman"/>
          <w:sz w:val="24"/>
          <w:szCs w:val="24"/>
        </w:rPr>
        <w:t>4.</w:t>
      </w:r>
      <w:r w:rsidRPr="00DA6683">
        <w:rPr>
          <w:rFonts w:ascii="Times New Roman" w:hAnsi="Times New Roman" w:cs="Times New Roman"/>
          <w:sz w:val="24"/>
          <w:szCs w:val="24"/>
        </w:rPr>
        <w:tab/>
      </w:r>
      <w:r w:rsidRPr="00DA6683">
        <w:rPr>
          <w:rFonts w:ascii="Times New Roman" w:hAnsi="Times New Roman" w:cs="Times New Roman"/>
          <w:b/>
          <w:sz w:val="24"/>
          <w:szCs w:val="24"/>
        </w:rPr>
        <w:t>Показатели М</w:t>
      </w:r>
      <w:r w:rsidR="0068718D" w:rsidRPr="00DA6683">
        <w:rPr>
          <w:rFonts w:ascii="Times New Roman" w:hAnsi="Times New Roman" w:cs="Times New Roman"/>
          <w:b/>
          <w:sz w:val="24"/>
          <w:szCs w:val="24"/>
        </w:rPr>
        <w:t>СОКО: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b/>
          <w:sz w:val="24"/>
          <w:szCs w:val="24"/>
        </w:rPr>
        <w:t>-</w:t>
      </w:r>
      <w:r w:rsidRPr="00DA6683">
        <w:rPr>
          <w:rFonts w:ascii="Times New Roman" w:hAnsi="Times New Roman" w:cs="Times New Roman"/>
          <w:b/>
          <w:sz w:val="24"/>
          <w:szCs w:val="24"/>
        </w:rPr>
        <w:tab/>
      </w:r>
      <w:r w:rsidRPr="00E9002F">
        <w:rPr>
          <w:rFonts w:ascii="Times New Roman" w:hAnsi="Times New Roman" w:cs="Times New Roman"/>
          <w:sz w:val="24"/>
          <w:szCs w:val="24"/>
        </w:rPr>
        <w:t>достижение обучающимися планируемых предметных результатов освоения основной образовательной программы начального</w:t>
      </w:r>
      <w:r w:rsidRPr="00DA6683">
        <w:rPr>
          <w:rFonts w:ascii="Times New Roman" w:hAnsi="Times New Roman" w:cs="Times New Roman"/>
          <w:sz w:val="24"/>
          <w:szCs w:val="24"/>
        </w:rPr>
        <w:t xml:space="preserve"> общего образования (базового уровня, уровня выше и ниже базового);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достижение обучающимися планируемых предметных результатов освоения основной образовательной программы основного обще</w:t>
      </w:r>
      <w:r w:rsidR="003D7BDE" w:rsidRPr="00DA6683">
        <w:rPr>
          <w:rFonts w:ascii="Times New Roman" w:hAnsi="Times New Roman" w:cs="Times New Roman"/>
          <w:sz w:val="24"/>
          <w:szCs w:val="24"/>
        </w:rPr>
        <w:t xml:space="preserve">го образования (базового уровня, </w:t>
      </w:r>
      <w:r w:rsidRPr="00DA6683">
        <w:rPr>
          <w:rFonts w:ascii="Times New Roman" w:hAnsi="Times New Roman" w:cs="Times New Roman"/>
          <w:sz w:val="24"/>
          <w:szCs w:val="24"/>
        </w:rPr>
        <w:t>уровня выше и ниже базового)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достижение обучающимися планируемых предметных результатов освоения основной образовательной программы среднего общего образования (базового уровня, уровня выше и ниже базового);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достижение </w:t>
      </w:r>
      <w:proofErr w:type="spellStart"/>
      <w:r w:rsidRPr="00DA6683">
        <w:rPr>
          <w:rFonts w:ascii="Times New Roman" w:hAnsi="Times New Roman" w:cs="Times New Roman"/>
          <w:sz w:val="24"/>
          <w:szCs w:val="24"/>
        </w:rPr>
        <w:t>метапредмет</w:t>
      </w:r>
      <w:r w:rsidR="003D7BDE" w:rsidRPr="00DA6683">
        <w:rPr>
          <w:rFonts w:ascii="Times New Roman" w:hAnsi="Times New Roman" w:cs="Times New Roman"/>
          <w:sz w:val="24"/>
          <w:szCs w:val="24"/>
        </w:rPr>
        <w:t>н</w:t>
      </w:r>
      <w:r w:rsidRPr="00DA6683">
        <w:rPr>
          <w:rFonts w:ascii="Times New Roman" w:hAnsi="Times New Roman" w:cs="Times New Roman"/>
          <w:sz w:val="24"/>
          <w:szCs w:val="24"/>
        </w:rPr>
        <w:t>ых</w:t>
      </w:r>
      <w:proofErr w:type="spellEnd"/>
      <w:r w:rsidRPr="00DA6683">
        <w:rPr>
          <w:rFonts w:ascii="Times New Roman" w:hAnsi="Times New Roman" w:cs="Times New Roman"/>
          <w:sz w:val="24"/>
          <w:szCs w:val="24"/>
        </w:rPr>
        <w:t xml:space="preserve"> результатов;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реализация адаптированных основ</w:t>
      </w:r>
      <w:r w:rsidR="003D7BDE" w:rsidRPr="00DA6683">
        <w:rPr>
          <w:rFonts w:ascii="Times New Roman" w:hAnsi="Times New Roman" w:cs="Times New Roman"/>
          <w:sz w:val="24"/>
          <w:szCs w:val="24"/>
        </w:rPr>
        <w:t>ных общеобразовательных програм</w:t>
      </w:r>
      <w:r w:rsidRPr="00DA6683">
        <w:rPr>
          <w:rFonts w:ascii="Times New Roman" w:hAnsi="Times New Roman" w:cs="Times New Roman"/>
          <w:sz w:val="24"/>
          <w:szCs w:val="24"/>
        </w:rPr>
        <w:t>м;</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оценка функциональной грамотности;</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обеспечение объективности процедур оценки качества образования;</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обеспечение объективности олимпиад школьников.</w:t>
      </w:r>
    </w:p>
    <w:p w:rsidR="0068718D" w:rsidRPr="00DA6683" w:rsidRDefault="0068718D" w:rsidP="00DA6683">
      <w:pPr>
        <w:spacing w:after="0"/>
        <w:ind w:firstLine="708"/>
        <w:jc w:val="both"/>
        <w:rPr>
          <w:rFonts w:ascii="Times New Roman" w:hAnsi="Times New Roman" w:cs="Times New Roman"/>
          <w:b/>
          <w:sz w:val="24"/>
          <w:szCs w:val="24"/>
        </w:rPr>
      </w:pPr>
      <w:r w:rsidRPr="00DA6683">
        <w:rPr>
          <w:rFonts w:ascii="Times New Roman" w:hAnsi="Times New Roman" w:cs="Times New Roman"/>
          <w:sz w:val="24"/>
          <w:szCs w:val="24"/>
        </w:rPr>
        <w:t>5.</w:t>
      </w:r>
      <w:r w:rsidRPr="00DA6683">
        <w:rPr>
          <w:rFonts w:ascii="Times New Roman" w:hAnsi="Times New Roman" w:cs="Times New Roman"/>
          <w:sz w:val="24"/>
          <w:szCs w:val="24"/>
        </w:rPr>
        <w:tab/>
      </w:r>
      <w:r w:rsidR="003D7BDE" w:rsidRPr="00DA6683">
        <w:rPr>
          <w:rFonts w:ascii="Times New Roman" w:hAnsi="Times New Roman" w:cs="Times New Roman"/>
          <w:b/>
          <w:sz w:val="24"/>
          <w:szCs w:val="24"/>
        </w:rPr>
        <w:t>Принципы М</w:t>
      </w:r>
      <w:r w:rsidRPr="00DA6683">
        <w:rPr>
          <w:rFonts w:ascii="Times New Roman" w:hAnsi="Times New Roman" w:cs="Times New Roman"/>
          <w:b/>
          <w:sz w:val="24"/>
          <w:szCs w:val="24"/>
        </w:rPr>
        <w:t xml:space="preserve">СОКО. Общие принципы </w:t>
      </w:r>
      <w:r w:rsidR="003D7BDE" w:rsidRPr="00DA6683">
        <w:rPr>
          <w:rFonts w:ascii="Times New Roman" w:hAnsi="Times New Roman" w:cs="Times New Roman"/>
          <w:b/>
          <w:sz w:val="24"/>
          <w:szCs w:val="24"/>
        </w:rPr>
        <w:t>М</w:t>
      </w:r>
      <w:r w:rsidRPr="00DA6683">
        <w:rPr>
          <w:rFonts w:ascii="Times New Roman" w:hAnsi="Times New Roman" w:cs="Times New Roman"/>
          <w:b/>
          <w:sz w:val="24"/>
          <w:szCs w:val="24"/>
        </w:rPr>
        <w:t>СОКО: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объективность, достоверность, полнота и системность информации,</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открытость и информационная безопасность;</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003D7BDE" w:rsidRPr="00DA6683">
        <w:rPr>
          <w:rFonts w:ascii="Times New Roman" w:hAnsi="Times New Roman" w:cs="Times New Roman"/>
          <w:sz w:val="24"/>
          <w:szCs w:val="24"/>
        </w:rPr>
        <w:tab/>
        <w:t>преемственность целей и задач М</w:t>
      </w:r>
      <w:r w:rsidRPr="00DA6683">
        <w:rPr>
          <w:rFonts w:ascii="Times New Roman" w:hAnsi="Times New Roman" w:cs="Times New Roman"/>
          <w:sz w:val="24"/>
          <w:szCs w:val="24"/>
        </w:rPr>
        <w:t>СОКО, вклю</w:t>
      </w:r>
      <w:r w:rsidR="003D7BDE" w:rsidRPr="00DA6683">
        <w:rPr>
          <w:rFonts w:ascii="Times New Roman" w:hAnsi="Times New Roman" w:cs="Times New Roman"/>
          <w:sz w:val="24"/>
          <w:szCs w:val="24"/>
        </w:rPr>
        <w:t>чая преемственность в развитии М</w:t>
      </w:r>
      <w:r w:rsidRPr="00DA6683">
        <w:rPr>
          <w:rFonts w:ascii="Times New Roman" w:hAnsi="Times New Roman" w:cs="Times New Roman"/>
          <w:sz w:val="24"/>
          <w:szCs w:val="24"/>
        </w:rPr>
        <w:t>СОКО</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r>
      <w:proofErr w:type="spellStart"/>
      <w:r w:rsidRPr="00DA6683">
        <w:rPr>
          <w:rFonts w:ascii="Times New Roman" w:hAnsi="Times New Roman" w:cs="Times New Roman"/>
          <w:sz w:val="24"/>
          <w:szCs w:val="24"/>
        </w:rPr>
        <w:t>инструментальность</w:t>
      </w:r>
      <w:proofErr w:type="spellEnd"/>
      <w:r w:rsidRPr="00DA6683">
        <w:rPr>
          <w:rFonts w:ascii="Times New Roman" w:hAnsi="Times New Roman" w:cs="Times New Roman"/>
          <w:sz w:val="24"/>
          <w:szCs w:val="24"/>
        </w:rPr>
        <w:t xml:space="preserve"> и технологичность;</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адресность оценочных процедур и управленческих решений;</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единство и сопоставимость организационных форм, инструментов и результатов.</w:t>
      </w:r>
    </w:p>
    <w:p w:rsidR="0068718D" w:rsidRPr="00DA6683" w:rsidRDefault="0068718D"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соблюдение морально-этических норм при осуществлении процедур оценивания;</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 ответственность участников образовательного процесса за повышение качества образования.</w:t>
      </w:r>
    </w:p>
    <w:p w:rsidR="003D7BDE" w:rsidRPr="00DA6683" w:rsidRDefault="003D7BDE" w:rsidP="00DA6683">
      <w:pPr>
        <w:spacing w:after="0"/>
        <w:ind w:firstLine="708"/>
        <w:jc w:val="both"/>
        <w:rPr>
          <w:rFonts w:ascii="Times New Roman" w:hAnsi="Times New Roman" w:cs="Times New Roman"/>
          <w:b/>
          <w:sz w:val="24"/>
          <w:szCs w:val="24"/>
        </w:rPr>
      </w:pPr>
      <w:r w:rsidRPr="00DA6683">
        <w:rPr>
          <w:rFonts w:ascii="Times New Roman" w:hAnsi="Times New Roman" w:cs="Times New Roman"/>
          <w:sz w:val="24"/>
          <w:szCs w:val="24"/>
        </w:rPr>
        <w:t>6</w:t>
      </w:r>
      <w:r w:rsidRPr="00DA6683">
        <w:rPr>
          <w:rFonts w:ascii="Times New Roman" w:hAnsi="Times New Roman" w:cs="Times New Roman"/>
          <w:sz w:val="24"/>
          <w:szCs w:val="24"/>
        </w:rPr>
        <w:tab/>
      </w:r>
      <w:r w:rsidRPr="00DA6683">
        <w:rPr>
          <w:rFonts w:ascii="Times New Roman" w:hAnsi="Times New Roman" w:cs="Times New Roman"/>
          <w:b/>
          <w:sz w:val="24"/>
          <w:szCs w:val="24"/>
        </w:rPr>
        <w:t>Субъе</w:t>
      </w:r>
      <w:r w:rsidR="00842124" w:rsidRPr="00DA6683">
        <w:rPr>
          <w:rFonts w:ascii="Times New Roman" w:hAnsi="Times New Roman" w:cs="Times New Roman"/>
          <w:b/>
          <w:sz w:val="24"/>
          <w:szCs w:val="24"/>
        </w:rPr>
        <w:t xml:space="preserve">ктами муниципального уровня </w:t>
      </w:r>
      <w:r w:rsidRPr="00DA6683">
        <w:rPr>
          <w:rFonts w:ascii="Times New Roman" w:hAnsi="Times New Roman" w:cs="Times New Roman"/>
          <w:b/>
          <w:sz w:val="24"/>
          <w:szCs w:val="24"/>
        </w:rPr>
        <w:t>СОКО  являются:</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Управления  образования.</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образовательные организации</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Общественно - профессиональные советы муниципального уровня.</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муниципальные методические объединения педагогов.</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6.1.</w:t>
      </w:r>
      <w:r w:rsidRPr="00DA6683">
        <w:rPr>
          <w:rFonts w:ascii="Times New Roman" w:hAnsi="Times New Roman" w:cs="Times New Roman"/>
          <w:sz w:val="24"/>
          <w:szCs w:val="24"/>
        </w:rPr>
        <w:tab/>
      </w:r>
      <w:r w:rsidRPr="00DA6683">
        <w:rPr>
          <w:rFonts w:ascii="Times New Roman" w:hAnsi="Times New Roman" w:cs="Times New Roman"/>
          <w:b/>
          <w:sz w:val="24"/>
          <w:szCs w:val="24"/>
        </w:rPr>
        <w:t>На уровне образовательных организаций субъектами МСОКО являются:</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образовательные организации.</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методические объединения педагогов.</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органы государственно-общественного управления (попечительские советы, родительские советы и др. в соответствии с полномочиями, определенными уставом образовательной организации).</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7.</w:t>
      </w:r>
      <w:r w:rsidRPr="00DA6683">
        <w:rPr>
          <w:rFonts w:ascii="Times New Roman" w:hAnsi="Times New Roman" w:cs="Times New Roman"/>
          <w:sz w:val="24"/>
          <w:szCs w:val="24"/>
        </w:rPr>
        <w:tab/>
      </w:r>
      <w:r w:rsidRPr="00DA6683">
        <w:rPr>
          <w:rFonts w:ascii="Times New Roman" w:hAnsi="Times New Roman" w:cs="Times New Roman"/>
          <w:b/>
          <w:sz w:val="24"/>
          <w:szCs w:val="24"/>
        </w:rPr>
        <w:t>Распределение полномочий организационных структур</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7.1.</w:t>
      </w:r>
      <w:r w:rsidRPr="00DA6683">
        <w:rPr>
          <w:rFonts w:ascii="Times New Roman" w:hAnsi="Times New Roman" w:cs="Times New Roman"/>
          <w:sz w:val="24"/>
          <w:szCs w:val="24"/>
        </w:rPr>
        <w:tab/>
        <w:t>Организационная структура МСОКО включает:</w:t>
      </w:r>
    </w:p>
    <w:p w:rsidR="003D7BDE"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Управления </w:t>
      </w:r>
      <w:r w:rsidR="003D7BDE" w:rsidRPr="00DA6683">
        <w:rPr>
          <w:rFonts w:ascii="Times New Roman" w:hAnsi="Times New Roman" w:cs="Times New Roman"/>
          <w:sz w:val="24"/>
          <w:szCs w:val="24"/>
        </w:rPr>
        <w:t xml:space="preserve"> образованием;</w:t>
      </w:r>
    </w:p>
    <w:p w:rsidR="003D7BDE"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Образовательные организации;</w:t>
      </w:r>
    </w:p>
    <w:p w:rsidR="005278D2" w:rsidRPr="00DA6683" w:rsidRDefault="003D7BD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Органы государственно-общественного управления.</w:t>
      </w:r>
    </w:p>
    <w:p w:rsidR="005B51BC" w:rsidRPr="00DA6683" w:rsidRDefault="005B51BC" w:rsidP="00E9002F">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7.2.</w:t>
      </w:r>
      <w:r w:rsidRPr="00DA6683">
        <w:rPr>
          <w:rFonts w:ascii="Times New Roman" w:hAnsi="Times New Roman" w:cs="Times New Roman"/>
          <w:sz w:val="24"/>
          <w:szCs w:val="24"/>
        </w:rPr>
        <w:tab/>
        <w:t>Управления (отделы) образованием:</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разрабатывают и реализуют программы развития муниципальной образовательной системы, включая развитие муниципальной системы оценки качества образования;</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обеспечивают проведение на территории муниципального образования мониторинговых исследований по вопросам качества образования и контрольно-оценочных процедур в образовательных организациях;</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обеспечивают проведение подготовки специалистов муниципальных органов управления образованием, работников образовательных организаций и общественных экспертов по осуществлению контрольно-оценочных процедур;</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участвуют в разработке системы показателей, характеризующих состояние и динамику развития муниципальной системы образования и системы образования Республики Тыва;</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организуют систему мониторинга качества образования на территории муниципального образования;</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осуществляют сбор, обработку, хранение и предоставление информации о состоянии и динамике развития муниципальной системы образования;</w:t>
      </w:r>
    </w:p>
    <w:p w:rsidR="005B51BC" w:rsidRPr="00DA6683" w:rsidRDefault="005B51BC"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проводят анализ качества образования на муниципальном уровне, в тем числе в разрезе системы оценки качества образования в образовательных организациях;</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осуществляют ресурсную поддержку функционирования муниципальной системы оценки качества образования.</w:t>
      </w:r>
    </w:p>
    <w:p w:rsidR="005B51BC" w:rsidRPr="00DA6683" w:rsidRDefault="005B51BC" w:rsidP="00E9002F">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7.3.</w:t>
      </w:r>
      <w:r w:rsidRPr="00DA6683">
        <w:rPr>
          <w:rFonts w:ascii="Times New Roman" w:hAnsi="Times New Roman" w:cs="Times New Roman"/>
          <w:sz w:val="24"/>
          <w:szCs w:val="24"/>
        </w:rPr>
        <w:tab/>
      </w:r>
      <w:r w:rsidRPr="00DA6683">
        <w:rPr>
          <w:rFonts w:ascii="Times New Roman" w:hAnsi="Times New Roman" w:cs="Times New Roman"/>
          <w:b/>
          <w:sz w:val="24"/>
          <w:szCs w:val="24"/>
        </w:rPr>
        <w:t>Образовательные организации:</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разрабатывают и реализуют образовательную программу образовательной организации, включающую систему оценки качества образования образовательной организации;</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участвуют в разрабо</w:t>
      </w:r>
      <w:r w:rsidR="0088116B" w:rsidRPr="00DA6683">
        <w:rPr>
          <w:rFonts w:ascii="Times New Roman" w:hAnsi="Times New Roman" w:cs="Times New Roman"/>
          <w:sz w:val="24"/>
          <w:szCs w:val="24"/>
        </w:rPr>
        <w:t>тке системы показателей, характеризующих</w:t>
      </w:r>
      <w:r w:rsidRPr="00DA6683">
        <w:rPr>
          <w:rFonts w:ascii="Times New Roman" w:hAnsi="Times New Roman" w:cs="Times New Roman"/>
          <w:sz w:val="24"/>
          <w:szCs w:val="24"/>
        </w:rPr>
        <w:t xml:space="preserve"> состояние и динамику развития образовательной организации, муниципальной и региональной систем образования;</w:t>
      </w:r>
    </w:p>
    <w:p w:rsidR="005B51BC"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обеспечивают</w:t>
      </w:r>
      <w:r w:rsidR="005B51BC" w:rsidRPr="00DA6683">
        <w:rPr>
          <w:rFonts w:ascii="Times New Roman" w:hAnsi="Times New Roman" w:cs="Times New Roman"/>
          <w:sz w:val="24"/>
          <w:szCs w:val="24"/>
        </w:rPr>
        <w:t xml:space="preserve"> на основе образовательной программы проведение в образовательной организации контрольно-оценочных процедур, мониторинговых исследований по вопросам качества образования;</w:t>
      </w:r>
    </w:p>
    <w:p w:rsidR="003D7BDE"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организуют систему мониторинга качества образования в образовательной организации;</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осуществляют сбор, обработку, хранение и представление информации о состоянии и динамике развития образовательной организации;</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lastRenderedPageBreak/>
        <w:t>проводят анализ результатов оценки качества образования на уровне образовательной организации;</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бумажном и (или) электронных носителях в порядке, утвержденном федеральным органом исполнительной </w:t>
      </w:r>
      <w:r w:rsidR="00E9002F" w:rsidRPr="00DA6683">
        <w:rPr>
          <w:rFonts w:ascii="Times New Roman" w:hAnsi="Times New Roman" w:cs="Times New Roman"/>
          <w:sz w:val="24"/>
          <w:szCs w:val="24"/>
        </w:rPr>
        <w:t>власти</w:t>
      </w:r>
      <w:r w:rsidRPr="00DA6683">
        <w:rPr>
          <w:rFonts w:ascii="Times New Roman" w:hAnsi="Times New Roman" w:cs="Times New Roman"/>
          <w:sz w:val="24"/>
          <w:szCs w:val="24"/>
        </w:rPr>
        <w:t>, осуществляющим функции по выработке государственной политики и нормативно-правовому регулированию в сфере образования;</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обеспечивают функционирование и развитие внутренней системы оценки качества образования на основе образовательной программы.</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7.4. Органы государственно-общественного управления:</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Осуществляют общественный контроль за качеством образования и деятельностью образовательных организаций Республики Тыва в формах общественного наблюдения, общественной экспертизы, участия в работе экспертных групп, экспертных комиссий;</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ab/>
        <w:t>Инициируют и участвуют в организации конкурсных мероприятий образовательной организации, разработке и экспертизе образовательных программ;</w:t>
      </w:r>
    </w:p>
    <w:p w:rsidR="0088116B" w:rsidRPr="00DA6683" w:rsidRDefault="0088116B"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ab/>
        <w:t xml:space="preserve">Принимают участие в формировании информационных запросов основных пользователей системы оценки качества образования </w:t>
      </w:r>
      <w:proofErr w:type="spellStart"/>
      <w:r w:rsidRPr="00DA6683">
        <w:rPr>
          <w:rFonts w:ascii="Times New Roman" w:hAnsi="Times New Roman" w:cs="Times New Roman"/>
          <w:sz w:val="24"/>
          <w:szCs w:val="24"/>
        </w:rPr>
        <w:t>кожууна</w:t>
      </w:r>
      <w:proofErr w:type="spellEnd"/>
      <w:r w:rsidRPr="00DA6683">
        <w:rPr>
          <w:rFonts w:ascii="Times New Roman" w:hAnsi="Times New Roman" w:cs="Times New Roman"/>
          <w:sz w:val="24"/>
          <w:szCs w:val="24"/>
        </w:rPr>
        <w:t>, в обсуждении системы показателей, характеризующих состояние и динамику развития образовательной организации, муниципальной системы образования и системы образования, в проведении, оценивании и внедрении результатов областных образовательных проектов.</w:t>
      </w:r>
    </w:p>
    <w:p w:rsidR="005B51BC" w:rsidRPr="00DA6683" w:rsidRDefault="005B51BC" w:rsidP="00E9002F">
      <w:pPr>
        <w:spacing w:after="0"/>
        <w:ind w:firstLine="708"/>
        <w:jc w:val="both"/>
        <w:rPr>
          <w:rFonts w:ascii="Times New Roman" w:hAnsi="Times New Roman" w:cs="Times New Roman"/>
          <w:b/>
          <w:sz w:val="24"/>
          <w:szCs w:val="24"/>
        </w:rPr>
      </w:pPr>
      <w:r w:rsidRPr="00DA6683">
        <w:rPr>
          <w:rFonts w:ascii="Times New Roman" w:hAnsi="Times New Roman" w:cs="Times New Roman"/>
          <w:sz w:val="24"/>
          <w:szCs w:val="24"/>
        </w:rPr>
        <w:t>8.</w:t>
      </w:r>
      <w:r w:rsidRPr="00DA6683">
        <w:rPr>
          <w:rFonts w:ascii="Times New Roman" w:hAnsi="Times New Roman" w:cs="Times New Roman"/>
          <w:sz w:val="24"/>
          <w:szCs w:val="24"/>
        </w:rPr>
        <w:tab/>
      </w:r>
      <w:r w:rsidRPr="00DA6683">
        <w:rPr>
          <w:rFonts w:ascii="Times New Roman" w:hAnsi="Times New Roman" w:cs="Times New Roman"/>
          <w:b/>
          <w:sz w:val="24"/>
          <w:szCs w:val="24"/>
        </w:rPr>
        <w:t>Организация и технология оценки качества образования</w:t>
      </w:r>
    </w:p>
    <w:p w:rsidR="005B51BC" w:rsidRPr="00DA6683" w:rsidRDefault="0049168D"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8.1.</w:t>
      </w:r>
      <w:r w:rsidRPr="00DA6683">
        <w:rPr>
          <w:rFonts w:ascii="Times New Roman" w:hAnsi="Times New Roman" w:cs="Times New Roman"/>
          <w:sz w:val="24"/>
          <w:szCs w:val="24"/>
        </w:rPr>
        <w:tab/>
        <w:t>Функционирование М</w:t>
      </w:r>
      <w:r w:rsidR="005B51BC" w:rsidRPr="00DA6683">
        <w:rPr>
          <w:rFonts w:ascii="Times New Roman" w:hAnsi="Times New Roman" w:cs="Times New Roman"/>
          <w:sz w:val="24"/>
          <w:szCs w:val="24"/>
        </w:rPr>
        <w:t>СОКО предусматривает:</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оценку индивидуальных достижений обучающихся;</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оценку результатов профессиональной деятельности педагогических работников образовательных организаций,</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оценку качества деятельности образовательных организаций;</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оценку качества деятельности муниципальных образовательных систем;</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8.2.</w:t>
      </w:r>
      <w:r w:rsidRPr="00DA6683">
        <w:rPr>
          <w:rFonts w:ascii="Times New Roman" w:hAnsi="Times New Roman" w:cs="Times New Roman"/>
          <w:sz w:val="24"/>
          <w:szCs w:val="24"/>
        </w:rPr>
        <w:tab/>
        <w:t>Оценка индивидуальных достижений обучающихся осуществляется посредством:</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ежегодных региональных мониторинговых исследований качества учебных достижений обучающихся;</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мониторинга образовательных достижений обучающихся на разных ступенях обучения на уровне образовательной организации (включая стартовый, промежуточный, рубежный, итоговый контроль и мониторинг результатов предметных олимпиад и конкурсов);</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текущих и рубежных форм диагностики и оценки предметных знаний, компетентностей обучающихся в ходе осуществления внутреннего контроля в образовательной организации;</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замера </w:t>
      </w:r>
      <w:proofErr w:type="spellStart"/>
      <w:r w:rsidRPr="00DA6683">
        <w:rPr>
          <w:rFonts w:ascii="Times New Roman" w:hAnsi="Times New Roman" w:cs="Times New Roman"/>
          <w:sz w:val="24"/>
          <w:szCs w:val="24"/>
        </w:rPr>
        <w:t>внеучебных</w:t>
      </w:r>
      <w:proofErr w:type="spellEnd"/>
      <w:r w:rsidRPr="00DA6683">
        <w:rPr>
          <w:rFonts w:ascii="Times New Roman" w:hAnsi="Times New Roman" w:cs="Times New Roman"/>
          <w:sz w:val="24"/>
          <w:szCs w:val="24"/>
        </w:rPr>
        <w:t xml:space="preserve"> достижений обучающихся и установления уровня их социализации;</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ГИА выпускников;</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установления соответствия уровня подготовки обучающихся (каждого </w:t>
      </w:r>
      <w:r w:rsidR="00C515C9" w:rsidRPr="00DA6683">
        <w:rPr>
          <w:rFonts w:ascii="Times New Roman" w:hAnsi="Times New Roman" w:cs="Times New Roman"/>
          <w:sz w:val="24"/>
          <w:szCs w:val="24"/>
        </w:rPr>
        <w:t>в</w:t>
      </w:r>
      <w:r w:rsidRPr="00DA6683">
        <w:rPr>
          <w:rFonts w:ascii="Times New Roman" w:hAnsi="Times New Roman" w:cs="Times New Roman"/>
          <w:sz w:val="24"/>
          <w:szCs w:val="24"/>
        </w:rPr>
        <w:t xml:space="preserve"> отдельности) и образовательной организации в целом требованиям федеральных государственных</w:t>
      </w:r>
      <w:r w:rsidR="00C515C9" w:rsidRPr="00DA6683">
        <w:rPr>
          <w:rFonts w:ascii="Times New Roman" w:hAnsi="Times New Roman" w:cs="Times New Roman"/>
          <w:sz w:val="24"/>
          <w:szCs w:val="24"/>
        </w:rPr>
        <w:t xml:space="preserve"> образовательных стандартов, федеральным государственным требованиям;</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оценки развития личностных, физических и интеллектуальных качеств детей дошкольного возраста;</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комплексно</w:t>
      </w:r>
      <w:r w:rsidR="00C515C9" w:rsidRPr="00DA6683">
        <w:rPr>
          <w:rFonts w:ascii="Times New Roman" w:hAnsi="Times New Roman" w:cs="Times New Roman"/>
          <w:sz w:val="24"/>
          <w:szCs w:val="24"/>
        </w:rPr>
        <w:t>го учета результатов оценки индивидуальных х</w:t>
      </w:r>
      <w:r w:rsidRPr="00DA6683">
        <w:rPr>
          <w:rFonts w:ascii="Times New Roman" w:hAnsi="Times New Roman" w:cs="Times New Roman"/>
          <w:sz w:val="24"/>
          <w:szCs w:val="24"/>
        </w:rPr>
        <w:t xml:space="preserve"> достижений обучающихся;</w:t>
      </w:r>
    </w:p>
    <w:p w:rsidR="005B51BC" w:rsidRPr="00DA6683" w:rsidRDefault="005B51BC"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участия обучающихся в муниципальных, республиканских, всероссийских и международных сравнительных исследованиях качества образования, творческих конкурсах, олимпиадах и соревнованиях разного уровня. </w:t>
      </w:r>
    </w:p>
    <w:p w:rsidR="00C515C9" w:rsidRPr="00DA6683" w:rsidRDefault="00C515C9" w:rsidP="00DA6683">
      <w:pPr>
        <w:spacing w:after="0"/>
        <w:jc w:val="both"/>
        <w:rPr>
          <w:rFonts w:ascii="Times New Roman" w:hAnsi="Times New Roman" w:cs="Times New Roman"/>
          <w:b/>
          <w:sz w:val="24"/>
          <w:szCs w:val="24"/>
        </w:rPr>
      </w:pPr>
      <w:r w:rsidRPr="00DA6683">
        <w:rPr>
          <w:rFonts w:ascii="Times New Roman" w:hAnsi="Times New Roman" w:cs="Times New Roman"/>
          <w:b/>
          <w:sz w:val="24"/>
          <w:szCs w:val="24"/>
        </w:rPr>
        <w:t>8.3.</w:t>
      </w:r>
      <w:r w:rsidRPr="00DA6683">
        <w:rPr>
          <w:rFonts w:ascii="Times New Roman" w:hAnsi="Times New Roman" w:cs="Times New Roman"/>
          <w:b/>
          <w:sz w:val="24"/>
          <w:szCs w:val="24"/>
        </w:rPr>
        <w:tab/>
        <w:t>Для оценки результатов профессиональной деятельности педагогических работников образовательных организаций используются:</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результаты аттестации педагогических работников республиканских государственных и муниципальных образовательных организаций в соответствии с действующим законодательством Российской Федерации в области образования (определение уровня </w:t>
      </w:r>
      <w:r w:rsidRPr="00DA6683">
        <w:rPr>
          <w:rFonts w:ascii="Times New Roman" w:hAnsi="Times New Roman" w:cs="Times New Roman"/>
          <w:sz w:val="24"/>
          <w:szCs w:val="24"/>
        </w:rPr>
        <w:lastRenderedPageBreak/>
        <w:t>соответствия деятельности педагогического работника требованиям, предъявляемым к соответствующей должности и квалификационной категории):</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конкурсный отбор лучших учителей в рамках приоритетного национального проекта «Образование»;</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конкурсный отбор лучших педагогов в рамках профессиональных творческих конкурсов «Учитель года», имеющим очную форму республиканского и Всероссийского уровней;</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различные модели оценки результативности педагогической деятельности для установления стимулирующих выплат на уровне образовательной организации.</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8.4.</w:t>
      </w:r>
      <w:r w:rsidRPr="00DA6683">
        <w:rPr>
          <w:rFonts w:ascii="Times New Roman" w:hAnsi="Times New Roman" w:cs="Times New Roman"/>
          <w:sz w:val="24"/>
          <w:szCs w:val="24"/>
        </w:rPr>
        <w:tab/>
        <w:t>Оценка качества деятельности образовательной организации осуществляется на основе:</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результатов лицензирования образовательной деятельности и государственной аккредитации образовательных организаций (экспертиза условий образовательной деятельности, качества образовательных программ и конечных результатов образовательной деятельности);</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мониторинга качества образования на основе результатов государственной аккредитации образовательных организаций;</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статистических данных, ведомственной информации, аналитических материалов организационных структур, выполняющих функции по организации и проведению оценочных процедур;</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результатов различных форм проверок, осуществляемых в рамках федерального государственного контроля (надзора) в области образования;</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ежегодного публичного доклада руководителя образовательной организации об образовательной и финансово-хозяйственной деятельности, согласованного с органами самоуправления образовательной организации;</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оценки уровня удовлетворенности качеством образовательных услуг;</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результатов целевых социологических опросов и мониторинговых исследований качества образования;</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различных форм и результатов общественной экспертизы качества образования, организуемой силами общественных организаций и объединений, независимых гражданских институтов;</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мониторинга реализации государственных проектов и программ.</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8.5.</w:t>
      </w:r>
      <w:r w:rsidRPr="00DA6683">
        <w:rPr>
          <w:rFonts w:ascii="Times New Roman" w:hAnsi="Times New Roman" w:cs="Times New Roman"/>
          <w:sz w:val="24"/>
          <w:szCs w:val="24"/>
        </w:rPr>
        <w:tab/>
        <w:t>В рамках МСОКО предусматривается ежегодное проведение комплексной сравнительной оценки состояния и развития  образовательных систем. Оценка качества деятельности образовательных организаций осуществляется на основе мониторинга состояния и развития образования, в том числе:</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равенства доступа к качественному образованию;</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выполнения целевых ориентиров, установленных муниципальной системой оценки качества образования;</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результатов различных форм проверок, осуществляемых в рамках федерального</w:t>
      </w:r>
      <w:r w:rsidR="00C8449A" w:rsidRPr="00DA6683">
        <w:rPr>
          <w:rFonts w:ascii="Times New Roman" w:hAnsi="Times New Roman" w:cs="Times New Roman"/>
          <w:sz w:val="24"/>
          <w:szCs w:val="24"/>
        </w:rPr>
        <w:t>, регионального государственных контролей</w:t>
      </w:r>
      <w:r w:rsidRPr="00DA6683">
        <w:rPr>
          <w:rFonts w:ascii="Times New Roman" w:hAnsi="Times New Roman" w:cs="Times New Roman"/>
          <w:sz w:val="24"/>
          <w:szCs w:val="24"/>
        </w:rPr>
        <w:t xml:space="preserve"> (надзора) в области образования;</w:t>
      </w:r>
    </w:p>
    <w:p w:rsidR="00C515C9" w:rsidRPr="00DA6683" w:rsidRDefault="00C515C9"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целевых значений показателей оценки эффективности деятельности органов местного самоуправления.</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8.6.</w:t>
      </w:r>
      <w:r w:rsidRPr="00DA6683">
        <w:rPr>
          <w:rFonts w:ascii="Times New Roman" w:hAnsi="Times New Roman" w:cs="Times New Roman"/>
          <w:sz w:val="24"/>
          <w:szCs w:val="24"/>
        </w:rPr>
        <w:tab/>
        <w:t>МСОКО включает системы сбора и первичной обработки данных; анализа и оценки качества образования; адресного обеспечения статистической и аналитической информацией.</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w:t>
      </w:r>
      <w:r w:rsidR="00114E6A" w:rsidRPr="00DA6683">
        <w:rPr>
          <w:rFonts w:ascii="Times New Roman" w:hAnsi="Times New Roman" w:cs="Times New Roman"/>
          <w:sz w:val="24"/>
          <w:szCs w:val="24"/>
        </w:rPr>
        <w:t>7</w:t>
      </w:r>
      <w:r w:rsidRPr="00DA6683">
        <w:rPr>
          <w:rFonts w:ascii="Times New Roman" w:hAnsi="Times New Roman" w:cs="Times New Roman"/>
          <w:sz w:val="24"/>
          <w:szCs w:val="24"/>
        </w:rPr>
        <w:t>.</w:t>
      </w:r>
      <w:r w:rsidRPr="00DA6683">
        <w:rPr>
          <w:rFonts w:ascii="Times New Roman" w:hAnsi="Times New Roman" w:cs="Times New Roman"/>
          <w:sz w:val="24"/>
          <w:szCs w:val="24"/>
        </w:rPr>
        <w:tab/>
        <w:t>Деятельность по реализации каждого компонента МСОКО {регламентируется соответствующими нормативными правовыми документами.</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w:t>
      </w:r>
      <w:r w:rsidR="00114E6A" w:rsidRPr="00DA6683">
        <w:rPr>
          <w:rFonts w:ascii="Times New Roman" w:hAnsi="Times New Roman" w:cs="Times New Roman"/>
          <w:sz w:val="24"/>
          <w:szCs w:val="24"/>
        </w:rPr>
        <w:t>8</w:t>
      </w: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Оценка качества образования осуществляется на основе системы индикаторов, характеризующих основные элементы качества образования (качество результата, качество условий и качество процесса). Перечень индикаторов качества образования, ю: </w:t>
      </w:r>
      <w:r w:rsidRPr="00DA6683">
        <w:rPr>
          <w:rFonts w:ascii="Times New Roman" w:hAnsi="Times New Roman" w:cs="Times New Roman"/>
          <w:sz w:val="24"/>
          <w:szCs w:val="24"/>
        </w:rPr>
        <w:lastRenderedPageBreak/>
        <w:t>количественные и качественные характеристики устанавливаются нормативными актами, регламентирующими процедуры контроля и оценки качества образования.</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w:t>
      </w:r>
      <w:r w:rsidR="00114E6A" w:rsidRPr="00DA6683">
        <w:rPr>
          <w:rFonts w:ascii="Times New Roman" w:hAnsi="Times New Roman" w:cs="Times New Roman"/>
          <w:sz w:val="24"/>
          <w:szCs w:val="24"/>
        </w:rPr>
        <w:t>9.</w:t>
      </w:r>
      <w:r w:rsidRPr="00DA6683">
        <w:rPr>
          <w:rFonts w:ascii="Times New Roman" w:hAnsi="Times New Roman" w:cs="Times New Roman"/>
          <w:sz w:val="24"/>
          <w:szCs w:val="24"/>
        </w:rPr>
        <w:tab/>
        <w:t>Процедуры оценки качества образования, мониторинговое исследования осуществляются в соответствии с ежегодно утвержденным графиком и планом работы Министерства образования и науки Республики Тыва.</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8.1</w:t>
      </w:r>
      <w:r w:rsidR="00114E6A" w:rsidRPr="00DA6683">
        <w:rPr>
          <w:rFonts w:ascii="Times New Roman" w:hAnsi="Times New Roman" w:cs="Times New Roman"/>
          <w:sz w:val="24"/>
          <w:szCs w:val="24"/>
        </w:rPr>
        <w:t>0</w:t>
      </w:r>
      <w:r w:rsidRPr="00DA6683">
        <w:rPr>
          <w:rFonts w:ascii="Times New Roman" w:hAnsi="Times New Roman" w:cs="Times New Roman"/>
          <w:sz w:val="24"/>
          <w:szCs w:val="24"/>
        </w:rPr>
        <w:t>.</w:t>
      </w:r>
      <w:r w:rsidRPr="00DA6683">
        <w:rPr>
          <w:rFonts w:ascii="Times New Roman" w:hAnsi="Times New Roman" w:cs="Times New Roman"/>
          <w:sz w:val="24"/>
          <w:szCs w:val="24"/>
        </w:rPr>
        <w:tab/>
        <w:t>При оценке качества образования основными методами установления фактических значений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 Технологии процедур измерения определяются видом избранных контрольных измерительных материалов, способом их применения. Содержание контрольных измерительных материалов, направленных на оценку качества образования, определяется на основе федеральных государственных образовательных стандартов.</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8.1</w:t>
      </w:r>
      <w:r w:rsidR="00114E6A" w:rsidRPr="00DA6683">
        <w:rPr>
          <w:rFonts w:ascii="Times New Roman" w:hAnsi="Times New Roman" w:cs="Times New Roman"/>
          <w:sz w:val="24"/>
          <w:szCs w:val="24"/>
        </w:rPr>
        <w:t>1</w:t>
      </w:r>
      <w:r w:rsidRPr="00DA6683">
        <w:rPr>
          <w:rFonts w:ascii="Times New Roman" w:hAnsi="Times New Roman" w:cs="Times New Roman"/>
          <w:sz w:val="24"/>
          <w:szCs w:val="24"/>
        </w:rPr>
        <w:t>.</w:t>
      </w:r>
      <w:r w:rsidRPr="00DA6683">
        <w:rPr>
          <w:rFonts w:ascii="Times New Roman" w:hAnsi="Times New Roman" w:cs="Times New Roman"/>
          <w:sz w:val="24"/>
          <w:szCs w:val="24"/>
        </w:rPr>
        <w:tab/>
        <w:t>Информация, полученная в результате экспер</w:t>
      </w:r>
      <w:r w:rsidR="00E9002F">
        <w:rPr>
          <w:rFonts w:ascii="Times New Roman" w:hAnsi="Times New Roman" w:cs="Times New Roman"/>
          <w:sz w:val="24"/>
          <w:szCs w:val="24"/>
        </w:rPr>
        <w:t>тизы и изм</w:t>
      </w:r>
      <w:r w:rsidRPr="00DA6683">
        <w:rPr>
          <w:rFonts w:ascii="Times New Roman" w:hAnsi="Times New Roman" w:cs="Times New Roman"/>
          <w:sz w:val="24"/>
          <w:szCs w:val="24"/>
        </w:rPr>
        <w:t>е</w:t>
      </w:r>
      <w:r w:rsidR="00E9002F">
        <w:rPr>
          <w:rFonts w:ascii="Times New Roman" w:hAnsi="Times New Roman" w:cs="Times New Roman"/>
          <w:sz w:val="24"/>
          <w:szCs w:val="24"/>
        </w:rPr>
        <w:t>ре</w:t>
      </w:r>
      <w:r w:rsidRPr="00DA6683">
        <w:rPr>
          <w:rFonts w:ascii="Times New Roman" w:hAnsi="Times New Roman" w:cs="Times New Roman"/>
          <w:sz w:val="24"/>
          <w:szCs w:val="24"/>
        </w:rPr>
        <w:t xml:space="preserve">ния, подлежит дальнейшему анализу, интерпретации с целью принятия управленческих решений. На основе полученной информации по каждой группе показателей в виде суммы баллов формируется рейтинг образовательных </w:t>
      </w:r>
      <w:r w:rsidR="00114E6A" w:rsidRPr="00DA6683">
        <w:rPr>
          <w:rFonts w:ascii="Times New Roman" w:hAnsi="Times New Roman" w:cs="Times New Roman"/>
          <w:sz w:val="24"/>
          <w:szCs w:val="24"/>
        </w:rPr>
        <w:t>организаций</w:t>
      </w:r>
      <w:r w:rsidRPr="00DA6683">
        <w:rPr>
          <w:rFonts w:ascii="Times New Roman" w:hAnsi="Times New Roman" w:cs="Times New Roman"/>
          <w:sz w:val="24"/>
          <w:szCs w:val="24"/>
        </w:rPr>
        <w:t>.</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Информация о качестве образования, включающая статистическую и ведомственную информацию, собирается в структурированном формате и оформляется в виде аналитических записок, справок, докладов, сборников.</w:t>
      </w:r>
    </w:p>
    <w:p w:rsidR="00700314" w:rsidRPr="00DA6683" w:rsidRDefault="00700314"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Информация общего доступа размещается на официальных сайтах </w:t>
      </w:r>
      <w:r w:rsidR="00114E6A" w:rsidRPr="00DA6683">
        <w:rPr>
          <w:rFonts w:ascii="Times New Roman" w:hAnsi="Times New Roman" w:cs="Times New Roman"/>
          <w:sz w:val="24"/>
          <w:szCs w:val="24"/>
        </w:rPr>
        <w:t xml:space="preserve"> Управления образования, образовательных организаций. </w:t>
      </w:r>
      <w:r w:rsidRPr="00DA6683">
        <w:rPr>
          <w:rFonts w:ascii="Times New Roman" w:hAnsi="Times New Roman" w:cs="Times New Roman"/>
          <w:sz w:val="24"/>
          <w:szCs w:val="24"/>
        </w:rPr>
        <w:t xml:space="preserve">Информация ограниченного доступа предоставляется на основе официального запроса в адрес </w:t>
      </w:r>
      <w:r w:rsidR="00114E6A" w:rsidRPr="00DA6683">
        <w:rPr>
          <w:rFonts w:ascii="Times New Roman" w:hAnsi="Times New Roman" w:cs="Times New Roman"/>
          <w:sz w:val="24"/>
          <w:szCs w:val="24"/>
        </w:rPr>
        <w:t xml:space="preserve">Управления образования </w:t>
      </w:r>
      <w:proofErr w:type="spellStart"/>
      <w:r w:rsidR="00114E6A" w:rsidRPr="00DA6683">
        <w:rPr>
          <w:rFonts w:ascii="Times New Roman" w:hAnsi="Times New Roman" w:cs="Times New Roman"/>
          <w:sz w:val="24"/>
          <w:szCs w:val="24"/>
        </w:rPr>
        <w:t>Улуг-Хемского</w:t>
      </w:r>
      <w:proofErr w:type="spellEnd"/>
      <w:r w:rsidR="00114E6A" w:rsidRPr="00DA6683">
        <w:rPr>
          <w:rFonts w:ascii="Times New Roman" w:hAnsi="Times New Roman" w:cs="Times New Roman"/>
          <w:sz w:val="24"/>
          <w:szCs w:val="24"/>
        </w:rPr>
        <w:t xml:space="preserve"> </w:t>
      </w:r>
      <w:proofErr w:type="spellStart"/>
      <w:r w:rsidR="00114E6A" w:rsidRPr="00DA6683">
        <w:rPr>
          <w:rFonts w:ascii="Times New Roman" w:hAnsi="Times New Roman" w:cs="Times New Roman"/>
          <w:sz w:val="24"/>
          <w:szCs w:val="24"/>
        </w:rPr>
        <w:t>кожууна</w:t>
      </w:r>
      <w:proofErr w:type="spellEnd"/>
      <w:r w:rsidR="00114E6A" w:rsidRPr="00DA6683">
        <w:rPr>
          <w:rFonts w:ascii="Times New Roman" w:hAnsi="Times New Roman" w:cs="Times New Roman"/>
          <w:sz w:val="24"/>
          <w:szCs w:val="24"/>
        </w:rPr>
        <w:t xml:space="preserve">, </w:t>
      </w:r>
      <w:r w:rsidRPr="00DA6683">
        <w:rPr>
          <w:rFonts w:ascii="Times New Roman" w:hAnsi="Times New Roman" w:cs="Times New Roman"/>
          <w:sz w:val="24"/>
          <w:szCs w:val="24"/>
        </w:rPr>
        <w:t>в том числе в электронном виде с учетом соблюдения требований информационной безопасности.</w:t>
      </w:r>
    </w:p>
    <w:p w:rsidR="00700314" w:rsidRPr="00DA6683" w:rsidRDefault="00114E6A"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9. Основные процедуры М</w:t>
      </w:r>
      <w:r w:rsidR="00700314" w:rsidRPr="00DA6683">
        <w:rPr>
          <w:rFonts w:ascii="Times New Roman" w:hAnsi="Times New Roman" w:cs="Times New Roman"/>
          <w:sz w:val="24"/>
          <w:szCs w:val="24"/>
        </w:rPr>
        <w:t>СОКО</w:t>
      </w:r>
    </w:p>
    <w:p w:rsidR="00700314" w:rsidRPr="00DA6683" w:rsidRDefault="00904E9A"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9.1.</w:t>
      </w:r>
      <w:r w:rsidRPr="00DA6683">
        <w:rPr>
          <w:rFonts w:ascii="Times New Roman" w:hAnsi="Times New Roman" w:cs="Times New Roman"/>
          <w:sz w:val="24"/>
          <w:szCs w:val="24"/>
        </w:rPr>
        <w:tab/>
        <w:t>М</w:t>
      </w:r>
      <w:r w:rsidR="00700314" w:rsidRPr="00DA6683">
        <w:rPr>
          <w:rFonts w:ascii="Times New Roman" w:hAnsi="Times New Roman" w:cs="Times New Roman"/>
          <w:sz w:val="24"/>
          <w:szCs w:val="24"/>
        </w:rPr>
        <w:t>СОКО включает комплекс процедур, формируемых на  федеральном, региональном, муниципальных уровнях, а также на уровне образовательной организации.</w:t>
      </w:r>
    </w:p>
    <w:p w:rsidR="00700314" w:rsidRPr="00DA6683" w:rsidRDefault="00700314"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9.</w:t>
      </w:r>
      <w:r w:rsidR="00904E9A" w:rsidRPr="00DA6683">
        <w:rPr>
          <w:rFonts w:ascii="Times New Roman" w:hAnsi="Times New Roman" w:cs="Times New Roman"/>
          <w:sz w:val="24"/>
          <w:szCs w:val="24"/>
        </w:rPr>
        <w:t>2</w:t>
      </w:r>
      <w:r w:rsidRPr="00DA6683">
        <w:rPr>
          <w:rFonts w:ascii="Times New Roman" w:hAnsi="Times New Roman" w:cs="Times New Roman"/>
          <w:sz w:val="24"/>
          <w:szCs w:val="24"/>
        </w:rPr>
        <w:t>.</w:t>
      </w:r>
      <w:r w:rsidRPr="00DA6683">
        <w:rPr>
          <w:rFonts w:ascii="Times New Roman" w:hAnsi="Times New Roman" w:cs="Times New Roman"/>
          <w:sz w:val="24"/>
          <w:szCs w:val="24"/>
        </w:rPr>
        <w:tab/>
        <w:t>Основными оценочными проце</w:t>
      </w:r>
      <w:r w:rsidR="00904E9A" w:rsidRPr="00DA6683">
        <w:rPr>
          <w:rFonts w:ascii="Times New Roman" w:hAnsi="Times New Roman" w:cs="Times New Roman"/>
          <w:sz w:val="24"/>
          <w:szCs w:val="24"/>
        </w:rPr>
        <w:t>дурами, используемыми в рамках М</w:t>
      </w:r>
      <w:r w:rsidRPr="00DA6683">
        <w:rPr>
          <w:rFonts w:ascii="Times New Roman" w:hAnsi="Times New Roman" w:cs="Times New Roman"/>
          <w:sz w:val="24"/>
          <w:szCs w:val="24"/>
        </w:rPr>
        <w:t>СОКО являются: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6787"/>
      </w:tblGrid>
      <w:tr w:rsidR="00904E9A" w:rsidRPr="00904E9A" w:rsidTr="00E9002F">
        <w:trPr>
          <w:trHeight w:hRule="exact" w:val="576"/>
          <w:jc w:val="center"/>
        </w:trPr>
        <w:tc>
          <w:tcPr>
            <w:tcW w:w="2741" w:type="dxa"/>
            <w:tcBorders>
              <w:top w:val="single" w:sz="4" w:space="0" w:color="auto"/>
              <w:left w:val="single" w:sz="4" w:space="0" w:color="auto"/>
            </w:tcBorders>
            <w:shd w:val="clear" w:color="auto" w:fill="auto"/>
            <w:vAlign w:val="bottom"/>
          </w:tcPr>
          <w:p w:rsidR="00904E9A" w:rsidRPr="00904E9A" w:rsidRDefault="00904E9A" w:rsidP="00DA6683">
            <w:pPr>
              <w:widowControl w:val="0"/>
              <w:spacing w:after="0" w:line="252"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b/>
                <w:bCs/>
                <w:color w:val="000000"/>
                <w:sz w:val="24"/>
                <w:szCs w:val="24"/>
                <w:lang w:eastAsia="ru-RU" w:bidi="ru-RU"/>
              </w:rPr>
              <w:t>Образовательная организация</w:t>
            </w:r>
          </w:p>
        </w:tc>
        <w:tc>
          <w:tcPr>
            <w:tcW w:w="6787" w:type="dxa"/>
            <w:tcBorders>
              <w:top w:val="single" w:sz="4" w:space="0" w:color="auto"/>
              <w:left w:val="single" w:sz="4" w:space="0" w:color="auto"/>
              <w:righ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Текущее оценивание обучающихся</w:t>
            </w:r>
          </w:p>
        </w:tc>
      </w:tr>
      <w:tr w:rsidR="00904E9A" w:rsidRPr="00904E9A" w:rsidTr="00E9002F">
        <w:trPr>
          <w:trHeight w:hRule="exact" w:val="307"/>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Итоговое оценивание обучающихся</w:t>
            </w:r>
          </w:p>
        </w:tc>
      </w:tr>
      <w:tr w:rsidR="00904E9A" w:rsidRPr="00904E9A" w:rsidTr="00E9002F">
        <w:trPr>
          <w:trHeight w:hRule="exact" w:val="307"/>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04E9A">
              <w:rPr>
                <w:rFonts w:ascii="Times New Roman" w:eastAsia="Times New Roman" w:hAnsi="Times New Roman" w:cs="Times New Roman"/>
                <w:color w:val="000000"/>
                <w:sz w:val="24"/>
                <w:szCs w:val="24"/>
                <w:lang w:eastAsia="ru-RU" w:bidi="ru-RU"/>
              </w:rPr>
              <w:t>Самообследование</w:t>
            </w:r>
            <w:proofErr w:type="spellEnd"/>
          </w:p>
        </w:tc>
      </w:tr>
      <w:tr w:rsidR="00904E9A" w:rsidRPr="00904E9A" w:rsidTr="00E9002F">
        <w:trPr>
          <w:trHeight w:hRule="exact" w:val="307"/>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proofErr w:type="spellStart"/>
            <w:r w:rsidRPr="00904E9A">
              <w:rPr>
                <w:rFonts w:ascii="Times New Roman" w:eastAsia="Times New Roman" w:hAnsi="Times New Roman" w:cs="Times New Roman"/>
                <w:color w:val="000000"/>
                <w:sz w:val="24"/>
                <w:szCs w:val="24"/>
                <w:lang w:eastAsia="ru-RU" w:bidi="ru-RU"/>
              </w:rPr>
              <w:t>Внутришкольные</w:t>
            </w:r>
            <w:proofErr w:type="spellEnd"/>
            <w:r w:rsidRPr="00904E9A">
              <w:rPr>
                <w:rFonts w:ascii="Times New Roman" w:eastAsia="Times New Roman" w:hAnsi="Times New Roman" w:cs="Times New Roman"/>
                <w:color w:val="000000"/>
                <w:sz w:val="24"/>
                <w:szCs w:val="24"/>
                <w:lang w:eastAsia="ru-RU" w:bidi="ru-RU"/>
              </w:rPr>
              <w:t xml:space="preserve"> мониторинги</w:t>
            </w:r>
          </w:p>
        </w:tc>
      </w:tr>
      <w:tr w:rsidR="00904E9A" w:rsidRPr="00904E9A" w:rsidTr="00E9002F">
        <w:trPr>
          <w:trHeight w:hRule="exact" w:val="302"/>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Портфолио обучающихся и педагогов</w:t>
            </w:r>
          </w:p>
        </w:tc>
      </w:tr>
      <w:tr w:rsidR="00904E9A" w:rsidRPr="00904E9A" w:rsidTr="00E9002F">
        <w:trPr>
          <w:trHeight w:hRule="exact" w:val="298"/>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Внутренняя оценка условий образовательной деятельности</w:t>
            </w:r>
          </w:p>
        </w:tc>
      </w:tr>
      <w:tr w:rsidR="00904E9A" w:rsidRPr="00904E9A" w:rsidTr="00E9002F">
        <w:trPr>
          <w:trHeight w:hRule="exact" w:val="312"/>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Независимые оценочные процедуры</w:t>
            </w:r>
          </w:p>
        </w:tc>
      </w:tr>
      <w:tr w:rsidR="00904E9A" w:rsidRPr="00904E9A" w:rsidTr="00E9002F">
        <w:trPr>
          <w:trHeight w:hRule="exact" w:val="307"/>
          <w:jc w:val="center"/>
        </w:trPr>
        <w:tc>
          <w:tcPr>
            <w:tcW w:w="2741" w:type="dxa"/>
            <w:tcBorders>
              <w:top w:val="single" w:sz="4" w:space="0" w:color="auto"/>
              <w:left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Опросы и анкетирования</w:t>
            </w:r>
          </w:p>
        </w:tc>
      </w:tr>
      <w:tr w:rsidR="00904E9A" w:rsidRPr="00904E9A" w:rsidTr="00E9002F">
        <w:trPr>
          <w:trHeight w:hRule="exact" w:val="331"/>
          <w:jc w:val="center"/>
        </w:trPr>
        <w:tc>
          <w:tcPr>
            <w:tcW w:w="2741" w:type="dxa"/>
            <w:tcBorders>
              <w:top w:val="single" w:sz="4" w:space="0" w:color="auto"/>
              <w:left w:val="single" w:sz="4" w:space="0" w:color="auto"/>
              <w:bottom w:val="single" w:sz="4" w:space="0" w:color="auto"/>
            </w:tcBorders>
            <w:shd w:val="clear" w:color="auto" w:fill="auto"/>
          </w:tcPr>
          <w:p w:rsidR="00904E9A" w:rsidRPr="00904E9A" w:rsidRDefault="00904E9A"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787" w:type="dxa"/>
            <w:tcBorders>
              <w:top w:val="single" w:sz="4" w:space="0" w:color="auto"/>
              <w:left w:val="single" w:sz="4" w:space="0" w:color="auto"/>
              <w:bottom w:val="single" w:sz="4" w:space="0" w:color="auto"/>
            </w:tcBorders>
            <w:shd w:val="clear" w:color="auto" w:fill="auto"/>
            <w:vAlign w:val="bottom"/>
          </w:tcPr>
          <w:p w:rsidR="00904E9A" w:rsidRPr="00904E9A" w:rsidRDefault="00904E9A"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Аттестация кадров</w:t>
            </w:r>
          </w:p>
        </w:tc>
      </w:tr>
    </w:tbl>
    <w:p w:rsidR="00700314" w:rsidRPr="00DA6683" w:rsidRDefault="00700314" w:rsidP="00DA6683">
      <w:pPr>
        <w:spacing w:after="0"/>
        <w:jc w:val="both"/>
        <w:rPr>
          <w:rFonts w:ascii="Times New Roman" w:hAnsi="Times New Roman" w:cs="Times New Roman"/>
          <w:sz w:val="24"/>
          <w:szCs w:val="24"/>
        </w:rPr>
      </w:pPr>
    </w:p>
    <w:p w:rsidR="00904E9A" w:rsidRPr="00904E9A" w:rsidRDefault="00904E9A" w:rsidP="00DA6683">
      <w:pPr>
        <w:widowControl w:val="0"/>
        <w:numPr>
          <w:ilvl w:val="1"/>
          <w:numId w:val="1"/>
        </w:numPr>
        <w:tabs>
          <w:tab w:val="left" w:pos="1153"/>
        </w:tabs>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Общественная и профессиональная экспертиза качества образования</w:t>
      </w:r>
      <w:r w:rsidR="00CB46E1" w:rsidRPr="00DA6683">
        <w:rPr>
          <w:rFonts w:ascii="Times New Roman" w:eastAsia="Times New Roman" w:hAnsi="Times New Roman" w:cs="Times New Roman"/>
          <w:color w:val="000000"/>
          <w:sz w:val="24"/>
          <w:szCs w:val="24"/>
          <w:lang w:eastAsia="ru-RU" w:bidi="ru-RU"/>
        </w:rPr>
        <w:t>. Общественная</w:t>
      </w:r>
      <w:r w:rsidRPr="00904E9A">
        <w:rPr>
          <w:rFonts w:ascii="Times New Roman" w:eastAsia="Times New Roman" w:hAnsi="Times New Roman" w:cs="Times New Roman"/>
          <w:color w:val="000000"/>
          <w:sz w:val="24"/>
          <w:szCs w:val="24"/>
          <w:lang w:eastAsia="ru-RU" w:bidi="ru-RU"/>
        </w:rPr>
        <w:t xml:space="preserve"> аккредитация организаций, осуществляющих образовательную деятельность, и профессионально-общественная аккредитация образовательных программ рассматрива</w:t>
      </w:r>
      <w:r w:rsidRPr="00DA6683">
        <w:rPr>
          <w:rFonts w:ascii="Times New Roman" w:eastAsia="Times New Roman" w:hAnsi="Times New Roman" w:cs="Times New Roman"/>
          <w:color w:val="000000"/>
          <w:sz w:val="24"/>
          <w:szCs w:val="24"/>
          <w:lang w:eastAsia="ru-RU" w:bidi="ru-RU"/>
        </w:rPr>
        <w:t>ются как независимые процедуры М</w:t>
      </w:r>
      <w:r w:rsidRPr="00904E9A">
        <w:rPr>
          <w:rFonts w:ascii="Times New Roman" w:eastAsia="Times New Roman" w:hAnsi="Times New Roman" w:cs="Times New Roman"/>
          <w:color w:val="000000"/>
          <w:sz w:val="24"/>
          <w:szCs w:val="24"/>
          <w:lang w:eastAsia="ru-RU" w:bidi="ru-RU"/>
        </w:rPr>
        <w:t xml:space="preserve">СОКО, осуществляются общественными организациями, профессиональными сообществами и отдельными экспертами в соответствии со ст.94-96 ФЗ </w:t>
      </w:r>
      <w:r w:rsidRPr="00904E9A">
        <w:rPr>
          <w:rFonts w:ascii="Times New Roman" w:eastAsia="Times New Roman" w:hAnsi="Times New Roman" w:cs="Times New Roman"/>
          <w:color w:val="000000"/>
          <w:sz w:val="24"/>
          <w:szCs w:val="24"/>
          <w:lang w:val="en-US" w:bidi="en-US"/>
        </w:rPr>
        <w:t>N</w:t>
      </w:r>
      <w:r w:rsidRPr="00904E9A">
        <w:rPr>
          <w:rFonts w:ascii="Times New Roman" w:eastAsia="Times New Roman" w:hAnsi="Times New Roman" w:cs="Times New Roman"/>
          <w:color w:val="000000"/>
          <w:sz w:val="24"/>
          <w:szCs w:val="24"/>
          <w:lang w:bidi="en-US"/>
        </w:rPr>
        <w:t xml:space="preserve"> </w:t>
      </w:r>
      <w:r w:rsidRPr="00904E9A">
        <w:rPr>
          <w:rFonts w:ascii="Times New Roman" w:eastAsia="Times New Roman" w:hAnsi="Times New Roman" w:cs="Times New Roman"/>
          <w:color w:val="000000"/>
          <w:sz w:val="24"/>
          <w:szCs w:val="24"/>
          <w:lang w:eastAsia="ru-RU" w:bidi="ru-RU"/>
        </w:rPr>
        <w:t>273 от 29.12.2012 «Об образовании в Российской Федерации».</w:t>
      </w:r>
    </w:p>
    <w:p w:rsidR="00904E9A" w:rsidRPr="00904E9A" w:rsidRDefault="00904E9A" w:rsidP="00DA6683">
      <w:pPr>
        <w:widowControl w:val="0"/>
        <w:numPr>
          <w:ilvl w:val="1"/>
          <w:numId w:val="1"/>
        </w:numPr>
        <w:tabs>
          <w:tab w:val="left" w:pos="1148"/>
        </w:tabs>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Независимые процедуры экспертизы и оценки качества могут быть организованы </w:t>
      </w:r>
      <w:r w:rsidRPr="00DA6683">
        <w:rPr>
          <w:rFonts w:ascii="Times New Roman" w:eastAsia="Times New Roman" w:hAnsi="Times New Roman" w:cs="Times New Roman"/>
          <w:color w:val="000000"/>
          <w:sz w:val="24"/>
          <w:szCs w:val="24"/>
          <w:lang w:eastAsia="ru-RU" w:bidi="ru-RU"/>
        </w:rPr>
        <w:t xml:space="preserve"> </w:t>
      </w:r>
      <w:r w:rsidRPr="00904E9A">
        <w:rPr>
          <w:rFonts w:ascii="Times New Roman" w:eastAsia="Times New Roman" w:hAnsi="Times New Roman" w:cs="Times New Roman"/>
          <w:color w:val="000000"/>
          <w:sz w:val="24"/>
          <w:szCs w:val="24"/>
          <w:lang w:eastAsia="ru-RU" w:bidi="ru-RU"/>
        </w:rPr>
        <w:t xml:space="preserve">как по инициативе образовательной организации, так и по инициативе общественной организации, профессионального сообщества или эксперта. Организаторы </w:t>
      </w:r>
      <w:r w:rsidRPr="00904E9A">
        <w:rPr>
          <w:rFonts w:ascii="Times New Roman" w:eastAsia="Times New Roman" w:hAnsi="Times New Roman" w:cs="Times New Roman"/>
          <w:color w:val="000000"/>
          <w:sz w:val="24"/>
          <w:szCs w:val="24"/>
          <w:lang w:eastAsia="ru-RU" w:bidi="ru-RU"/>
        </w:rPr>
        <w:lastRenderedPageBreak/>
        <w:t>процедур для их осуществления должны пользоваться открытыми данными, опубликованными, в том числе на сайтах образовательных организаций в информационно-телекоммуникационной сети Интернет.</w:t>
      </w:r>
    </w:p>
    <w:p w:rsidR="00904E9A" w:rsidRPr="00904E9A" w:rsidRDefault="00904E9A" w:rsidP="00DA6683">
      <w:pPr>
        <w:widowControl w:val="0"/>
        <w:numPr>
          <w:ilvl w:val="1"/>
          <w:numId w:val="1"/>
        </w:numPr>
        <w:tabs>
          <w:tab w:val="left" w:pos="1148"/>
        </w:tabs>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Порядок учета результатов федеральных и региональных независимых процедур экспертизы и оценки качества определяется </w:t>
      </w:r>
      <w:r w:rsidR="00977447" w:rsidRPr="00DA6683">
        <w:rPr>
          <w:rFonts w:ascii="Times New Roman" w:eastAsia="Times New Roman" w:hAnsi="Times New Roman" w:cs="Times New Roman"/>
          <w:color w:val="000000"/>
          <w:sz w:val="24"/>
          <w:szCs w:val="24"/>
          <w:lang w:eastAsia="ru-RU" w:bidi="ru-RU"/>
        </w:rPr>
        <w:t>Управлением образования</w:t>
      </w:r>
      <w:r w:rsidRPr="00904E9A">
        <w:rPr>
          <w:rFonts w:ascii="Times New Roman" w:eastAsia="Times New Roman" w:hAnsi="Times New Roman" w:cs="Times New Roman"/>
          <w:color w:val="000000"/>
          <w:sz w:val="24"/>
          <w:szCs w:val="24"/>
          <w:lang w:eastAsia="ru-RU" w:bidi="ru-RU"/>
        </w:rPr>
        <w:t>.</w:t>
      </w:r>
    </w:p>
    <w:p w:rsidR="00904E9A" w:rsidRPr="00904E9A" w:rsidRDefault="00904E9A" w:rsidP="00DA6683">
      <w:pPr>
        <w:widowControl w:val="0"/>
        <w:numPr>
          <w:ilvl w:val="1"/>
          <w:numId w:val="1"/>
        </w:numPr>
        <w:tabs>
          <w:tab w:val="left" w:pos="1143"/>
        </w:tabs>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Процедуры оценки качества образования, мониторинговые и иные исследования осуществляются в соответствии</w:t>
      </w:r>
      <w:r w:rsidR="00342217" w:rsidRPr="00DA6683">
        <w:rPr>
          <w:rFonts w:ascii="Times New Roman" w:eastAsia="Times New Roman" w:hAnsi="Times New Roman" w:cs="Times New Roman"/>
          <w:color w:val="000000"/>
          <w:sz w:val="24"/>
          <w:szCs w:val="24"/>
          <w:lang w:eastAsia="ru-RU" w:bidi="ru-RU"/>
        </w:rPr>
        <w:t xml:space="preserve"> с планом работы Управления образования, распоряжениями администрации </w:t>
      </w:r>
      <w:proofErr w:type="spellStart"/>
      <w:r w:rsidR="00342217" w:rsidRPr="00DA6683">
        <w:rPr>
          <w:rFonts w:ascii="Times New Roman" w:eastAsia="Times New Roman" w:hAnsi="Times New Roman" w:cs="Times New Roman"/>
          <w:color w:val="000000"/>
          <w:sz w:val="24"/>
          <w:szCs w:val="24"/>
          <w:lang w:eastAsia="ru-RU" w:bidi="ru-RU"/>
        </w:rPr>
        <w:t>Улуг-Хемского</w:t>
      </w:r>
      <w:proofErr w:type="spellEnd"/>
      <w:r w:rsidR="00342217" w:rsidRPr="00DA6683">
        <w:rPr>
          <w:rFonts w:ascii="Times New Roman" w:eastAsia="Times New Roman" w:hAnsi="Times New Roman" w:cs="Times New Roman"/>
          <w:color w:val="000000"/>
          <w:sz w:val="24"/>
          <w:szCs w:val="24"/>
          <w:lang w:eastAsia="ru-RU" w:bidi="ru-RU"/>
        </w:rPr>
        <w:t xml:space="preserve"> </w:t>
      </w:r>
      <w:proofErr w:type="spellStart"/>
      <w:r w:rsidR="00342217" w:rsidRPr="00DA6683">
        <w:rPr>
          <w:rFonts w:ascii="Times New Roman" w:eastAsia="Times New Roman" w:hAnsi="Times New Roman" w:cs="Times New Roman"/>
          <w:color w:val="000000"/>
          <w:sz w:val="24"/>
          <w:szCs w:val="24"/>
          <w:lang w:eastAsia="ru-RU" w:bidi="ru-RU"/>
        </w:rPr>
        <w:t>кожууна</w:t>
      </w:r>
      <w:proofErr w:type="spellEnd"/>
      <w:r w:rsidR="00342217" w:rsidRPr="00DA6683">
        <w:rPr>
          <w:rFonts w:ascii="Times New Roman" w:eastAsia="Times New Roman" w:hAnsi="Times New Roman" w:cs="Times New Roman"/>
          <w:color w:val="000000"/>
          <w:sz w:val="24"/>
          <w:szCs w:val="24"/>
          <w:lang w:eastAsia="ru-RU" w:bidi="ru-RU"/>
        </w:rPr>
        <w:t>.</w:t>
      </w:r>
    </w:p>
    <w:p w:rsidR="00904E9A" w:rsidRPr="00904E9A" w:rsidRDefault="00904E9A" w:rsidP="00DA6683">
      <w:pPr>
        <w:widowControl w:val="0"/>
        <w:numPr>
          <w:ilvl w:val="1"/>
          <w:numId w:val="1"/>
        </w:numPr>
        <w:tabs>
          <w:tab w:val="left" w:pos="1148"/>
        </w:tabs>
        <w:spacing w:after="0" w:line="240"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Информация, полученная в результате экспертиз и измерений, </w:t>
      </w:r>
      <w:r w:rsidR="00342217" w:rsidRPr="00DA6683">
        <w:rPr>
          <w:rFonts w:ascii="Times New Roman" w:eastAsia="Times New Roman" w:hAnsi="Times New Roman" w:cs="Times New Roman"/>
          <w:color w:val="000000"/>
          <w:sz w:val="24"/>
          <w:szCs w:val="24"/>
          <w:lang w:eastAsia="ru-RU" w:bidi="ru-RU"/>
        </w:rPr>
        <w:t>подлежит</w:t>
      </w:r>
      <w:r w:rsidRPr="00904E9A">
        <w:rPr>
          <w:rFonts w:ascii="Times New Roman" w:eastAsia="Times New Roman" w:hAnsi="Times New Roman" w:cs="Times New Roman"/>
          <w:color w:val="000000"/>
          <w:sz w:val="24"/>
          <w:szCs w:val="24"/>
          <w:lang w:eastAsia="ru-RU" w:bidi="ru-RU"/>
        </w:rPr>
        <w:t xml:space="preserve"> анализу и интерпретации для принятия управленческих решений.</w:t>
      </w:r>
    </w:p>
    <w:p w:rsidR="00904E9A" w:rsidRPr="00904E9A" w:rsidRDefault="00DA6683" w:rsidP="00DA6683">
      <w:pPr>
        <w:keepNext/>
        <w:keepLines/>
        <w:widowControl w:val="0"/>
        <w:spacing w:after="0" w:line="262" w:lineRule="auto"/>
        <w:ind w:firstLine="760"/>
        <w:jc w:val="both"/>
        <w:outlineLvl w:val="0"/>
        <w:rPr>
          <w:rFonts w:ascii="Times New Roman" w:eastAsia="Times New Roman" w:hAnsi="Times New Roman" w:cs="Times New Roman"/>
          <w:b/>
          <w:bCs/>
          <w:color w:val="000000"/>
          <w:sz w:val="24"/>
          <w:szCs w:val="24"/>
          <w:lang w:eastAsia="ru-RU" w:bidi="ru-RU"/>
        </w:rPr>
      </w:pPr>
      <w:bookmarkStart w:id="1" w:name="bookmark10"/>
      <w:r>
        <w:rPr>
          <w:rFonts w:ascii="Times New Roman" w:eastAsia="Times New Roman" w:hAnsi="Times New Roman" w:cs="Times New Roman"/>
          <w:b/>
          <w:bCs/>
          <w:color w:val="000000"/>
          <w:sz w:val="24"/>
          <w:szCs w:val="24"/>
          <w:lang w:eastAsia="ru-RU" w:bidi="ru-RU"/>
        </w:rPr>
        <w:t xml:space="preserve">10.Система оценки </w:t>
      </w:r>
      <w:proofErr w:type="spellStart"/>
      <w:r>
        <w:rPr>
          <w:rFonts w:ascii="Times New Roman" w:eastAsia="Times New Roman" w:hAnsi="Times New Roman" w:cs="Times New Roman"/>
          <w:b/>
          <w:bCs/>
          <w:color w:val="000000"/>
          <w:sz w:val="24"/>
          <w:szCs w:val="24"/>
          <w:lang w:eastAsia="ru-RU" w:bidi="ru-RU"/>
        </w:rPr>
        <w:t>метапредметны</w:t>
      </w:r>
      <w:r w:rsidR="00904E9A" w:rsidRPr="00904E9A">
        <w:rPr>
          <w:rFonts w:ascii="Times New Roman" w:eastAsia="Times New Roman" w:hAnsi="Times New Roman" w:cs="Times New Roman"/>
          <w:b/>
          <w:bCs/>
          <w:color w:val="000000"/>
          <w:sz w:val="24"/>
          <w:szCs w:val="24"/>
          <w:lang w:eastAsia="ru-RU" w:bidi="ru-RU"/>
        </w:rPr>
        <w:t>х</w:t>
      </w:r>
      <w:proofErr w:type="spellEnd"/>
      <w:r w:rsidR="00904E9A" w:rsidRPr="00904E9A">
        <w:rPr>
          <w:rFonts w:ascii="Times New Roman" w:eastAsia="Times New Roman" w:hAnsi="Times New Roman" w:cs="Times New Roman"/>
          <w:b/>
          <w:bCs/>
          <w:color w:val="000000"/>
          <w:sz w:val="24"/>
          <w:szCs w:val="24"/>
          <w:lang w:eastAsia="ru-RU" w:bidi="ru-RU"/>
        </w:rPr>
        <w:t xml:space="preserve"> достижений</w:t>
      </w:r>
      <w:bookmarkEnd w:id="1"/>
    </w:p>
    <w:p w:rsidR="00904E9A" w:rsidRPr="00904E9A" w:rsidRDefault="00904E9A" w:rsidP="00DA6683">
      <w:pPr>
        <w:widowControl w:val="0"/>
        <w:spacing w:after="0" w:line="262" w:lineRule="auto"/>
        <w:ind w:firstLine="76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i/>
          <w:iCs/>
          <w:color w:val="000000"/>
          <w:sz w:val="24"/>
          <w:szCs w:val="24"/>
          <w:lang w:eastAsia="ru-RU" w:bidi="ru-RU"/>
        </w:rPr>
        <w:t xml:space="preserve">Оценка </w:t>
      </w:r>
      <w:proofErr w:type="spellStart"/>
      <w:r w:rsidRPr="00904E9A">
        <w:rPr>
          <w:rFonts w:ascii="Times New Roman" w:eastAsia="Times New Roman" w:hAnsi="Times New Roman" w:cs="Times New Roman"/>
          <w:i/>
          <w:iCs/>
          <w:color w:val="000000"/>
          <w:sz w:val="24"/>
          <w:szCs w:val="24"/>
          <w:lang w:eastAsia="ru-RU" w:bidi="ru-RU"/>
        </w:rPr>
        <w:t>метапредметиых</w:t>
      </w:r>
      <w:proofErr w:type="spellEnd"/>
      <w:r w:rsidRPr="00904E9A">
        <w:rPr>
          <w:rFonts w:ascii="Times New Roman" w:eastAsia="Times New Roman" w:hAnsi="Times New Roman" w:cs="Times New Roman"/>
          <w:i/>
          <w:iCs/>
          <w:color w:val="000000"/>
          <w:sz w:val="24"/>
          <w:szCs w:val="24"/>
          <w:lang w:eastAsia="ru-RU" w:bidi="ru-RU"/>
        </w:rPr>
        <w:t xml:space="preserve"> результатов</w:t>
      </w:r>
      <w:r w:rsidRPr="00904E9A">
        <w:rPr>
          <w:rFonts w:ascii="Times New Roman" w:eastAsia="Times New Roman" w:hAnsi="Times New Roman" w:cs="Times New Roman"/>
          <w:color w:val="000000"/>
          <w:sz w:val="24"/>
          <w:szCs w:val="24"/>
          <w:lang w:eastAsia="ru-RU" w:bidi="ru-RU"/>
        </w:rPr>
        <w:t xml:space="preserve"> представляет собой оценку достижения планируемых результатов освоения основной образовательной программы. Достижение </w:t>
      </w:r>
      <w:proofErr w:type="spellStart"/>
      <w:r w:rsidRPr="00904E9A">
        <w:rPr>
          <w:rFonts w:ascii="Times New Roman" w:eastAsia="Times New Roman" w:hAnsi="Times New Roman" w:cs="Times New Roman"/>
          <w:color w:val="000000"/>
          <w:sz w:val="24"/>
          <w:szCs w:val="24"/>
          <w:lang w:eastAsia="ru-RU" w:bidi="ru-RU"/>
        </w:rPr>
        <w:t>метапредмет</w:t>
      </w:r>
      <w:r w:rsidR="00342217" w:rsidRPr="00DA6683">
        <w:rPr>
          <w:rFonts w:ascii="Times New Roman" w:eastAsia="Times New Roman" w:hAnsi="Times New Roman" w:cs="Times New Roman"/>
          <w:color w:val="000000"/>
          <w:sz w:val="24"/>
          <w:szCs w:val="24"/>
          <w:lang w:eastAsia="ru-RU" w:bidi="ru-RU"/>
        </w:rPr>
        <w:t>н</w:t>
      </w:r>
      <w:r w:rsidRPr="00904E9A">
        <w:rPr>
          <w:rFonts w:ascii="Times New Roman" w:eastAsia="Times New Roman" w:hAnsi="Times New Roman" w:cs="Times New Roman"/>
          <w:color w:val="000000"/>
          <w:sz w:val="24"/>
          <w:szCs w:val="24"/>
          <w:lang w:eastAsia="ru-RU" w:bidi="ru-RU"/>
        </w:rPr>
        <w:t>ых</w:t>
      </w:r>
      <w:proofErr w:type="spellEnd"/>
      <w:r w:rsidRPr="00904E9A">
        <w:rPr>
          <w:rFonts w:ascii="Times New Roman" w:eastAsia="Times New Roman" w:hAnsi="Times New Roman" w:cs="Times New Roman"/>
          <w:color w:val="000000"/>
          <w:sz w:val="24"/>
          <w:szCs w:val="24"/>
          <w:lang w:eastAsia="ru-RU" w:bidi="ru-RU"/>
        </w:rPr>
        <w:t xml:space="preserve"> результатов обеспечивается за счёт основных компонентов образовательной деятельности — учебных предметов.</w:t>
      </w:r>
    </w:p>
    <w:p w:rsidR="00904E9A" w:rsidRPr="00904E9A" w:rsidRDefault="00904E9A" w:rsidP="00DA6683">
      <w:pPr>
        <w:widowControl w:val="0"/>
        <w:spacing w:after="0" w:line="262" w:lineRule="auto"/>
        <w:ind w:firstLine="76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Основные объекты оценки, её содержание, процедура, инструментарий представлены в таблице:</w:t>
      </w:r>
    </w:p>
    <w:p w:rsidR="00904E9A" w:rsidRPr="00DA6683" w:rsidRDefault="00904E9A" w:rsidP="00DA6683">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405"/>
        <w:gridCol w:w="6940"/>
      </w:tblGrid>
      <w:tr w:rsidR="00342217" w:rsidRPr="00DA6683" w:rsidTr="00E9002F">
        <w:tc>
          <w:tcPr>
            <w:tcW w:w="2405" w:type="dxa"/>
            <w:tcBorders>
              <w:top w:val="single" w:sz="4" w:space="0" w:color="auto"/>
              <w:left w:val="single" w:sz="4" w:space="0" w:color="auto"/>
            </w:tcBorders>
            <w:shd w:val="clear" w:color="auto" w:fill="auto"/>
            <w:vAlign w:val="bottom"/>
          </w:tcPr>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Критерий</w:t>
            </w:r>
          </w:p>
        </w:tc>
        <w:tc>
          <w:tcPr>
            <w:tcW w:w="6940" w:type="dxa"/>
            <w:tcBorders>
              <w:top w:val="single" w:sz="4" w:space="0" w:color="auto"/>
              <w:left w:val="single" w:sz="4" w:space="0" w:color="auto"/>
              <w:right w:val="single" w:sz="4" w:space="0" w:color="auto"/>
            </w:tcBorders>
            <w:shd w:val="clear" w:color="auto" w:fill="auto"/>
            <w:vAlign w:val="bottom"/>
          </w:tcPr>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Показатель</w:t>
            </w:r>
          </w:p>
        </w:tc>
      </w:tr>
      <w:tr w:rsidR="00342217" w:rsidRPr="00DA6683" w:rsidTr="00E9002F">
        <w:tc>
          <w:tcPr>
            <w:tcW w:w="2405" w:type="dxa"/>
            <w:tcBorders>
              <w:top w:val="single" w:sz="4" w:space="0" w:color="auto"/>
              <w:left w:val="single" w:sz="4" w:space="0" w:color="auto"/>
            </w:tcBorders>
            <w:shd w:val="clear" w:color="auto" w:fill="auto"/>
          </w:tcPr>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Объект оценки:</w:t>
            </w:r>
          </w:p>
        </w:tc>
        <w:tc>
          <w:tcPr>
            <w:tcW w:w="6940" w:type="dxa"/>
            <w:tcBorders>
              <w:top w:val="single" w:sz="4" w:space="0" w:color="auto"/>
              <w:left w:val="single" w:sz="4" w:space="0" w:color="auto"/>
              <w:right w:val="single" w:sz="4" w:space="0" w:color="auto"/>
            </w:tcBorders>
            <w:shd w:val="clear" w:color="auto" w:fill="auto"/>
            <w:vAlign w:val="bottom"/>
          </w:tcPr>
          <w:p w:rsidR="00342217" w:rsidRPr="00904E9A" w:rsidRDefault="00342217" w:rsidP="00DA6683">
            <w:pPr>
              <w:widowControl w:val="0"/>
              <w:tabs>
                <w:tab w:val="left" w:pos="2414"/>
                <w:tab w:val="left" w:pos="4402"/>
                <w:tab w:val="left" w:pos="6787"/>
              </w:tabs>
              <w:jc w:val="both"/>
              <w:rPr>
                <w:rFonts w:ascii="Times New Roman" w:eastAsia="Times New Roman" w:hAnsi="Times New Roman" w:cs="Times New Roman"/>
                <w:color w:val="000000"/>
                <w:sz w:val="24"/>
                <w:szCs w:val="24"/>
                <w:lang w:eastAsia="ru-RU" w:bidi="ru-RU"/>
              </w:rPr>
            </w:pPr>
            <w:proofErr w:type="spellStart"/>
            <w:r w:rsidRPr="00904E9A">
              <w:rPr>
                <w:rFonts w:ascii="Times New Roman" w:eastAsia="Times New Roman" w:hAnsi="Times New Roman" w:cs="Times New Roman"/>
                <w:color w:val="000000"/>
                <w:sz w:val="24"/>
                <w:szCs w:val="24"/>
                <w:lang w:eastAsia="ru-RU" w:bidi="ru-RU"/>
              </w:rPr>
              <w:t>сформированность</w:t>
            </w:r>
            <w:proofErr w:type="spellEnd"/>
            <w:r w:rsidRPr="00904E9A">
              <w:rPr>
                <w:rFonts w:ascii="Times New Roman" w:eastAsia="Times New Roman" w:hAnsi="Times New Roman" w:cs="Times New Roman"/>
                <w:color w:val="000000"/>
                <w:sz w:val="24"/>
                <w:szCs w:val="24"/>
                <w:lang w:eastAsia="ru-RU" w:bidi="ru-RU"/>
              </w:rPr>
              <w:tab/>
              <w:t>регулятивных,</w:t>
            </w:r>
            <w:r w:rsidRPr="00904E9A">
              <w:rPr>
                <w:rFonts w:ascii="Times New Roman" w:eastAsia="Times New Roman" w:hAnsi="Times New Roman" w:cs="Times New Roman"/>
                <w:color w:val="000000"/>
                <w:sz w:val="24"/>
                <w:szCs w:val="24"/>
                <w:lang w:eastAsia="ru-RU" w:bidi="ru-RU"/>
              </w:rPr>
              <w:tab/>
              <w:t>коммуникативных</w:t>
            </w:r>
            <w:r w:rsidRPr="00904E9A">
              <w:rPr>
                <w:rFonts w:ascii="Times New Roman" w:eastAsia="Times New Roman" w:hAnsi="Times New Roman" w:cs="Times New Roman"/>
                <w:color w:val="000000"/>
                <w:sz w:val="24"/>
                <w:szCs w:val="24"/>
                <w:lang w:eastAsia="ru-RU" w:bidi="ru-RU"/>
              </w:rPr>
              <w:tab/>
              <w:t>и</w:t>
            </w:r>
          </w:p>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познавательных универсальных учебных действий (далее -- УУД):</w:t>
            </w:r>
          </w:p>
          <w:p w:rsidR="00342217" w:rsidRPr="00904E9A" w:rsidRDefault="00342217" w:rsidP="00DA6683">
            <w:pPr>
              <w:widowControl w:val="0"/>
              <w:numPr>
                <w:ilvl w:val="0"/>
                <w:numId w:val="2"/>
              </w:numPr>
              <w:tabs>
                <w:tab w:val="left" w:pos="226"/>
              </w:tabs>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регулятивные УУД: целеполагание, планирование, осуществление учебных действий, прогнозирование, контроль, коррекция, оценка, </w:t>
            </w:r>
            <w:proofErr w:type="spellStart"/>
            <w:r w:rsidRPr="00904E9A">
              <w:rPr>
                <w:rFonts w:ascii="Times New Roman" w:eastAsia="Times New Roman" w:hAnsi="Times New Roman" w:cs="Times New Roman"/>
                <w:color w:val="000000"/>
                <w:sz w:val="24"/>
                <w:szCs w:val="24"/>
                <w:lang w:eastAsia="ru-RU" w:bidi="ru-RU"/>
              </w:rPr>
              <w:t>саморегуляция</w:t>
            </w:r>
            <w:proofErr w:type="spellEnd"/>
            <w:r w:rsidRPr="00904E9A">
              <w:rPr>
                <w:rFonts w:ascii="Times New Roman" w:eastAsia="Times New Roman" w:hAnsi="Times New Roman" w:cs="Times New Roman"/>
                <w:color w:val="000000"/>
                <w:sz w:val="24"/>
                <w:szCs w:val="24"/>
                <w:lang w:eastAsia="ru-RU" w:bidi="ru-RU"/>
              </w:rPr>
              <w:t>;</w:t>
            </w:r>
          </w:p>
          <w:p w:rsidR="00342217" w:rsidRPr="00904E9A" w:rsidRDefault="00342217" w:rsidP="00DA6683">
            <w:pPr>
              <w:widowControl w:val="0"/>
              <w:numPr>
                <w:ilvl w:val="0"/>
                <w:numId w:val="2"/>
              </w:numPr>
              <w:tabs>
                <w:tab w:val="left" w:pos="226"/>
              </w:tabs>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познавательные УУД: </w:t>
            </w:r>
            <w:r w:rsidRPr="00DA6683">
              <w:rPr>
                <w:rFonts w:ascii="Times New Roman" w:eastAsia="Times New Roman" w:hAnsi="Times New Roman" w:cs="Times New Roman"/>
                <w:color w:val="000000"/>
                <w:sz w:val="24"/>
                <w:szCs w:val="24"/>
                <w:lang w:eastAsia="ru-RU" w:bidi="ru-RU"/>
              </w:rPr>
              <w:t>обще учебные</w:t>
            </w:r>
            <w:r w:rsidRPr="00904E9A">
              <w:rPr>
                <w:rFonts w:ascii="Times New Roman" w:eastAsia="Times New Roman" w:hAnsi="Times New Roman" w:cs="Times New Roman"/>
                <w:color w:val="000000"/>
                <w:sz w:val="24"/>
                <w:szCs w:val="24"/>
                <w:lang w:eastAsia="ru-RU" w:bidi="ru-RU"/>
              </w:rPr>
              <w:t>, знаково-символические, информационные, логические;</w:t>
            </w:r>
          </w:p>
          <w:p w:rsidR="00342217" w:rsidRPr="00904E9A" w:rsidRDefault="00342217" w:rsidP="00DA6683">
            <w:pPr>
              <w:widowControl w:val="0"/>
              <w:ind w:firstLine="56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коммуникативные УУД: инициативное сотрудничество, планирование учебного сотрудничества, взаимодействие, управление коммуникацией</w:t>
            </w:r>
          </w:p>
        </w:tc>
      </w:tr>
      <w:tr w:rsidR="00342217" w:rsidRPr="00DA6683" w:rsidTr="00E9002F">
        <w:tc>
          <w:tcPr>
            <w:tcW w:w="2405" w:type="dxa"/>
            <w:tcBorders>
              <w:top w:val="single" w:sz="4" w:space="0" w:color="auto"/>
              <w:left w:val="single" w:sz="4" w:space="0" w:color="auto"/>
            </w:tcBorders>
            <w:shd w:val="clear" w:color="auto" w:fill="auto"/>
          </w:tcPr>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Предмет оценки</w:t>
            </w:r>
          </w:p>
        </w:tc>
        <w:tc>
          <w:tcPr>
            <w:tcW w:w="6940" w:type="dxa"/>
            <w:tcBorders>
              <w:top w:val="single" w:sz="4" w:space="0" w:color="auto"/>
              <w:left w:val="single" w:sz="4" w:space="0" w:color="auto"/>
              <w:right w:val="single" w:sz="4" w:space="0" w:color="auto"/>
            </w:tcBorders>
            <w:shd w:val="clear" w:color="auto" w:fill="auto"/>
            <w:vAlign w:val="bottom"/>
          </w:tcPr>
          <w:p w:rsidR="00342217" w:rsidRPr="00904E9A" w:rsidRDefault="00342217" w:rsidP="00DA6683">
            <w:pPr>
              <w:widowControl w:val="0"/>
              <w:spacing w:line="264" w:lineRule="auto"/>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 xml:space="preserve">- уровень </w:t>
            </w:r>
            <w:proofErr w:type="spellStart"/>
            <w:r w:rsidRPr="00904E9A">
              <w:rPr>
                <w:rFonts w:ascii="Times New Roman" w:eastAsia="Times New Roman" w:hAnsi="Times New Roman" w:cs="Times New Roman"/>
                <w:color w:val="000000"/>
                <w:sz w:val="24"/>
                <w:szCs w:val="24"/>
                <w:lang w:eastAsia="ru-RU" w:bidi="ru-RU"/>
              </w:rPr>
              <w:t>сформированности</w:t>
            </w:r>
            <w:proofErr w:type="spellEnd"/>
            <w:r w:rsidRPr="00904E9A">
              <w:rPr>
                <w:rFonts w:ascii="Times New Roman" w:eastAsia="Times New Roman" w:hAnsi="Times New Roman" w:cs="Times New Roman"/>
                <w:color w:val="000000"/>
                <w:sz w:val="24"/>
                <w:szCs w:val="24"/>
                <w:lang w:eastAsia="ru-RU" w:bidi="ru-RU"/>
              </w:rPr>
              <w:t xml:space="preserve"> данного вида действий:, - уровень присвоения универсального учебного действия</w:t>
            </w:r>
          </w:p>
        </w:tc>
      </w:tr>
      <w:tr w:rsidR="00342217" w:rsidRPr="00DA6683" w:rsidTr="00E9002F">
        <w:tc>
          <w:tcPr>
            <w:tcW w:w="2405" w:type="dxa"/>
            <w:tcBorders>
              <w:top w:val="single" w:sz="4" w:space="0" w:color="auto"/>
              <w:left w:val="single" w:sz="4" w:space="0" w:color="auto"/>
              <w:bottom w:val="single" w:sz="4" w:space="0" w:color="auto"/>
            </w:tcBorders>
            <w:shd w:val="clear" w:color="auto" w:fill="auto"/>
            <w:vAlign w:val="bottom"/>
          </w:tcPr>
          <w:p w:rsidR="00342217" w:rsidRPr="00904E9A" w:rsidRDefault="00342217" w:rsidP="00DA6683">
            <w:pPr>
              <w:widowControl w:val="0"/>
              <w:jc w:val="both"/>
              <w:rPr>
                <w:rFonts w:ascii="Times New Roman" w:eastAsia="Times New Roman" w:hAnsi="Times New Roman" w:cs="Times New Roman"/>
                <w:color w:val="000000"/>
                <w:sz w:val="24"/>
                <w:szCs w:val="24"/>
                <w:lang w:eastAsia="ru-RU" w:bidi="ru-RU"/>
              </w:rPr>
            </w:pPr>
            <w:r w:rsidRPr="00904E9A">
              <w:rPr>
                <w:rFonts w:ascii="Times New Roman" w:eastAsia="Times New Roman" w:hAnsi="Times New Roman" w:cs="Times New Roman"/>
                <w:color w:val="000000"/>
                <w:sz w:val="24"/>
                <w:szCs w:val="24"/>
                <w:lang w:eastAsia="ru-RU" w:bidi="ru-RU"/>
              </w:rPr>
              <w:t>Содержание оценки</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bottom"/>
          </w:tcPr>
          <w:p w:rsidR="00342217" w:rsidRPr="00DA6683" w:rsidRDefault="00342217" w:rsidP="00DA6683">
            <w:pPr>
              <w:widowControl w:val="0"/>
              <w:jc w:val="both"/>
              <w:rPr>
                <w:rFonts w:ascii="Times New Roman" w:eastAsia="Times New Roman" w:hAnsi="Times New Roman" w:cs="Times New Roman"/>
                <w:color w:val="000000"/>
                <w:sz w:val="24"/>
                <w:szCs w:val="24"/>
                <w:u w:val="single"/>
                <w:lang w:eastAsia="ru-RU" w:bidi="ru-RU"/>
              </w:rPr>
            </w:pPr>
            <w:r w:rsidRPr="00904E9A">
              <w:rPr>
                <w:rFonts w:ascii="Times New Roman" w:eastAsia="Times New Roman" w:hAnsi="Times New Roman" w:cs="Times New Roman"/>
                <w:color w:val="000000"/>
                <w:sz w:val="24"/>
                <w:szCs w:val="24"/>
                <w:u w:val="single"/>
                <w:lang w:eastAsia="ru-RU" w:bidi="ru-RU"/>
              </w:rPr>
              <w:t>- способность обучающегося принимать и сохраняй. учебную цель и</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задачи, самостоятельно преобразовывать практическую задачу в познавательную;</w:t>
            </w:r>
          </w:p>
          <w:p w:rsidR="00342217"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 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w:t>
            </w:r>
            <w:r w:rsidRPr="00DA6683">
              <w:rPr>
                <w:rFonts w:ascii="Times New Roman" w:eastAsia="Times New Roman" w:hAnsi="Times New Roman" w:cs="Times New Roman"/>
                <w:color w:val="000000"/>
                <w:sz w:val="24"/>
                <w:szCs w:val="24"/>
                <w:lang w:eastAsia="ru-RU" w:bidi="ru-RU"/>
              </w:rPr>
              <w:tab/>
              <w:t>умение осуществлять информационный поиск, сбор и выделение существенной информации из различных информационных источников;</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w:t>
            </w:r>
            <w:r w:rsidRPr="00DA6683">
              <w:rPr>
                <w:rFonts w:ascii="Times New Roman" w:eastAsia="Times New Roman" w:hAnsi="Times New Roman" w:cs="Times New Roman"/>
                <w:color w:val="000000"/>
                <w:sz w:val="24"/>
                <w:szCs w:val="24"/>
                <w:lang w:eastAsia="ru-RU" w:bidi="ru-RU"/>
              </w:rPr>
              <w:tab/>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w:t>
            </w:r>
            <w:r w:rsidRPr="00DA6683">
              <w:rPr>
                <w:rFonts w:ascii="Times New Roman" w:eastAsia="Times New Roman" w:hAnsi="Times New Roman" w:cs="Times New Roman"/>
                <w:color w:val="000000"/>
                <w:sz w:val="24"/>
                <w:szCs w:val="24"/>
                <w:lang w:eastAsia="ru-RU" w:bidi="ru-RU"/>
              </w:rPr>
              <w:tab/>
              <w:t>способность к осуществлению логических операций сравнения,</w:t>
            </w:r>
          </w:p>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анализа, обобщения, классификации по родовидовым признакам, установлению аналогий, отнесению к известным понятиям;</w:t>
            </w:r>
          </w:p>
          <w:p w:rsidR="00C07D4B" w:rsidRPr="00904E9A"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 xml:space="preserve">умение сотрудничать с педагогом и сверстниками при решении </w:t>
            </w:r>
            <w:r w:rsidRPr="00DA6683">
              <w:rPr>
                <w:rFonts w:ascii="Times New Roman" w:eastAsia="Times New Roman" w:hAnsi="Times New Roman" w:cs="Times New Roman"/>
                <w:color w:val="000000"/>
                <w:sz w:val="24"/>
                <w:szCs w:val="24"/>
                <w:lang w:eastAsia="ru-RU" w:bidi="ru-RU"/>
              </w:rPr>
              <w:lastRenderedPageBreak/>
              <w:t>учебных проблем, принимать на себя ответственность за результаты своих действий</w:t>
            </w:r>
          </w:p>
        </w:tc>
      </w:tr>
      <w:tr w:rsidR="00C07D4B" w:rsidRPr="00DA6683" w:rsidTr="00E9002F">
        <w:tc>
          <w:tcPr>
            <w:tcW w:w="2405" w:type="dxa"/>
            <w:tcBorders>
              <w:top w:val="single" w:sz="4" w:space="0" w:color="auto"/>
              <w:left w:val="single" w:sz="4" w:space="0" w:color="auto"/>
              <w:bottom w:val="single" w:sz="4" w:space="0" w:color="auto"/>
            </w:tcBorders>
            <w:shd w:val="clear" w:color="auto" w:fill="auto"/>
            <w:vAlign w:val="bottom"/>
          </w:tcPr>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lastRenderedPageBreak/>
              <w:t>Процедуры оценки</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bottom"/>
          </w:tcPr>
          <w:p w:rsidR="00C07D4B" w:rsidRPr="00DA6683" w:rsidRDefault="00C07D4B"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внутренняя накопленн</w:t>
            </w:r>
            <w:r w:rsidR="00DA6683">
              <w:rPr>
                <w:rFonts w:ascii="Times New Roman" w:eastAsia="Times New Roman" w:hAnsi="Times New Roman" w:cs="Times New Roman"/>
                <w:color w:val="000000"/>
                <w:sz w:val="24"/>
                <w:szCs w:val="24"/>
                <w:u w:val="single"/>
                <w:lang w:eastAsia="ru-RU" w:bidi="ru-RU"/>
              </w:rPr>
              <w:t>ая оценка (фиксируется в в</w:t>
            </w:r>
            <w:r w:rsidRPr="00DA6683">
              <w:rPr>
                <w:rFonts w:ascii="Times New Roman" w:eastAsia="Times New Roman" w:hAnsi="Times New Roman" w:cs="Times New Roman"/>
                <w:color w:val="000000"/>
                <w:sz w:val="24"/>
                <w:szCs w:val="24"/>
                <w:u w:val="single"/>
                <w:lang w:eastAsia="ru-RU" w:bidi="ru-RU"/>
              </w:rPr>
              <w:t>иде оценочных листов в портфеле достижений);</w:t>
            </w:r>
          </w:p>
          <w:p w:rsidR="00C07D4B" w:rsidRPr="00DA6683" w:rsidRDefault="00C07D4B"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 итоговая оценка</w:t>
            </w:r>
          </w:p>
        </w:tc>
      </w:tr>
      <w:tr w:rsidR="00C07D4B" w:rsidRPr="00DA6683" w:rsidTr="00E9002F">
        <w:tc>
          <w:tcPr>
            <w:tcW w:w="2405" w:type="dxa"/>
            <w:tcBorders>
              <w:top w:val="single" w:sz="4" w:space="0" w:color="auto"/>
              <w:left w:val="single" w:sz="4" w:space="0" w:color="auto"/>
              <w:bottom w:val="single" w:sz="4" w:space="0" w:color="auto"/>
            </w:tcBorders>
            <w:shd w:val="clear" w:color="auto" w:fill="auto"/>
            <w:vAlign w:val="bottom"/>
          </w:tcPr>
          <w:p w:rsidR="00C07D4B" w:rsidRPr="00DA6683" w:rsidRDefault="00C07D4B" w:rsidP="00DA6683">
            <w:pPr>
              <w:widowControl w:val="0"/>
              <w:jc w:val="both"/>
              <w:rPr>
                <w:rFonts w:ascii="Times New Roman" w:eastAsia="Times New Roman" w:hAnsi="Times New Roman" w:cs="Times New Roman"/>
                <w:color w:val="000000"/>
                <w:sz w:val="24"/>
                <w:szCs w:val="24"/>
                <w:lang w:eastAsia="ru-RU" w:bidi="ru-RU"/>
              </w:rPr>
            </w:pPr>
            <w:r w:rsidRPr="00DA6683">
              <w:rPr>
                <w:rFonts w:ascii="Times New Roman" w:eastAsia="Times New Roman" w:hAnsi="Times New Roman" w:cs="Times New Roman"/>
                <w:color w:val="000000"/>
                <w:sz w:val="24"/>
                <w:szCs w:val="24"/>
                <w:lang w:eastAsia="ru-RU" w:bidi="ru-RU"/>
              </w:rPr>
              <w:t>Состав инструментария</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bottom"/>
          </w:tcPr>
          <w:p w:rsidR="000F4170"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задачи, в которых УУД выступают как условие успешности решения учебных задач;</w:t>
            </w:r>
          </w:p>
          <w:p w:rsidR="000F4170"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 xml:space="preserve">комплексные задания на </w:t>
            </w:r>
            <w:proofErr w:type="spellStart"/>
            <w:r w:rsidRPr="00DA6683">
              <w:rPr>
                <w:rFonts w:ascii="Times New Roman" w:eastAsia="Times New Roman" w:hAnsi="Times New Roman" w:cs="Times New Roman"/>
                <w:color w:val="000000"/>
                <w:sz w:val="24"/>
                <w:szCs w:val="24"/>
                <w:u w:val="single"/>
                <w:lang w:eastAsia="ru-RU" w:bidi="ru-RU"/>
              </w:rPr>
              <w:t>межпредметной</w:t>
            </w:r>
            <w:proofErr w:type="spellEnd"/>
            <w:r w:rsidRPr="00DA6683">
              <w:rPr>
                <w:rFonts w:ascii="Times New Roman" w:eastAsia="Times New Roman" w:hAnsi="Times New Roman" w:cs="Times New Roman"/>
                <w:color w:val="000000"/>
                <w:sz w:val="24"/>
                <w:szCs w:val="24"/>
                <w:u w:val="single"/>
                <w:lang w:eastAsia="ru-RU" w:bidi="ru-RU"/>
              </w:rPr>
              <w:t xml:space="preserve"> основе;</w:t>
            </w:r>
          </w:p>
          <w:p w:rsidR="000F4170"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решение задач творческого и поискового характера</w:t>
            </w:r>
          </w:p>
          <w:p w:rsidR="000F4170"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учебное проектирование, - итоговые проверочные работы,</w:t>
            </w:r>
          </w:p>
          <w:p w:rsidR="000F4170"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 xml:space="preserve">комплексные работы на </w:t>
            </w:r>
            <w:proofErr w:type="spellStart"/>
            <w:r w:rsidRPr="00DA6683">
              <w:rPr>
                <w:rFonts w:ascii="Times New Roman" w:eastAsia="Times New Roman" w:hAnsi="Times New Roman" w:cs="Times New Roman"/>
                <w:color w:val="000000"/>
                <w:sz w:val="24"/>
                <w:szCs w:val="24"/>
                <w:u w:val="single"/>
                <w:lang w:eastAsia="ru-RU" w:bidi="ru-RU"/>
              </w:rPr>
              <w:t>межпредметной</w:t>
            </w:r>
            <w:proofErr w:type="spellEnd"/>
            <w:r w:rsidRPr="00DA6683">
              <w:rPr>
                <w:rFonts w:ascii="Times New Roman" w:eastAsia="Times New Roman" w:hAnsi="Times New Roman" w:cs="Times New Roman"/>
                <w:color w:val="000000"/>
                <w:sz w:val="24"/>
                <w:szCs w:val="24"/>
                <w:u w:val="single"/>
                <w:lang w:eastAsia="ru-RU" w:bidi="ru-RU"/>
              </w:rPr>
              <w:t xml:space="preserve"> основе,</w:t>
            </w:r>
          </w:p>
          <w:p w:rsidR="00C07D4B" w:rsidRPr="00DA6683" w:rsidRDefault="000F4170" w:rsidP="00DA6683">
            <w:pPr>
              <w:widowControl w:val="0"/>
              <w:jc w:val="both"/>
              <w:rPr>
                <w:rFonts w:ascii="Times New Roman" w:eastAsia="Times New Roman" w:hAnsi="Times New Roman" w:cs="Times New Roman"/>
                <w:color w:val="000000"/>
                <w:sz w:val="24"/>
                <w:szCs w:val="24"/>
                <w:u w:val="single"/>
                <w:lang w:eastAsia="ru-RU" w:bidi="ru-RU"/>
              </w:rPr>
            </w:pPr>
            <w:r w:rsidRPr="00DA6683">
              <w:rPr>
                <w:rFonts w:ascii="Times New Roman" w:eastAsia="Times New Roman" w:hAnsi="Times New Roman" w:cs="Times New Roman"/>
                <w:color w:val="000000"/>
                <w:sz w:val="24"/>
                <w:szCs w:val="24"/>
                <w:u w:val="single"/>
                <w:lang w:eastAsia="ru-RU" w:bidi="ru-RU"/>
              </w:rPr>
              <w:t>-</w:t>
            </w:r>
            <w:r w:rsidRPr="00DA6683">
              <w:rPr>
                <w:rFonts w:ascii="Times New Roman" w:eastAsia="Times New Roman" w:hAnsi="Times New Roman" w:cs="Times New Roman"/>
                <w:color w:val="000000"/>
                <w:sz w:val="24"/>
                <w:szCs w:val="24"/>
                <w:u w:val="single"/>
                <w:lang w:eastAsia="ru-RU" w:bidi="ru-RU"/>
              </w:rPr>
              <w:tab/>
              <w:t xml:space="preserve">мониторинг форсированности основных учебных </w:t>
            </w:r>
            <w:r w:rsidR="00DA6683" w:rsidRPr="00DA6683">
              <w:rPr>
                <w:rFonts w:ascii="Times New Roman" w:eastAsia="Times New Roman" w:hAnsi="Times New Roman" w:cs="Times New Roman"/>
                <w:color w:val="000000"/>
                <w:sz w:val="24"/>
                <w:szCs w:val="24"/>
                <w:u w:val="single"/>
                <w:lang w:eastAsia="ru-RU" w:bidi="ru-RU"/>
              </w:rPr>
              <w:t>умений</w:t>
            </w:r>
          </w:p>
        </w:tc>
      </w:tr>
    </w:tbl>
    <w:p w:rsidR="00BC5210" w:rsidRPr="00DA6683" w:rsidRDefault="00BC5210" w:rsidP="00E9002F">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Основное содержание оценки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BC5210" w:rsidRPr="00DA6683" w:rsidRDefault="00BC5210"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Уровень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универсальных учебных действий, представляющих содержание и объект оценки мета предметных результатов, может быть качественно оценён и измерен в следующих основных формах.</w:t>
      </w:r>
    </w:p>
    <w:p w:rsidR="00BC5210" w:rsidRPr="00DA6683" w:rsidRDefault="00BC5210"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Во-первых, достижение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конкретного вида универсальных учебных действий.</w:t>
      </w:r>
    </w:p>
    <w:p w:rsidR="00BC5210" w:rsidRPr="00DA6683" w:rsidRDefault="00BC5210"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Во-вторых, достижение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E039E" w:rsidRPr="00DA6683" w:rsidRDefault="00BC5210"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DA6683">
        <w:rPr>
          <w:rFonts w:ascii="Times New Roman" w:hAnsi="Times New Roman" w:cs="Times New Roman"/>
          <w:sz w:val="24"/>
          <w:szCs w:val="24"/>
        </w:rPr>
        <w:t>сформированность</w:t>
      </w:r>
      <w:proofErr w:type="spellEnd"/>
      <w:r w:rsidRPr="00DA6683">
        <w:rPr>
          <w:rFonts w:ascii="Times New Roman" w:hAnsi="Times New Roman" w:cs="Times New Roman"/>
          <w:sz w:val="24"/>
          <w:szCs w:val="24"/>
        </w:rPr>
        <w:t xml:space="preserve"> коммуникативных учебных действий.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4"/>
        <w:gridCol w:w="6806"/>
      </w:tblGrid>
      <w:tr w:rsidR="003E039E" w:rsidRPr="003E039E" w:rsidTr="00E9002F">
        <w:trPr>
          <w:trHeight w:hRule="exact" w:val="610"/>
          <w:jc w:val="center"/>
        </w:trPr>
        <w:tc>
          <w:tcPr>
            <w:tcW w:w="2774" w:type="dxa"/>
            <w:tcBorders>
              <w:top w:val="single" w:sz="4" w:space="0" w:color="auto"/>
              <w:lef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Уровень постановки целей и организации</w:t>
            </w:r>
          </w:p>
        </w:tc>
        <w:tc>
          <w:tcPr>
            <w:tcW w:w="6806" w:type="dxa"/>
            <w:tcBorders>
              <w:top w:val="single" w:sz="4" w:space="0" w:color="auto"/>
              <w:left w:val="single" w:sz="4" w:space="0" w:color="auto"/>
              <w:right w:val="single" w:sz="4" w:space="0" w:color="auto"/>
            </w:tcBorders>
            <w:shd w:val="clear" w:color="auto" w:fill="auto"/>
            <w:vAlign w:val="center"/>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Оценочная процедура</w:t>
            </w:r>
          </w:p>
        </w:tc>
      </w:tr>
      <w:tr w:rsidR="003E039E" w:rsidRPr="003E039E" w:rsidTr="00E9002F">
        <w:trPr>
          <w:trHeight w:hRule="exact" w:val="571"/>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Международный</w:t>
            </w: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76"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 xml:space="preserve">Международные сравнительные исследования </w:t>
            </w:r>
            <w:r w:rsidRPr="003E039E">
              <w:rPr>
                <w:rFonts w:ascii="Times New Roman" w:eastAsia="Times New Roman" w:hAnsi="Times New Roman" w:cs="Times New Roman"/>
                <w:color w:val="000000"/>
                <w:sz w:val="24"/>
                <w:szCs w:val="24"/>
                <w:lang w:bidi="en-US"/>
              </w:rPr>
              <w:t>(</w:t>
            </w:r>
            <w:r w:rsidRPr="003E039E">
              <w:rPr>
                <w:rFonts w:ascii="Times New Roman" w:eastAsia="Times New Roman" w:hAnsi="Times New Roman" w:cs="Times New Roman"/>
                <w:color w:val="000000"/>
                <w:sz w:val="24"/>
                <w:szCs w:val="24"/>
                <w:lang w:val="en-US" w:bidi="en-US"/>
              </w:rPr>
              <w:t>TIMSS</w:t>
            </w:r>
            <w:r w:rsidRPr="003E039E">
              <w:rPr>
                <w:rFonts w:ascii="Times New Roman" w:eastAsia="Times New Roman" w:hAnsi="Times New Roman" w:cs="Times New Roman"/>
                <w:color w:val="000000"/>
                <w:sz w:val="24"/>
                <w:szCs w:val="24"/>
                <w:lang w:bidi="en-US"/>
              </w:rPr>
              <w:t xml:space="preserve">, </w:t>
            </w:r>
            <w:r w:rsidRPr="003E039E">
              <w:rPr>
                <w:rFonts w:ascii="Times New Roman" w:eastAsia="Times New Roman" w:hAnsi="Times New Roman" w:cs="Times New Roman"/>
                <w:color w:val="000000"/>
                <w:sz w:val="24"/>
                <w:szCs w:val="24"/>
                <w:lang w:val="en-US" w:bidi="en-US"/>
              </w:rPr>
              <w:t>PIRLS</w:t>
            </w:r>
            <w:r w:rsidRPr="003E039E">
              <w:rPr>
                <w:rFonts w:ascii="Times New Roman" w:eastAsia="Times New Roman" w:hAnsi="Times New Roman" w:cs="Times New Roman"/>
                <w:color w:val="000000"/>
                <w:sz w:val="24"/>
                <w:szCs w:val="24"/>
                <w:lang w:bidi="en-US"/>
              </w:rPr>
              <w:t xml:space="preserve">, </w:t>
            </w:r>
            <w:r w:rsidRPr="003E039E">
              <w:rPr>
                <w:rFonts w:ascii="Times New Roman" w:eastAsia="Times New Roman" w:hAnsi="Times New Roman" w:cs="Times New Roman"/>
                <w:color w:val="000000"/>
                <w:sz w:val="24"/>
                <w:szCs w:val="24"/>
                <w:lang w:val="en-US" w:bidi="en-US"/>
              </w:rPr>
              <w:t>PISA</w:t>
            </w:r>
            <w:r w:rsidRPr="003E039E">
              <w:rPr>
                <w:rFonts w:ascii="Times New Roman" w:eastAsia="Times New Roman" w:hAnsi="Times New Roman" w:cs="Times New Roman"/>
                <w:color w:val="000000"/>
                <w:sz w:val="24"/>
                <w:szCs w:val="24"/>
                <w:lang w:bidi="en-US"/>
              </w:rPr>
              <w:t>)</w:t>
            </w:r>
          </w:p>
        </w:tc>
      </w:tr>
      <w:tr w:rsidR="003E039E" w:rsidRPr="003E039E" w:rsidTr="00E9002F">
        <w:trPr>
          <w:trHeight w:hRule="exact" w:val="576"/>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Федеральный</w:t>
            </w: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Исследования на основе практики международных сравнительных исследований</w:t>
            </w:r>
          </w:p>
        </w:tc>
      </w:tr>
      <w:tr w:rsidR="003E039E" w:rsidRPr="003E039E" w:rsidTr="00E9002F">
        <w:trPr>
          <w:trHeight w:hRule="exact" w:val="31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Национальные исследования качества образования (ИИКО)</w:t>
            </w:r>
          </w:p>
        </w:tc>
      </w:tr>
      <w:tr w:rsidR="003E039E" w:rsidRPr="003E039E" w:rsidTr="00E9002F">
        <w:trPr>
          <w:trHeight w:hRule="exact" w:val="30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Всероссийские проверочные работы (ВПР)</w:t>
            </w:r>
          </w:p>
        </w:tc>
      </w:tr>
      <w:tr w:rsidR="003E039E" w:rsidRPr="003E039E" w:rsidTr="00E9002F">
        <w:trPr>
          <w:trHeight w:hRule="exact" w:val="30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Единый государственный экзамен (ЕГЭ)</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Основной государственный экзамен (ОГЭ)</w:t>
            </w:r>
          </w:p>
        </w:tc>
      </w:tr>
      <w:tr w:rsidR="003E039E" w:rsidRPr="003E039E" w:rsidTr="00E9002F">
        <w:trPr>
          <w:trHeight w:hRule="exact" w:val="31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Мониторинг системы образования</w:t>
            </w:r>
          </w:p>
        </w:tc>
      </w:tr>
      <w:tr w:rsidR="003E039E" w:rsidRPr="003E039E" w:rsidTr="00E9002F">
        <w:trPr>
          <w:trHeight w:hRule="exact" w:val="31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Исследования компетенций учил лей</w:t>
            </w:r>
          </w:p>
        </w:tc>
      </w:tr>
      <w:tr w:rsidR="003E039E" w:rsidRPr="003E039E" w:rsidTr="00E9002F">
        <w:trPr>
          <w:trHeight w:hRule="exact" w:val="581"/>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Региональный</w:t>
            </w: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Процедуры государственной регламентации образовательной деятельности</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Мониторинги системы образования</w:t>
            </w:r>
          </w:p>
        </w:tc>
      </w:tr>
      <w:tr w:rsidR="003E039E" w:rsidRPr="003E039E" w:rsidTr="00E9002F">
        <w:trPr>
          <w:trHeight w:hRule="exact" w:val="30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Рейтинги образовательных организаций</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Расчет комплексных показателей качества</w:t>
            </w:r>
          </w:p>
        </w:tc>
      </w:tr>
      <w:tr w:rsidR="003E039E" w:rsidRPr="003E039E" w:rsidTr="00E9002F">
        <w:trPr>
          <w:trHeight w:hRule="exact" w:val="581"/>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 xml:space="preserve">Региональные диагностические работы (предметные и </w:t>
            </w:r>
            <w:proofErr w:type="spellStart"/>
            <w:r w:rsidRPr="003E039E">
              <w:rPr>
                <w:rFonts w:ascii="Times New Roman" w:eastAsia="Times New Roman" w:hAnsi="Times New Roman" w:cs="Times New Roman"/>
                <w:color w:val="000000"/>
                <w:sz w:val="24"/>
                <w:szCs w:val="24"/>
                <w:lang w:eastAsia="ru-RU" w:bidi="ru-RU"/>
              </w:rPr>
              <w:t>метапредметные</w:t>
            </w:r>
            <w:proofErr w:type="spellEnd"/>
            <w:r w:rsidRPr="003E039E">
              <w:rPr>
                <w:rFonts w:ascii="Times New Roman" w:eastAsia="Times New Roman" w:hAnsi="Times New Roman" w:cs="Times New Roman"/>
                <w:color w:val="000000"/>
                <w:sz w:val="24"/>
                <w:szCs w:val="24"/>
                <w:lang w:eastAsia="ru-RU" w:bidi="ru-RU"/>
              </w:rPr>
              <w:t>)</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Анализ региональных баз данных и статистически?; показателей</w:t>
            </w:r>
          </w:p>
        </w:tc>
      </w:tr>
      <w:tr w:rsidR="003E039E" w:rsidRPr="003E039E" w:rsidTr="00E9002F">
        <w:trPr>
          <w:trHeight w:hRule="exact" w:val="845"/>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52"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Оценка знаний и умений обучающихся в рамках государственного контроля качества образования и государственной аккредитации образовательных организаций</w:t>
            </w:r>
          </w:p>
        </w:tc>
      </w:tr>
      <w:tr w:rsidR="003E039E" w:rsidRPr="003E039E" w:rsidTr="00E9002F">
        <w:trPr>
          <w:trHeight w:hRule="exact" w:val="581"/>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Независимая оценка качества условий образовательной деятельности</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 xml:space="preserve">Оценка удовлетворенности получателей образовательных услуг </w:t>
            </w:r>
            <w:r w:rsidRPr="003E039E">
              <w:rPr>
                <w:rFonts w:ascii="Times New Roman" w:eastAsia="Times New Roman" w:hAnsi="Times New Roman" w:cs="Times New Roman"/>
                <w:color w:val="000000"/>
                <w:sz w:val="24"/>
                <w:szCs w:val="24"/>
                <w:lang w:val="en-US" w:bidi="en-US"/>
              </w:rPr>
              <w:t>j</w:t>
            </w:r>
          </w:p>
        </w:tc>
      </w:tr>
      <w:tr w:rsidR="003E039E" w:rsidRPr="003E039E" w:rsidTr="00E9002F">
        <w:trPr>
          <w:trHeight w:hRule="exact" w:val="576"/>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tcBorders>
            <w:shd w:val="clear" w:color="auto" w:fill="auto"/>
            <w:vAlign w:val="bottom"/>
          </w:tcPr>
          <w:p w:rsidR="003E039E" w:rsidRPr="003E039E" w:rsidRDefault="003E039E" w:rsidP="00DA6683">
            <w:pPr>
              <w:widowControl w:val="0"/>
              <w:tabs>
                <w:tab w:val="left" w:pos="6734"/>
              </w:tabs>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Собеседования по планированию сети образовательных</w:t>
            </w:r>
            <w:r w:rsidRPr="003E039E">
              <w:rPr>
                <w:rFonts w:ascii="Times New Roman" w:eastAsia="Times New Roman" w:hAnsi="Times New Roman" w:cs="Times New Roman"/>
                <w:color w:val="000000"/>
                <w:sz w:val="24"/>
                <w:szCs w:val="24"/>
                <w:lang w:eastAsia="ru-RU" w:bidi="ru-RU"/>
              </w:rPr>
              <w:tab/>
              <w:t>\</w:t>
            </w:r>
          </w:p>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организаций</w:t>
            </w:r>
          </w:p>
        </w:tc>
      </w:tr>
      <w:tr w:rsidR="003E039E" w:rsidRPr="003E039E" w:rsidTr="00E9002F">
        <w:trPr>
          <w:trHeight w:hRule="exact" w:val="31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Анализ инновационной деятельности</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Олимпиады и конкурсы школьников</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Аттестация педагогических кадров</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Профессиональные конкурсы</w:t>
            </w:r>
          </w:p>
        </w:tc>
      </w:tr>
      <w:tr w:rsidR="003E039E" w:rsidRPr="003E039E" w:rsidTr="00E9002F">
        <w:trPr>
          <w:trHeight w:hRule="exact" w:val="571"/>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Мониторинг эфф</w:t>
            </w:r>
            <w:r w:rsidR="00DA6683">
              <w:rPr>
                <w:rFonts w:ascii="Times New Roman" w:eastAsia="Times New Roman" w:hAnsi="Times New Roman" w:cs="Times New Roman"/>
                <w:color w:val="000000"/>
                <w:sz w:val="24"/>
                <w:szCs w:val="24"/>
                <w:lang w:eastAsia="ru-RU" w:bidi="ru-RU"/>
              </w:rPr>
              <w:t>ективности руководителей образо</w:t>
            </w:r>
            <w:r w:rsidRPr="003E039E">
              <w:rPr>
                <w:rFonts w:ascii="Times New Roman" w:eastAsia="Times New Roman" w:hAnsi="Times New Roman" w:cs="Times New Roman"/>
                <w:color w:val="000000"/>
                <w:sz w:val="24"/>
                <w:szCs w:val="24"/>
                <w:lang w:eastAsia="ru-RU" w:bidi="ru-RU"/>
              </w:rPr>
              <w:t>вательных организаций</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Мониторинг качества системы повышения квалификации</w:t>
            </w:r>
          </w:p>
        </w:tc>
      </w:tr>
      <w:tr w:rsidR="003E039E" w:rsidRPr="003E039E" w:rsidTr="00E9002F">
        <w:trPr>
          <w:trHeight w:hRule="exact" w:val="31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Социологические исследования и опросы</w:t>
            </w:r>
          </w:p>
        </w:tc>
      </w:tr>
      <w:tr w:rsidR="003E039E" w:rsidRPr="003E039E" w:rsidTr="00E9002F">
        <w:trPr>
          <w:trHeight w:hRule="exact" w:val="31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Комплексные и тематические исследования</w:t>
            </w:r>
          </w:p>
        </w:tc>
      </w:tr>
      <w:tr w:rsidR="003E039E" w:rsidRPr="003E039E" w:rsidTr="00E9002F">
        <w:trPr>
          <w:trHeight w:hRule="exact" w:val="317"/>
          <w:jc w:val="center"/>
        </w:trPr>
        <w:tc>
          <w:tcPr>
            <w:tcW w:w="2774" w:type="dxa"/>
            <w:tcBorders>
              <w:top w:val="single" w:sz="4" w:space="0" w:color="auto"/>
              <w:lef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Муниципальный</w:t>
            </w: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 xml:space="preserve">Анализ результатов </w:t>
            </w:r>
            <w:proofErr w:type="spellStart"/>
            <w:r w:rsidRPr="003E039E">
              <w:rPr>
                <w:rFonts w:ascii="Times New Roman" w:eastAsia="Times New Roman" w:hAnsi="Times New Roman" w:cs="Times New Roman"/>
                <w:color w:val="000000"/>
                <w:sz w:val="24"/>
                <w:szCs w:val="24"/>
                <w:lang w:eastAsia="ru-RU" w:bidi="ru-RU"/>
              </w:rPr>
              <w:t>самообследований</w:t>
            </w:r>
            <w:proofErr w:type="spellEnd"/>
          </w:p>
        </w:tc>
      </w:tr>
      <w:tr w:rsidR="003E039E" w:rsidRPr="003E039E" w:rsidTr="00E9002F">
        <w:trPr>
          <w:trHeight w:hRule="exact" w:val="288"/>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Адресные районные диагностические работы</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Районные олимпиады и конкурсы</w:t>
            </w:r>
          </w:p>
        </w:tc>
      </w:tr>
      <w:tr w:rsidR="003E039E" w:rsidRPr="003E039E" w:rsidTr="00E9002F">
        <w:trPr>
          <w:trHeight w:hRule="exact" w:val="552"/>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E9002F">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Контекстный анализ результатов оценочных процедур, организованных</w:t>
            </w:r>
            <w:r w:rsidR="00E9002F">
              <w:rPr>
                <w:rFonts w:ascii="Times New Roman" w:eastAsia="Times New Roman" w:hAnsi="Times New Roman" w:cs="Times New Roman"/>
                <w:color w:val="000000"/>
                <w:sz w:val="24"/>
                <w:szCs w:val="24"/>
                <w:lang w:eastAsia="ru-RU" w:bidi="ru-RU"/>
              </w:rPr>
              <w:t xml:space="preserve"> на федеральном и региональном уро</w:t>
            </w:r>
            <w:r w:rsidRPr="003E039E">
              <w:rPr>
                <w:rFonts w:ascii="Times New Roman" w:eastAsia="Times New Roman" w:hAnsi="Times New Roman" w:cs="Times New Roman"/>
                <w:color w:val="000000"/>
                <w:sz w:val="24"/>
                <w:szCs w:val="24"/>
                <w:lang w:eastAsia="ru-RU" w:bidi="ru-RU"/>
              </w:rPr>
              <w:t>внях</w:t>
            </w:r>
          </w:p>
        </w:tc>
      </w:tr>
      <w:tr w:rsidR="003E039E" w:rsidRPr="003E039E" w:rsidTr="00E9002F">
        <w:trPr>
          <w:trHeight w:hRule="exact" w:val="288"/>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Районные контекстные исследования</w:t>
            </w:r>
          </w:p>
        </w:tc>
      </w:tr>
      <w:tr w:rsidR="003E039E" w:rsidRPr="003E039E" w:rsidTr="00E9002F">
        <w:trPr>
          <w:trHeight w:hRule="exact" w:val="298"/>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Анализ условий деятельности образовательных организаций</w:t>
            </w:r>
          </w:p>
        </w:tc>
      </w:tr>
      <w:tr w:rsidR="003E039E" w:rsidRPr="003E039E" w:rsidTr="00E9002F">
        <w:trPr>
          <w:trHeight w:hRule="exact" w:val="298"/>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Анкетирования и опросы</w:t>
            </w:r>
          </w:p>
        </w:tc>
      </w:tr>
      <w:tr w:rsidR="003E039E" w:rsidRPr="003E039E" w:rsidTr="00E9002F">
        <w:trPr>
          <w:trHeight w:hRule="exact" w:val="307"/>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Аттестация кадров</w:t>
            </w:r>
          </w:p>
        </w:tc>
      </w:tr>
      <w:tr w:rsidR="003E039E" w:rsidRPr="003E039E" w:rsidTr="00E9002F">
        <w:trPr>
          <w:trHeight w:hRule="exact" w:val="298"/>
          <w:jc w:val="center"/>
        </w:trPr>
        <w:tc>
          <w:tcPr>
            <w:tcW w:w="2774" w:type="dxa"/>
            <w:tcBorders>
              <w:top w:val="single" w:sz="4" w:space="0" w:color="auto"/>
              <w:left w:val="single" w:sz="4" w:space="0" w:color="auto"/>
            </w:tcBorders>
            <w:shd w:val="clear" w:color="auto" w:fill="auto"/>
          </w:tcPr>
          <w:p w:rsidR="003E039E" w:rsidRPr="003E039E" w:rsidRDefault="003E039E" w:rsidP="00DA6683">
            <w:pPr>
              <w:widowControl w:val="0"/>
              <w:spacing w:after="0" w:line="240" w:lineRule="auto"/>
              <w:jc w:val="both"/>
              <w:rPr>
                <w:rFonts w:ascii="Times New Roman" w:eastAsia="Arial Unicode MS" w:hAnsi="Times New Roman" w:cs="Times New Roman"/>
                <w:color w:val="000000"/>
                <w:sz w:val="24"/>
                <w:szCs w:val="24"/>
                <w:lang w:eastAsia="ru-RU" w:bidi="ru-RU"/>
              </w:rPr>
            </w:pPr>
          </w:p>
        </w:tc>
        <w:tc>
          <w:tcPr>
            <w:tcW w:w="6806" w:type="dxa"/>
            <w:tcBorders>
              <w:top w:val="single" w:sz="4" w:space="0" w:color="auto"/>
              <w:left w:val="single" w:sz="4" w:space="0" w:color="auto"/>
              <w:right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Муниципальные профессиональные конкурсы</w:t>
            </w:r>
          </w:p>
        </w:tc>
      </w:tr>
      <w:tr w:rsidR="003E039E" w:rsidRPr="003E039E" w:rsidTr="00E9002F">
        <w:trPr>
          <w:trHeight w:hRule="exact" w:val="595"/>
          <w:jc w:val="center"/>
        </w:trPr>
        <w:tc>
          <w:tcPr>
            <w:tcW w:w="2774" w:type="dxa"/>
            <w:tcBorders>
              <w:top w:val="single" w:sz="4" w:space="0" w:color="auto"/>
              <w:left w:val="single" w:sz="4" w:space="0" w:color="auto"/>
              <w:bottom w:val="single" w:sz="4" w:space="0" w:color="auto"/>
            </w:tcBorders>
            <w:shd w:val="clear" w:color="auto" w:fill="auto"/>
            <w:vAlign w:val="bottom"/>
          </w:tcPr>
          <w:p w:rsidR="003E039E" w:rsidRPr="003E039E" w:rsidRDefault="003E039E" w:rsidP="00DA6683">
            <w:pPr>
              <w:widowControl w:val="0"/>
              <w:spacing w:after="0" w:line="240"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b/>
                <w:bCs/>
                <w:color w:val="000000"/>
                <w:sz w:val="24"/>
                <w:szCs w:val="24"/>
                <w:lang w:eastAsia="ru-RU" w:bidi="ru-RU"/>
              </w:rPr>
              <w:t>■</w:t>
            </w:r>
          </w:p>
        </w:tc>
        <w:tc>
          <w:tcPr>
            <w:tcW w:w="6806" w:type="dxa"/>
            <w:tcBorders>
              <w:top w:val="single" w:sz="4" w:space="0" w:color="auto"/>
              <w:left w:val="single" w:sz="4" w:space="0" w:color="auto"/>
              <w:bottom w:val="single" w:sz="4" w:space="0" w:color="auto"/>
              <w:right w:val="single" w:sz="4" w:space="0" w:color="auto"/>
            </w:tcBorders>
            <w:shd w:val="clear" w:color="auto" w:fill="auto"/>
            <w:vAlign w:val="bottom"/>
          </w:tcPr>
          <w:p w:rsidR="003E039E" w:rsidRPr="003E039E" w:rsidRDefault="003E039E" w:rsidP="00DA6683">
            <w:pPr>
              <w:widowControl w:val="0"/>
              <w:tabs>
                <w:tab w:val="left" w:leader="underscore" w:pos="3898"/>
                <w:tab w:val="left" w:leader="underscore" w:pos="3965"/>
                <w:tab w:val="left" w:leader="underscore" w:pos="5640"/>
                <w:tab w:val="left" w:leader="underscore" w:pos="6269"/>
                <w:tab w:val="left" w:leader="underscore" w:pos="6456"/>
              </w:tabs>
              <w:spacing w:after="0" w:line="269" w:lineRule="auto"/>
              <w:jc w:val="both"/>
              <w:rPr>
                <w:rFonts w:ascii="Times New Roman" w:eastAsia="Times New Roman" w:hAnsi="Times New Roman" w:cs="Times New Roman"/>
                <w:color w:val="000000"/>
                <w:sz w:val="24"/>
                <w:szCs w:val="24"/>
                <w:lang w:eastAsia="ru-RU" w:bidi="ru-RU"/>
              </w:rPr>
            </w:pPr>
            <w:r w:rsidRPr="003E039E">
              <w:rPr>
                <w:rFonts w:ascii="Times New Roman" w:eastAsia="Times New Roman" w:hAnsi="Times New Roman" w:cs="Times New Roman"/>
                <w:color w:val="000000"/>
                <w:sz w:val="24"/>
                <w:szCs w:val="24"/>
                <w:lang w:eastAsia="ru-RU" w:bidi="ru-RU"/>
              </w:rPr>
              <w:t>Анализ инновационной деятельности в муниципальном о</w:t>
            </w:r>
            <w:r w:rsidRPr="003E039E">
              <w:rPr>
                <w:rFonts w:ascii="Times New Roman" w:eastAsia="Times New Roman" w:hAnsi="Times New Roman" w:cs="Times New Roman"/>
                <w:color w:val="000000"/>
                <w:sz w:val="24"/>
                <w:szCs w:val="24"/>
                <w:u w:val="single"/>
                <w:lang w:eastAsia="ru-RU" w:bidi="ru-RU"/>
              </w:rPr>
              <w:t>бразовании</w:t>
            </w:r>
            <w:r w:rsidRPr="003E039E">
              <w:rPr>
                <w:rFonts w:ascii="Times New Roman" w:eastAsia="Times New Roman" w:hAnsi="Times New Roman" w:cs="Times New Roman"/>
                <w:color w:val="000000"/>
                <w:sz w:val="24"/>
                <w:szCs w:val="24"/>
                <w:lang w:eastAsia="ru-RU" w:bidi="ru-RU"/>
              </w:rPr>
              <w:tab/>
            </w:r>
            <w:r w:rsidRPr="003E039E">
              <w:rPr>
                <w:rFonts w:ascii="Times New Roman" w:eastAsia="Times New Roman" w:hAnsi="Times New Roman" w:cs="Times New Roman"/>
                <w:color w:val="000000"/>
                <w:sz w:val="24"/>
                <w:szCs w:val="24"/>
                <w:lang w:eastAsia="ru-RU" w:bidi="ru-RU"/>
              </w:rPr>
              <w:tab/>
            </w:r>
            <w:r w:rsidRPr="003E039E">
              <w:rPr>
                <w:rFonts w:ascii="Times New Roman" w:eastAsia="Times New Roman" w:hAnsi="Times New Roman" w:cs="Times New Roman"/>
                <w:color w:val="000000"/>
                <w:sz w:val="24"/>
                <w:szCs w:val="24"/>
                <w:lang w:eastAsia="ru-RU" w:bidi="ru-RU"/>
              </w:rPr>
              <w:tab/>
            </w:r>
            <w:r w:rsidRPr="003E039E">
              <w:rPr>
                <w:rFonts w:ascii="Times New Roman" w:eastAsia="Times New Roman" w:hAnsi="Times New Roman" w:cs="Times New Roman"/>
                <w:color w:val="000000"/>
                <w:sz w:val="24"/>
                <w:szCs w:val="24"/>
                <w:lang w:eastAsia="ru-RU" w:bidi="ru-RU"/>
              </w:rPr>
              <w:tab/>
            </w:r>
            <w:r w:rsidRPr="003E039E">
              <w:rPr>
                <w:rFonts w:ascii="Times New Roman" w:eastAsia="Times New Roman" w:hAnsi="Times New Roman" w:cs="Times New Roman"/>
                <w:color w:val="000000"/>
                <w:sz w:val="24"/>
                <w:szCs w:val="24"/>
                <w:lang w:eastAsia="ru-RU" w:bidi="ru-RU"/>
              </w:rPr>
              <w:tab/>
            </w:r>
          </w:p>
        </w:tc>
      </w:tr>
    </w:tbl>
    <w:p w:rsidR="003E039E" w:rsidRPr="00DA6683" w:rsidRDefault="003E039E" w:rsidP="00DA6683">
      <w:pPr>
        <w:spacing w:after="0"/>
        <w:jc w:val="both"/>
        <w:rPr>
          <w:rFonts w:ascii="Times New Roman" w:hAnsi="Times New Roman" w:cs="Times New Roman"/>
          <w:sz w:val="24"/>
          <w:szCs w:val="24"/>
        </w:rPr>
      </w:pP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 xml:space="preserve">Наконец, достижение </w:t>
      </w:r>
      <w:proofErr w:type="spellStart"/>
      <w:r w:rsidRPr="00DA6683">
        <w:rPr>
          <w:rFonts w:ascii="Times New Roman" w:hAnsi="Times New Roman" w:cs="Times New Roman"/>
          <w:sz w:val="24"/>
          <w:szCs w:val="24"/>
        </w:rPr>
        <w:t>метапредметаых</w:t>
      </w:r>
      <w:proofErr w:type="spellEnd"/>
      <w:r w:rsidRPr="00DA6683">
        <w:rPr>
          <w:rFonts w:ascii="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DA6683">
        <w:rPr>
          <w:rFonts w:ascii="Times New Roman" w:hAnsi="Times New Roman" w:cs="Times New Roman"/>
          <w:sz w:val="24"/>
          <w:szCs w:val="24"/>
        </w:rPr>
        <w:t>межпредметной</w:t>
      </w:r>
      <w:proofErr w:type="spellEnd"/>
      <w:r w:rsidRPr="00DA6683">
        <w:rPr>
          <w:rFonts w:ascii="Times New Roman" w:hAnsi="Times New Roman" w:cs="Times New Roman"/>
          <w:sz w:val="24"/>
          <w:szCs w:val="24"/>
        </w:rPr>
        <w:t xml:space="preserve"> основе.  В частности, широкие возможности для оценки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3E039E" w:rsidRPr="00DA6683" w:rsidRDefault="003E039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Таким образом, оценка </w:t>
      </w:r>
      <w:proofErr w:type="spellStart"/>
      <w:r w:rsidRPr="00DA6683">
        <w:rPr>
          <w:rFonts w:ascii="Times New Roman" w:hAnsi="Times New Roman" w:cs="Times New Roman"/>
          <w:sz w:val="24"/>
          <w:szCs w:val="24"/>
        </w:rPr>
        <w:t>метапредметных</w:t>
      </w:r>
      <w:proofErr w:type="spellEnd"/>
      <w:r w:rsidRPr="00DA6683">
        <w:rPr>
          <w:rFonts w:ascii="Times New Roman" w:hAnsi="Times New Roman" w:cs="Times New Roman"/>
          <w:sz w:val="24"/>
          <w:szCs w:val="24"/>
        </w:rP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DA6683">
        <w:rPr>
          <w:rFonts w:ascii="Times New Roman" w:hAnsi="Times New Roman" w:cs="Times New Roman"/>
          <w:sz w:val="24"/>
          <w:szCs w:val="24"/>
        </w:rPr>
        <w:t>межпредметной</w:t>
      </w:r>
      <w:proofErr w:type="spellEnd"/>
      <w:r w:rsidRPr="00DA6683">
        <w:rPr>
          <w:rFonts w:ascii="Times New Roman" w:hAnsi="Times New Roman" w:cs="Times New Roman"/>
          <w:sz w:val="24"/>
          <w:szCs w:val="24"/>
        </w:rPr>
        <w:t xml:space="preserve"> основе целесообразно осуществлять оценку (прямую или опосредованную)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большинства познавательных учебных действий и навыков работы с информацией, а также опосредованную оценку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ряда коммуникативных и регулятивных действий.</w:t>
      </w:r>
    </w:p>
    <w:p w:rsidR="003E039E" w:rsidRPr="00DA6683" w:rsidRDefault="003E039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r w:rsidRPr="00DA6683">
        <w:rPr>
          <w:rFonts w:ascii="Times New Roman" w:hAnsi="Times New Roman" w:cs="Times New Roman"/>
          <w:sz w:val="24"/>
          <w:szCs w:val="24"/>
        </w:rPr>
        <w:lastRenderedPageBreak/>
        <w:t xml:space="preserve">Например, именно в ходе текущей оценки целесообразно отслеживать уровень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E039E" w:rsidRPr="00DA6683" w:rsidRDefault="003E039E"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Оценка уровня </w:t>
      </w:r>
      <w:proofErr w:type="spellStart"/>
      <w:r w:rsidRPr="00DA6683">
        <w:rPr>
          <w:rFonts w:ascii="Times New Roman" w:hAnsi="Times New Roman" w:cs="Times New Roman"/>
          <w:sz w:val="24"/>
          <w:szCs w:val="24"/>
        </w:rPr>
        <w:t>сформированности</w:t>
      </w:r>
      <w:proofErr w:type="spellEnd"/>
      <w:r w:rsidRPr="00DA6683">
        <w:rPr>
          <w:rFonts w:ascii="Times New Roman" w:hAnsi="Times New Roman" w:cs="Times New Roman"/>
          <w:sz w:val="24"/>
          <w:szCs w:val="24"/>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 персонифицированных процедур.</w:t>
      </w:r>
    </w:p>
    <w:p w:rsidR="003E039E" w:rsidRPr="00DA6683" w:rsidRDefault="003E039E" w:rsidP="00DA6683">
      <w:pPr>
        <w:spacing w:after="0"/>
        <w:jc w:val="both"/>
        <w:rPr>
          <w:rFonts w:ascii="Times New Roman" w:hAnsi="Times New Roman" w:cs="Times New Roman"/>
          <w:b/>
          <w:sz w:val="24"/>
          <w:szCs w:val="24"/>
        </w:rPr>
      </w:pPr>
      <w:r w:rsidRPr="00DA6683">
        <w:rPr>
          <w:rFonts w:ascii="Times New Roman" w:hAnsi="Times New Roman" w:cs="Times New Roman"/>
          <w:b/>
          <w:sz w:val="24"/>
          <w:szCs w:val="24"/>
        </w:rPr>
        <w:t>11.Система обеспечения объективности процедур оценки качества образования и олимпиад школьников</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Приоритетной целью функционирования системы оценки качества образования является обеспечение повышения качества образования посредством принятая эффективных управленческих решений. В этой связи система обеспечения объективности представляет собой инструментарий для получения необходимого для принятия эффективные управленческих решений объема достоверной и объективной информации о результативности образовательного процесса. Это позволяет выделить следующие группы целей:</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1.</w:t>
      </w:r>
      <w:r w:rsidRPr="00DA6683">
        <w:rPr>
          <w:rFonts w:ascii="Times New Roman" w:hAnsi="Times New Roman" w:cs="Times New Roman"/>
          <w:sz w:val="24"/>
          <w:szCs w:val="24"/>
        </w:rPr>
        <w:tab/>
        <w:t>проведение процедур оценки качества образования и/или олимпиад школьников с соблюдением мер информационной безопасности;</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2.</w:t>
      </w:r>
      <w:r w:rsidRPr="00DA6683">
        <w:rPr>
          <w:rFonts w:ascii="Times New Roman" w:hAnsi="Times New Roman" w:cs="Times New Roman"/>
          <w:sz w:val="24"/>
          <w:szCs w:val="24"/>
        </w:rPr>
        <w:tab/>
        <w:t>исключение конфликта интересов в отношении специалистов, привлекаемых к проведению оценочной процедуры и/или олимпиады школьников;</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3.</w:t>
      </w:r>
      <w:r w:rsidRPr="00DA6683">
        <w:rPr>
          <w:rFonts w:ascii="Times New Roman" w:hAnsi="Times New Roman" w:cs="Times New Roman"/>
          <w:sz w:val="24"/>
          <w:szCs w:val="24"/>
        </w:rPr>
        <w:tab/>
        <w:t>организация контроля за соблюдением процедур оценки качества образования и/или олимпиад школьников на региональном и муниципальном уровнях;</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4.</w:t>
      </w:r>
      <w:r w:rsidRPr="00DA6683">
        <w:rPr>
          <w:rFonts w:ascii="Times New Roman" w:hAnsi="Times New Roman" w:cs="Times New Roman"/>
          <w:sz w:val="24"/>
          <w:szCs w:val="24"/>
        </w:rPr>
        <w:tab/>
        <w:t>применение принципов «риск-ориентированного» подхода при организации контроля за соблюдением процедур оценки качества образования и/или олимпиад школьников на региональном и муниципальном уровнях;</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5.</w:t>
      </w:r>
      <w:r w:rsidRPr="00DA6683">
        <w:rPr>
          <w:rFonts w:ascii="Times New Roman" w:hAnsi="Times New Roman" w:cs="Times New Roman"/>
          <w:sz w:val="24"/>
          <w:szCs w:val="24"/>
        </w:rPr>
        <w:tab/>
        <w:t>использование регионального Порядка проведения процедур оценки качества образования;</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6.</w:t>
      </w:r>
      <w:r w:rsidRPr="00DA6683">
        <w:rPr>
          <w:rFonts w:ascii="Times New Roman" w:hAnsi="Times New Roman" w:cs="Times New Roman"/>
          <w:sz w:val="24"/>
          <w:szCs w:val="24"/>
        </w:rPr>
        <w:tab/>
        <w:t>организация работы с образовательными организациями, вошедшими в «зону риска» по результатам процедур оценки качества образования;</w:t>
      </w:r>
    </w:p>
    <w:p w:rsidR="003E039E" w:rsidRPr="00DA6683" w:rsidRDefault="003E039E"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7.</w:t>
      </w:r>
      <w:r w:rsidRPr="00DA6683">
        <w:rPr>
          <w:rFonts w:ascii="Times New Roman" w:hAnsi="Times New Roman" w:cs="Times New Roman"/>
          <w:sz w:val="24"/>
          <w:szCs w:val="24"/>
        </w:rPr>
        <w:tab/>
        <w:t>формирование у участников образовательных отношений позитивного отношения к объективной оценке образовательных результатов.</w:t>
      </w:r>
    </w:p>
    <w:p w:rsidR="003E039E" w:rsidRPr="00DA6683" w:rsidRDefault="003E039E" w:rsidP="00DA6683">
      <w:pPr>
        <w:spacing w:after="0"/>
        <w:ind w:firstLine="708"/>
        <w:jc w:val="both"/>
        <w:rPr>
          <w:rFonts w:ascii="Times New Roman" w:hAnsi="Times New Roman" w:cs="Times New Roman"/>
          <w:sz w:val="24"/>
          <w:szCs w:val="24"/>
        </w:rPr>
      </w:pPr>
      <w:r w:rsidRPr="00DA6683">
        <w:rPr>
          <w:rFonts w:ascii="Times New Roman" w:hAnsi="Times New Roman" w:cs="Times New Roman"/>
          <w:i/>
          <w:sz w:val="24"/>
          <w:szCs w:val="24"/>
        </w:rPr>
        <w:t>Система обеспечения объективности процедур оценки качества образования и олимпиад школьни</w:t>
      </w:r>
      <w:r w:rsidRPr="00DA6683">
        <w:rPr>
          <w:rFonts w:ascii="Times New Roman" w:hAnsi="Times New Roman" w:cs="Times New Roman"/>
          <w:sz w:val="24"/>
          <w:szCs w:val="24"/>
        </w:rPr>
        <w:t>ков предусматривает получение и распространение объективной и достоверной информации о состоянии и результатах образовательной деятельности, тенденциях</w:t>
      </w:r>
      <w:r w:rsidR="00CC26C2" w:rsidRPr="00DA6683">
        <w:rPr>
          <w:rFonts w:ascii="Times New Roman" w:hAnsi="Times New Roman" w:cs="Times New Roman"/>
          <w:sz w:val="24"/>
          <w:szCs w:val="24"/>
        </w:rPr>
        <w:t xml:space="preserve"> изменения качества общего образования, дополнительного образования и причинах, влияющих на его уровень для формирования информационной основы управления образованием и предоставления необходимой информации участникам образовательного процесса, работодателям, обществу и его институтам.</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i/>
          <w:iCs/>
          <w:sz w:val="24"/>
          <w:szCs w:val="24"/>
          <w:lang w:eastAsia="ru-RU" w:bidi="ru-RU"/>
        </w:rPr>
        <w:t>Система обеспечения объективности процедур оценки качества образования и олимпиад школьников</w:t>
      </w:r>
      <w:r w:rsidRPr="003A4073">
        <w:rPr>
          <w:rFonts w:ascii="Times New Roman" w:eastAsia="Times New Roman" w:hAnsi="Times New Roman" w:cs="Times New Roman"/>
          <w:sz w:val="24"/>
          <w:szCs w:val="24"/>
          <w:lang w:eastAsia="ru-RU" w:bidi="ru-RU"/>
        </w:rPr>
        <w:t xml:space="preserve"> выполняет аналитические, организационно-технологические, методические, управленческие задачи.</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В целях получения достоверных сведений об объективности результатов проводимых оценочных процедур и/или олимпиад школьников проводятся:</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оценка индивидуальных достижений обучающихся;</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оценка результатов профессиональной деятельности педагогических и руководящих работников образовательных организаций;</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 xml:space="preserve">оценка качества образовательного процесса в образовательных организациях и </w:t>
      </w:r>
      <w:r w:rsidRPr="003A4073">
        <w:rPr>
          <w:rFonts w:ascii="Times New Roman" w:eastAsia="Times New Roman" w:hAnsi="Times New Roman" w:cs="Times New Roman"/>
          <w:sz w:val="24"/>
          <w:szCs w:val="24"/>
          <w:lang w:eastAsia="ru-RU" w:bidi="ru-RU"/>
        </w:rPr>
        <w:lastRenderedPageBreak/>
        <w:t>группах (кластерах) образовательных организаций;</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оценка качества условий образовательной деятельности, включая контекстную информацию;</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оценка качества управления образовательными организациями и системами, включая эффективность управленческих решений;</w:t>
      </w:r>
    </w:p>
    <w:p w:rsidR="003A4073" w:rsidRPr="003A4073" w:rsidRDefault="003A4073" w:rsidP="00DA6683">
      <w:pPr>
        <w:widowControl w:val="0"/>
        <w:spacing w:after="0" w:line="254" w:lineRule="auto"/>
        <w:ind w:firstLine="78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оценка удовлетворенности обучающихся, родителей (законных представителей), работодателей, педагогических работников.</w:t>
      </w:r>
    </w:p>
    <w:p w:rsidR="003A4073" w:rsidRPr="00DA6683" w:rsidRDefault="003A4073" w:rsidP="00DA6683">
      <w:pPr>
        <w:widowControl w:val="0"/>
        <w:spacing w:after="0" w:line="254" w:lineRule="auto"/>
        <w:ind w:firstLine="780"/>
        <w:jc w:val="both"/>
        <w:rPr>
          <w:rFonts w:ascii="Times New Roman" w:eastAsia="Times New Roman" w:hAnsi="Times New Roman" w:cs="Times New Roman"/>
          <w:i/>
          <w:iCs/>
          <w:sz w:val="24"/>
          <w:szCs w:val="24"/>
          <w:lang w:eastAsia="ru-RU" w:bidi="ru-RU"/>
        </w:rPr>
      </w:pPr>
      <w:r w:rsidRPr="003A4073">
        <w:rPr>
          <w:rFonts w:ascii="Times New Roman" w:eastAsia="Times New Roman" w:hAnsi="Times New Roman" w:cs="Times New Roman"/>
          <w:i/>
          <w:iCs/>
          <w:sz w:val="24"/>
          <w:szCs w:val="24"/>
          <w:lang w:eastAsia="ru-RU" w:bidi="ru-RU"/>
        </w:rPr>
        <w:t>Объектами системы обеспечения объективности являются:</w:t>
      </w:r>
    </w:p>
    <w:tbl>
      <w:tblPr>
        <w:tblStyle w:val="a3"/>
        <w:tblW w:w="0" w:type="auto"/>
        <w:tblLook w:val="04A0" w:firstRow="1" w:lastRow="0" w:firstColumn="1" w:lastColumn="0" w:noHBand="0" w:noVBand="1"/>
      </w:tblPr>
      <w:tblGrid>
        <w:gridCol w:w="1801"/>
        <w:gridCol w:w="1857"/>
        <w:gridCol w:w="1984"/>
        <w:gridCol w:w="1863"/>
        <w:gridCol w:w="1840"/>
      </w:tblGrid>
      <w:tr w:rsidR="00DA6683" w:rsidRPr="00DA6683" w:rsidTr="003A4073">
        <w:tc>
          <w:tcPr>
            <w:tcW w:w="1814" w:type="dxa"/>
            <w:tcBorders>
              <w:top w:val="single" w:sz="4" w:space="0" w:color="auto"/>
              <w:left w:val="single" w:sz="4" w:space="0" w:color="auto"/>
            </w:tcBorders>
            <w:shd w:val="clear" w:color="auto" w:fill="auto"/>
            <w:vAlign w:val="bottom"/>
          </w:tcPr>
          <w:p w:rsidR="003A4073" w:rsidRPr="003A4073" w:rsidRDefault="003A4073" w:rsidP="00DA6683">
            <w:pPr>
              <w:widowControl w:val="0"/>
              <w:spacing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Уровень М</w:t>
            </w:r>
            <w:r w:rsidRPr="003A4073">
              <w:rPr>
                <w:rFonts w:ascii="Times New Roman" w:eastAsia="Times New Roman" w:hAnsi="Times New Roman" w:cs="Times New Roman"/>
                <w:sz w:val="24"/>
                <w:szCs w:val="24"/>
                <w:lang w:eastAsia="ru-RU" w:bidi="ru-RU"/>
              </w:rPr>
              <w:t>СОКО</w:t>
            </w:r>
          </w:p>
        </w:tc>
        <w:tc>
          <w:tcPr>
            <w:tcW w:w="1921" w:type="dxa"/>
            <w:tcBorders>
              <w:top w:val="single" w:sz="4" w:space="0" w:color="auto"/>
              <w:left w:val="single" w:sz="4" w:space="0" w:color="auto"/>
            </w:tcBorders>
            <w:shd w:val="clear" w:color="auto" w:fill="auto"/>
          </w:tcPr>
          <w:p w:rsidR="003A4073" w:rsidRPr="003A4073" w:rsidRDefault="003A4073" w:rsidP="00DA6683">
            <w:pPr>
              <w:widowControl w:val="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результаты</w:t>
            </w:r>
          </w:p>
        </w:tc>
        <w:tc>
          <w:tcPr>
            <w:tcW w:w="1881" w:type="dxa"/>
            <w:tcBorders>
              <w:top w:val="single" w:sz="4" w:space="0" w:color="auto"/>
              <w:left w:val="single" w:sz="4" w:space="0" w:color="auto"/>
            </w:tcBorders>
            <w:shd w:val="clear" w:color="auto" w:fill="auto"/>
          </w:tcPr>
          <w:p w:rsidR="003A4073" w:rsidRPr="003A4073" w:rsidRDefault="003A4073" w:rsidP="00DA6683">
            <w:pPr>
              <w:widowControl w:val="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процессы</w:t>
            </w:r>
          </w:p>
        </w:tc>
        <w:tc>
          <w:tcPr>
            <w:tcW w:w="1876" w:type="dxa"/>
            <w:tcBorders>
              <w:top w:val="single" w:sz="4" w:space="0" w:color="auto"/>
              <w:left w:val="single" w:sz="4" w:space="0" w:color="auto"/>
            </w:tcBorders>
            <w:shd w:val="clear" w:color="auto" w:fill="auto"/>
          </w:tcPr>
          <w:p w:rsidR="003A4073" w:rsidRPr="003A4073" w:rsidRDefault="003A4073" w:rsidP="00DA6683">
            <w:pPr>
              <w:widowControl w:val="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условия</w:t>
            </w:r>
          </w:p>
        </w:tc>
        <w:tc>
          <w:tcPr>
            <w:tcW w:w="1853" w:type="dxa"/>
            <w:tcBorders>
              <w:top w:val="single" w:sz="4" w:space="0" w:color="auto"/>
              <w:left w:val="single" w:sz="4" w:space="0" w:color="auto"/>
              <w:right w:val="single" w:sz="4" w:space="0" w:color="auto"/>
            </w:tcBorders>
            <w:shd w:val="clear" w:color="auto" w:fill="auto"/>
          </w:tcPr>
          <w:p w:rsidR="003A4073" w:rsidRPr="003A4073" w:rsidRDefault="003A4073" w:rsidP="00DA6683">
            <w:pPr>
              <w:widowControl w:val="0"/>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управления</w:t>
            </w:r>
          </w:p>
        </w:tc>
      </w:tr>
      <w:tr w:rsidR="00DA6683" w:rsidRPr="00DA6683" w:rsidTr="003A4073">
        <w:tc>
          <w:tcPr>
            <w:tcW w:w="1814" w:type="dxa"/>
            <w:tcBorders>
              <w:top w:val="single" w:sz="4" w:space="0" w:color="auto"/>
              <w:left w:val="single" w:sz="4" w:space="0" w:color="auto"/>
            </w:tcBorders>
            <w:shd w:val="clear" w:color="auto" w:fill="auto"/>
          </w:tcPr>
          <w:p w:rsidR="003A4073" w:rsidRPr="003A4073" w:rsidRDefault="003A4073" w:rsidP="00DA6683">
            <w:pPr>
              <w:widowControl w:val="0"/>
              <w:spacing w:line="26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Образовательна</w:t>
            </w:r>
            <w:r w:rsidRPr="003A4073">
              <w:rPr>
                <w:rFonts w:ascii="Times New Roman" w:eastAsia="Times New Roman" w:hAnsi="Times New Roman" w:cs="Times New Roman"/>
                <w:sz w:val="24"/>
                <w:szCs w:val="24"/>
                <w:lang w:eastAsia="ru-RU" w:bidi="ru-RU"/>
              </w:rPr>
              <w:t>я организация</w:t>
            </w:r>
          </w:p>
        </w:tc>
        <w:tc>
          <w:tcPr>
            <w:tcW w:w="1921" w:type="dxa"/>
            <w:tcBorders>
              <w:top w:val="single" w:sz="4" w:space="0" w:color="auto"/>
              <w:left w:val="single" w:sz="4" w:space="0" w:color="auto"/>
            </w:tcBorders>
            <w:shd w:val="clear" w:color="auto" w:fill="auto"/>
          </w:tcPr>
          <w:p w:rsidR="003A4073" w:rsidRPr="003A4073" w:rsidRDefault="003A4073" w:rsidP="00DA6683">
            <w:pPr>
              <w:widowControl w:val="0"/>
              <w:spacing w:line="257"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Объективность индивидуальных достижений учащихся</w:t>
            </w:r>
          </w:p>
          <w:p w:rsidR="003A4073" w:rsidRPr="003A4073" w:rsidRDefault="003A4073" w:rsidP="00DA6683">
            <w:pPr>
              <w:widowControl w:val="0"/>
              <w:spacing w:line="254"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Индивидуальные результаты профессионально й деятельности педагогических работников</w:t>
            </w:r>
          </w:p>
        </w:tc>
        <w:tc>
          <w:tcPr>
            <w:tcW w:w="1881" w:type="dxa"/>
            <w:tcBorders>
              <w:top w:val="single" w:sz="4" w:space="0" w:color="auto"/>
              <w:left w:val="single" w:sz="4" w:space="0" w:color="auto"/>
            </w:tcBorders>
            <w:shd w:val="clear" w:color="auto" w:fill="auto"/>
          </w:tcPr>
          <w:p w:rsidR="003A4073" w:rsidRPr="003A4073" w:rsidRDefault="003A4073" w:rsidP="00DA6683">
            <w:pPr>
              <w:widowControl w:val="0"/>
              <w:tabs>
                <w:tab w:val="left" w:pos="869"/>
              </w:tabs>
              <w:spacing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Образовательный</w:t>
            </w:r>
            <w:r w:rsidRPr="003A4073">
              <w:rPr>
                <w:rFonts w:ascii="Times New Roman" w:eastAsia="Times New Roman" w:hAnsi="Times New Roman" w:cs="Times New Roman"/>
                <w:sz w:val="24"/>
                <w:szCs w:val="24"/>
                <w:lang w:eastAsia="ru-RU" w:bidi="ru-RU"/>
              </w:rPr>
              <w:t xml:space="preserve"> процесс в учебном коллективе (классе, группе и </w:t>
            </w:r>
            <w:proofErr w:type="spellStart"/>
            <w:r w:rsidRPr="003A4073">
              <w:rPr>
                <w:rFonts w:ascii="Times New Roman" w:eastAsia="Times New Roman" w:hAnsi="Times New Roman" w:cs="Times New Roman"/>
                <w:sz w:val="24"/>
                <w:szCs w:val="24"/>
                <w:lang w:eastAsia="ru-RU" w:bidi="ru-RU"/>
              </w:rPr>
              <w:t>тд</w:t>
            </w:r>
            <w:proofErr w:type="spellEnd"/>
            <w:r w:rsidRPr="003A4073">
              <w:rPr>
                <w:rFonts w:ascii="Times New Roman" w:eastAsia="Times New Roman" w:hAnsi="Times New Roman" w:cs="Times New Roman"/>
                <w:sz w:val="24"/>
                <w:szCs w:val="24"/>
                <w:lang w:eastAsia="ru-RU" w:bidi="ru-RU"/>
              </w:rPr>
              <w:t>); проведение оценочной процедуры и/или школьного</w:t>
            </w:r>
            <w:r w:rsidRPr="00DA6683">
              <w:rPr>
                <w:rFonts w:ascii="Times New Roman" w:eastAsia="Times New Roman" w:hAnsi="Times New Roman" w:cs="Times New Roman"/>
                <w:sz w:val="24"/>
                <w:szCs w:val="24"/>
                <w:lang w:eastAsia="ru-RU" w:bidi="ru-RU"/>
              </w:rPr>
              <w:t xml:space="preserve"> этапа олимпиады Образовательны</w:t>
            </w:r>
            <w:r w:rsidRPr="003A4073">
              <w:rPr>
                <w:rFonts w:ascii="Times New Roman" w:eastAsia="Times New Roman" w:hAnsi="Times New Roman" w:cs="Times New Roman"/>
                <w:sz w:val="24"/>
                <w:szCs w:val="24"/>
                <w:lang w:eastAsia="ru-RU" w:bidi="ru-RU"/>
              </w:rPr>
              <w:t>й</w:t>
            </w:r>
            <w:r w:rsidRPr="003A4073">
              <w:rPr>
                <w:rFonts w:ascii="Times New Roman" w:eastAsia="Times New Roman" w:hAnsi="Times New Roman" w:cs="Times New Roman"/>
                <w:sz w:val="24"/>
                <w:szCs w:val="24"/>
                <w:lang w:eastAsia="ru-RU" w:bidi="ru-RU"/>
              </w:rPr>
              <w:tab/>
              <w:t>процесс,</w:t>
            </w:r>
          </w:p>
          <w:p w:rsidR="003A4073" w:rsidRPr="003A4073" w:rsidRDefault="003A4073" w:rsidP="00DA6683">
            <w:pPr>
              <w:widowControl w:val="0"/>
              <w:spacing w:line="254"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организуемый отдельным педагогическим работником; Организация оценочной процедуры</w:t>
            </w:r>
          </w:p>
        </w:tc>
        <w:tc>
          <w:tcPr>
            <w:tcW w:w="1876" w:type="dxa"/>
            <w:tcBorders>
              <w:top w:val="single" w:sz="4" w:space="0" w:color="auto"/>
              <w:left w:val="single" w:sz="4" w:space="0" w:color="auto"/>
            </w:tcBorders>
            <w:shd w:val="clear" w:color="auto" w:fill="auto"/>
          </w:tcPr>
          <w:p w:rsidR="003A4073" w:rsidRPr="003A4073" w:rsidRDefault="003A4073" w:rsidP="00DA6683">
            <w:pPr>
              <w:widowControl w:val="0"/>
              <w:tabs>
                <w:tab w:val="left" w:pos="821"/>
              </w:tabs>
              <w:spacing w:line="254"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Усло</w:t>
            </w:r>
            <w:r w:rsidRPr="00DA6683">
              <w:rPr>
                <w:rFonts w:ascii="Times New Roman" w:eastAsia="Times New Roman" w:hAnsi="Times New Roman" w:cs="Times New Roman"/>
                <w:sz w:val="24"/>
                <w:szCs w:val="24"/>
                <w:lang w:eastAsia="ru-RU" w:bidi="ru-RU"/>
              </w:rPr>
              <w:t>вия организации образовательног</w:t>
            </w:r>
            <w:r w:rsidRPr="003A4073">
              <w:rPr>
                <w:rFonts w:ascii="Times New Roman" w:eastAsia="Times New Roman" w:hAnsi="Times New Roman" w:cs="Times New Roman"/>
                <w:sz w:val="24"/>
                <w:szCs w:val="24"/>
                <w:lang w:eastAsia="ru-RU" w:bidi="ru-RU"/>
              </w:rPr>
              <w:t>о</w:t>
            </w:r>
            <w:r w:rsidRPr="003A4073">
              <w:rPr>
                <w:rFonts w:ascii="Times New Roman" w:eastAsia="Times New Roman" w:hAnsi="Times New Roman" w:cs="Times New Roman"/>
                <w:sz w:val="24"/>
                <w:szCs w:val="24"/>
                <w:lang w:eastAsia="ru-RU" w:bidi="ru-RU"/>
              </w:rPr>
              <w:tab/>
              <w:t>процесса</w:t>
            </w:r>
          </w:p>
          <w:p w:rsidR="003A4073" w:rsidRPr="003A4073" w:rsidRDefault="003A4073" w:rsidP="00DA6683">
            <w:pPr>
              <w:widowControl w:val="0"/>
              <w:spacing w:line="254"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 xml:space="preserve">(педагог, учебный кабинет, предмет и </w:t>
            </w:r>
            <w:proofErr w:type="spellStart"/>
            <w:r w:rsidRPr="003A4073">
              <w:rPr>
                <w:rFonts w:ascii="Times New Roman" w:eastAsia="Times New Roman" w:hAnsi="Times New Roman" w:cs="Times New Roman"/>
                <w:sz w:val="24"/>
                <w:szCs w:val="24"/>
                <w:lang w:eastAsia="ru-RU" w:bidi="ru-RU"/>
              </w:rPr>
              <w:t>др</w:t>
            </w:r>
            <w:proofErr w:type="spellEnd"/>
            <w:r w:rsidRPr="003A4073">
              <w:rPr>
                <w:rFonts w:ascii="Times New Roman" w:eastAsia="Times New Roman" w:hAnsi="Times New Roman" w:cs="Times New Roman"/>
                <w:sz w:val="24"/>
                <w:szCs w:val="24"/>
                <w:lang w:eastAsia="ru-RU" w:bidi="ru-RU"/>
              </w:rPr>
              <w:t>); Условия организации и проведения оценочной процедуры и/или школьного этапа олимпиад</w:t>
            </w:r>
          </w:p>
        </w:tc>
        <w:tc>
          <w:tcPr>
            <w:tcW w:w="1853" w:type="dxa"/>
            <w:tcBorders>
              <w:top w:val="single" w:sz="4" w:space="0" w:color="auto"/>
              <w:left w:val="single" w:sz="4" w:space="0" w:color="auto"/>
              <w:right w:val="single" w:sz="4" w:space="0" w:color="auto"/>
            </w:tcBorders>
            <w:shd w:val="clear" w:color="auto" w:fill="auto"/>
          </w:tcPr>
          <w:p w:rsidR="003A4073" w:rsidRPr="003A4073" w:rsidRDefault="003A4073" w:rsidP="00DA6683">
            <w:pPr>
              <w:widowControl w:val="0"/>
              <w:spacing w:line="254" w:lineRule="auto"/>
              <w:jc w:val="both"/>
              <w:rPr>
                <w:rFonts w:ascii="Times New Roman" w:eastAsia="Times New Roman" w:hAnsi="Times New Roman" w:cs="Times New Roman"/>
                <w:sz w:val="24"/>
                <w:szCs w:val="24"/>
                <w:lang w:eastAsia="ru-RU" w:bidi="ru-RU"/>
              </w:rPr>
            </w:pPr>
            <w:r w:rsidRPr="003A4073">
              <w:rPr>
                <w:rFonts w:ascii="Times New Roman" w:eastAsia="Times New Roman" w:hAnsi="Times New Roman" w:cs="Times New Roman"/>
                <w:sz w:val="24"/>
                <w:szCs w:val="24"/>
                <w:lang w:eastAsia="ru-RU" w:bidi="ru-RU"/>
              </w:rPr>
              <w:t>Управление образовательной организацией</w:t>
            </w:r>
          </w:p>
        </w:tc>
      </w:tr>
      <w:tr w:rsidR="003A4073" w:rsidRPr="00DA6683" w:rsidTr="003A4073">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7531" w:type="dxa"/>
            <w:gridSpan w:val="4"/>
            <w:tcBorders>
              <w:top w:val="single" w:sz="4" w:space="0" w:color="auto"/>
              <w:left w:val="single" w:sz="4" w:space="0" w:color="auto"/>
            </w:tcBorders>
            <w:shd w:val="clear" w:color="auto" w:fill="auto"/>
            <w:vAlign w:val="bottom"/>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roofErr w:type="spellStart"/>
            <w:r w:rsidRPr="003A4073">
              <w:rPr>
                <w:rFonts w:ascii="Times New Roman" w:eastAsia="Times New Roman" w:hAnsi="Times New Roman" w:cs="Times New Roman"/>
                <w:sz w:val="24"/>
                <w:szCs w:val="24"/>
                <w:lang w:eastAsia="ru-RU" w:bidi="ru-RU"/>
              </w:rPr>
              <w:t>Самообследование</w:t>
            </w:r>
            <w:proofErr w:type="spellEnd"/>
            <w:r w:rsidRPr="003A4073">
              <w:rPr>
                <w:rFonts w:ascii="Times New Roman" w:eastAsia="Times New Roman" w:hAnsi="Times New Roman" w:cs="Times New Roman"/>
                <w:sz w:val="24"/>
                <w:szCs w:val="24"/>
                <w:lang w:eastAsia="ru-RU" w:bidi="ru-RU"/>
              </w:rPr>
              <w:t xml:space="preserve"> образовательного учре</w:t>
            </w:r>
            <w:r w:rsidRPr="00DA6683">
              <w:rPr>
                <w:rFonts w:ascii="Times New Roman" w:eastAsia="Times New Roman" w:hAnsi="Times New Roman" w:cs="Times New Roman"/>
                <w:sz w:val="24"/>
                <w:szCs w:val="24"/>
                <w:lang w:eastAsia="ru-RU" w:bidi="ru-RU"/>
              </w:rPr>
              <w:t xml:space="preserve">ждения (результаты, процессы и </w:t>
            </w:r>
            <w:r w:rsidRPr="003A4073">
              <w:rPr>
                <w:rFonts w:ascii="Times New Roman" w:eastAsia="Times New Roman" w:hAnsi="Times New Roman" w:cs="Times New Roman"/>
                <w:sz w:val="24"/>
                <w:szCs w:val="24"/>
                <w:lang w:eastAsia="ru-RU" w:bidi="ru-RU"/>
              </w:rPr>
              <w:t>условия деятельности образовательной организации)</w:t>
            </w:r>
            <w:r w:rsidRPr="003A4073">
              <w:rPr>
                <w:rFonts w:ascii="Times New Roman" w:eastAsia="Times New Roman" w:hAnsi="Times New Roman" w:cs="Times New Roman"/>
                <w:sz w:val="24"/>
                <w:szCs w:val="24"/>
                <w:lang w:eastAsia="ru-RU" w:bidi="ru-RU"/>
              </w:rPr>
              <w:tab/>
            </w:r>
            <w:r w:rsidRPr="003A4073">
              <w:rPr>
                <w:rFonts w:ascii="Times New Roman" w:eastAsia="Times New Roman" w:hAnsi="Times New Roman" w:cs="Times New Roman"/>
                <w:sz w:val="24"/>
                <w:szCs w:val="24"/>
                <w:lang w:eastAsia="ru-RU" w:bidi="ru-RU"/>
              </w:rPr>
              <w:tab/>
            </w:r>
          </w:p>
        </w:tc>
      </w:tr>
      <w:tr w:rsidR="003A4073" w:rsidRPr="00DA6683" w:rsidTr="003A4073">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7531" w:type="dxa"/>
            <w:gridSpan w:val="4"/>
            <w:tcBorders>
              <w:top w:val="single" w:sz="4" w:space="0" w:color="auto"/>
              <w:left w:val="single" w:sz="4" w:space="0" w:color="auto"/>
              <w:bottom w:val="single" w:sz="4" w:space="0" w:color="auto"/>
            </w:tcBorders>
            <w:shd w:val="clear" w:color="auto" w:fill="auto"/>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r w:rsidRPr="003A4073">
              <w:rPr>
                <w:rFonts w:ascii="Times New Roman" w:eastAsia="Times New Roman" w:hAnsi="Times New Roman" w:cs="Times New Roman"/>
                <w:sz w:val="24"/>
                <w:szCs w:val="24"/>
                <w:lang w:eastAsia="ru-RU" w:bidi="ru-RU"/>
              </w:rPr>
              <w:t>Независимая оценка качества образования (далее - НОКО) (результаты и условия деятельности образовательной организации)</w:t>
            </w:r>
          </w:p>
        </w:tc>
      </w:tr>
      <w:tr w:rsidR="003A4073" w:rsidRPr="00DA6683" w:rsidTr="003A4073">
        <w:tc>
          <w:tcPr>
            <w:tcW w:w="1814" w:type="dxa"/>
            <w:vMerge w:val="restart"/>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r w:rsidRPr="00DA6683">
              <w:rPr>
                <w:rFonts w:ascii="Times New Roman" w:eastAsia="Times New Roman" w:hAnsi="Times New Roman" w:cs="Times New Roman"/>
                <w:i/>
                <w:iCs/>
                <w:sz w:val="24"/>
                <w:szCs w:val="24"/>
                <w:lang w:eastAsia="ru-RU" w:bidi="ru-RU"/>
              </w:rPr>
              <w:t xml:space="preserve">Муниципальный </w:t>
            </w:r>
          </w:p>
        </w:tc>
        <w:tc>
          <w:tcPr>
            <w:tcW w:w="1921" w:type="dxa"/>
            <w:tcBorders>
              <w:top w:val="single" w:sz="4" w:space="0" w:color="auto"/>
              <w:left w:val="single" w:sz="4" w:space="0" w:color="auto"/>
            </w:tcBorders>
            <w:shd w:val="clear" w:color="auto" w:fill="auto"/>
          </w:tcPr>
          <w:p w:rsidR="003A4073" w:rsidRPr="00DA6683" w:rsidRDefault="003A4073" w:rsidP="00DA6683">
            <w:pPr>
              <w:pStyle w:val="a5"/>
              <w:spacing w:before="100" w:line="252" w:lineRule="auto"/>
              <w:ind w:firstLine="0"/>
              <w:jc w:val="both"/>
              <w:rPr>
                <w:sz w:val="24"/>
                <w:szCs w:val="24"/>
              </w:rPr>
            </w:pPr>
            <w:r w:rsidRPr="00DA6683">
              <w:rPr>
                <w:sz w:val="24"/>
                <w:szCs w:val="24"/>
              </w:rPr>
              <w:t>Объективность результатов деятельности образовательных организаций и групп образовательных организаций</w:t>
            </w:r>
          </w:p>
        </w:tc>
        <w:tc>
          <w:tcPr>
            <w:tcW w:w="1881" w:type="dxa"/>
            <w:tcBorders>
              <w:top w:val="single" w:sz="4" w:space="0" w:color="auto"/>
              <w:left w:val="single" w:sz="4" w:space="0" w:color="auto"/>
            </w:tcBorders>
            <w:shd w:val="clear" w:color="auto" w:fill="auto"/>
          </w:tcPr>
          <w:p w:rsidR="003A4073" w:rsidRPr="00DA6683" w:rsidRDefault="00E9002F" w:rsidP="00DA6683">
            <w:pPr>
              <w:pStyle w:val="a5"/>
              <w:spacing w:before="80"/>
              <w:ind w:firstLine="0"/>
              <w:jc w:val="both"/>
              <w:rPr>
                <w:sz w:val="24"/>
                <w:szCs w:val="24"/>
              </w:rPr>
            </w:pPr>
            <w:proofErr w:type="spellStart"/>
            <w:r>
              <w:rPr>
                <w:sz w:val="24"/>
                <w:szCs w:val="24"/>
              </w:rPr>
              <w:t>Образовательный</w:t>
            </w:r>
            <w:r w:rsidR="003A4073" w:rsidRPr="00DA6683">
              <w:rPr>
                <w:sz w:val="24"/>
                <w:szCs w:val="24"/>
              </w:rPr>
              <w:t>й</w:t>
            </w:r>
            <w:proofErr w:type="spellEnd"/>
            <w:r w:rsidR="003A4073" w:rsidRPr="00DA6683">
              <w:rPr>
                <w:sz w:val="24"/>
                <w:szCs w:val="24"/>
              </w:rPr>
              <w:t xml:space="preserve"> процесс в образовательных организациях, п</w:t>
            </w:r>
            <w:r w:rsidR="00DA6683">
              <w:rPr>
                <w:sz w:val="24"/>
                <w:szCs w:val="24"/>
              </w:rPr>
              <w:t xml:space="preserve">роведение оценочных процедур и </w:t>
            </w:r>
            <w:r w:rsidR="003A4073" w:rsidRPr="00DA6683">
              <w:rPr>
                <w:sz w:val="24"/>
                <w:szCs w:val="24"/>
              </w:rPr>
              <w:t>или муниципального этапа олимпиады</w:t>
            </w:r>
          </w:p>
        </w:tc>
        <w:tc>
          <w:tcPr>
            <w:tcW w:w="1876" w:type="dxa"/>
            <w:tcBorders>
              <w:top w:val="single" w:sz="4" w:space="0" w:color="auto"/>
              <w:left w:val="single" w:sz="4" w:space="0" w:color="auto"/>
            </w:tcBorders>
            <w:shd w:val="clear" w:color="auto" w:fill="auto"/>
          </w:tcPr>
          <w:p w:rsidR="003A4073" w:rsidRPr="00DA6683" w:rsidRDefault="003A4073" w:rsidP="00DA6683">
            <w:pPr>
              <w:pStyle w:val="a5"/>
              <w:spacing w:line="252" w:lineRule="auto"/>
              <w:ind w:firstLine="0"/>
              <w:jc w:val="both"/>
              <w:rPr>
                <w:sz w:val="24"/>
                <w:szCs w:val="24"/>
              </w:rPr>
            </w:pPr>
            <w:r w:rsidRPr="00DA6683">
              <w:rPr>
                <w:sz w:val="24"/>
                <w:szCs w:val="24"/>
              </w:rPr>
              <w:t>Усло</w:t>
            </w:r>
            <w:r w:rsidR="00E9002F">
              <w:rPr>
                <w:sz w:val="24"/>
                <w:szCs w:val="24"/>
              </w:rPr>
              <w:t xml:space="preserve">вия организации </w:t>
            </w:r>
            <w:proofErr w:type="spellStart"/>
            <w:r w:rsidR="00E9002F">
              <w:rPr>
                <w:sz w:val="24"/>
                <w:szCs w:val="24"/>
              </w:rPr>
              <w:t>образовательнг</w:t>
            </w:r>
            <w:r w:rsidRPr="00DA6683">
              <w:rPr>
                <w:sz w:val="24"/>
                <w:szCs w:val="24"/>
              </w:rPr>
              <w:t>о</w:t>
            </w:r>
            <w:proofErr w:type="spellEnd"/>
            <w:r w:rsidRPr="00DA6683">
              <w:rPr>
                <w:sz w:val="24"/>
                <w:szCs w:val="24"/>
              </w:rPr>
              <w:t xml:space="preserve"> процесса в образовательных организациях</w:t>
            </w:r>
          </w:p>
        </w:tc>
        <w:tc>
          <w:tcPr>
            <w:tcW w:w="1853" w:type="dxa"/>
            <w:tcBorders>
              <w:top w:val="single" w:sz="4" w:space="0" w:color="auto"/>
              <w:left w:val="single" w:sz="4" w:space="0" w:color="auto"/>
              <w:right w:val="single" w:sz="4" w:space="0" w:color="auto"/>
            </w:tcBorders>
            <w:shd w:val="clear" w:color="auto" w:fill="auto"/>
          </w:tcPr>
          <w:p w:rsidR="003A4073" w:rsidRPr="00DA6683" w:rsidRDefault="003A4073" w:rsidP="00DA6683">
            <w:pPr>
              <w:pStyle w:val="a5"/>
              <w:ind w:firstLine="0"/>
              <w:jc w:val="both"/>
              <w:rPr>
                <w:sz w:val="24"/>
                <w:szCs w:val="24"/>
              </w:rPr>
            </w:pPr>
            <w:r w:rsidRPr="00DA6683">
              <w:rPr>
                <w:sz w:val="24"/>
                <w:szCs w:val="24"/>
              </w:rPr>
              <w:t>Управление образовательн</w:t>
            </w:r>
            <w:r w:rsidR="00DA6683">
              <w:rPr>
                <w:sz w:val="24"/>
                <w:szCs w:val="24"/>
              </w:rPr>
              <w:t>ым и орг</w:t>
            </w:r>
            <w:r w:rsidRPr="00DA6683">
              <w:rPr>
                <w:sz w:val="24"/>
                <w:szCs w:val="24"/>
              </w:rPr>
              <w:t>а</w:t>
            </w:r>
            <w:r w:rsidR="00DA6683">
              <w:rPr>
                <w:sz w:val="24"/>
                <w:szCs w:val="24"/>
              </w:rPr>
              <w:t>н</w:t>
            </w:r>
            <w:r w:rsidRPr="00DA6683">
              <w:rPr>
                <w:sz w:val="24"/>
                <w:szCs w:val="24"/>
              </w:rPr>
              <w:t>изациями</w:t>
            </w:r>
          </w:p>
        </w:tc>
      </w:tr>
      <w:tr w:rsidR="003A4073" w:rsidRPr="00DA6683" w:rsidTr="003A4073">
        <w:tc>
          <w:tcPr>
            <w:tcW w:w="1814" w:type="dxa"/>
            <w:vMerge/>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921" w:type="dxa"/>
            <w:tcBorders>
              <w:top w:val="single" w:sz="4" w:space="0" w:color="auto"/>
              <w:left w:val="single" w:sz="4" w:space="0" w:color="auto"/>
            </w:tcBorders>
            <w:shd w:val="clear" w:color="auto" w:fill="auto"/>
            <w:vAlign w:val="bottom"/>
          </w:tcPr>
          <w:p w:rsidR="003A4073" w:rsidRPr="00DA6683" w:rsidRDefault="003A4073" w:rsidP="00DA6683">
            <w:pPr>
              <w:pStyle w:val="a5"/>
              <w:spacing w:line="259" w:lineRule="auto"/>
              <w:ind w:firstLine="0"/>
              <w:jc w:val="both"/>
              <w:rPr>
                <w:sz w:val="24"/>
                <w:szCs w:val="24"/>
              </w:rPr>
            </w:pPr>
            <w:r w:rsidRPr="00DA6683">
              <w:rPr>
                <w:sz w:val="24"/>
                <w:szCs w:val="24"/>
              </w:rPr>
              <w:t>Индивидуальные результаты профессионально й деятельности педагогических и руководящих работников</w:t>
            </w:r>
          </w:p>
        </w:tc>
        <w:tc>
          <w:tcPr>
            <w:tcW w:w="1881" w:type="dxa"/>
            <w:tcBorders>
              <w:top w:val="single" w:sz="4" w:space="0" w:color="auto"/>
              <w:left w:val="single" w:sz="4" w:space="0" w:color="auto"/>
            </w:tcBorders>
            <w:shd w:val="clear" w:color="auto" w:fill="auto"/>
          </w:tcPr>
          <w:p w:rsidR="003A4073" w:rsidRPr="00DA6683" w:rsidRDefault="003A4073" w:rsidP="00DA6683">
            <w:pPr>
              <w:pStyle w:val="a5"/>
              <w:spacing w:line="264" w:lineRule="auto"/>
              <w:ind w:firstLine="0"/>
              <w:jc w:val="both"/>
              <w:rPr>
                <w:sz w:val="24"/>
                <w:szCs w:val="24"/>
              </w:rPr>
            </w:pPr>
            <w:r w:rsidRPr="00DA6683">
              <w:rPr>
                <w:sz w:val="24"/>
                <w:szCs w:val="24"/>
              </w:rPr>
              <w:t>Методическая работа</w:t>
            </w:r>
          </w:p>
          <w:p w:rsidR="003A4073" w:rsidRPr="00DA6683" w:rsidRDefault="003A4073" w:rsidP="00DA6683">
            <w:pPr>
              <w:pStyle w:val="a5"/>
              <w:spacing w:line="252" w:lineRule="auto"/>
              <w:ind w:firstLine="0"/>
              <w:jc w:val="both"/>
              <w:rPr>
                <w:sz w:val="24"/>
                <w:szCs w:val="24"/>
              </w:rPr>
            </w:pPr>
            <w:r w:rsidRPr="00DA6683">
              <w:rPr>
                <w:sz w:val="24"/>
                <w:szCs w:val="24"/>
              </w:rPr>
              <w:t>Повышение квалификации</w:t>
            </w:r>
          </w:p>
        </w:tc>
        <w:tc>
          <w:tcPr>
            <w:tcW w:w="1876"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853"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r>
      <w:tr w:rsidR="003A4073" w:rsidRPr="00DA6683" w:rsidTr="00E9002F">
        <w:tc>
          <w:tcPr>
            <w:tcW w:w="1814" w:type="dxa"/>
            <w:vMerge/>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7531" w:type="dxa"/>
            <w:gridSpan w:val="4"/>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r w:rsidRPr="00DA6683">
              <w:rPr>
                <w:rFonts w:ascii="Times New Roman" w:eastAsia="Times New Roman" w:hAnsi="Times New Roman" w:cs="Times New Roman"/>
                <w:i/>
                <w:iCs/>
                <w:sz w:val="24"/>
                <w:szCs w:val="24"/>
                <w:lang w:eastAsia="ru-RU" w:bidi="ru-RU"/>
              </w:rPr>
              <w:t>НОКО (результаты и условия деятельности образовательных организаций и групп образовательных организаций)</w:t>
            </w:r>
          </w:p>
        </w:tc>
      </w:tr>
      <w:tr w:rsidR="003A4073" w:rsidRPr="00DA6683" w:rsidTr="00E9002F">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r w:rsidRPr="00DA6683">
              <w:rPr>
                <w:rFonts w:ascii="Times New Roman" w:eastAsia="Times New Roman" w:hAnsi="Times New Roman" w:cs="Times New Roman"/>
                <w:i/>
                <w:iCs/>
                <w:sz w:val="24"/>
                <w:szCs w:val="24"/>
                <w:lang w:eastAsia="ru-RU" w:bidi="ru-RU"/>
              </w:rPr>
              <w:t xml:space="preserve">Региональный </w:t>
            </w:r>
          </w:p>
        </w:tc>
        <w:tc>
          <w:tcPr>
            <w:tcW w:w="1921" w:type="dxa"/>
            <w:tcBorders>
              <w:top w:val="single" w:sz="4" w:space="0" w:color="auto"/>
              <w:left w:val="single" w:sz="4" w:space="0" w:color="auto"/>
            </w:tcBorders>
            <w:shd w:val="clear" w:color="auto" w:fill="auto"/>
          </w:tcPr>
          <w:p w:rsidR="003A4073" w:rsidRPr="00DA6683" w:rsidRDefault="003A4073" w:rsidP="00DA6683">
            <w:pPr>
              <w:pStyle w:val="a5"/>
              <w:spacing w:line="259" w:lineRule="auto"/>
              <w:ind w:firstLine="0"/>
              <w:jc w:val="both"/>
              <w:rPr>
                <w:sz w:val="24"/>
                <w:szCs w:val="24"/>
              </w:rPr>
            </w:pPr>
            <w:r w:rsidRPr="00DA6683">
              <w:rPr>
                <w:sz w:val="24"/>
                <w:szCs w:val="24"/>
              </w:rPr>
              <w:t>Результаты деятельности образовательных организаций</w:t>
            </w:r>
          </w:p>
        </w:tc>
        <w:tc>
          <w:tcPr>
            <w:tcW w:w="1881" w:type="dxa"/>
            <w:tcBorders>
              <w:top w:val="single" w:sz="4" w:space="0" w:color="auto"/>
              <w:left w:val="single" w:sz="4" w:space="0" w:color="auto"/>
            </w:tcBorders>
            <w:shd w:val="clear" w:color="auto" w:fill="auto"/>
          </w:tcPr>
          <w:p w:rsidR="003A4073" w:rsidRPr="00DA6683" w:rsidRDefault="000C0217" w:rsidP="00DA6683">
            <w:pPr>
              <w:pStyle w:val="a5"/>
              <w:spacing w:line="259" w:lineRule="auto"/>
              <w:ind w:firstLine="0"/>
              <w:jc w:val="both"/>
              <w:rPr>
                <w:sz w:val="24"/>
                <w:szCs w:val="24"/>
              </w:rPr>
            </w:pPr>
            <w:r w:rsidRPr="00DA6683">
              <w:rPr>
                <w:sz w:val="24"/>
                <w:szCs w:val="24"/>
              </w:rPr>
              <w:t>Образовательны</w:t>
            </w:r>
            <w:r w:rsidR="003A4073" w:rsidRPr="00DA6683">
              <w:rPr>
                <w:sz w:val="24"/>
                <w:szCs w:val="24"/>
              </w:rPr>
              <w:t>й процесс в образовательных организациях</w:t>
            </w:r>
          </w:p>
        </w:tc>
        <w:tc>
          <w:tcPr>
            <w:tcW w:w="1876" w:type="dxa"/>
            <w:tcBorders>
              <w:top w:val="single" w:sz="4" w:space="0" w:color="auto"/>
              <w:left w:val="single" w:sz="4" w:space="0" w:color="auto"/>
            </w:tcBorders>
            <w:shd w:val="clear" w:color="auto" w:fill="auto"/>
          </w:tcPr>
          <w:p w:rsidR="003A4073" w:rsidRPr="00DA6683" w:rsidRDefault="003A4073" w:rsidP="00DA6683">
            <w:pPr>
              <w:pStyle w:val="a5"/>
              <w:spacing w:line="257" w:lineRule="auto"/>
              <w:ind w:firstLine="0"/>
              <w:jc w:val="both"/>
              <w:rPr>
                <w:sz w:val="24"/>
                <w:szCs w:val="24"/>
              </w:rPr>
            </w:pPr>
            <w:r w:rsidRPr="00DA6683">
              <w:rPr>
                <w:sz w:val="24"/>
                <w:szCs w:val="24"/>
              </w:rPr>
              <w:t>Усло</w:t>
            </w:r>
            <w:r w:rsidR="002664E1" w:rsidRPr="00DA6683">
              <w:rPr>
                <w:sz w:val="24"/>
                <w:szCs w:val="24"/>
              </w:rPr>
              <w:t>вия организации образовательног</w:t>
            </w:r>
            <w:r w:rsidRPr="00DA6683">
              <w:rPr>
                <w:sz w:val="24"/>
                <w:szCs w:val="24"/>
              </w:rPr>
              <w:t>о процесса в образовательных организациях</w:t>
            </w:r>
          </w:p>
        </w:tc>
        <w:tc>
          <w:tcPr>
            <w:tcW w:w="1853" w:type="dxa"/>
            <w:tcBorders>
              <w:top w:val="single" w:sz="4" w:space="0" w:color="auto"/>
              <w:left w:val="single" w:sz="4" w:space="0" w:color="auto"/>
              <w:right w:val="single" w:sz="4" w:space="0" w:color="auto"/>
            </w:tcBorders>
            <w:shd w:val="clear" w:color="auto" w:fill="auto"/>
          </w:tcPr>
          <w:p w:rsidR="003A4073" w:rsidRPr="00DA6683" w:rsidRDefault="003A4073" w:rsidP="00DA6683">
            <w:pPr>
              <w:pStyle w:val="a5"/>
              <w:spacing w:line="259" w:lineRule="auto"/>
              <w:ind w:firstLine="0"/>
              <w:jc w:val="both"/>
              <w:rPr>
                <w:sz w:val="24"/>
                <w:szCs w:val="24"/>
              </w:rPr>
            </w:pPr>
            <w:r w:rsidRPr="00DA6683">
              <w:rPr>
                <w:sz w:val="24"/>
                <w:szCs w:val="24"/>
              </w:rPr>
              <w:t>Управление группами (мастерами) образовательных организаций</w:t>
            </w:r>
          </w:p>
          <w:p w:rsidR="003A4073" w:rsidRPr="00DA6683" w:rsidRDefault="002664E1" w:rsidP="00DA6683">
            <w:pPr>
              <w:pStyle w:val="a5"/>
              <w:ind w:firstLine="0"/>
              <w:jc w:val="both"/>
              <w:rPr>
                <w:sz w:val="24"/>
                <w:szCs w:val="24"/>
              </w:rPr>
            </w:pPr>
            <w:r w:rsidRPr="00DA6683">
              <w:rPr>
                <w:sz w:val="24"/>
                <w:szCs w:val="24"/>
              </w:rPr>
              <w:t>Управление образо</w:t>
            </w:r>
            <w:r w:rsidR="003A4073" w:rsidRPr="00DA6683">
              <w:rPr>
                <w:sz w:val="24"/>
                <w:szCs w:val="24"/>
              </w:rPr>
              <w:t>вательным и организациями</w:t>
            </w:r>
          </w:p>
        </w:tc>
      </w:tr>
      <w:tr w:rsidR="003A4073" w:rsidRPr="00DA6683" w:rsidTr="00E9002F">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921" w:type="dxa"/>
            <w:tcBorders>
              <w:top w:val="single" w:sz="4" w:space="0" w:color="auto"/>
              <w:left w:val="single" w:sz="4" w:space="0" w:color="auto"/>
            </w:tcBorders>
            <w:shd w:val="clear" w:color="auto" w:fill="auto"/>
          </w:tcPr>
          <w:p w:rsidR="003A4073" w:rsidRPr="00DA6683" w:rsidRDefault="003A4073" w:rsidP="00DA6683">
            <w:pPr>
              <w:pStyle w:val="a5"/>
              <w:spacing w:line="257" w:lineRule="auto"/>
              <w:ind w:firstLine="0"/>
              <w:jc w:val="both"/>
              <w:rPr>
                <w:sz w:val="24"/>
                <w:szCs w:val="24"/>
              </w:rPr>
            </w:pPr>
            <w:r w:rsidRPr="00DA6683">
              <w:rPr>
                <w:sz w:val="24"/>
                <w:szCs w:val="24"/>
              </w:rPr>
              <w:t>Результаты деятельности образовательных организаций</w:t>
            </w:r>
          </w:p>
        </w:tc>
        <w:tc>
          <w:tcPr>
            <w:tcW w:w="1881" w:type="dxa"/>
            <w:tcBorders>
              <w:top w:val="single" w:sz="4" w:space="0" w:color="auto"/>
              <w:left w:val="single" w:sz="4" w:space="0" w:color="auto"/>
            </w:tcBorders>
            <w:shd w:val="clear" w:color="auto" w:fill="auto"/>
          </w:tcPr>
          <w:p w:rsidR="003A4073" w:rsidRPr="00DA6683" w:rsidRDefault="002664E1" w:rsidP="00DA6683">
            <w:pPr>
              <w:pStyle w:val="a5"/>
              <w:spacing w:line="257" w:lineRule="auto"/>
              <w:ind w:firstLine="0"/>
              <w:jc w:val="both"/>
              <w:rPr>
                <w:sz w:val="24"/>
                <w:szCs w:val="24"/>
              </w:rPr>
            </w:pPr>
            <w:r w:rsidRPr="00DA6683">
              <w:rPr>
                <w:sz w:val="24"/>
                <w:szCs w:val="24"/>
              </w:rPr>
              <w:t>Образовательны</w:t>
            </w:r>
            <w:r w:rsidR="003A4073" w:rsidRPr="00DA6683">
              <w:rPr>
                <w:sz w:val="24"/>
                <w:szCs w:val="24"/>
              </w:rPr>
              <w:t>й процесс в группах образовательных организаций</w:t>
            </w:r>
          </w:p>
        </w:tc>
        <w:tc>
          <w:tcPr>
            <w:tcW w:w="1876" w:type="dxa"/>
            <w:tcBorders>
              <w:top w:val="single" w:sz="4" w:space="0" w:color="auto"/>
              <w:left w:val="single" w:sz="4" w:space="0" w:color="auto"/>
            </w:tcBorders>
            <w:shd w:val="clear" w:color="auto" w:fill="auto"/>
            <w:vAlign w:val="bottom"/>
          </w:tcPr>
          <w:p w:rsidR="003A4073" w:rsidRPr="00DA6683" w:rsidRDefault="003A4073" w:rsidP="00DA6683">
            <w:pPr>
              <w:pStyle w:val="a5"/>
              <w:spacing w:line="257" w:lineRule="auto"/>
              <w:ind w:firstLine="0"/>
              <w:jc w:val="both"/>
              <w:rPr>
                <w:sz w:val="24"/>
                <w:szCs w:val="24"/>
              </w:rPr>
            </w:pPr>
            <w:r w:rsidRPr="00DA6683">
              <w:rPr>
                <w:sz w:val="24"/>
                <w:szCs w:val="24"/>
              </w:rPr>
              <w:t>Усло</w:t>
            </w:r>
            <w:r w:rsidR="002664E1" w:rsidRPr="00DA6683">
              <w:rPr>
                <w:sz w:val="24"/>
                <w:szCs w:val="24"/>
              </w:rPr>
              <w:t>вия организации образовательног</w:t>
            </w:r>
            <w:r w:rsidRPr="00DA6683">
              <w:rPr>
                <w:sz w:val="24"/>
                <w:szCs w:val="24"/>
              </w:rPr>
              <w:t>о процесса в группах образовательных организаций</w:t>
            </w:r>
          </w:p>
        </w:tc>
        <w:tc>
          <w:tcPr>
            <w:tcW w:w="1853"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r>
      <w:tr w:rsidR="003A4073" w:rsidRPr="00DA6683" w:rsidTr="00E9002F">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921" w:type="dxa"/>
            <w:tcBorders>
              <w:top w:val="single" w:sz="4" w:space="0" w:color="auto"/>
              <w:left w:val="single" w:sz="4" w:space="0" w:color="auto"/>
            </w:tcBorders>
            <w:shd w:val="clear" w:color="auto" w:fill="auto"/>
            <w:vAlign w:val="bottom"/>
          </w:tcPr>
          <w:p w:rsidR="003A4073" w:rsidRPr="00DA6683" w:rsidRDefault="003A4073" w:rsidP="00DA6683">
            <w:pPr>
              <w:pStyle w:val="a5"/>
              <w:spacing w:line="257" w:lineRule="auto"/>
              <w:ind w:firstLine="0"/>
              <w:jc w:val="both"/>
              <w:rPr>
                <w:sz w:val="24"/>
                <w:szCs w:val="24"/>
              </w:rPr>
            </w:pPr>
            <w:r w:rsidRPr="00DA6683">
              <w:rPr>
                <w:sz w:val="24"/>
                <w:szCs w:val="24"/>
              </w:rPr>
              <w:t>Индивидуальные результаты профессионально й деятельности педагогических и руководящих работников</w:t>
            </w:r>
          </w:p>
        </w:tc>
        <w:tc>
          <w:tcPr>
            <w:tcW w:w="1881" w:type="dxa"/>
            <w:tcBorders>
              <w:top w:val="single" w:sz="4" w:space="0" w:color="auto"/>
              <w:left w:val="single" w:sz="4" w:space="0" w:color="auto"/>
            </w:tcBorders>
            <w:shd w:val="clear" w:color="auto" w:fill="auto"/>
          </w:tcPr>
          <w:p w:rsidR="003A4073" w:rsidRPr="00DA6683" w:rsidRDefault="003A4073" w:rsidP="00DA6683">
            <w:pPr>
              <w:pStyle w:val="a5"/>
              <w:ind w:firstLine="0"/>
              <w:jc w:val="both"/>
              <w:rPr>
                <w:sz w:val="24"/>
                <w:szCs w:val="24"/>
              </w:rPr>
            </w:pPr>
            <w:r w:rsidRPr="00DA6683">
              <w:rPr>
                <w:sz w:val="24"/>
                <w:szCs w:val="24"/>
              </w:rPr>
              <w:t>Адресность использования результатов</w:t>
            </w:r>
          </w:p>
          <w:p w:rsidR="003A4073" w:rsidRPr="00DA6683" w:rsidRDefault="003A4073" w:rsidP="00DA6683">
            <w:pPr>
              <w:pStyle w:val="a5"/>
              <w:spacing w:line="259" w:lineRule="auto"/>
              <w:ind w:firstLine="0"/>
              <w:jc w:val="both"/>
              <w:rPr>
                <w:sz w:val="24"/>
                <w:szCs w:val="24"/>
              </w:rPr>
            </w:pPr>
            <w:r w:rsidRPr="00DA6683">
              <w:rPr>
                <w:sz w:val="24"/>
                <w:szCs w:val="24"/>
              </w:rPr>
              <w:t>Повышение квалификации</w:t>
            </w:r>
          </w:p>
        </w:tc>
        <w:tc>
          <w:tcPr>
            <w:tcW w:w="1876"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853"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r>
      <w:tr w:rsidR="003A4073" w:rsidRPr="00DA6683" w:rsidTr="00E9002F">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7531" w:type="dxa"/>
            <w:gridSpan w:val="4"/>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r w:rsidRPr="00DA6683">
              <w:rPr>
                <w:rFonts w:ascii="Times New Roman" w:eastAsia="Times New Roman" w:hAnsi="Times New Roman" w:cs="Times New Roman"/>
                <w:i/>
                <w:iCs/>
                <w:sz w:val="24"/>
                <w:szCs w:val="24"/>
                <w:lang w:eastAsia="ru-RU" w:bidi="ru-RU"/>
              </w:rPr>
              <w:t>НОКО (результаты и условия деятельности образовательных организаций и групп образовательных организаций)</w:t>
            </w:r>
          </w:p>
        </w:tc>
      </w:tr>
      <w:tr w:rsidR="003A4073" w:rsidRPr="00DA6683" w:rsidTr="003A4073">
        <w:tc>
          <w:tcPr>
            <w:tcW w:w="1814"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921"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881"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876"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c>
          <w:tcPr>
            <w:tcW w:w="1853" w:type="dxa"/>
          </w:tcPr>
          <w:p w:rsidR="003A4073" w:rsidRPr="00DA6683" w:rsidRDefault="003A4073" w:rsidP="00DA6683">
            <w:pPr>
              <w:widowControl w:val="0"/>
              <w:spacing w:line="254" w:lineRule="auto"/>
              <w:jc w:val="both"/>
              <w:rPr>
                <w:rFonts w:ascii="Times New Roman" w:eastAsia="Times New Roman" w:hAnsi="Times New Roman" w:cs="Times New Roman"/>
                <w:i/>
                <w:iCs/>
                <w:sz w:val="24"/>
                <w:szCs w:val="24"/>
                <w:lang w:eastAsia="ru-RU" w:bidi="ru-RU"/>
              </w:rPr>
            </w:pPr>
          </w:p>
        </w:tc>
      </w:tr>
    </w:tbl>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Система обеспечения объективности включает комплекс процедур, формируемых на международном, федеральном, региональном, муниципальном уровнях, а также на уровне образовательной организации.</w:t>
      </w:r>
    </w:p>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Международный уровень:</w:t>
      </w:r>
    </w:p>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Международные сравнительные исследования (TIMSS, PIRLS, PISA)</w:t>
      </w:r>
    </w:p>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Федеральный уровень:</w:t>
      </w:r>
    </w:p>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Исследования на основе практики международных сравнительных исследований</w:t>
      </w:r>
    </w:p>
    <w:p w:rsidR="00BB6AA5"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Национальные исследования качества образования (НИКО)</w:t>
      </w:r>
    </w:p>
    <w:p w:rsidR="003A4073" w:rsidRPr="00DA6683" w:rsidRDefault="00BB6AA5" w:rsidP="00DA6683">
      <w:pPr>
        <w:widowControl w:val="0"/>
        <w:spacing w:after="0" w:line="254" w:lineRule="auto"/>
        <w:ind w:firstLine="780"/>
        <w:jc w:val="both"/>
        <w:rPr>
          <w:rFonts w:ascii="Times New Roman" w:eastAsia="Times New Roman" w:hAnsi="Times New Roman" w:cs="Times New Roman"/>
          <w:iCs/>
          <w:sz w:val="24"/>
          <w:szCs w:val="24"/>
          <w:lang w:eastAsia="ru-RU" w:bidi="ru-RU"/>
        </w:rPr>
      </w:pPr>
      <w:r w:rsidRPr="00DA6683">
        <w:rPr>
          <w:rFonts w:ascii="Times New Roman" w:eastAsia="Times New Roman" w:hAnsi="Times New Roman" w:cs="Times New Roman"/>
          <w:iCs/>
          <w:sz w:val="24"/>
          <w:szCs w:val="24"/>
          <w:lang w:eastAsia="ru-RU" w:bidi="ru-RU"/>
        </w:rPr>
        <w:t>Всероссийские проверочные работы (ВПР)</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Единый государственный экзамен (ЕГЭ)</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Основной государственный экзамен (ОГЭ)</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Мониторинг системы образования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Исследования компетенций учителей</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Всероссийская олимпиада школьников, предметные олимпиады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Региональный уровень:</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Процедуры государственной регламентации образовательной деятельности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Мониторинги системы образования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Региональный этап Всероссийской олимпиады школьников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 xml:space="preserve">Региональные диагностические работы (предметные и </w:t>
      </w:r>
      <w:proofErr w:type="spellStart"/>
      <w:r w:rsidRPr="00DA6683">
        <w:rPr>
          <w:rFonts w:ascii="Times New Roman" w:eastAsia="Times New Roman" w:hAnsi="Times New Roman" w:cs="Times New Roman"/>
          <w:sz w:val="24"/>
          <w:szCs w:val="24"/>
          <w:lang w:eastAsia="ru-RU" w:bidi="ru-RU"/>
        </w:rPr>
        <w:t>метапредметные</w:t>
      </w:r>
      <w:proofErr w:type="spellEnd"/>
      <w:r w:rsidRPr="00DA6683">
        <w:rPr>
          <w:rFonts w:ascii="Times New Roman" w:eastAsia="Times New Roman" w:hAnsi="Times New Roman" w:cs="Times New Roman"/>
          <w:sz w:val="24"/>
          <w:szCs w:val="24"/>
          <w:lang w:eastAsia="ru-RU" w:bidi="ru-RU"/>
        </w:rPr>
        <w:t>)</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Анализ региональных баз данных и статистических показателей</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Оценка результатов образовательного процесса в рамках государственного контроля качества образования и государственной аккредитации образовательных организаций</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lastRenderedPageBreak/>
        <w:t>Независимая оценка качества условий образовательной деятельности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Оценка удовлетворенности получателей образовательных услуг</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Анализ инновационной деятельности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Олимпиады и конкурсы школьников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Аттестация педагогических кадров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Профессиональные конкурсы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Мониторинг эффективности руководителей образовательных организаций</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Мониторинг качества системы повышения квалификации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Социологические исследования и опросы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Комплексные и тематические исследования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 xml:space="preserve">Анализ результатов </w:t>
      </w:r>
      <w:proofErr w:type="spellStart"/>
      <w:r w:rsidRPr="00DA6683">
        <w:rPr>
          <w:rFonts w:ascii="Times New Roman" w:eastAsia="Times New Roman" w:hAnsi="Times New Roman" w:cs="Times New Roman"/>
          <w:sz w:val="24"/>
          <w:szCs w:val="24"/>
          <w:lang w:eastAsia="ru-RU" w:bidi="ru-RU"/>
        </w:rPr>
        <w:t>самообследований</w:t>
      </w:r>
      <w:proofErr w:type="spellEnd"/>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Адресные районные диагностические работы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Муниципальные олимпиады и конкурсы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Контекстный анализ результатов оценочных процедур, организованных на федеральном и региональном уровнях</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Анализ условий деятельности образовательных организаций</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Анкетирования и опросы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Аттестация кадров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Образовательная организация: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Текущее оценивание обучающихся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Итоговое оценивание обучающихся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proofErr w:type="spellStart"/>
      <w:r w:rsidRPr="00DA6683">
        <w:rPr>
          <w:rFonts w:ascii="Times New Roman" w:eastAsia="Times New Roman" w:hAnsi="Times New Roman" w:cs="Times New Roman"/>
          <w:sz w:val="24"/>
          <w:szCs w:val="24"/>
          <w:lang w:eastAsia="ru-RU" w:bidi="ru-RU"/>
        </w:rPr>
        <w:t>Самообследование</w:t>
      </w:r>
      <w:proofErr w:type="spellEnd"/>
    </w:p>
    <w:p w:rsidR="00BB6AA5" w:rsidRPr="00DA6683" w:rsidRDefault="00DA6683"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Внутри школьные</w:t>
      </w:r>
      <w:r w:rsidR="00BB6AA5" w:rsidRPr="00DA6683">
        <w:rPr>
          <w:rFonts w:ascii="Times New Roman" w:eastAsia="Times New Roman" w:hAnsi="Times New Roman" w:cs="Times New Roman"/>
          <w:sz w:val="24"/>
          <w:szCs w:val="24"/>
          <w:lang w:eastAsia="ru-RU" w:bidi="ru-RU"/>
        </w:rPr>
        <w:t xml:space="preserve"> мониторинги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Портфолио обучающихся и педагогов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Внутренняя оценка условий образовательной деятельности</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Независимые оценочные процедуры</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Опросы и анкетирования</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Аттестация кадров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Информация, полученная в результате вышеуказанных процедур, подлежит анализу и интерпретации для принятия управленческих решений, формирования адресных рекомендаций, актуализации программ повышения квалификации педагогических работников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Информация, полученная в результате вышеуказанных процедур является открытой, доводится до сведения педагогического сообщества и участников образовательного процесса и наряду с адресными рекомендациями и управленческими решениями, выработанными на основе ее интерпретации и анализа призвана способствовать формированию у ^/частников</w:t>
      </w:r>
    </w:p>
    <w:p w:rsidR="00BB6AA5" w:rsidRPr="00DA668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12. Систем я оценки функциональной грамотности</w:t>
      </w:r>
    </w:p>
    <w:p w:rsidR="003A4073" w:rsidRPr="003A4073" w:rsidRDefault="00BB6AA5" w:rsidP="00DA6683">
      <w:pPr>
        <w:widowControl w:val="0"/>
        <w:spacing w:after="0" w:line="254" w:lineRule="auto"/>
        <w:jc w:val="both"/>
        <w:rPr>
          <w:rFonts w:ascii="Times New Roman" w:eastAsia="Times New Roman" w:hAnsi="Times New Roman" w:cs="Times New Roman"/>
          <w:sz w:val="24"/>
          <w:szCs w:val="24"/>
          <w:lang w:eastAsia="ru-RU" w:bidi="ru-RU"/>
        </w:rPr>
      </w:pPr>
      <w:r w:rsidRPr="00DA6683">
        <w:rPr>
          <w:rFonts w:ascii="Times New Roman" w:eastAsia="Times New Roman" w:hAnsi="Times New Roman" w:cs="Times New Roman"/>
          <w:sz w:val="24"/>
          <w:szCs w:val="24"/>
          <w:lang w:eastAsia="ru-RU" w:bidi="ru-RU"/>
        </w:rPr>
        <w:t>Формирование функциональной грамотности - одна из основных задач ФГОС общего образования.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Функциональная грамотность -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Основные формы функциональной грамотности: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Математическая грамотность</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Читательская грамотность</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Естественнонаучная грамотность</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w:t>
      </w:r>
      <w:r w:rsidRPr="00DA6683">
        <w:rPr>
          <w:rFonts w:ascii="Times New Roman" w:hAnsi="Times New Roman" w:cs="Times New Roman"/>
          <w:sz w:val="24"/>
          <w:szCs w:val="24"/>
        </w:rPr>
        <w:tab/>
        <w:t>Финансовая грамотность</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Глобальные компетенции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Креативное мышление</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Основные критерии отбора заданий для формирования и оценки функциональной грамотности: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наличие ситуационной значимости контекста;</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необходимость перевода условий задачи, сформулированных с помощью обыденного языка на язык предметной области;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новизна формулировки задачи, неопределенность в способах решения.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Особенности заданий для оценки функциональной грамотности: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Задача, поставленная вне предм</w:t>
      </w:r>
      <w:r w:rsidR="00DA6683">
        <w:rPr>
          <w:rFonts w:ascii="Times New Roman" w:hAnsi="Times New Roman" w:cs="Times New Roman"/>
          <w:sz w:val="24"/>
          <w:szCs w:val="24"/>
        </w:rPr>
        <w:t>етной области и решаемая с помощью</w:t>
      </w:r>
      <w:r w:rsidRPr="00DA6683">
        <w:rPr>
          <w:rFonts w:ascii="Times New Roman" w:hAnsi="Times New Roman" w:cs="Times New Roman"/>
          <w:sz w:val="24"/>
          <w:szCs w:val="24"/>
        </w:rPr>
        <w:t xml:space="preserve"> предметных знаний, например, по математике</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В каждом из заданий описываются жизненная ситуация, как правило, близкая понятная учащемуся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Контекст заданий близок к проблемным ситуациям, возникающим в п с вседневной жизни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Ситуация требует осознанного выбора модели поведения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Вопросы изложены простым, ясным языком и, как правило, немногословны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Требуют перевода с обыденного языка на язык предметной области (математики, физики и др.)</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Используются иллюстрации: рисунки, таблицы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Механизмы эффективного проведения мониторинга формирования и оценки функциональной грамотности: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добровольность участия регионов и образовательных организаций («мягкий мониторинг»);</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доступность материалов;</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научно-методическое сопровождение;</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компьютерный форм</w:t>
      </w:r>
      <w:r w:rsidR="00DA6683">
        <w:rPr>
          <w:rFonts w:ascii="Times New Roman" w:hAnsi="Times New Roman" w:cs="Times New Roman"/>
          <w:sz w:val="24"/>
          <w:szCs w:val="24"/>
        </w:rPr>
        <w:t>ат материалов и процедур монито</w:t>
      </w:r>
      <w:r w:rsidRPr="00DA6683">
        <w:rPr>
          <w:rFonts w:ascii="Times New Roman" w:hAnsi="Times New Roman" w:cs="Times New Roman"/>
          <w:sz w:val="24"/>
          <w:szCs w:val="24"/>
        </w:rPr>
        <w:t>ринга.</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Основные этапы мониторинга формирования и оценки функциональной грамотности:</w:t>
      </w:r>
    </w:p>
    <w:p w:rsidR="00BB6AA5"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1. </w:t>
      </w:r>
      <w:r w:rsidR="00BB6AA5" w:rsidRPr="00DA6683">
        <w:rPr>
          <w:rFonts w:ascii="Times New Roman" w:hAnsi="Times New Roman" w:cs="Times New Roman"/>
          <w:sz w:val="24"/>
          <w:szCs w:val="24"/>
        </w:rPr>
        <w:t>Разработка материалов</w:t>
      </w:r>
    </w:p>
    <w:p w:rsidR="00BB6AA5"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2. </w:t>
      </w:r>
      <w:r w:rsidR="00BB6AA5" w:rsidRPr="00DA6683">
        <w:rPr>
          <w:rFonts w:ascii="Times New Roman" w:hAnsi="Times New Roman" w:cs="Times New Roman"/>
          <w:sz w:val="24"/>
          <w:szCs w:val="24"/>
        </w:rPr>
        <w:t>Апробация</w:t>
      </w:r>
    </w:p>
    <w:p w:rsidR="00BB6AA5"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3. </w:t>
      </w:r>
      <w:r w:rsidR="00BB6AA5" w:rsidRPr="00DA6683">
        <w:rPr>
          <w:rFonts w:ascii="Times New Roman" w:hAnsi="Times New Roman" w:cs="Times New Roman"/>
          <w:sz w:val="24"/>
          <w:szCs w:val="24"/>
        </w:rPr>
        <w:t>Масштабный мониторинг</w:t>
      </w:r>
    </w:p>
    <w:p w:rsidR="00BB6AA5"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13. Систе</w:t>
      </w:r>
      <w:r w:rsidR="00BB6AA5" w:rsidRPr="00DA6683">
        <w:rPr>
          <w:rFonts w:ascii="Times New Roman" w:hAnsi="Times New Roman" w:cs="Times New Roman"/>
          <w:sz w:val="24"/>
          <w:szCs w:val="24"/>
        </w:rPr>
        <w:t>ма оценки качества образовательной деятельности, реализующей адаптированную образовательную программу для детей с ограниченными возможностями здоровья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Содержание общего образования и условия организации обучения учащихся с ограниченными возможностями здоровья (далее-ОВЗ) определяются адаптированной общеобразовательной программой, а для инвалидов в соответствии с индивидуальной программой реабилитации инвалидов.</w:t>
      </w:r>
    </w:p>
    <w:p w:rsidR="00CC26C2"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Для получения без дискриминации качественного образования лицами с ограниченными </w:t>
      </w:r>
      <w:r w:rsidR="00DA6683" w:rsidRPr="00DA6683">
        <w:rPr>
          <w:rFonts w:ascii="Times New Roman" w:hAnsi="Times New Roman" w:cs="Times New Roman"/>
          <w:sz w:val="24"/>
          <w:szCs w:val="24"/>
        </w:rPr>
        <w:t>возможностями</w:t>
      </w:r>
      <w:r w:rsidRPr="00DA6683">
        <w:rPr>
          <w:rFonts w:ascii="Times New Roman" w:hAnsi="Times New Roman" w:cs="Times New Roman"/>
          <w:sz w:val="24"/>
          <w:szCs w:val="24"/>
        </w:rPr>
        <w:t xml:space="preserve"> здоровья, создаются: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необходимые условия для коррекции нарушений развития и социальной адаптации, оказания ранней коррекционной помощи н</w:t>
      </w:r>
      <w:r w:rsidR="00E60D42" w:rsidRPr="00DA6683">
        <w:rPr>
          <w:rFonts w:ascii="Times New Roman" w:hAnsi="Times New Roman" w:cs="Times New Roman"/>
          <w:sz w:val="24"/>
          <w:szCs w:val="24"/>
        </w:rPr>
        <w:t>а основе специальных педагогическ</w:t>
      </w:r>
      <w:r w:rsidRPr="00DA6683">
        <w:rPr>
          <w:rFonts w:ascii="Times New Roman" w:hAnsi="Times New Roman" w:cs="Times New Roman"/>
          <w:sz w:val="24"/>
          <w:szCs w:val="24"/>
        </w:rPr>
        <w:t>их подходов и наиболее подходящих для этих лиц языков, методов и способов общения;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(далее - ОВЗ).</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Выделяются следующие критерии оценки качества образовательной деятельности, реализующей адаптированную образовательную программу для детей с ОВЗ:</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w:t>
      </w:r>
      <w:r w:rsidRPr="00DA6683">
        <w:rPr>
          <w:rFonts w:ascii="Times New Roman" w:hAnsi="Times New Roman" w:cs="Times New Roman"/>
          <w:sz w:val="24"/>
          <w:szCs w:val="24"/>
        </w:rPr>
        <w:tab/>
        <w:t>«Оценка соответствия адаптированной образовательной программы требованиям ФГОС»;</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2.</w:t>
      </w:r>
      <w:r w:rsidRPr="00DA6683">
        <w:rPr>
          <w:rFonts w:ascii="Times New Roman" w:hAnsi="Times New Roman" w:cs="Times New Roman"/>
          <w:sz w:val="24"/>
          <w:szCs w:val="24"/>
        </w:rPr>
        <w:tab/>
        <w:t>«Оценка организационных аспектов реализации адаптированной образовательной программы»;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3.</w:t>
      </w:r>
      <w:r w:rsidRPr="00DA6683">
        <w:rPr>
          <w:rFonts w:ascii="Times New Roman" w:hAnsi="Times New Roman" w:cs="Times New Roman"/>
          <w:sz w:val="24"/>
          <w:szCs w:val="24"/>
        </w:rPr>
        <w:tab/>
        <w:t>«Оценка методик и технологий реализации адаптированной образовательной</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4.</w:t>
      </w:r>
      <w:r w:rsidRPr="00DA6683">
        <w:rPr>
          <w:rFonts w:ascii="Times New Roman" w:hAnsi="Times New Roman" w:cs="Times New Roman"/>
          <w:sz w:val="24"/>
          <w:szCs w:val="24"/>
        </w:rPr>
        <w:tab/>
        <w:t>«Оценка методического обеспечения реализации адаптированной образовательной программы»;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5.</w:t>
      </w:r>
      <w:r w:rsidRPr="00DA6683">
        <w:rPr>
          <w:rFonts w:ascii="Times New Roman" w:hAnsi="Times New Roman" w:cs="Times New Roman"/>
          <w:sz w:val="24"/>
          <w:szCs w:val="24"/>
        </w:rPr>
        <w:tab/>
        <w:t>«Оценка методического сопровождения реализации адаптированной образовательной программы»;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6.</w:t>
      </w:r>
      <w:r w:rsidRPr="00DA6683">
        <w:rPr>
          <w:rFonts w:ascii="Times New Roman" w:hAnsi="Times New Roman" w:cs="Times New Roman"/>
          <w:sz w:val="24"/>
          <w:szCs w:val="24"/>
        </w:rPr>
        <w:tab/>
        <w:t xml:space="preserve">«Оценка системы специальной поддержки </w:t>
      </w:r>
      <w:r w:rsidR="00E60D42" w:rsidRPr="00DA6683">
        <w:rPr>
          <w:rFonts w:ascii="Times New Roman" w:hAnsi="Times New Roman" w:cs="Times New Roman"/>
          <w:sz w:val="24"/>
          <w:szCs w:val="24"/>
        </w:rPr>
        <w:t>освоения</w:t>
      </w:r>
      <w:r w:rsidRPr="00DA6683">
        <w:rPr>
          <w:rFonts w:ascii="Times New Roman" w:hAnsi="Times New Roman" w:cs="Times New Roman"/>
          <w:sz w:val="24"/>
          <w:szCs w:val="24"/>
        </w:rPr>
        <w:t xml:space="preserve"> основной образовательной программы детьми с ОВЗ».</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Важнейшим показателем оценки качества образования относительно легко проверяемым в процессе внешней оценки образовательной детальности, нах в отдельной организации, так и в системе образования в целом являются результаты освоения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Результаты достижений обучающихся в освоении адаптированных образовательных программ являются так же значимыми для оценки качества образования с ОВЗ. При определении подходов к их осуществлению целесообразно опираться на следующие принципы-.</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w:t>
      </w:r>
      <w:r w:rsidRPr="00DA6683">
        <w:rPr>
          <w:rFonts w:ascii="Times New Roman" w:hAnsi="Times New Roman" w:cs="Times New Roman"/>
          <w:sz w:val="24"/>
          <w:szCs w:val="24"/>
        </w:rPr>
        <w:tab/>
        <w:t>комплексности оценки достижений обучающихся в освоении содержания основной образовательной программы,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2)</w:t>
      </w:r>
      <w:r w:rsidRPr="00DA6683">
        <w:rPr>
          <w:rFonts w:ascii="Times New Roman" w:hAnsi="Times New Roman" w:cs="Times New Roman"/>
          <w:sz w:val="24"/>
          <w:szCs w:val="24"/>
        </w:rPr>
        <w:tab/>
        <w:t>дифференциации оценки достижений с учетом типологических и индивидуальных особенностей развития и образовательных потребностей обучающихся с ОВЗ;</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3)</w:t>
      </w:r>
      <w:r w:rsidRPr="00DA6683">
        <w:rPr>
          <w:rFonts w:ascii="Times New Roman" w:hAnsi="Times New Roman" w:cs="Times New Roman"/>
          <w:sz w:val="24"/>
          <w:szCs w:val="24"/>
        </w:rPr>
        <w:tab/>
        <w:t>динамичности оценки достижений в освоении обучающимися содержания основной образовательной программы, предполагающей изучение изменений его психического и социального развития, индивидуальных способностей и возможностей;</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4)</w:t>
      </w:r>
      <w:r w:rsidRPr="00DA6683">
        <w:rPr>
          <w:rFonts w:ascii="Times New Roman" w:hAnsi="Times New Roman" w:cs="Times New Roman"/>
          <w:sz w:val="24"/>
          <w:szCs w:val="24"/>
        </w:rPr>
        <w:tab/>
        <w:t>единства параметров, критериев и инструментария оценки достижений в освоении обучающимися содержания адаптированной образовательной программы, что сможет обеспечить объективность оценки достижений обучающихся в разных об</w:t>
      </w:r>
      <w:r w:rsidR="00E60D42" w:rsidRPr="00DA6683">
        <w:rPr>
          <w:rFonts w:ascii="Times New Roman" w:hAnsi="Times New Roman" w:cs="Times New Roman"/>
          <w:sz w:val="24"/>
          <w:szCs w:val="24"/>
        </w:rPr>
        <w:t>разовательных организациях.</w:t>
      </w:r>
      <w:r w:rsidR="00E60D42" w:rsidRPr="00DA6683">
        <w:rPr>
          <w:rFonts w:ascii="Times New Roman" w:hAnsi="Times New Roman" w:cs="Times New Roman"/>
          <w:sz w:val="24"/>
          <w:szCs w:val="24"/>
        </w:rPr>
        <w:tab/>
        <w:t xml:space="preserve">Для </w:t>
      </w:r>
      <w:r w:rsidRPr="00DA6683">
        <w:rPr>
          <w:rFonts w:ascii="Times New Roman" w:hAnsi="Times New Roman" w:cs="Times New Roman"/>
          <w:sz w:val="24"/>
          <w:szCs w:val="24"/>
        </w:rPr>
        <w:t>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w:t>
      </w:r>
      <w:r w:rsidR="00E60D42" w:rsidRPr="00DA6683">
        <w:rPr>
          <w:rFonts w:ascii="Times New Roman" w:hAnsi="Times New Roman" w:cs="Times New Roman"/>
          <w:sz w:val="24"/>
          <w:szCs w:val="24"/>
        </w:rPr>
        <w:t>х) процесса осуществления оценки</w:t>
      </w:r>
      <w:r w:rsidRPr="00DA6683">
        <w:rPr>
          <w:rFonts w:ascii="Times New Roman" w:hAnsi="Times New Roman" w:cs="Times New Roman"/>
          <w:sz w:val="24"/>
          <w:szCs w:val="24"/>
        </w:rPr>
        <w:t xml:space="preserve"> достижений</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В соответствии с ФГОС для всех групп детей с ОВЗ основными направлениями оценки достижений обучающихся с ОВЗ являются:</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оценка академических знаний;</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оценка социального опыта (жизненной компетенции).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Комплексная оценка результатов освоения учащимися с ОВЗ адаптированной образовательной программы может быть обеспечена двумя путями:</w:t>
      </w:r>
    </w:p>
    <w:p w:rsidR="00BB6AA5" w:rsidRPr="00DA6683" w:rsidRDefault="00BB6AA5"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5)</w:t>
      </w:r>
      <w:r w:rsidRPr="00DA6683">
        <w:rPr>
          <w:rFonts w:ascii="Times New Roman" w:hAnsi="Times New Roman" w:cs="Times New Roman"/>
          <w:sz w:val="24"/>
          <w:szCs w:val="24"/>
        </w:rPr>
        <w:tab/>
        <w:t>-первых, за счет получения результатов по этим двум направлениям и последующего их обобщения их совокупности на основе коли</w:t>
      </w:r>
      <w:r w:rsidR="00E60D42" w:rsidRPr="00DA6683">
        <w:rPr>
          <w:rFonts w:ascii="Times New Roman" w:hAnsi="Times New Roman" w:cs="Times New Roman"/>
          <w:sz w:val="24"/>
          <w:szCs w:val="24"/>
        </w:rPr>
        <w:t>чественного и качественного анали</w:t>
      </w:r>
      <w:r w:rsidRPr="00DA6683">
        <w:rPr>
          <w:rFonts w:ascii="Times New Roman" w:hAnsi="Times New Roman" w:cs="Times New Roman"/>
          <w:sz w:val="24"/>
          <w:szCs w:val="24"/>
        </w:rPr>
        <w:t>за;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во-вторых, за счет разработки интегративных показателей оценки результатов одновременно по обоим направлениям. В качестве таких показателей могут быть использованы компетенции, которые означают готовность к чему-либо, способность что-</w:t>
      </w:r>
      <w:r w:rsidRPr="00DA6683">
        <w:rPr>
          <w:rFonts w:ascii="Times New Roman" w:hAnsi="Times New Roman" w:cs="Times New Roman"/>
          <w:sz w:val="24"/>
          <w:szCs w:val="24"/>
        </w:rPr>
        <w:lastRenderedPageBreak/>
        <w:t>то решать, на основе использования имеющихся знаний, опыта их применения, способов деятельности 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Использование этих двух путей возможно при оценке результатов обучающихся, осваивающих разные варианты содержания образования, предложенные в тексте ФГОС: первый, второй, третий или четвертый. Однако их применение требует разработки комплекса методических материалов, в которых были бы прописаны критерии и процедуры оценки, средства их осуществления, методы обработки, интерпретации и представления.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14.Система оценки качества дошкольного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Целью системы оценки качества дошкольного образования является сбор, обобщение, анализ информации о состоянии системы дошкольного образования и основных показателях ее функционирования дам определения тенденций развития системы образования в дошкольном учреждении, принятия обоснованных управленческих решений по достижению качественного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В основу системы оценки качества образования положены следующие принципы:</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объективности, достоверности, полноты и системности информации о качестве</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индивидуальных показателях развития воспитанников;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предупреждение негативных тенденций в организации образовательного процесса;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доступность информации о состоянии и качестве образования для различных групп потребителей;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осуществление прогнозирования развития важнейших процессов на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ДО: качество результатов, качество условий, качество организации образовательного процесса.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Содержание процедуры оценки качества образовательных резул</w:t>
      </w:r>
      <w:r w:rsidR="00DA6683">
        <w:rPr>
          <w:rFonts w:ascii="Times New Roman" w:hAnsi="Times New Roman" w:cs="Times New Roman"/>
          <w:sz w:val="24"/>
          <w:szCs w:val="24"/>
        </w:rPr>
        <w:t>ьтатов</w:t>
      </w:r>
      <w:r w:rsidRPr="00DA6683">
        <w:rPr>
          <w:rFonts w:ascii="Times New Roman" w:hAnsi="Times New Roman" w:cs="Times New Roman"/>
          <w:sz w:val="24"/>
          <w:szCs w:val="24"/>
        </w:rPr>
        <w:t xml:space="preserve"> воспитанников включает в себя: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промежуточный и итоговый мониторинг уровня овладения необходимыми навыками и умениями по образовательным областям;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достижение целевых ориентиров в соответствии с возрастом детей путем показателей индивидуального развития детей.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Качество условий реализации основной общеобразовательной программы предполагает оценку следующих элементов: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соответствие кадровых условий обязательным требованиям основной образовательной программы дошкольного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соответствие материально-технических условий обязательным требованиям;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соответствие финансовых условий обязательным требованиям основной образовательной программы дошкольного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учебно-методическое и информационное обеспечение реализации основной программы дошкольного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соответствие психолого-педагогических условий обязательным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Качество организации учебно-воспитательного процесса,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аттестацию педагогов;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готовность к повышению педагогического мастерства (систематичность прохождения курсов, участие в работе территориального методического объединения и т.д.);</w:t>
      </w:r>
    </w:p>
    <w:p w:rsidR="00BB6AA5"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знание и использование современных педагогических методик и технологий;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w:t>
      </w:r>
      <w:r w:rsidRPr="00DA6683">
        <w:rPr>
          <w:rFonts w:ascii="Times New Roman" w:hAnsi="Times New Roman" w:cs="Times New Roman"/>
          <w:sz w:val="24"/>
          <w:szCs w:val="24"/>
        </w:rPr>
        <w:tab/>
        <w:t>образовательные достижения воспитанников;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участие в профессиональных конкурсах разного уровня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Организационная структура, занимающаяся внутренней оценкой, экспертизой качества образования и интерпре</w:t>
      </w:r>
      <w:r w:rsidR="00E60D42" w:rsidRPr="00DA6683">
        <w:rPr>
          <w:rFonts w:ascii="Times New Roman" w:hAnsi="Times New Roman" w:cs="Times New Roman"/>
          <w:sz w:val="24"/>
          <w:szCs w:val="24"/>
        </w:rPr>
        <w:t>тацией полученных результатов, в</w:t>
      </w:r>
      <w:r w:rsidRPr="00DA6683">
        <w:rPr>
          <w:rFonts w:ascii="Times New Roman" w:hAnsi="Times New Roman" w:cs="Times New Roman"/>
          <w:sz w:val="24"/>
          <w:szCs w:val="24"/>
        </w:rPr>
        <w:t>ключает в себя администрацию дошкольного учреждения, педагогический совет, совет образовательного учреждения, временные структуры (педагогический консилиум, комиссии и др.).</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Полномочия в вопросах оценки качества образования в ДОУ определены с учетом компетенции системы оценки качества дошкольного образования, их функции в организации и проведении оценивания.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Администрация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формирует блок локальных актов, регулирующих функционирование дошкольного учреждения и приложений к ним, утверждает приказом заведующего дошкольного учреждения и контролирует их исполнение;</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разрабатывает меро</w:t>
      </w:r>
      <w:r w:rsidR="00DA6683">
        <w:rPr>
          <w:rFonts w:ascii="Times New Roman" w:hAnsi="Times New Roman" w:cs="Times New Roman"/>
          <w:sz w:val="24"/>
          <w:szCs w:val="24"/>
        </w:rPr>
        <w:t>приятия и готовит предложения, на</w:t>
      </w:r>
      <w:r w:rsidRPr="00DA6683">
        <w:rPr>
          <w:rFonts w:ascii="Times New Roman" w:hAnsi="Times New Roman" w:cs="Times New Roman"/>
          <w:sz w:val="24"/>
          <w:szCs w:val="24"/>
        </w:rPr>
        <w:t>правленные на совершенствование системы оценки качества образования ДОУ, участвует в этих мероприятиях;</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 xml:space="preserve">организует систему мониторинга качества </w:t>
      </w:r>
      <w:r w:rsidR="00DA6683" w:rsidRPr="00DA6683">
        <w:rPr>
          <w:rFonts w:ascii="Times New Roman" w:hAnsi="Times New Roman" w:cs="Times New Roman"/>
          <w:sz w:val="24"/>
          <w:szCs w:val="24"/>
        </w:rPr>
        <w:t>образования</w:t>
      </w:r>
      <w:r w:rsidRPr="00DA6683">
        <w:rPr>
          <w:rFonts w:ascii="Times New Roman" w:hAnsi="Times New Roman" w:cs="Times New Roman"/>
          <w:sz w:val="24"/>
          <w:szCs w:val="24"/>
        </w:rPr>
        <w:t xml:space="preserve"> в дошкольном учреждении,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обеспечивает условия для подготовки педагогов дошкольного учреждения к осуществлению контрольно-оценочных процедур;</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публичный доклад заведующего);</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управленческие решения по развитию качества образования на основе анализа полученных результатов.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Педагогический совет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содействует определению стратегических направлений развития системы образования в дошкольном учреждении;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содействует реализации принципа общественного участия в управлении образованием в дошкольном учреждении;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инициирует и участвует в организации конкурсов педагогического мастерства;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формировании информационных запросов основных пользователей системы оценки качества образования дошк</w:t>
      </w:r>
      <w:r w:rsidR="00E60D42" w:rsidRPr="00DA6683">
        <w:rPr>
          <w:rFonts w:ascii="Times New Roman" w:hAnsi="Times New Roman" w:cs="Times New Roman"/>
          <w:sz w:val="24"/>
          <w:szCs w:val="24"/>
        </w:rPr>
        <w:t>ольного учреждена</w:t>
      </w:r>
      <w:r w:rsidRPr="00DA6683">
        <w:rPr>
          <w:rFonts w:ascii="Times New Roman" w:hAnsi="Times New Roman" w:cs="Times New Roman"/>
          <w:sz w:val="24"/>
          <w:szCs w:val="24"/>
        </w:rPr>
        <w:t>;</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обсуждении системы показателей, характеризующих состояние и динамику развития системы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экспертизе качества образовательных результатов, условий организации учебно-воспитательного процесса в дошкольном учреждении;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оценке качества и результативности труда работников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члены педагогического совета принимают участие в распределении выплат стимулирующего характера работникам и согласовании их распределения в порядке, устанавливаемом локальными актами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содействует организации работы по повышению квалификации педагогических работников, развитию их творческих инициатив;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обсуждении системы показателей, характеризующих состояние и динамику развития системы образования в дошкольном учреждении;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w:t>
      </w:r>
      <w:r w:rsidRPr="00DA6683">
        <w:rPr>
          <w:rFonts w:ascii="Times New Roman" w:hAnsi="Times New Roman" w:cs="Times New Roman"/>
          <w:sz w:val="24"/>
          <w:szCs w:val="24"/>
        </w:rPr>
        <w:tab/>
        <w:t>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дошкольников , в том числе сообщения о проверке соблюдения санитарно-гигиенического режима в дошкольном учреждении, об охране труда,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здоровья и жизни воспитанников и другие вопросы образовательной деятельности дошкольного учреждения.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Временная творческая группа воспитателей и специалистов ДОУ:</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разрабатывает методики оценки качества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проводит мониторинговые и</w:t>
      </w:r>
      <w:r w:rsidR="00E60D42" w:rsidRPr="00DA6683">
        <w:rPr>
          <w:rFonts w:ascii="Times New Roman" w:hAnsi="Times New Roman" w:cs="Times New Roman"/>
          <w:sz w:val="24"/>
          <w:szCs w:val="24"/>
        </w:rPr>
        <w:t>сследования по вопросам качества</w:t>
      </w:r>
      <w:r w:rsidRPr="00DA6683">
        <w:rPr>
          <w:rFonts w:ascii="Times New Roman" w:hAnsi="Times New Roman" w:cs="Times New Roman"/>
          <w:sz w:val="24"/>
          <w:szCs w:val="24"/>
        </w:rPr>
        <w:t xml:space="preserve">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организует систему мониторинга качества образования в ДОУ , осуществляет сбор, обработку информации о состоянии и динамике развития системы образования в ДОУ , анализирует результаты оценки качества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организует изучение информационных запросов основных, пользователей образовательными услугами и участников образовательного процесса;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разрабатывает мероприятия и готов</w:t>
      </w:r>
      <w:r w:rsidR="00E60D42" w:rsidRPr="00DA6683">
        <w:rPr>
          <w:rFonts w:ascii="Times New Roman" w:hAnsi="Times New Roman" w:cs="Times New Roman"/>
          <w:sz w:val="24"/>
          <w:szCs w:val="24"/>
        </w:rPr>
        <w:t>ит положения, направленные на сов</w:t>
      </w:r>
      <w:r w:rsidRPr="00DA6683">
        <w:rPr>
          <w:rFonts w:ascii="Times New Roman" w:hAnsi="Times New Roman" w:cs="Times New Roman"/>
          <w:sz w:val="24"/>
          <w:szCs w:val="24"/>
        </w:rPr>
        <w:t>ершенствование системы контроля и оценки качества образования, участвуют ь этих мероприятиях;</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содействуют обновлению нормативно-правовой базы документов ДОУ, относящейся к обеспечению качества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изучает, обобщает и распространяет передовой опыт построения, организует и проводит смотры, конкурсы, ярмарки, фестивали, выставки, физкультурно-спортивные и другие мероприятия;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принимает участие в научно-методическом сопровождении аттестации педагогических кадров;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осуществляет экспертизу образовательных программ и парциальных программ дошкольного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воспитанников, родителей (законных представителей) и информирования общественности посредством публикаций (в </w:t>
      </w:r>
      <w:proofErr w:type="spellStart"/>
      <w:r w:rsidRPr="00DA6683">
        <w:rPr>
          <w:rFonts w:ascii="Times New Roman" w:hAnsi="Times New Roman" w:cs="Times New Roman"/>
          <w:sz w:val="24"/>
          <w:szCs w:val="24"/>
        </w:rPr>
        <w:t>т.ч</w:t>
      </w:r>
      <w:proofErr w:type="spellEnd"/>
      <w:r w:rsidRPr="00DA6683">
        <w:rPr>
          <w:rFonts w:ascii="Times New Roman" w:hAnsi="Times New Roman" w:cs="Times New Roman"/>
          <w:sz w:val="24"/>
          <w:szCs w:val="24"/>
        </w:rPr>
        <w:t>. сайт ДОУ), аналитических докладов о состоянии качества образования в ОУ.</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Итоги оценки качества образования ис</w:t>
      </w:r>
      <w:r w:rsidR="00E60D42" w:rsidRPr="00DA6683">
        <w:rPr>
          <w:rFonts w:ascii="Times New Roman" w:hAnsi="Times New Roman" w:cs="Times New Roman"/>
          <w:sz w:val="24"/>
          <w:szCs w:val="24"/>
        </w:rPr>
        <w:t>пользуются для стимулирования п</w:t>
      </w:r>
      <w:r w:rsidRPr="00DA6683">
        <w:rPr>
          <w:rFonts w:ascii="Times New Roman" w:hAnsi="Times New Roman" w:cs="Times New Roman"/>
          <w:sz w:val="24"/>
          <w:szCs w:val="24"/>
        </w:rPr>
        <w:t>едагогов ДОУ.</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w:t>
      </w:r>
      <w:r w:rsidRPr="00DA6683">
        <w:rPr>
          <w:rFonts w:ascii="Times New Roman" w:hAnsi="Times New Roman" w:cs="Times New Roman"/>
          <w:sz w:val="24"/>
          <w:szCs w:val="24"/>
        </w:rPr>
        <w:tab/>
        <w:t>Использование и</w:t>
      </w:r>
      <w:r w:rsidR="00E60D42" w:rsidRPr="00DA6683">
        <w:rPr>
          <w:rFonts w:ascii="Times New Roman" w:hAnsi="Times New Roman" w:cs="Times New Roman"/>
          <w:sz w:val="24"/>
          <w:szCs w:val="24"/>
        </w:rPr>
        <w:t>нформации, полученной в рамках М</w:t>
      </w:r>
      <w:r w:rsidRPr="00DA6683">
        <w:rPr>
          <w:rFonts w:ascii="Times New Roman" w:hAnsi="Times New Roman" w:cs="Times New Roman"/>
          <w:sz w:val="24"/>
          <w:szCs w:val="24"/>
        </w:rPr>
        <w:t>СОКО</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15.1.</w:t>
      </w:r>
      <w:r w:rsidRPr="00DA6683">
        <w:rPr>
          <w:rFonts w:ascii="Times New Roman" w:hAnsi="Times New Roman" w:cs="Times New Roman"/>
          <w:sz w:val="24"/>
          <w:szCs w:val="24"/>
        </w:rPr>
        <w:tab/>
        <w:t xml:space="preserve">Результаты </w:t>
      </w:r>
      <w:r w:rsidR="00E60D42" w:rsidRPr="00DA6683">
        <w:rPr>
          <w:rFonts w:ascii="Times New Roman" w:hAnsi="Times New Roman" w:cs="Times New Roman"/>
          <w:sz w:val="24"/>
          <w:szCs w:val="24"/>
        </w:rPr>
        <w:t>М</w:t>
      </w:r>
      <w:r w:rsidRPr="00DA6683">
        <w:rPr>
          <w:rFonts w:ascii="Times New Roman" w:hAnsi="Times New Roman" w:cs="Times New Roman"/>
          <w:sz w:val="24"/>
          <w:szCs w:val="24"/>
        </w:rPr>
        <w:t>СОКО, как источник объективной и достоверной информации о качестве образования предоставляются заинтересованным в оценке качества образования сторонам: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Правительству Республики Тыва: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органам исполнительной власти Республики Тыва;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органам государственно-общественного управления образованием;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учредителям образовательных организаций и образовательным организациям различных форм собственности;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обучающимся и их родителям (законным представителям);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научным и методическим организациям;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работодателям и их объединениям;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общественным организациям (объединениям);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средствам массовой информации;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иным гражданам и организациям.</w:t>
      </w:r>
    </w:p>
    <w:p w:rsidR="005C26B3"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15.2.</w:t>
      </w:r>
      <w:r w:rsidRPr="00DA6683">
        <w:rPr>
          <w:rFonts w:ascii="Times New Roman" w:hAnsi="Times New Roman" w:cs="Times New Roman"/>
          <w:sz w:val="24"/>
          <w:szCs w:val="24"/>
        </w:rPr>
        <w:tab/>
        <w:t>Результаты М</w:t>
      </w:r>
      <w:r w:rsidR="005C26B3" w:rsidRPr="00DA6683">
        <w:rPr>
          <w:rFonts w:ascii="Times New Roman" w:hAnsi="Times New Roman" w:cs="Times New Roman"/>
          <w:sz w:val="24"/>
          <w:szCs w:val="24"/>
        </w:rPr>
        <w:t xml:space="preserve">СОКО используются для решения управленческих задач на уровне образовательной организации, </w:t>
      </w:r>
      <w:r w:rsidRPr="00DA6683">
        <w:rPr>
          <w:rFonts w:ascii="Times New Roman" w:hAnsi="Times New Roman" w:cs="Times New Roman"/>
          <w:sz w:val="24"/>
          <w:szCs w:val="24"/>
        </w:rPr>
        <w:t>муниципальном уровне</w:t>
      </w:r>
      <w:r w:rsidR="005C26B3" w:rsidRPr="00DA6683">
        <w:rPr>
          <w:rFonts w:ascii="Times New Roman" w:hAnsi="Times New Roman" w:cs="Times New Roman"/>
          <w:sz w:val="24"/>
          <w:szCs w:val="24"/>
        </w:rPr>
        <w:t>.</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15.2.1.</w:t>
      </w:r>
      <w:r w:rsidRPr="00DA6683">
        <w:rPr>
          <w:rFonts w:ascii="Times New Roman" w:hAnsi="Times New Roman" w:cs="Times New Roman"/>
          <w:sz w:val="24"/>
          <w:szCs w:val="24"/>
        </w:rPr>
        <w:tab/>
        <w:t>На уровне образовательной организации для:</w:t>
      </w:r>
    </w:p>
    <w:p w:rsidR="005C26B3"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w:t>
      </w:r>
      <w:r w:rsidRPr="00DA6683">
        <w:rPr>
          <w:rFonts w:ascii="Times New Roman" w:hAnsi="Times New Roman" w:cs="Times New Roman"/>
          <w:sz w:val="24"/>
          <w:szCs w:val="24"/>
        </w:rPr>
        <w:tab/>
        <w:t>ин</w:t>
      </w:r>
      <w:r w:rsidR="005C26B3" w:rsidRPr="00DA6683">
        <w:rPr>
          <w:rFonts w:ascii="Times New Roman" w:hAnsi="Times New Roman" w:cs="Times New Roman"/>
          <w:sz w:val="24"/>
          <w:szCs w:val="24"/>
        </w:rPr>
        <w:t>формирования обучающегося, его родителей, педагогов о результатах текущего оценивания и промежуточной аттестации, государственной итоговой аттестации;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разработки программ и планов адресной помощи обучающимся и группам обучающихся; поиска и развития талантов, планирования работы по профориентации.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разработки/корректировки программ развития и образовательных программ, индивидуальных траекторий развития обучающихся: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анализа качества работы и эффективности деятельности педагогических работников, формирования индивидуальных траекторий повышения квалификации и системы стимулирования работников образовательных организаций;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подготовки программ и планов повышения квалификации педагогического коллектива и индивидуальных планов развития педагогов;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планирования работы методических объединений;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проведения </w:t>
      </w:r>
      <w:proofErr w:type="spellStart"/>
      <w:r w:rsidRPr="00DA6683">
        <w:rPr>
          <w:rFonts w:ascii="Times New Roman" w:hAnsi="Times New Roman" w:cs="Times New Roman"/>
          <w:sz w:val="24"/>
          <w:szCs w:val="24"/>
        </w:rPr>
        <w:t>самообследования</w:t>
      </w:r>
      <w:proofErr w:type="spellEnd"/>
      <w:r w:rsidRPr="00DA6683">
        <w:rPr>
          <w:rFonts w:ascii="Times New Roman" w:hAnsi="Times New Roman" w:cs="Times New Roman"/>
          <w:sz w:val="24"/>
          <w:szCs w:val="24"/>
        </w:rPr>
        <w:t xml:space="preserve"> и подготовки публичных отчетов;</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оптимизации инфраструктуры и системы управления;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планирования внутреннего контроля.</w:t>
      </w:r>
    </w:p>
    <w:p w:rsidR="005C26B3"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15.2.2. На уровне муни</w:t>
      </w:r>
      <w:r w:rsidR="005C26B3" w:rsidRPr="00DA6683">
        <w:rPr>
          <w:rFonts w:ascii="Times New Roman" w:hAnsi="Times New Roman" w:cs="Times New Roman"/>
          <w:sz w:val="24"/>
          <w:szCs w:val="24"/>
        </w:rPr>
        <w:t>ципально</w:t>
      </w:r>
      <w:r w:rsidRPr="00DA6683">
        <w:rPr>
          <w:rFonts w:ascii="Times New Roman" w:hAnsi="Times New Roman" w:cs="Times New Roman"/>
          <w:sz w:val="24"/>
          <w:szCs w:val="24"/>
        </w:rPr>
        <w:t>г</w:t>
      </w:r>
      <w:r w:rsidR="005C26B3" w:rsidRPr="00DA6683">
        <w:rPr>
          <w:rFonts w:ascii="Times New Roman" w:hAnsi="Times New Roman" w:cs="Times New Roman"/>
          <w:sz w:val="24"/>
          <w:szCs w:val="24"/>
        </w:rPr>
        <w:t>о образования для: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информирования граждан о качестве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разработки программ и планов адре</w:t>
      </w:r>
      <w:r w:rsidR="00E60D42" w:rsidRPr="00DA6683">
        <w:rPr>
          <w:rFonts w:ascii="Times New Roman" w:hAnsi="Times New Roman" w:cs="Times New Roman"/>
          <w:sz w:val="24"/>
          <w:szCs w:val="24"/>
        </w:rPr>
        <w:t>сной помощи обучающимся и групп</w:t>
      </w:r>
      <w:r w:rsidRPr="00DA6683">
        <w:rPr>
          <w:rFonts w:ascii="Times New Roman" w:hAnsi="Times New Roman" w:cs="Times New Roman"/>
          <w:sz w:val="24"/>
          <w:szCs w:val="24"/>
        </w:rPr>
        <w:t>ам обучающихся, образовательным организациям;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поиска и развития талантов, планирования работы по профориентации в районе.</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разработки государст</w:t>
      </w:r>
      <w:r w:rsidR="00E60D42" w:rsidRPr="00DA6683">
        <w:rPr>
          <w:rFonts w:ascii="Times New Roman" w:hAnsi="Times New Roman" w:cs="Times New Roman"/>
          <w:sz w:val="24"/>
          <w:szCs w:val="24"/>
        </w:rPr>
        <w:t xml:space="preserve">венного задания образовательным, организациям </w:t>
      </w:r>
      <w:r w:rsidRPr="00DA6683">
        <w:rPr>
          <w:rFonts w:ascii="Times New Roman" w:hAnsi="Times New Roman" w:cs="Times New Roman"/>
          <w:sz w:val="24"/>
          <w:szCs w:val="24"/>
        </w:rPr>
        <w:t>по предоставлению образовательных услуг;</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подготовки аналитических и публичных отчетов, программ развития;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стимулирования руководителей образовательных учреждений;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оценки эффективности реализации районной программы развития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распределения дополнительных средс</w:t>
      </w:r>
      <w:r w:rsidR="00E60D42" w:rsidRPr="00DA6683">
        <w:rPr>
          <w:rFonts w:ascii="Times New Roman" w:hAnsi="Times New Roman" w:cs="Times New Roman"/>
          <w:sz w:val="24"/>
          <w:szCs w:val="24"/>
        </w:rPr>
        <w:t>тв между образовательными орган</w:t>
      </w:r>
      <w:r w:rsidRPr="00DA6683">
        <w:rPr>
          <w:rFonts w:ascii="Times New Roman" w:hAnsi="Times New Roman" w:cs="Times New Roman"/>
          <w:sz w:val="24"/>
          <w:szCs w:val="24"/>
        </w:rPr>
        <w:t>изациями;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формирования заказа на повышение квалификации;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планирования работы районных методических объединений.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15.3.</w:t>
      </w:r>
      <w:r w:rsidRPr="00DA6683">
        <w:rPr>
          <w:rFonts w:ascii="Times New Roman" w:hAnsi="Times New Roman" w:cs="Times New Roman"/>
          <w:sz w:val="24"/>
          <w:szCs w:val="24"/>
        </w:rPr>
        <w:tab/>
        <w:t>Отчёты муниципальных образований по оценки качества образования: являются частью регионального отчёта и передаются организации-оператору Г ЗУ «ИОКО РТ».</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15.4.</w:t>
      </w:r>
      <w:r w:rsidRPr="00DA6683">
        <w:rPr>
          <w:rFonts w:ascii="Times New Roman" w:hAnsi="Times New Roman" w:cs="Times New Roman"/>
          <w:sz w:val="24"/>
          <w:szCs w:val="24"/>
        </w:rPr>
        <w:tab/>
        <w:t xml:space="preserve">Информация общего доступа о работе и результатах </w:t>
      </w:r>
      <w:r w:rsidR="00E60D42" w:rsidRPr="00DA6683">
        <w:rPr>
          <w:rFonts w:ascii="Times New Roman" w:hAnsi="Times New Roman" w:cs="Times New Roman"/>
          <w:sz w:val="24"/>
          <w:szCs w:val="24"/>
        </w:rPr>
        <w:t>М</w:t>
      </w:r>
      <w:r w:rsidRPr="00DA6683">
        <w:rPr>
          <w:rFonts w:ascii="Times New Roman" w:hAnsi="Times New Roman" w:cs="Times New Roman"/>
          <w:sz w:val="24"/>
          <w:szCs w:val="24"/>
        </w:rPr>
        <w:t xml:space="preserve">СОКО размещается на официальных сайтах </w:t>
      </w:r>
      <w:r w:rsidR="00E60D42" w:rsidRPr="00DA6683">
        <w:rPr>
          <w:rFonts w:ascii="Times New Roman" w:hAnsi="Times New Roman" w:cs="Times New Roman"/>
          <w:sz w:val="24"/>
          <w:szCs w:val="24"/>
        </w:rPr>
        <w:t xml:space="preserve">Управления образования, администрации </w:t>
      </w:r>
      <w:proofErr w:type="spellStart"/>
      <w:r w:rsidR="00E60D42" w:rsidRPr="00DA6683">
        <w:rPr>
          <w:rFonts w:ascii="Times New Roman" w:hAnsi="Times New Roman" w:cs="Times New Roman"/>
          <w:sz w:val="24"/>
          <w:szCs w:val="24"/>
        </w:rPr>
        <w:t>Улуг-Хемского</w:t>
      </w:r>
      <w:proofErr w:type="spellEnd"/>
      <w:r w:rsidR="00E60D42" w:rsidRPr="00DA6683">
        <w:rPr>
          <w:rFonts w:ascii="Times New Roman" w:hAnsi="Times New Roman" w:cs="Times New Roman"/>
          <w:sz w:val="24"/>
          <w:szCs w:val="24"/>
        </w:rPr>
        <w:t xml:space="preserve"> </w:t>
      </w:r>
      <w:proofErr w:type="spellStart"/>
      <w:r w:rsidR="00E60D42" w:rsidRPr="00DA6683">
        <w:rPr>
          <w:rFonts w:ascii="Times New Roman" w:hAnsi="Times New Roman" w:cs="Times New Roman"/>
          <w:sz w:val="24"/>
          <w:szCs w:val="24"/>
        </w:rPr>
        <w:t>кожууна</w:t>
      </w:r>
      <w:proofErr w:type="spellEnd"/>
      <w:r w:rsidR="00E60D42" w:rsidRPr="00DA6683">
        <w:rPr>
          <w:rFonts w:ascii="Times New Roman" w:hAnsi="Times New Roman" w:cs="Times New Roman"/>
          <w:sz w:val="24"/>
          <w:szCs w:val="24"/>
        </w:rPr>
        <w:t>.</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15.5.</w:t>
      </w:r>
      <w:r w:rsidRPr="00DA6683">
        <w:rPr>
          <w:rFonts w:ascii="Times New Roman" w:hAnsi="Times New Roman" w:cs="Times New Roman"/>
          <w:sz w:val="24"/>
          <w:szCs w:val="24"/>
        </w:rPr>
        <w:tab/>
        <w:t xml:space="preserve">Информирование заинтересованных сторон о качестве образования в </w:t>
      </w:r>
      <w:proofErr w:type="spellStart"/>
      <w:r w:rsidR="00E60D42" w:rsidRPr="00DA6683">
        <w:rPr>
          <w:rFonts w:ascii="Times New Roman" w:hAnsi="Times New Roman" w:cs="Times New Roman"/>
          <w:sz w:val="24"/>
          <w:szCs w:val="24"/>
        </w:rPr>
        <w:t>Улуг-Хемском</w:t>
      </w:r>
      <w:proofErr w:type="spellEnd"/>
      <w:r w:rsidR="00E60D42" w:rsidRPr="00DA6683">
        <w:rPr>
          <w:rFonts w:ascii="Times New Roman" w:hAnsi="Times New Roman" w:cs="Times New Roman"/>
          <w:sz w:val="24"/>
          <w:szCs w:val="24"/>
        </w:rPr>
        <w:t xml:space="preserve"> </w:t>
      </w:r>
      <w:proofErr w:type="spellStart"/>
      <w:r w:rsidR="00E60D42" w:rsidRPr="00DA6683">
        <w:rPr>
          <w:rFonts w:ascii="Times New Roman" w:hAnsi="Times New Roman" w:cs="Times New Roman"/>
          <w:sz w:val="24"/>
          <w:szCs w:val="24"/>
        </w:rPr>
        <w:t>кожууне</w:t>
      </w:r>
      <w:proofErr w:type="spellEnd"/>
      <w:r w:rsidRPr="00DA6683">
        <w:rPr>
          <w:rFonts w:ascii="Times New Roman" w:hAnsi="Times New Roman" w:cs="Times New Roman"/>
          <w:sz w:val="24"/>
          <w:szCs w:val="24"/>
        </w:rPr>
        <w:t xml:space="preserve"> осуществляется также через Публичный доклад </w:t>
      </w:r>
      <w:r w:rsidR="00E60D42" w:rsidRPr="00DA6683">
        <w:rPr>
          <w:rFonts w:ascii="Times New Roman" w:hAnsi="Times New Roman" w:cs="Times New Roman"/>
          <w:sz w:val="24"/>
          <w:szCs w:val="24"/>
        </w:rPr>
        <w:t>Управления образования</w:t>
      </w:r>
      <w:r w:rsidRPr="00DA6683">
        <w:rPr>
          <w:rFonts w:ascii="Times New Roman" w:hAnsi="Times New Roman" w:cs="Times New Roman"/>
          <w:sz w:val="24"/>
          <w:szCs w:val="24"/>
        </w:rPr>
        <w:t xml:space="preserve"> о состоянии и перспективах развития образовательной системы </w:t>
      </w:r>
      <w:proofErr w:type="spellStart"/>
      <w:r w:rsidR="00E60D42" w:rsidRPr="00DA6683">
        <w:rPr>
          <w:rFonts w:ascii="Times New Roman" w:hAnsi="Times New Roman" w:cs="Times New Roman"/>
          <w:sz w:val="24"/>
          <w:szCs w:val="24"/>
        </w:rPr>
        <w:t>Улуг-Хемского</w:t>
      </w:r>
      <w:proofErr w:type="spellEnd"/>
      <w:r w:rsidR="00E60D42" w:rsidRPr="00DA6683">
        <w:rPr>
          <w:rFonts w:ascii="Times New Roman" w:hAnsi="Times New Roman" w:cs="Times New Roman"/>
          <w:sz w:val="24"/>
          <w:szCs w:val="24"/>
        </w:rPr>
        <w:t xml:space="preserve"> </w:t>
      </w:r>
      <w:proofErr w:type="spellStart"/>
      <w:r w:rsidR="00E60D42" w:rsidRPr="00DA6683">
        <w:rPr>
          <w:rFonts w:ascii="Times New Roman" w:hAnsi="Times New Roman" w:cs="Times New Roman"/>
          <w:sz w:val="24"/>
          <w:szCs w:val="24"/>
        </w:rPr>
        <w:t>кожууна</w:t>
      </w:r>
      <w:proofErr w:type="spellEnd"/>
      <w:r w:rsidRPr="00DA6683">
        <w:rPr>
          <w:rFonts w:ascii="Times New Roman" w:hAnsi="Times New Roman" w:cs="Times New Roman"/>
          <w:sz w:val="24"/>
          <w:szCs w:val="24"/>
        </w:rPr>
        <w:t>.</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16.1.</w:t>
      </w:r>
      <w:r w:rsidRPr="00DA6683">
        <w:rPr>
          <w:rFonts w:ascii="Times New Roman" w:hAnsi="Times New Roman" w:cs="Times New Roman"/>
          <w:sz w:val="24"/>
          <w:szCs w:val="24"/>
        </w:rPr>
        <w:tab/>
      </w:r>
      <w:r w:rsidR="00E60D42" w:rsidRPr="00DA6683">
        <w:rPr>
          <w:rFonts w:ascii="Times New Roman" w:hAnsi="Times New Roman" w:cs="Times New Roman"/>
          <w:sz w:val="24"/>
          <w:szCs w:val="24"/>
        </w:rPr>
        <w:t>Об</w:t>
      </w:r>
      <w:r w:rsidRPr="00DA6683">
        <w:rPr>
          <w:rFonts w:ascii="Times New Roman" w:hAnsi="Times New Roman" w:cs="Times New Roman"/>
          <w:sz w:val="24"/>
          <w:szCs w:val="24"/>
        </w:rPr>
        <w:t>щественная и профессиональная экспертиза качества образования</w:t>
      </w:r>
    </w:p>
    <w:p w:rsidR="005C26B3"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16.2.</w:t>
      </w:r>
      <w:r w:rsidRPr="00DA6683">
        <w:rPr>
          <w:rFonts w:ascii="Times New Roman" w:hAnsi="Times New Roman" w:cs="Times New Roman"/>
          <w:sz w:val="24"/>
          <w:szCs w:val="24"/>
        </w:rPr>
        <w:tab/>
        <w:t>М</w:t>
      </w:r>
      <w:r w:rsidR="005C26B3" w:rsidRPr="00DA6683">
        <w:rPr>
          <w:rFonts w:ascii="Times New Roman" w:hAnsi="Times New Roman" w:cs="Times New Roman"/>
          <w:sz w:val="24"/>
          <w:szCs w:val="24"/>
        </w:rPr>
        <w:t>СОКО предполагает широкое участие в осуществлении оценочной деятельности общественности и профессиональных объединений в качестве экспертов, в том числе при: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проведении экспертизы проектов документов по оценке качества;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обсуждении комплекса показателей и индикаторов, характеризующих состояние и динамику развити</w:t>
      </w:r>
      <w:r w:rsidR="00E60D42" w:rsidRPr="00DA6683">
        <w:rPr>
          <w:rFonts w:ascii="Times New Roman" w:hAnsi="Times New Roman" w:cs="Times New Roman"/>
          <w:sz w:val="24"/>
          <w:szCs w:val="24"/>
        </w:rPr>
        <w:t xml:space="preserve">я системы образования </w:t>
      </w:r>
      <w:proofErr w:type="spellStart"/>
      <w:r w:rsidR="00E60D42" w:rsidRPr="00DA6683">
        <w:rPr>
          <w:rFonts w:ascii="Times New Roman" w:hAnsi="Times New Roman" w:cs="Times New Roman"/>
          <w:sz w:val="24"/>
          <w:szCs w:val="24"/>
        </w:rPr>
        <w:t>кожууна</w:t>
      </w:r>
      <w:proofErr w:type="spellEnd"/>
      <w:r w:rsidRPr="00DA6683">
        <w:rPr>
          <w:rFonts w:ascii="Times New Roman" w:hAnsi="Times New Roman" w:cs="Times New Roman"/>
          <w:sz w:val="24"/>
          <w:szCs w:val="24"/>
        </w:rPr>
        <w:t>;</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проведении мониторинговых исследований и оценочных процедур и обсуждении их результатов.</w:t>
      </w:r>
    </w:p>
    <w:p w:rsidR="005C26B3" w:rsidRPr="00DA6683" w:rsidRDefault="00E60D42"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16.2.</w:t>
      </w:r>
      <w:r w:rsidRPr="00DA6683">
        <w:rPr>
          <w:rFonts w:ascii="Times New Roman" w:hAnsi="Times New Roman" w:cs="Times New Roman"/>
          <w:sz w:val="24"/>
          <w:szCs w:val="24"/>
        </w:rPr>
        <w:tab/>
        <w:t>М</w:t>
      </w:r>
      <w:r w:rsidR="005C26B3" w:rsidRPr="00DA6683">
        <w:rPr>
          <w:rFonts w:ascii="Times New Roman" w:hAnsi="Times New Roman" w:cs="Times New Roman"/>
          <w:sz w:val="24"/>
          <w:szCs w:val="24"/>
        </w:rPr>
        <w:t>СОКО обеспечивает реализацию механизмов формирования родительских и профессиональных сообществ, организаций и объединений, включенных в процесс оценки качества образования на всех уровнях системы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16.3.</w:t>
      </w:r>
      <w:r w:rsidRPr="00DA6683">
        <w:rPr>
          <w:rFonts w:ascii="Times New Roman" w:hAnsi="Times New Roman" w:cs="Times New Roman"/>
          <w:sz w:val="24"/>
          <w:szCs w:val="24"/>
        </w:rPr>
        <w:tab/>
        <w:t>Общественная экспертиза качества образования обеспечивает:</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lastRenderedPageBreak/>
        <w:t>соответствие требований, предъявляемых к качеству образования в конкретной образовательной организации, социальным ожиданиям и интересам личности, общества: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формирование инструментария для реализации принципов государственно-общественного управления образованием;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развитие механизмов независимой экспертизы качества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16.4.</w:t>
      </w:r>
      <w:r w:rsidRPr="00DA6683">
        <w:rPr>
          <w:rFonts w:ascii="Times New Roman" w:hAnsi="Times New Roman" w:cs="Times New Roman"/>
          <w:sz w:val="24"/>
          <w:szCs w:val="24"/>
        </w:rPr>
        <w:tab/>
        <w:t>Основными объектами общественной экспертизы качества образования выступают:</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качество образования, представляемое образовательной организацией, включая учебные достижения обучающихся;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общий уровень духовного, нравственного, социального и культурного развития обучающихся, обеспечиваемый конкретной образовательной организацией;</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условия, созданные в образовательной организации с целью сохранения и укрепления психического, психологического и физического здоровья обучающихся.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16.5.</w:t>
      </w:r>
      <w:r w:rsidRPr="00DA6683">
        <w:rPr>
          <w:rFonts w:ascii="Times New Roman" w:hAnsi="Times New Roman" w:cs="Times New Roman"/>
          <w:sz w:val="24"/>
          <w:szCs w:val="24"/>
        </w:rPr>
        <w:tab/>
        <w:t>Профессиональная экспертиза качества образования обеспечивает:</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соответствие требований, предъявляемых к качеству образования, современным тенденциям развития образования;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формирование специального </w:t>
      </w:r>
      <w:r w:rsidR="00DA6683" w:rsidRPr="00DA6683">
        <w:rPr>
          <w:rFonts w:ascii="Times New Roman" w:hAnsi="Times New Roman" w:cs="Times New Roman"/>
          <w:sz w:val="24"/>
          <w:szCs w:val="24"/>
        </w:rPr>
        <w:t>инструментария для диагностики ин</w:t>
      </w:r>
      <w:r w:rsidRPr="00DA6683">
        <w:rPr>
          <w:rFonts w:ascii="Times New Roman" w:hAnsi="Times New Roman" w:cs="Times New Roman"/>
          <w:sz w:val="24"/>
          <w:szCs w:val="24"/>
        </w:rPr>
        <w:t>дивидуальных достижений обучающихся;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развитие сетевого взаимодействия в рамках системы повышения квалификации.</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16.6.</w:t>
      </w:r>
      <w:r w:rsidRPr="00DA6683">
        <w:rPr>
          <w:rFonts w:ascii="Times New Roman" w:hAnsi="Times New Roman" w:cs="Times New Roman"/>
          <w:sz w:val="24"/>
          <w:szCs w:val="24"/>
        </w:rPr>
        <w:tab/>
        <w:t>Основными объектами профессиональной экспертизы качества образования выступают:</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качество образовательных программ;</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эффективность управления образовательными системами (образовательной организацией, муни</w:t>
      </w:r>
      <w:r w:rsidR="00DA6683" w:rsidRPr="00DA6683">
        <w:rPr>
          <w:rFonts w:ascii="Times New Roman" w:hAnsi="Times New Roman" w:cs="Times New Roman"/>
          <w:sz w:val="24"/>
          <w:szCs w:val="24"/>
        </w:rPr>
        <w:t>ципальной системой образования</w:t>
      </w:r>
      <w:r w:rsidRPr="00DA6683">
        <w:rPr>
          <w:rFonts w:ascii="Times New Roman" w:hAnsi="Times New Roman" w:cs="Times New Roman"/>
          <w:sz w:val="24"/>
          <w:szCs w:val="24"/>
        </w:rPr>
        <w:t>), в том числе в финансово-экономической сфере;</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условия, созданные в образовательной организации в целях стимулирования и поощрения творческой инициативы педагогических работников, повышения их профессионального мастерства;</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условия, созданные для реализации программ дополнительного образования, реализации индивидуальных запросов обучающихся.</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16.7.</w:t>
      </w:r>
      <w:r w:rsidRPr="00DA6683">
        <w:rPr>
          <w:rFonts w:ascii="Times New Roman" w:hAnsi="Times New Roman" w:cs="Times New Roman"/>
          <w:sz w:val="24"/>
          <w:szCs w:val="24"/>
        </w:rPr>
        <w:tab/>
        <w:t>Доведение информации до общественности о результатах оценки качества образования осуществляется посредством публикаций, публичных и аналитических докладов о состоянии качества образования на региональном и муниципальном уровнях.</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17. Финансовое обеспечение</w:t>
      </w:r>
    </w:p>
    <w:p w:rsidR="005C26B3" w:rsidRPr="00DA6683" w:rsidRDefault="005C26B3" w:rsidP="00DA6683">
      <w:pPr>
        <w:spacing w:after="0"/>
        <w:ind w:firstLine="708"/>
        <w:jc w:val="both"/>
        <w:rPr>
          <w:rFonts w:ascii="Times New Roman" w:hAnsi="Times New Roman" w:cs="Times New Roman"/>
          <w:sz w:val="24"/>
          <w:szCs w:val="24"/>
        </w:rPr>
      </w:pPr>
      <w:r w:rsidRPr="00DA6683">
        <w:rPr>
          <w:rFonts w:ascii="Times New Roman" w:hAnsi="Times New Roman" w:cs="Times New Roman"/>
          <w:sz w:val="24"/>
          <w:szCs w:val="24"/>
        </w:rPr>
        <w:t xml:space="preserve">Финансирование </w:t>
      </w:r>
      <w:r w:rsidR="00DA6683" w:rsidRPr="00DA6683">
        <w:rPr>
          <w:rFonts w:ascii="Times New Roman" w:hAnsi="Times New Roman" w:cs="Times New Roman"/>
          <w:sz w:val="24"/>
          <w:szCs w:val="24"/>
        </w:rPr>
        <w:t>М</w:t>
      </w:r>
      <w:r w:rsidRPr="00DA6683">
        <w:rPr>
          <w:rFonts w:ascii="Times New Roman" w:hAnsi="Times New Roman" w:cs="Times New Roman"/>
          <w:sz w:val="24"/>
          <w:szCs w:val="24"/>
        </w:rPr>
        <w:t xml:space="preserve">СОКО осуществляется в рамках финансирования текущей деятельности </w:t>
      </w:r>
      <w:r w:rsidR="00DA6683" w:rsidRPr="00DA6683">
        <w:rPr>
          <w:rFonts w:ascii="Times New Roman" w:hAnsi="Times New Roman" w:cs="Times New Roman"/>
          <w:sz w:val="24"/>
          <w:szCs w:val="24"/>
        </w:rPr>
        <w:t xml:space="preserve">администрации </w:t>
      </w:r>
      <w:proofErr w:type="spellStart"/>
      <w:r w:rsidR="00DA6683" w:rsidRPr="00DA6683">
        <w:rPr>
          <w:rFonts w:ascii="Times New Roman" w:hAnsi="Times New Roman" w:cs="Times New Roman"/>
          <w:sz w:val="24"/>
          <w:szCs w:val="24"/>
        </w:rPr>
        <w:t>Улуг-Хемского</w:t>
      </w:r>
      <w:proofErr w:type="spellEnd"/>
      <w:r w:rsidR="00DA6683" w:rsidRPr="00DA6683">
        <w:rPr>
          <w:rFonts w:ascii="Times New Roman" w:hAnsi="Times New Roman" w:cs="Times New Roman"/>
          <w:sz w:val="24"/>
          <w:szCs w:val="24"/>
        </w:rPr>
        <w:t xml:space="preserve"> </w:t>
      </w:r>
      <w:proofErr w:type="spellStart"/>
      <w:r w:rsidR="00DA6683" w:rsidRPr="00DA6683">
        <w:rPr>
          <w:rFonts w:ascii="Times New Roman" w:hAnsi="Times New Roman" w:cs="Times New Roman"/>
          <w:sz w:val="24"/>
          <w:szCs w:val="24"/>
        </w:rPr>
        <w:t>кожууна</w:t>
      </w:r>
      <w:proofErr w:type="spellEnd"/>
      <w:r w:rsidR="00DA6683" w:rsidRPr="00DA6683">
        <w:rPr>
          <w:rFonts w:ascii="Times New Roman" w:hAnsi="Times New Roman" w:cs="Times New Roman"/>
          <w:sz w:val="24"/>
          <w:szCs w:val="24"/>
        </w:rPr>
        <w:t xml:space="preserve"> </w:t>
      </w:r>
      <w:r w:rsidRPr="00DA6683">
        <w:rPr>
          <w:rFonts w:ascii="Times New Roman" w:hAnsi="Times New Roman" w:cs="Times New Roman"/>
          <w:sz w:val="24"/>
          <w:szCs w:val="24"/>
        </w:rPr>
        <w:t xml:space="preserve">,  за счет средств консолидированного </w:t>
      </w:r>
      <w:r w:rsidR="00DA6683" w:rsidRPr="00DA6683">
        <w:rPr>
          <w:rFonts w:ascii="Times New Roman" w:hAnsi="Times New Roman" w:cs="Times New Roman"/>
          <w:sz w:val="24"/>
          <w:szCs w:val="24"/>
        </w:rPr>
        <w:t xml:space="preserve">муниципального </w:t>
      </w:r>
      <w:r w:rsidRPr="00DA6683">
        <w:rPr>
          <w:rFonts w:ascii="Times New Roman" w:hAnsi="Times New Roman" w:cs="Times New Roman"/>
          <w:sz w:val="24"/>
          <w:szCs w:val="24"/>
        </w:rPr>
        <w:t>бюджета  на реализацию государственных целевых программ.</w:t>
      </w:r>
    </w:p>
    <w:p w:rsidR="003E039E" w:rsidRPr="00DA6683" w:rsidRDefault="003E039E" w:rsidP="00DA6683">
      <w:pPr>
        <w:spacing w:after="0"/>
        <w:jc w:val="both"/>
        <w:rPr>
          <w:rFonts w:ascii="Times New Roman" w:hAnsi="Times New Roman" w:cs="Times New Roman"/>
          <w:sz w:val="24"/>
          <w:szCs w:val="24"/>
        </w:rPr>
      </w:pPr>
    </w:p>
    <w:p w:rsidR="005C26B3" w:rsidRPr="00DA6683" w:rsidRDefault="004A04C2" w:rsidP="00DA6683">
      <w:pPr>
        <w:spacing w:after="0"/>
        <w:jc w:val="both"/>
        <w:rPr>
          <w:rFonts w:ascii="Times New Roman" w:hAnsi="Times New Roman" w:cs="Times New Roman"/>
          <w:sz w:val="24"/>
          <w:szCs w:val="24"/>
        </w:rPr>
      </w:pPr>
      <w:r w:rsidRPr="00DA6683">
        <w:rPr>
          <w:rFonts w:ascii="Times New Roman" w:hAnsi="Times New Roman" w:cs="Times New Roman"/>
          <w:sz w:val="24"/>
          <w:szCs w:val="24"/>
        </w:rPr>
        <w:tab/>
      </w:r>
    </w:p>
    <w:p w:rsidR="004A04C2" w:rsidRPr="00DA6683" w:rsidRDefault="004A04C2" w:rsidP="00DA6683">
      <w:pPr>
        <w:spacing w:after="0"/>
        <w:jc w:val="both"/>
        <w:rPr>
          <w:rFonts w:ascii="Times New Roman" w:hAnsi="Times New Roman" w:cs="Times New Roman"/>
          <w:sz w:val="24"/>
          <w:szCs w:val="24"/>
        </w:rPr>
      </w:pPr>
    </w:p>
    <w:sectPr w:rsidR="004A04C2" w:rsidRPr="00DA6683" w:rsidSect="003E039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E102C"/>
    <w:multiLevelType w:val="multilevel"/>
    <w:tmpl w:val="499C5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630702"/>
    <w:multiLevelType w:val="multilevel"/>
    <w:tmpl w:val="EA58AFDA"/>
    <w:lvl w:ilvl="0">
      <w:start w:val="9"/>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A0"/>
    <w:rsid w:val="000C0217"/>
    <w:rsid w:val="000F4170"/>
    <w:rsid w:val="00114E6A"/>
    <w:rsid w:val="00145751"/>
    <w:rsid w:val="002142A6"/>
    <w:rsid w:val="002664E1"/>
    <w:rsid w:val="00341F70"/>
    <w:rsid w:val="00342217"/>
    <w:rsid w:val="003A4073"/>
    <w:rsid w:val="003D7BDE"/>
    <w:rsid w:val="003E039E"/>
    <w:rsid w:val="003F5B9D"/>
    <w:rsid w:val="0049168D"/>
    <w:rsid w:val="004A04C2"/>
    <w:rsid w:val="005278D2"/>
    <w:rsid w:val="005542BF"/>
    <w:rsid w:val="005921A1"/>
    <w:rsid w:val="005B51BC"/>
    <w:rsid w:val="005C26B3"/>
    <w:rsid w:val="0068718D"/>
    <w:rsid w:val="006A51AB"/>
    <w:rsid w:val="006C58D2"/>
    <w:rsid w:val="00700314"/>
    <w:rsid w:val="00842124"/>
    <w:rsid w:val="0088116B"/>
    <w:rsid w:val="00904E9A"/>
    <w:rsid w:val="00952AFC"/>
    <w:rsid w:val="00977447"/>
    <w:rsid w:val="00A30444"/>
    <w:rsid w:val="00BB6AA5"/>
    <w:rsid w:val="00BC5210"/>
    <w:rsid w:val="00C07D4B"/>
    <w:rsid w:val="00C515C9"/>
    <w:rsid w:val="00C8449A"/>
    <w:rsid w:val="00CB46E1"/>
    <w:rsid w:val="00CC26C2"/>
    <w:rsid w:val="00DA6683"/>
    <w:rsid w:val="00E337FC"/>
    <w:rsid w:val="00E60D42"/>
    <w:rsid w:val="00E65799"/>
    <w:rsid w:val="00E9002F"/>
    <w:rsid w:val="00FA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1CFC9-2423-4FA7-B7B5-0692880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Другое_"/>
    <w:basedOn w:val="a0"/>
    <w:link w:val="a5"/>
    <w:rsid w:val="003A4073"/>
    <w:rPr>
      <w:rFonts w:ascii="Times New Roman" w:eastAsia="Times New Roman" w:hAnsi="Times New Roman" w:cs="Times New Roman"/>
    </w:rPr>
  </w:style>
  <w:style w:type="paragraph" w:customStyle="1" w:styleId="a5">
    <w:name w:val="Другое"/>
    <w:basedOn w:val="a"/>
    <w:link w:val="a4"/>
    <w:rsid w:val="003A4073"/>
    <w:pPr>
      <w:widowControl w:val="0"/>
      <w:spacing w:after="0" w:line="254" w:lineRule="auto"/>
      <w:ind w:firstLine="400"/>
    </w:pPr>
    <w:rPr>
      <w:rFonts w:ascii="Times New Roman" w:eastAsia="Times New Roman" w:hAnsi="Times New Roman" w:cs="Times New Roman"/>
    </w:rPr>
  </w:style>
  <w:style w:type="paragraph" w:styleId="a6">
    <w:name w:val="Balloon Text"/>
    <w:basedOn w:val="a"/>
    <w:link w:val="a7"/>
    <w:uiPriority w:val="99"/>
    <w:semiHidden/>
    <w:unhideWhenUsed/>
    <w:rsid w:val="00E900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0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9326</Words>
  <Characters>53160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29</cp:revision>
  <cp:lastPrinted>2021-03-30T01:42:00Z</cp:lastPrinted>
  <dcterms:created xsi:type="dcterms:W3CDTF">2021-03-29T03:54:00Z</dcterms:created>
  <dcterms:modified xsi:type="dcterms:W3CDTF">2021-03-30T03:32:00Z</dcterms:modified>
</cp:coreProperties>
</file>