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0" w:rsidRDefault="00632130" w:rsidP="00632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632130">
        <w:rPr>
          <w:rFonts w:ascii="Times New Roman" w:eastAsia="Times New Roman" w:hAnsi="Times New Roman" w:cs="Times New Roman"/>
          <w:b/>
          <w:sz w:val="24"/>
          <w:lang w:eastAsia="ru-RU"/>
        </w:rPr>
        <w:t>Анализ  по</w:t>
      </w:r>
      <w:proofErr w:type="gramEnd"/>
      <w:r w:rsidRPr="0063213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количественному составу, движению, уровню и качеству </w:t>
      </w:r>
      <w:proofErr w:type="spellStart"/>
      <w:r w:rsidRPr="00632130">
        <w:rPr>
          <w:rFonts w:ascii="Times New Roman" w:eastAsia="Times New Roman" w:hAnsi="Times New Roman" w:cs="Times New Roman"/>
          <w:b/>
          <w:sz w:val="24"/>
          <w:lang w:eastAsia="ru-RU"/>
        </w:rPr>
        <w:t>обученности</w:t>
      </w:r>
      <w:proofErr w:type="spellEnd"/>
      <w:r w:rsidRPr="0063213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обучающихся за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 года общеобразовательных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Улуг-Хемского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кожууна</w:t>
      </w:r>
      <w:proofErr w:type="spellEnd"/>
    </w:p>
    <w:p w:rsidR="00632130" w:rsidRDefault="00632130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825A4" w:rsidRPr="0004798B" w:rsidRDefault="001825A4" w:rsidP="00047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>Сеть муниципальных образовательных организаций, подведомственных Управлению образования, представлена 19 образовательными организациями следующих видов:</w:t>
      </w:r>
    </w:p>
    <w:p w:rsidR="001825A4" w:rsidRPr="0004798B" w:rsidRDefault="001825A4" w:rsidP="00047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>− дошкольные образовательные организации - 6 (32%);</w:t>
      </w:r>
    </w:p>
    <w:p w:rsidR="001825A4" w:rsidRPr="0004798B" w:rsidRDefault="001825A4" w:rsidP="00047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>− общеобразовательные организации -11 (58%);</w:t>
      </w:r>
    </w:p>
    <w:p w:rsidR="001825A4" w:rsidRPr="0004798B" w:rsidRDefault="001825A4" w:rsidP="00047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>− гимназия-1 (5%).</w:t>
      </w:r>
    </w:p>
    <w:p w:rsidR="001825A4" w:rsidRPr="0004798B" w:rsidRDefault="001825A4" w:rsidP="00047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>− образовательная организация дополнительного образования детей-1 (5%);</w:t>
      </w:r>
    </w:p>
    <w:p w:rsidR="00524017" w:rsidRPr="0004798B" w:rsidRDefault="00886978" w:rsidP="00047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632130" w:rsidRPr="0004798B">
        <w:rPr>
          <w:rFonts w:ascii="Times New Roman" w:hAnsi="Times New Roman" w:cs="Times New Roman"/>
          <w:sz w:val="28"/>
          <w:szCs w:val="28"/>
        </w:rPr>
        <w:t xml:space="preserve">3 </w:t>
      </w:r>
      <w:r w:rsidRPr="0004798B">
        <w:rPr>
          <w:rFonts w:ascii="Times New Roman" w:hAnsi="Times New Roman" w:cs="Times New Roman"/>
          <w:sz w:val="28"/>
          <w:szCs w:val="28"/>
        </w:rPr>
        <w:t>год</w:t>
      </w:r>
      <w:r w:rsidR="00632130" w:rsidRPr="0004798B">
        <w:rPr>
          <w:rFonts w:ascii="Times New Roman" w:hAnsi="Times New Roman" w:cs="Times New Roman"/>
          <w:sz w:val="28"/>
          <w:szCs w:val="28"/>
        </w:rPr>
        <w:t>а</w:t>
      </w:r>
      <w:r w:rsidRPr="0004798B">
        <w:rPr>
          <w:rFonts w:ascii="Times New Roman" w:hAnsi="Times New Roman" w:cs="Times New Roman"/>
          <w:sz w:val="28"/>
          <w:szCs w:val="28"/>
        </w:rPr>
        <w:t xml:space="preserve"> </w:t>
      </w:r>
      <w:r w:rsidR="001A3BCD" w:rsidRPr="0004798B">
        <w:rPr>
          <w:rFonts w:ascii="Times New Roman" w:hAnsi="Times New Roman" w:cs="Times New Roman"/>
          <w:sz w:val="28"/>
          <w:szCs w:val="28"/>
        </w:rPr>
        <w:t xml:space="preserve">в ОО </w:t>
      </w:r>
      <w:r w:rsidR="008A69F2" w:rsidRPr="0004798B">
        <w:rPr>
          <w:rFonts w:ascii="Times New Roman" w:hAnsi="Times New Roman" w:cs="Times New Roman"/>
          <w:sz w:val="28"/>
          <w:szCs w:val="28"/>
        </w:rPr>
        <w:t xml:space="preserve">значительных изменений в количестве обучающихся не наблюдается. Уменьшение класс-комплектов в начальной ступени (-8), в основной ступени (-2). </w:t>
      </w:r>
    </w:p>
    <w:p w:rsidR="00524017" w:rsidRPr="0004798B" w:rsidRDefault="005B7770" w:rsidP="0004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8B">
        <w:rPr>
          <w:rFonts w:ascii="Times New Roman" w:hAnsi="Times New Roman" w:cs="Times New Roman"/>
          <w:sz w:val="28"/>
          <w:szCs w:val="28"/>
        </w:rPr>
        <w:t>Д</w:t>
      </w:r>
      <w:r w:rsidR="00524017" w:rsidRPr="0004798B">
        <w:rPr>
          <w:rFonts w:ascii="Times New Roman" w:hAnsi="Times New Roman" w:cs="Times New Roman"/>
          <w:sz w:val="28"/>
          <w:szCs w:val="28"/>
        </w:rPr>
        <w:t>анные сост</w:t>
      </w:r>
      <w:r w:rsidR="00946D20" w:rsidRPr="0004798B">
        <w:rPr>
          <w:rFonts w:ascii="Times New Roman" w:hAnsi="Times New Roman" w:cs="Times New Roman"/>
          <w:sz w:val="28"/>
          <w:szCs w:val="28"/>
        </w:rPr>
        <w:t>ояния контингента учащихся школ</w:t>
      </w:r>
      <w:r w:rsidR="00524017" w:rsidRPr="0004798B">
        <w:rPr>
          <w:rFonts w:ascii="Times New Roman" w:hAnsi="Times New Roman" w:cs="Times New Roman"/>
          <w:sz w:val="28"/>
          <w:szCs w:val="28"/>
        </w:rPr>
        <w:t xml:space="preserve"> за 3 года:</w:t>
      </w:r>
    </w:p>
    <w:tbl>
      <w:tblPr>
        <w:tblStyle w:val="a3"/>
        <w:tblW w:w="935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558"/>
        <w:gridCol w:w="2123"/>
        <w:gridCol w:w="1701"/>
        <w:gridCol w:w="1417"/>
        <w:gridCol w:w="1277"/>
      </w:tblGrid>
      <w:tr w:rsidR="001825A4" w:rsidRPr="0004798B" w:rsidTr="008A69F2">
        <w:trPr>
          <w:jc w:val="center"/>
        </w:trPr>
        <w:tc>
          <w:tcPr>
            <w:tcW w:w="1276" w:type="dxa"/>
            <w:vMerge w:val="restart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8" w:type="dxa"/>
            <w:vMerge w:val="restart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Всего класс-комплектов</w:t>
            </w:r>
          </w:p>
        </w:tc>
        <w:tc>
          <w:tcPr>
            <w:tcW w:w="3824" w:type="dxa"/>
            <w:gridSpan w:val="2"/>
          </w:tcPr>
          <w:p w:rsidR="001825A4" w:rsidRPr="0004798B" w:rsidRDefault="001825A4" w:rsidP="000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Классов возрастной нормы на начало уч. года</w:t>
            </w:r>
          </w:p>
        </w:tc>
        <w:tc>
          <w:tcPr>
            <w:tcW w:w="1417" w:type="dxa"/>
          </w:tcPr>
          <w:p w:rsidR="001825A4" w:rsidRPr="0004798B" w:rsidRDefault="001825A4" w:rsidP="000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25A4" w:rsidRPr="0004798B" w:rsidRDefault="001825A4" w:rsidP="000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</w:tr>
      <w:tr w:rsidR="001825A4" w:rsidRPr="0004798B" w:rsidTr="008A69F2">
        <w:trPr>
          <w:jc w:val="center"/>
        </w:trPr>
        <w:tc>
          <w:tcPr>
            <w:tcW w:w="1276" w:type="dxa"/>
            <w:vMerge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701" w:type="dxa"/>
          </w:tcPr>
          <w:p w:rsidR="001825A4" w:rsidRPr="0004798B" w:rsidRDefault="001825A4" w:rsidP="000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</w:p>
        </w:tc>
        <w:tc>
          <w:tcPr>
            <w:tcW w:w="1417" w:type="dxa"/>
          </w:tcPr>
          <w:p w:rsidR="001825A4" w:rsidRPr="0004798B" w:rsidRDefault="001825A4" w:rsidP="000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277" w:type="dxa"/>
          </w:tcPr>
          <w:p w:rsidR="001825A4" w:rsidRPr="0004798B" w:rsidRDefault="001825A4" w:rsidP="0004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A4" w:rsidRPr="0004798B" w:rsidTr="008A69F2">
        <w:trPr>
          <w:jc w:val="center"/>
        </w:trPr>
        <w:tc>
          <w:tcPr>
            <w:tcW w:w="1276" w:type="dxa"/>
            <w:vMerge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Кл-</w:t>
            </w:r>
            <w:proofErr w:type="spellStart"/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701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Кл-</w:t>
            </w:r>
            <w:proofErr w:type="spellStart"/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417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Кл-</w:t>
            </w:r>
            <w:proofErr w:type="spellStart"/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277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A4" w:rsidRPr="0004798B" w:rsidTr="008A69F2">
        <w:trPr>
          <w:jc w:val="center"/>
        </w:trPr>
        <w:tc>
          <w:tcPr>
            <w:tcW w:w="1276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58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123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7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4043</w:t>
            </w:r>
          </w:p>
        </w:tc>
      </w:tr>
      <w:tr w:rsidR="001825A4" w:rsidRPr="0004798B" w:rsidTr="008A69F2">
        <w:trPr>
          <w:jc w:val="center"/>
        </w:trPr>
        <w:tc>
          <w:tcPr>
            <w:tcW w:w="1276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58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123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1825A4" w:rsidRPr="0004798B" w:rsidRDefault="001825A4" w:rsidP="0004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</w:tcPr>
          <w:p w:rsidR="001825A4" w:rsidRPr="0004798B" w:rsidRDefault="001825A4" w:rsidP="0084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4564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825A4" w:rsidRPr="0004798B" w:rsidTr="008A69F2">
        <w:trPr>
          <w:jc w:val="center"/>
        </w:trPr>
        <w:tc>
          <w:tcPr>
            <w:tcW w:w="1276" w:type="dxa"/>
            <w:shd w:val="clear" w:color="auto" w:fill="auto"/>
          </w:tcPr>
          <w:p w:rsidR="001825A4" w:rsidRPr="0004798B" w:rsidRDefault="001825A4" w:rsidP="000479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58" w:type="dxa"/>
            <w:shd w:val="clear" w:color="auto" w:fill="auto"/>
          </w:tcPr>
          <w:p w:rsidR="001825A4" w:rsidRPr="0004798B" w:rsidRDefault="001825A4" w:rsidP="000479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23" w:type="dxa"/>
            <w:shd w:val="clear" w:color="auto" w:fill="auto"/>
          </w:tcPr>
          <w:p w:rsidR="001825A4" w:rsidRPr="0004798B" w:rsidRDefault="001825A4" w:rsidP="000479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1825A4" w:rsidRPr="0004798B" w:rsidRDefault="001825A4" w:rsidP="000479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shd w:val="clear" w:color="auto" w:fill="auto"/>
          </w:tcPr>
          <w:p w:rsidR="001825A4" w:rsidRPr="0004798B" w:rsidRDefault="001825A4" w:rsidP="000479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</w:tcPr>
          <w:p w:rsidR="001825A4" w:rsidRPr="0004798B" w:rsidRDefault="001825A4" w:rsidP="000479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98B">
              <w:rPr>
                <w:rFonts w:ascii="Times New Roman" w:eastAsia="Calibri" w:hAnsi="Times New Roman" w:cs="Times New Roman"/>
                <w:sz w:val="28"/>
                <w:szCs w:val="28"/>
              </w:rPr>
              <w:t>4080</w:t>
            </w:r>
          </w:p>
        </w:tc>
      </w:tr>
    </w:tbl>
    <w:p w:rsidR="0004798B" w:rsidRDefault="0004798B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931BD" w:rsidRPr="007931BD" w:rsidRDefault="007931BD" w:rsidP="007931B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b/>
          <w:sz w:val="28"/>
          <w:szCs w:val="28"/>
        </w:rPr>
        <w:t>Движение обучающихся.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По итогам сдачи отчета движения учащихся за первую четверть 2020-2021 учебного года в общеобразовательных учреждениях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Улуг-Хемского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обучаются всего 4204 (АППГ- 4196) учащихся, из них</w:t>
      </w:r>
    </w:p>
    <w:p w:rsidR="007931BD" w:rsidRPr="007931BD" w:rsidRDefault="007931BD" w:rsidP="007931B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- в УКП СОШ №2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– 15 (14);</w:t>
      </w:r>
    </w:p>
    <w:p w:rsidR="007931BD" w:rsidRPr="007931BD" w:rsidRDefault="007931BD" w:rsidP="007931B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- в ИК -4 при УКП СОШ №2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– 109 (110).</w:t>
      </w:r>
    </w:p>
    <w:p w:rsidR="007931BD" w:rsidRPr="007931BD" w:rsidRDefault="007931BD" w:rsidP="007931B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За первую четверть выбыли -130 (318), прибыли – 77 (145) учащихся из дневных ОО. Из УКП МБОУ СОШ №2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выбыли – 4 (1), прибыли -4(6), из ИК-4 выбыли -12 (10) по освобождению, прибыли -8 (7) по заявлению (Приложение 1).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Выбыли: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-  за пределы Республики Тыва - 4 (11) учащихся 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- в школы республики -29 (47), из них г.Кызыл-9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ресучреждения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>- 4 (6);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- в школы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24 (47);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lastRenderedPageBreak/>
        <w:t>- в детский сад, ГПО-1 (9);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-  в СУЗ-ы-РТ – 63 (116); 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- по другим причинам (второгодники)-2 (61);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-  трудоустроены – 0 (2);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УКП – 3 (8).</w:t>
      </w:r>
    </w:p>
    <w:p w:rsidR="007931BD" w:rsidRPr="007931BD" w:rsidRDefault="007931BD" w:rsidP="007931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ab/>
        <w:t xml:space="preserve">В сравнении с АППГ больше всего выбывших учащихся наблюдается в СОШ №1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-28 (48) человек, в Гимназии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- 25 (36), СОШ №2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г.Шагонар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– 15 (113), СОШ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с.Торгалыгский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– 15 (35).  </w:t>
      </w:r>
    </w:p>
    <w:p w:rsidR="007931BD" w:rsidRPr="007931BD" w:rsidRDefault="007931BD" w:rsidP="007931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Прибыли 77 учащихся: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- Из-за пределов Республики Тыва- 2;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- из школ своего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>- 24;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- из школ республики- 39, из них г.Кызыл-12.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- СУЗы-4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ресучреждения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– 2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- вновь охваченные – 3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- второгодники -2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>УКП-1.</w:t>
      </w:r>
    </w:p>
    <w:p w:rsidR="007931BD" w:rsidRPr="007931BD" w:rsidRDefault="007931BD" w:rsidP="007931B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За первую четверть больше всего движение </w:t>
      </w:r>
      <w:proofErr w:type="gramStart"/>
      <w:r w:rsidRPr="007931BD">
        <w:rPr>
          <w:rFonts w:ascii="Times New Roman" w:eastAsia="Calibri" w:hAnsi="Times New Roman" w:cs="Times New Roman"/>
          <w:sz w:val="28"/>
          <w:szCs w:val="28"/>
        </w:rPr>
        <w:t>наблюдается  внутри</w:t>
      </w:r>
      <w:proofErr w:type="gram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республики (выбыло -29 (22%), прибыло – 39 (51%) ) учащихся и внутри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19% и 31% соответственно.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Если рассмотреть движение учащихся по ступеням образования, то видно, что в старших классах учащиеся выбывают из общеобразовательных учреждений. Из 63 выбывших в </w:t>
      </w:r>
      <w:proofErr w:type="spellStart"/>
      <w:r w:rsidRPr="007931BD">
        <w:rPr>
          <w:rFonts w:ascii="Times New Roman" w:eastAsia="Calibri" w:hAnsi="Times New Roman" w:cs="Times New Roman"/>
          <w:sz w:val="28"/>
          <w:szCs w:val="28"/>
        </w:rPr>
        <w:t>СУЗы</w:t>
      </w:r>
      <w:proofErr w:type="spell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, 11 учащихся являются учащимися 11 </w:t>
      </w:r>
      <w:proofErr w:type="gramStart"/>
      <w:r w:rsidRPr="007931BD">
        <w:rPr>
          <w:rFonts w:ascii="Times New Roman" w:eastAsia="Calibri" w:hAnsi="Times New Roman" w:cs="Times New Roman"/>
          <w:sz w:val="28"/>
          <w:szCs w:val="28"/>
        </w:rPr>
        <w:t>класса,  52</w:t>
      </w:r>
      <w:proofErr w:type="gramEnd"/>
      <w:r w:rsidRPr="007931BD">
        <w:rPr>
          <w:rFonts w:ascii="Times New Roman" w:eastAsia="Calibri" w:hAnsi="Times New Roman" w:cs="Times New Roman"/>
          <w:sz w:val="28"/>
          <w:szCs w:val="28"/>
        </w:rPr>
        <w:t xml:space="preserve"> – учащиеся 10 класса. </w:t>
      </w:r>
    </w:p>
    <w:p w:rsidR="007931BD" w:rsidRPr="007931BD" w:rsidRDefault="007931BD" w:rsidP="007931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1560"/>
        <w:gridCol w:w="1417"/>
      </w:tblGrid>
      <w:tr w:rsidR="007931BD" w:rsidRPr="007931BD" w:rsidTr="00A50577">
        <w:trPr>
          <w:jc w:val="center"/>
        </w:trPr>
        <w:tc>
          <w:tcPr>
            <w:tcW w:w="2405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На начало уч. года</w:t>
            </w:r>
          </w:p>
        </w:tc>
        <w:tc>
          <w:tcPr>
            <w:tcW w:w="1560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сдачи отчета за 1 </w:t>
            </w:r>
            <w:proofErr w:type="spellStart"/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четв</w:t>
            </w:r>
            <w:proofErr w:type="spellEnd"/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разница</w:t>
            </w:r>
            <w:proofErr w:type="gramEnd"/>
          </w:p>
        </w:tc>
      </w:tr>
      <w:tr w:rsidR="007931BD" w:rsidRPr="007931BD" w:rsidTr="00A50577">
        <w:trPr>
          <w:jc w:val="center"/>
        </w:trPr>
        <w:tc>
          <w:tcPr>
            <w:tcW w:w="2405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126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1767</w:t>
            </w:r>
          </w:p>
        </w:tc>
        <w:tc>
          <w:tcPr>
            <w:tcW w:w="1560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1771</w:t>
            </w:r>
          </w:p>
        </w:tc>
        <w:tc>
          <w:tcPr>
            <w:tcW w:w="1417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+4</w:t>
            </w:r>
          </w:p>
        </w:tc>
      </w:tr>
      <w:tr w:rsidR="007931BD" w:rsidRPr="007931BD" w:rsidTr="00A50577">
        <w:trPr>
          <w:jc w:val="center"/>
        </w:trPr>
        <w:tc>
          <w:tcPr>
            <w:tcW w:w="2405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</w:t>
            </w:r>
          </w:p>
        </w:tc>
        <w:tc>
          <w:tcPr>
            <w:tcW w:w="2126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560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417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</w:p>
        </w:tc>
      </w:tr>
      <w:tr w:rsidR="007931BD" w:rsidRPr="007931BD" w:rsidTr="00A50577">
        <w:trPr>
          <w:jc w:val="center"/>
        </w:trPr>
        <w:tc>
          <w:tcPr>
            <w:tcW w:w="2405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560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417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-60</w:t>
            </w:r>
          </w:p>
        </w:tc>
      </w:tr>
      <w:tr w:rsidR="007931BD" w:rsidRPr="007931BD" w:rsidTr="00A50577">
        <w:trPr>
          <w:jc w:val="center"/>
        </w:trPr>
        <w:tc>
          <w:tcPr>
            <w:tcW w:w="2405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4133</w:t>
            </w:r>
          </w:p>
        </w:tc>
        <w:tc>
          <w:tcPr>
            <w:tcW w:w="1560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4080</w:t>
            </w:r>
          </w:p>
        </w:tc>
        <w:tc>
          <w:tcPr>
            <w:tcW w:w="1417" w:type="dxa"/>
            <w:shd w:val="clear" w:color="auto" w:fill="auto"/>
          </w:tcPr>
          <w:p w:rsidR="007931BD" w:rsidRPr="007931BD" w:rsidRDefault="007931BD" w:rsidP="0079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eastAsia="Calibri" w:hAnsi="Times New Roman" w:cs="Times New Roman"/>
                <w:sz w:val="28"/>
                <w:szCs w:val="28"/>
              </w:rPr>
              <w:t>-53</w:t>
            </w:r>
          </w:p>
        </w:tc>
      </w:tr>
    </w:tbl>
    <w:p w:rsidR="007931BD" w:rsidRDefault="007931BD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50577" w:rsidRDefault="00A50577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931BD" w:rsidRPr="007931BD" w:rsidRDefault="00104243" w:rsidP="00A5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3 года идет рост выбывших учащихся.</w:t>
      </w:r>
    </w:p>
    <w:p w:rsidR="00524017" w:rsidRPr="007931BD" w:rsidRDefault="00094A8C" w:rsidP="00A5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выбывших</w:t>
      </w:r>
      <w:r w:rsidR="00524017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</w:t>
      </w:r>
      <w:proofErr w:type="gramEnd"/>
      <w:r w:rsidR="00524017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школам за последние три года показывает:</w:t>
      </w:r>
    </w:p>
    <w:p w:rsidR="007931BD" w:rsidRPr="007931BD" w:rsidRDefault="007931BD" w:rsidP="00A5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17" w:rsidRPr="007931BD" w:rsidRDefault="00524017" w:rsidP="007931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1132"/>
        <w:gridCol w:w="870"/>
        <w:gridCol w:w="870"/>
        <w:gridCol w:w="883"/>
        <w:gridCol w:w="1634"/>
      </w:tblGrid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7931BD" w:rsidRPr="007931BD" w:rsidRDefault="007931BD" w:rsidP="0084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% выбывших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пределы РТ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4%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 xml:space="preserve">В другие </w:t>
            </w:r>
            <w:proofErr w:type="spellStart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кожууны</w:t>
            </w:r>
            <w:proofErr w:type="spellEnd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16,4%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 xml:space="preserve">В ОУ своего </w:t>
            </w:r>
            <w:proofErr w:type="spellStart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г.Кызыл</w:t>
            </w:r>
            <w:proofErr w:type="spellEnd"/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9%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ресучреждения</w:t>
            </w:r>
            <w:proofErr w:type="spellEnd"/>
            <w:proofErr w:type="gramEnd"/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-ы за пределы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6 %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СУЗ-ы РТ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24%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  <w:proofErr w:type="gramEnd"/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1,5%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  <w:proofErr w:type="gramEnd"/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0,5%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Перевод внутри школы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Не работают, не учатся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 xml:space="preserve">1 по </w:t>
            </w:r>
            <w:proofErr w:type="spellStart"/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состзд</w:t>
            </w:r>
            <w:proofErr w:type="spellEnd"/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0,8%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3%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Школы-интернаты для детей с ОВЗ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0,4%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Со смертью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0,09%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УКП по заявлениям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499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1236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них выбыли в другие учреждения 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59%</w:t>
            </w:r>
          </w:p>
        </w:tc>
      </w:tr>
      <w:tr w:rsidR="007931BD" w:rsidRPr="007931BD" w:rsidTr="008402A7">
        <w:trPr>
          <w:jc w:val="center"/>
        </w:trPr>
        <w:tc>
          <w:tcPr>
            <w:tcW w:w="3113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кожууну</w:t>
            </w:r>
            <w:proofErr w:type="spellEnd"/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школе</w:t>
            </w:r>
          </w:p>
        </w:tc>
        <w:tc>
          <w:tcPr>
            <w:tcW w:w="1132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850" w:type="dxa"/>
          </w:tcPr>
          <w:p w:rsidR="007931BD" w:rsidRPr="007931BD" w:rsidRDefault="007931BD" w:rsidP="00840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BD">
              <w:rPr>
                <w:rFonts w:ascii="Times New Roman" w:hAnsi="Times New Roman" w:cs="Times New Roman"/>
                <w:b/>
                <w:sz w:val="28"/>
                <w:szCs w:val="28"/>
              </w:rPr>
              <w:t>41,3%</w:t>
            </w:r>
          </w:p>
        </w:tc>
      </w:tr>
    </w:tbl>
    <w:p w:rsidR="007931BD" w:rsidRPr="007931BD" w:rsidRDefault="007931BD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EF" w:rsidRPr="007931BD" w:rsidRDefault="005B7770" w:rsidP="002D407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выбывших учащихся за 3 года показывает, что больше всего движение наблюдается внутри </w:t>
      </w:r>
      <w:proofErr w:type="spell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43311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348 (32%)</w:t>
      </w:r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</w:t>
      </w:r>
      <w:r w:rsidR="0043311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количества выбывших </w:t>
      </w:r>
      <w:proofErr w:type="gramStart"/>
      <w:r w:rsidR="0043311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 </w:t>
      </w:r>
      <w:r w:rsidR="00FF0F9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proofErr w:type="gramEnd"/>
      <w:r w:rsidR="00FF0F9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11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(30 %) </w:t>
      </w:r>
      <w:r w:rsidR="00FF0F9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</w:t>
      </w:r>
      <w:r w:rsidR="0043311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выбывают в СУЗ-ы, </w:t>
      </w:r>
      <w:r w:rsidR="00FF0F9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 </w:t>
      </w:r>
      <w:r w:rsidR="0043311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(16,4%) </w:t>
      </w:r>
      <w:r w:rsidR="00FF0F9A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выбывают в другие общеобразовательные учреждения Республики Тыва.</w:t>
      </w:r>
    </w:p>
    <w:p w:rsidR="00845649" w:rsidRDefault="00845649" w:rsidP="0084564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649">
        <w:rPr>
          <w:rFonts w:ascii="Times New Roman" w:eastAsia="Calibri" w:hAnsi="Times New Roman" w:cs="Times New Roman"/>
          <w:sz w:val="28"/>
          <w:szCs w:val="28"/>
        </w:rPr>
        <w:t xml:space="preserve">Качество знаний учащихся по </w:t>
      </w:r>
      <w:proofErr w:type="spellStart"/>
      <w:r w:rsidRPr="00845649">
        <w:rPr>
          <w:rFonts w:ascii="Times New Roman" w:eastAsia="Calibri" w:hAnsi="Times New Roman" w:cs="Times New Roman"/>
          <w:sz w:val="28"/>
          <w:szCs w:val="28"/>
        </w:rPr>
        <w:t>кожууну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итогам сдачи отчета движения за первую четверть 2020-2021 уч. года</w:t>
      </w:r>
      <w:r w:rsidRPr="00845649">
        <w:rPr>
          <w:rFonts w:ascii="Times New Roman" w:eastAsia="Calibri" w:hAnsi="Times New Roman" w:cs="Times New Roman"/>
          <w:sz w:val="28"/>
          <w:szCs w:val="28"/>
        </w:rPr>
        <w:t xml:space="preserve"> – 19,7(32,86) %, успеваемость -90,7 (99,4) %. Посещено администрацией </w:t>
      </w:r>
      <w:proofErr w:type="gramStart"/>
      <w:r w:rsidRPr="00845649">
        <w:rPr>
          <w:rFonts w:ascii="Times New Roman" w:eastAsia="Calibri" w:hAnsi="Times New Roman" w:cs="Times New Roman"/>
          <w:sz w:val="28"/>
          <w:szCs w:val="28"/>
        </w:rPr>
        <w:t>школ  497</w:t>
      </w:r>
      <w:proofErr w:type="gramEnd"/>
      <w:r w:rsidRPr="00845649">
        <w:rPr>
          <w:rFonts w:ascii="Times New Roman" w:eastAsia="Calibri" w:hAnsi="Times New Roman" w:cs="Times New Roman"/>
          <w:sz w:val="28"/>
          <w:szCs w:val="28"/>
        </w:rPr>
        <w:t xml:space="preserve"> (370) уроков, из них проведены на оптимальном уровне -176(78), на хорошем -220 (150), на допустимом –980(110), на критическом -3(0). Снижение качества знаний на 13, 16%, успеваемости на 8,7%. Значительное снижение качество знаний и успеваемости по всем учебным предметам наблюдается и по итогам проведения Всероссийских проверочных работ. Причинами являются пробелы в знаниях учащихся при переходе на обучение с применением дистанционных технологий в 2019-2020 году. </w:t>
      </w:r>
    </w:p>
    <w:p w:rsidR="00040C4D" w:rsidRDefault="00040C4D" w:rsidP="0084564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649" w:rsidRPr="00845649" w:rsidRDefault="00845649" w:rsidP="008456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и качество знаний в течение последних 3 лет имеет следующую динамику: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072"/>
        <w:gridCol w:w="3544"/>
      </w:tblGrid>
      <w:tr w:rsidR="00845649" w:rsidRPr="00845649" w:rsidTr="00845649">
        <w:trPr>
          <w:jc w:val="center"/>
        </w:trPr>
        <w:tc>
          <w:tcPr>
            <w:tcW w:w="1310" w:type="dxa"/>
          </w:tcPr>
          <w:p w:rsidR="00845649" w:rsidRPr="00845649" w:rsidRDefault="00845649" w:rsidP="0084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072" w:type="dxa"/>
          </w:tcPr>
          <w:p w:rsidR="00845649" w:rsidRPr="00845649" w:rsidRDefault="00845649" w:rsidP="0084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</w:p>
        </w:tc>
        <w:tc>
          <w:tcPr>
            <w:tcW w:w="3544" w:type="dxa"/>
          </w:tcPr>
          <w:p w:rsidR="00845649" w:rsidRPr="00845649" w:rsidRDefault="00845649" w:rsidP="0084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845649" w:rsidRPr="00845649" w:rsidTr="00845649">
        <w:trPr>
          <w:jc w:val="center"/>
        </w:trPr>
        <w:tc>
          <w:tcPr>
            <w:tcW w:w="1310" w:type="dxa"/>
          </w:tcPr>
          <w:p w:rsidR="00845649" w:rsidRPr="00845649" w:rsidRDefault="00845649" w:rsidP="0084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2018-19</w:t>
            </w:r>
          </w:p>
        </w:tc>
        <w:tc>
          <w:tcPr>
            <w:tcW w:w="4072" w:type="dxa"/>
          </w:tcPr>
          <w:p w:rsidR="00845649" w:rsidRPr="00845649" w:rsidRDefault="00845649" w:rsidP="0084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98,5%</w:t>
            </w:r>
          </w:p>
        </w:tc>
        <w:tc>
          <w:tcPr>
            <w:tcW w:w="3544" w:type="dxa"/>
          </w:tcPr>
          <w:p w:rsidR="00845649" w:rsidRPr="00845649" w:rsidRDefault="00845649" w:rsidP="0084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29,43%</w:t>
            </w:r>
          </w:p>
        </w:tc>
      </w:tr>
      <w:tr w:rsidR="00845649" w:rsidRPr="00845649" w:rsidTr="00845649">
        <w:trPr>
          <w:jc w:val="center"/>
        </w:trPr>
        <w:tc>
          <w:tcPr>
            <w:tcW w:w="1310" w:type="dxa"/>
          </w:tcPr>
          <w:p w:rsidR="00845649" w:rsidRPr="00845649" w:rsidRDefault="00845649" w:rsidP="0084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</w:t>
            </w:r>
          </w:p>
        </w:tc>
        <w:tc>
          <w:tcPr>
            <w:tcW w:w="4072" w:type="dxa"/>
          </w:tcPr>
          <w:p w:rsidR="00845649" w:rsidRPr="00845649" w:rsidRDefault="00845649" w:rsidP="0084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99,4%</w:t>
            </w:r>
          </w:p>
        </w:tc>
        <w:tc>
          <w:tcPr>
            <w:tcW w:w="3544" w:type="dxa"/>
          </w:tcPr>
          <w:p w:rsidR="00845649" w:rsidRPr="00845649" w:rsidRDefault="00845649" w:rsidP="0084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32,86%</w:t>
            </w:r>
          </w:p>
        </w:tc>
      </w:tr>
      <w:tr w:rsidR="00845649" w:rsidRPr="00845649" w:rsidTr="00845649">
        <w:trPr>
          <w:jc w:val="center"/>
        </w:trPr>
        <w:tc>
          <w:tcPr>
            <w:tcW w:w="1310" w:type="dxa"/>
          </w:tcPr>
          <w:p w:rsidR="00845649" w:rsidRPr="00845649" w:rsidRDefault="00845649" w:rsidP="0084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2020-21</w:t>
            </w:r>
          </w:p>
        </w:tc>
        <w:tc>
          <w:tcPr>
            <w:tcW w:w="4072" w:type="dxa"/>
          </w:tcPr>
          <w:p w:rsidR="00845649" w:rsidRPr="00845649" w:rsidRDefault="00845649" w:rsidP="0084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90,7%</w:t>
            </w:r>
          </w:p>
        </w:tc>
        <w:tc>
          <w:tcPr>
            <w:tcW w:w="3544" w:type="dxa"/>
          </w:tcPr>
          <w:p w:rsidR="00845649" w:rsidRPr="00845649" w:rsidRDefault="00845649" w:rsidP="0084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19,7%</w:t>
            </w:r>
          </w:p>
        </w:tc>
      </w:tr>
    </w:tbl>
    <w:p w:rsidR="00845649" w:rsidRPr="00845649" w:rsidRDefault="00845649" w:rsidP="0084564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649" w:rsidRPr="00845649" w:rsidRDefault="00845649" w:rsidP="0084564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649">
        <w:rPr>
          <w:rFonts w:ascii="Times New Roman" w:eastAsia="Calibri" w:hAnsi="Times New Roman" w:cs="Times New Roman"/>
          <w:sz w:val="28"/>
          <w:szCs w:val="28"/>
        </w:rPr>
        <w:t xml:space="preserve">Всего аттестовалось 3004 (2178) учащихся, неаттестованно- 5 (3) (СОШ №2 -3, СОШ </w:t>
      </w:r>
      <w:proofErr w:type="spellStart"/>
      <w:r w:rsidRPr="00845649">
        <w:rPr>
          <w:rFonts w:ascii="Times New Roman" w:eastAsia="Calibri" w:hAnsi="Times New Roman" w:cs="Times New Roman"/>
          <w:sz w:val="28"/>
          <w:szCs w:val="28"/>
        </w:rPr>
        <w:t>с.Эйлиг-Хемский</w:t>
      </w:r>
      <w:proofErr w:type="spellEnd"/>
      <w:r w:rsidRPr="00845649">
        <w:rPr>
          <w:rFonts w:ascii="Times New Roman" w:eastAsia="Calibri" w:hAnsi="Times New Roman" w:cs="Times New Roman"/>
          <w:sz w:val="28"/>
          <w:szCs w:val="28"/>
        </w:rPr>
        <w:t xml:space="preserve"> -1, СОШ </w:t>
      </w:r>
      <w:proofErr w:type="spellStart"/>
      <w:r w:rsidRPr="00845649">
        <w:rPr>
          <w:rFonts w:ascii="Times New Roman" w:eastAsia="Calibri" w:hAnsi="Times New Roman" w:cs="Times New Roman"/>
          <w:sz w:val="28"/>
          <w:szCs w:val="28"/>
        </w:rPr>
        <w:t>с.Хайыраканский</w:t>
      </w:r>
      <w:proofErr w:type="spellEnd"/>
      <w:r w:rsidRPr="00845649">
        <w:rPr>
          <w:rFonts w:ascii="Times New Roman" w:eastAsia="Calibri" w:hAnsi="Times New Roman" w:cs="Times New Roman"/>
          <w:sz w:val="28"/>
          <w:szCs w:val="28"/>
        </w:rPr>
        <w:t xml:space="preserve"> -1). Причины неаттестованных учащихся, пропуски занятий по причине болезни</w:t>
      </w:r>
      <w:proofErr w:type="gramStart"/>
      <w:r w:rsidRPr="00845649">
        <w:rPr>
          <w:rFonts w:ascii="Times New Roman" w:eastAsia="Calibri" w:hAnsi="Times New Roman" w:cs="Times New Roman"/>
          <w:sz w:val="28"/>
          <w:szCs w:val="28"/>
        </w:rPr>
        <w:t>. неуспевающих</w:t>
      </w:r>
      <w:proofErr w:type="gramEnd"/>
      <w:r w:rsidRPr="00845649">
        <w:rPr>
          <w:rFonts w:ascii="Times New Roman" w:eastAsia="Calibri" w:hAnsi="Times New Roman" w:cs="Times New Roman"/>
          <w:sz w:val="28"/>
          <w:szCs w:val="28"/>
        </w:rPr>
        <w:t xml:space="preserve"> -4 (10) (СОШ №1-1, СОШ </w:t>
      </w:r>
      <w:proofErr w:type="spellStart"/>
      <w:r w:rsidRPr="00845649">
        <w:rPr>
          <w:rFonts w:ascii="Times New Roman" w:eastAsia="Calibri" w:hAnsi="Times New Roman" w:cs="Times New Roman"/>
          <w:sz w:val="28"/>
          <w:szCs w:val="28"/>
        </w:rPr>
        <w:t>с.Арыг-Узюнский</w:t>
      </w:r>
      <w:proofErr w:type="spellEnd"/>
      <w:r w:rsidRPr="00845649">
        <w:rPr>
          <w:rFonts w:ascii="Times New Roman" w:eastAsia="Calibri" w:hAnsi="Times New Roman" w:cs="Times New Roman"/>
          <w:sz w:val="28"/>
          <w:szCs w:val="28"/>
        </w:rPr>
        <w:t xml:space="preserve"> -4). Причины неуспеваемости учащихся отсутствие контроля со стороны родителей по выполнению домашних заданий, пробелы в знаниях.</w:t>
      </w:r>
    </w:p>
    <w:p w:rsidR="00524017" w:rsidRPr="007931BD" w:rsidRDefault="00524017" w:rsidP="0084564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72" w:rsidRPr="007931BD" w:rsidRDefault="00524017" w:rsidP="002D40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4072"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2D4072" w:rsidRPr="007931BD" w:rsidRDefault="002D4072" w:rsidP="002D40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3 года наблюдается рост выбывших учащихся. </w:t>
      </w:r>
    </w:p>
    <w:p w:rsidR="002D4072" w:rsidRPr="007931BD" w:rsidRDefault="002D4072" w:rsidP="002D40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 </w:t>
      </w:r>
      <w:proofErr w:type="gram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больше</w:t>
      </w:r>
      <w:proofErr w:type="gram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движение наблюдается внутри </w:t>
      </w:r>
      <w:proofErr w:type="spell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348 (32%)  от общего количества выбывших учащихся,  330 (30 %) учащихся выбывают в СУЗ-ы, 179 (16,4%) учащихся выбывают в другие общеобразовательные учреждения Республики Тыва.</w:t>
      </w:r>
    </w:p>
    <w:p w:rsidR="002D4072" w:rsidRPr="007931BD" w:rsidRDefault="002D4072" w:rsidP="002D40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началом 2019-</w:t>
      </w:r>
      <w:proofErr w:type="gram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 учебного</w:t>
      </w:r>
      <w:proofErr w:type="gram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больше всего выбывших учащихся наблюдается в СОШ №2 </w:t>
      </w:r>
      <w:proofErr w:type="spell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г.Шагонар</w:t>
      </w:r>
      <w:proofErr w:type="spell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(63 человек), в СОШ </w:t>
      </w:r>
      <w:proofErr w:type="spell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с.Торгалыгский</w:t>
      </w:r>
      <w:proofErr w:type="spell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(25), СОШ №1 </w:t>
      </w:r>
      <w:proofErr w:type="spell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г.Шагонар</w:t>
      </w:r>
      <w:proofErr w:type="spell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(24), СОШ </w:t>
      </w:r>
      <w:proofErr w:type="spell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с.Арыг-Узюнский</w:t>
      </w:r>
      <w:proofErr w:type="spell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(17). Из вышеперечисленных школ выбывают в СУЗ-ы -78, смена места жительства-43, внутри кожууна-30 </w:t>
      </w:r>
      <w:proofErr w:type="gram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</w:t>
      </w:r>
      <w:proofErr w:type="gram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</w:t>
      </w:r>
      <w:proofErr w:type="spellStart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г.Шагонар</w:t>
      </w:r>
      <w:proofErr w:type="spellEnd"/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отчислены 6 несовершеннолетних, которые не работают и не учатся. Системная работа в данных школах по сохранению контингента отсутствует.</w:t>
      </w:r>
    </w:p>
    <w:p w:rsidR="002D4072" w:rsidRDefault="002D4072" w:rsidP="002D40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выбывших из основной и старшей ступени. Низкое комплектование 10-х классов, низкая мотивация обучения в старшей школе.</w:t>
      </w:r>
    </w:p>
    <w:p w:rsidR="002D4072" w:rsidRPr="007931BD" w:rsidRDefault="002D4072" w:rsidP="002D40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провести работу по повышению качества образования и успеваемости обучающихся школ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524017" w:rsidRPr="007931BD" w:rsidRDefault="00524017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17" w:rsidRPr="00524017" w:rsidRDefault="00524017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24017" w:rsidRPr="00524017" w:rsidRDefault="00524017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24017" w:rsidRPr="00524017" w:rsidRDefault="00524017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24017" w:rsidRPr="00524017" w:rsidRDefault="00524017" w:rsidP="00524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4017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</w:p>
    <w:p w:rsidR="00296440" w:rsidRDefault="00296440"/>
    <w:sectPr w:rsidR="002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A5A49"/>
    <w:multiLevelType w:val="hybridMultilevel"/>
    <w:tmpl w:val="A7C4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F8"/>
    <w:rsid w:val="00030DF7"/>
    <w:rsid w:val="00040C4D"/>
    <w:rsid w:val="0004798B"/>
    <w:rsid w:val="000937ED"/>
    <w:rsid w:val="00094A8C"/>
    <w:rsid w:val="000B0DA0"/>
    <w:rsid w:val="00104243"/>
    <w:rsid w:val="00133C6B"/>
    <w:rsid w:val="001825A4"/>
    <w:rsid w:val="001A3BCD"/>
    <w:rsid w:val="001D05EF"/>
    <w:rsid w:val="001E7302"/>
    <w:rsid w:val="00296440"/>
    <w:rsid w:val="002D4072"/>
    <w:rsid w:val="002F5726"/>
    <w:rsid w:val="003573BC"/>
    <w:rsid w:val="003665B9"/>
    <w:rsid w:val="003D04B6"/>
    <w:rsid w:val="0043311A"/>
    <w:rsid w:val="004419D7"/>
    <w:rsid w:val="004A75A9"/>
    <w:rsid w:val="004B2DDF"/>
    <w:rsid w:val="00524017"/>
    <w:rsid w:val="00545925"/>
    <w:rsid w:val="00555F87"/>
    <w:rsid w:val="005B7770"/>
    <w:rsid w:val="005C4C5E"/>
    <w:rsid w:val="00632130"/>
    <w:rsid w:val="00637993"/>
    <w:rsid w:val="00685CEC"/>
    <w:rsid w:val="006A01C7"/>
    <w:rsid w:val="006C6E60"/>
    <w:rsid w:val="006F3279"/>
    <w:rsid w:val="00705CE5"/>
    <w:rsid w:val="00715236"/>
    <w:rsid w:val="00787D06"/>
    <w:rsid w:val="007931BD"/>
    <w:rsid w:val="007A6762"/>
    <w:rsid w:val="007E2578"/>
    <w:rsid w:val="0083451F"/>
    <w:rsid w:val="00845649"/>
    <w:rsid w:val="008541B8"/>
    <w:rsid w:val="00886978"/>
    <w:rsid w:val="008A69F2"/>
    <w:rsid w:val="0094366A"/>
    <w:rsid w:val="00946D20"/>
    <w:rsid w:val="009E3C36"/>
    <w:rsid w:val="009F31DA"/>
    <w:rsid w:val="009F4D4A"/>
    <w:rsid w:val="00A219DC"/>
    <w:rsid w:val="00A50577"/>
    <w:rsid w:val="00A62146"/>
    <w:rsid w:val="00AA182B"/>
    <w:rsid w:val="00B71916"/>
    <w:rsid w:val="00BE3E74"/>
    <w:rsid w:val="00C511AF"/>
    <w:rsid w:val="00C9622B"/>
    <w:rsid w:val="00D255A0"/>
    <w:rsid w:val="00DB09F8"/>
    <w:rsid w:val="00E9555A"/>
    <w:rsid w:val="00E97F8A"/>
    <w:rsid w:val="00FC3B18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3E040-BA2F-4A3F-8187-9A57ACA6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401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2401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35</cp:revision>
  <dcterms:created xsi:type="dcterms:W3CDTF">2019-11-12T09:28:00Z</dcterms:created>
  <dcterms:modified xsi:type="dcterms:W3CDTF">2020-11-27T08:29:00Z</dcterms:modified>
</cp:coreProperties>
</file>