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90" w:rsidRPr="0075408F" w:rsidRDefault="00395A90" w:rsidP="00395A90">
      <w:pPr>
        <w:jc w:val="center"/>
      </w:pPr>
      <w:r w:rsidRPr="0075408F">
        <w:t>ДЕПАРТАМЕНТ ОБРАЗОВАНИЯ И НАУКИ КЕМЕРОВСКОЙ ОБЛАСТИ</w:t>
      </w:r>
      <w:r w:rsidRPr="0075408F">
        <w:br/>
        <w:t>государственное бюджетное образовательное учреждение</w:t>
      </w:r>
    </w:p>
    <w:p w:rsidR="00395A90" w:rsidRPr="0075408F" w:rsidRDefault="00395A90" w:rsidP="00395A90">
      <w:pPr>
        <w:jc w:val="center"/>
      </w:pPr>
      <w:r w:rsidRPr="0075408F">
        <w:t>среднего профессионального образования</w:t>
      </w:r>
    </w:p>
    <w:p w:rsidR="00395A90" w:rsidRPr="0075408F" w:rsidRDefault="00395A90" w:rsidP="00395A90">
      <w:pPr>
        <w:jc w:val="center"/>
      </w:pPr>
      <w:r w:rsidRPr="0075408F">
        <w:t>«БЕЛОВСКИЙ   ТЕХНИКУМ   ЖЕЛЕЗНОДОРОЖНОГО   ТРАНСПОРТА»</w:t>
      </w: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  <w:r w:rsidRPr="0042467B">
        <w:rPr>
          <w:b/>
          <w:bCs/>
          <w:i/>
          <w:iCs/>
        </w:rPr>
        <w:t> </w:t>
      </w: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9C2C6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5.75pt;margin-top:3.15pt;width:205.1pt;height:110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" filled="f" stroked="f" strokeweight=".5pt">
            <v:textbox>
              <w:txbxContent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</w:rPr>
                    <w:t>РАССМОТРЕН</w:t>
                  </w:r>
                </w:p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</w:rPr>
                    <w:t>На заседании ПЦК общеобразовательного профиля</w:t>
                  </w:r>
                </w:p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</w:rPr>
                    <w:t>Протокол №0</w:t>
                  </w:r>
                  <w:r w:rsidR="007015A5">
                    <w:rPr>
                      <w:bCs/>
                      <w:iCs/>
                      <w:color w:val="000000" w:themeColor="text1"/>
                    </w:rPr>
                    <w:t>2</w:t>
                  </w:r>
                </w:p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</w:rPr>
                    <w:t>от  «</w:t>
                  </w:r>
                  <w:r w:rsidR="007015A5">
                    <w:rPr>
                      <w:bCs/>
                      <w:iCs/>
                      <w:color w:val="000000" w:themeColor="text1"/>
                      <w:u w:val="single"/>
                    </w:rPr>
                    <w:t>05</w:t>
                  </w:r>
                  <w:r w:rsidRPr="000771B8">
                    <w:rPr>
                      <w:bCs/>
                      <w:iCs/>
                      <w:color w:val="000000" w:themeColor="text1"/>
                    </w:rPr>
                    <w:t xml:space="preserve">» </w:t>
                  </w:r>
                  <w:r w:rsidRPr="000771B8">
                    <w:rPr>
                      <w:bCs/>
                      <w:iCs/>
                      <w:color w:val="000000" w:themeColor="text1"/>
                      <w:u w:val="single"/>
                    </w:rPr>
                    <w:t>сентября</w:t>
                  </w:r>
                  <w:r w:rsidRPr="000771B8">
                    <w:rPr>
                      <w:bCs/>
                      <w:iCs/>
                      <w:color w:val="000000" w:themeColor="text1"/>
                    </w:rPr>
                    <w:t xml:space="preserve"> 201</w:t>
                  </w:r>
                  <w:r w:rsidR="007015A5">
                    <w:rPr>
                      <w:bCs/>
                      <w:iCs/>
                      <w:color w:val="000000" w:themeColor="text1"/>
                    </w:rPr>
                    <w:t>4</w:t>
                  </w:r>
                  <w:r w:rsidRPr="000771B8">
                    <w:rPr>
                      <w:bCs/>
                      <w:iCs/>
                      <w:color w:val="000000" w:themeColor="text1"/>
                    </w:rPr>
                    <w:t xml:space="preserve"> г.</w:t>
                  </w:r>
                </w:p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</w:rPr>
                    <w:t>Председатель ПЦК</w:t>
                  </w:r>
                </w:p>
                <w:p w:rsidR="00ED73FB" w:rsidRPr="000771B8" w:rsidRDefault="00ED73FB" w:rsidP="00395A90">
                  <w:pPr>
                    <w:pStyle w:val="a7"/>
                    <w:spacing w:before="0" w:beforeAutospacing="0" w:after="0" w:afterAutospacing="0"/>
                    <w:rPr>
                      <w:bCs/>
                      <w:iCs/>
                      <w:color w:val="000000" w:themeColor="text1"/>
                    </w:rPr>
                  </w:pPr>
                  <w:r w:rsidRPr="000771B8">
                    <w:rPr>
                      <w:bCs/>
                      <w:iCs/>
                      <w:color w:val="000000" w:themeColor="text1"/>
                      <w:lang w:val="en-US"/>
                    </w:rPr>
                    <w:t>__________</w:t>
                  </w:r>
                  <w:r w:rsidRPr="000771B8">
                    <w:rPr>
                      <w:bCs/>
                      <w:iCs/>
                      <w:color w:val="000000" w:themeColor="text1"/>
                    </w:rPr>
                    <w:t>Т.В. Анисимова</w:t>
                  </w:r>
                </w:p>
              </w:txbxContent>
            </v:textbox>
          </v:shape>
        </w:pict>
      </w: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Pr="0042467B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4175A6" w:rsidRDefault="00395A90" w:rsidP="004175A6">
      <w:pPr>
        <w:pStyle w:val="a7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ПЛАН-ГРАФИК </w:t>
      </w:r>
      <w:r w:rsidR="004175A6">
        <w:rPr>
          <w:b/>
          <w:bCs/>
          <w:iCs/>
          <w:color w:val="000000"/>
          <w:sz w:val="28"/>
          <w:szCs w:val="28"/>
        </w:rPr>
        <w:t>ДОКЛАДОВ</w:t>
      </w:r>
      <w:r w:rsidR="000771B8">
        <w:rPr>
          <w:b/>
          <w:bCs/>
          <w:iCs/>
          <w:color w:val="000000"/>
          <w:sz w:val="28"/>
          <w:szCs w:val="28"/>
        </w:rPr>
        <w:t xml:space="preserve"> </w:t>
      </w:r>
    </w:p>
    <w:p w:rsidR="004175A6" w:rsidRDefault="004175A6" w:rsidP="004175A6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/>
          <w:bCs/>
          <w:iCs/>
          <w:color w:val="000000"/>
          <w:sz w:val="28"/>
          <w:szCs w:val="28"/>
        </w:rPr>
        <w:t xml:space="preserve">ПО ТЕМАМ САМООБРАЗОВАНИЯ </w:t>
      </w:r>
    </w:p>
    <w:p w:rsidR="000771B8" w:rsidRDefault="000771B8" w:rsidP="000771B8">
      <w:pPr>
        <w:pStyle w:val="a7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ПЕДАГОГ</w:t>
      </w:r>
      <w:r w:rsidR="004175A6">
        <w:rPr>
          <w:b/>
          <w:bCs/>
          <w:iCs/>
          <w:color w:val="000000"/>
          <w:sz w:val="28"/>
          <w:szCs w:val="28"/>
        </w:rPr>
        <w:t>ОВ</w:t>
      </w:r>
      <w:r>
        <w:rPr>
          <w:b/>
          <w:bCs/>
          <w:iCs/>
          <w:color w:val="000000"/>
          <w:sz w:val="28"/>
          <w:szCs w:val="28"/>
        </w:rPr>
        <w:t xml:space="preserve"> В СОСТАВЕ</w:t>
      </w:r>
    </w:p>
    <w:p w:rsidR="000771B8" w:rsidRDefault="000771B8" w:rsidP="000771B8">
      <w:pPr>
        <w:pStyle w:val="a7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ПРЕДМЕТНО-ЦИКЛОВОЙ МЕТОДИЧЕСКОЙ КОМИССИИ </w:t>
      </w:r>
    </w:p>
    <w:p w:rsidR="000771B8" w:rsidRDefault="000771B8" w:rsidP="000771B8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/>
          <w:bCs/>
          <w:iCs/>
          <w:color w:val="000000"/>
          <w:sz w:val="28"/>
          <w:szCs w:val="28"/>
        </w:rPr>
        <w:t>ОБЩЕОБРАЗОВАТЕЛЬНОГО ПРОФИЛЯ</w:t>
      </w: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201</w:t>
      </w:r>
      <w:r w:rsidR="007015A5">
        <w:rPr>
          <w:bCs/>
          <w:iCs/>
          <w:color w:val="000000"/>
          <w:sz w:val="28"/>
          <w:szCs w:val="28"/>
        </w:rPr>
        <w:t>4</w:t>
      </w:r>
      <w:r>
        <w:rPr>
          <w:bCs/>
          <w:iCs/>
          <w:color w:val="000000"/>
          <w:sz w:val="28"/>
          <w:szCs w:val="28"/>
        </w:rPr>
        <w:t>-201</w:t>
      </w:r>
      <w:r w:rsidR="007015A5">
        <w:rPr>
          <w:bCs/>
          <w:iCs/>
          <w:color w:val="000000"/>
          <w:sz w:val="28"/>
          <w:szCs w:val="28"/>
        </w:rPr>
        <w:t>5</w:t>
      </w:r>
      <w:r>
        <w:rPr>
          <w:bCs/>
          <w:iCs/>
          <w:color w:val="000000"/>
          <w:sz w:val="28"/>
          <w:szCs w:val="28"/>
        </w:rPr>
        <w:t xml:space="preserve"> </w:t>
      </w:r>
      <w:r w:rsidRPr="00395A90">
        <w:rPr>
          <w:bCs/>
          <w:iCs/>
          <w:color w:val="000000"/>
          <w:sz w:val="28"/>
          <w:szCs w:val="28"/>
        </w:rPr>
        <w:t>учебный год</w:t>
      </w: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95A90" w:rsidRDefault="00395A90" w:rsidP="00395A90">
      <w:pPr>
        <w:pStyle w:val="a7"/>
        <w:tabs>
          <w:tab w:val="center" w:pos="5102"/>
          <w:tab w:val="left" w:pos="6150"/>
        </w:tabs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>Белово</w:t>
      </w:r>
    </w:p>
    <w:p w:rsidR="00395A90" w:rsidRDefault="00395A90" w:rsidP="00395A90">
      <w:pPr>
        <w:pStyle w:val="a7"/>
        <w:tabs>
          <w:tab w:val="center" w:pos="5102"/>
          <w:tab w:val="left" w:pos="6150"/>
        </w:tabs>
        <w:spacing w:before="0" w:beforeAutospacing="0" w:after="0" w:afterAutospacing="0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>201</w:t>
      </w:r>
      <w:r w:rsidR="007015A5">
        <w:rPr>
          <w:bCs/>
          <w:iCs/>
          <w:color w:val="000000"/>
        </w:rPr>
        <w:t>4</w:t>
      </w:r>
    </w:p>
    <w:tbl>
      <w:tblPr>
        <w:tblStyle w:val="a8"/>
        <w:tblW w:w="0" w:type="auto"/>
        <w:tblLook w:val="04A0"/>
      </w:tblPr>
      <w:tblGrid>
        <w:gridCol w:w="534"/>
        <w:gridCol w:w="6237"/>
        <w:gridCol w:w="1560"/>
        <w:gridCol w:w="1833"/>
      </w:tblGrid>
      <w:tr w:rsidR="00552515" w:rsidRPr="00D671AC" w:rsidTr="00552515">
        <w:tc>
          <w:tcPr>
            <w:tcW w:w="534" w:type="dxa"/>
          </w:tcPr>
          <w:p w:rsidR="00552515" w:rsidRPr="00D671AC" w:rsidRDefault="00552515" w:rsidP="00E9387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71AC">
              <w:rPr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237" w:type="dxa"/>
          </w:tcPr>
          <w:p w:rsidR="00552515" w:rsidRPr="00D671AC" w:rsidRDefault="00552515" w:rsidP="00F56E3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71AC">
              <w:rPr>
                <w:b/>
                <w:color w:val="000000" w:themeColor="text1"/>
                <w:sz w:val="24"/>
                <w:szCs w:val="24"/>
              </w:rPr>
              <w:t>Дисциплина, вид мероприятия</w:t>
            </w:r>
          </w:p>
        </w:tc>
        <w:tc>
          <w:tcPr>
            <w:tcW w:w="1560" w:type="dxa"/>
          </w:tcPr>
          <w:p w:rsidR="00552515" w:rsidRPr="00D671AC" w:rsidRDefault="00552515" w:rsidP="005525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71AC">
              <w:rPr>
                <w:b/>
                <w:color w:val="000000" w:themeColor="text1"/>
                <w:sz w:val="24"/>
                <w:szCs w:val="24"/>
              </w:rPr>
              <w:t>Дата заседания ПЦК</w:t>
            </w:r>
          </w:p>
        </w:tc>
        <w:tc>
          <w:tcPr>
            <w:tcW w:w="1833" w:type="dxa"/>
          </w:tcPr>
          <w:p w:rsidR="00552515" w:rsidRPr="00D671AC" w:rsidRDefault="00552515" w:rsidP="00A51A6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71AC">
              <w:rPr>
                <w:b/>
                <w:color w:val="000000" w:themeColor="text1"/>
                <w:sz w:val="24"/>
                <w:szCs w:val="24"/>
              </w:rPr>
              <w:t>Ф.И.О. преподавателя</w:t>
            </w:r>
          </w:p>
        </w:tc>
      </w:tr>
      <w:tr w:rsidR="00552515" w:rsidRPr="00D671AC" w:rsidTr="00552515">
        <w:tc>
          <w:tcPr>
            <w:tcW w:w="534" w:type="dxa"/>
          </w:tcPr>
          <w:p w:rsidR="00552515" w:rsidRPr="00D671AC" w:rsidRDefault="00552515" w:rsidP="00E938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7" w:type="dxa"/>
          </w:tcPr>
          <w:p w:rsidR="00552515" w:rsidRPr="00D671AC" w:rsidRDefault="007015A5" w:rsidP="007015A5">
            <w:pPr>
              <w:jc w:val="center"/>
              <w:rPr>
                <w:color w:val="000000" w:themeColor="text1"/>
              </w:rPr>
            </w:pPr>
            <w:r w:rsidRPr="00D671AC">
              <w:rPr>
                <w:b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552515" w:rsidRPr="00D671AC" w:rsidRDefault="00552515" w:rsidP="007015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552515" w:rsidRPr="00D671AC" w:rsidRDefault="00552515">
            <w:pPr>
              <w:rPr>
                <w:color w:val="000000" w:themeColor="text1"/>
              </w:rPr>
            </w:pPr>
          </w:p>
        </w:tc>
      </w:tr>
      <w:tr w:rsidR="007015A5" w:rsidRPr="00D671AC" w:rsidTr="00552515">
        <w:tc>
          <w:tcPr>
            <w:tcW w:w="534" w:type="dxa"/>
          </w:tcPr>
          <w:p w:rsidR="007015A5" w:rsidRPr="00D671AC" w:rsidRDefault="00D671AC" w:rsidP="00E93874">
            <w:pPr>
              <w:jc w:val="center"/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1</w:t>
            </w:r>
          </w:p>
        </w:tc>
        <w:tc>
          <w:tcPr>
            <w:tcW w:w="6237" w:type="dxa"/>
          </w:tcPr>
          <w:p w:rsidR="007015A5" w:rsidRPr="00D671AC" w:rsidRDefault="007015A5">
            <w:pPr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Доклад «</w:t>
            </w:r>
            <w:r w:rsidRPr="00D671AC">
              <w:rPr>
                <w:color w:val="000000" w:themeColor="text1"/>
                <w:sz w:val="24"/>
                <w:szCs w:val="24"/>
              </w:rPr>
              <w:t>Применение технологии программированного обучения на занятиях по истории как один из способов мотивации обучающихся ОУ СПО к обучению»</w:t>
            </w:r>
          </w:p>
        </w:tc>
        <w:tc>
          <w:tcPr>
            <w:tcW w:w="1560" w:type="dxa"/>
          </w:tcPr>
          <w:p w:rsidR="007015A5" w:rsidRPr="00D671AC" w:rsidRDefault="00FE10FA" w:rsidP="00552515">
            <w:pPr>
              <w:jc w:val="center"/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07</w:t>
            </w:r>
            <w:r w:rsidRPr="00D671AC">
              <w:rPr>
                <w:color w:val="000000" w:themeColor="text1"/>
              </w:rPr>
              <w:t>.11.</w:t>
            </w:r>
            <w:r w:rsidRPr="00D671AC">
              <w:rPr>
                <w:color w:val="000000" w:themeColor="text1"/>
              </w:rPr>
              <w:t>2014 г.</w:t>
            </w:r>
          </w:p>
        </w:tc>
        <w:tc>
          <w:tcPr>
            <w:tcW w:w="1833" w:type="dxa"/>
          </w:tcPr>
          <w:p w:rsidR="007015A5" w:rsidRPr="00D671AC" w:rsidRDefault="007015A5">
            <w:pPr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Степанов А.Ю.</w:t>
            </w:r>
          </w:p>
        </w:tc>
      </w:tr>
      <w:tr w:rsidR="007015A5" w:rsidRPr="00D671AC" w:rsidTr="00552515">
        <w:tc>
          <w:tcPr>
            <w:tcW w:w="534" w:type="dxa"/>
          </w:tcPr>
          <w:p w:rsidR="007015A5" w:rsidRPr="00D671AC" w:rsidRDefault="00D671AC" w:rsidP="00E93874">
            <w:pPr>
              <w:jc w:val="center"/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2</w:t>
            </w:r>
          </w:p>
        </w:tc>
        <w:tc>
          <w:tcPr>
            <w:tcW w:w="6237" w:type="dxa"/>
          </w:tcPr>
          <w:p w:rsidR="007015A5" w:rsidRPr="00D671AC" w:rsidRDefault="007015A5">
            <w:pPr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Доклад «</w:t>
            </w:r>
            <w:r w:rsidR="00470CE7" w:rsidRPr="00D671AC">
              <w:rPr>
                <w:color w:val="000000" w:themeColor="text1"/>
                <w:sz w:val="24"/>
                <w:szCs w:val="24"/>
              </w:rPr>
              <w:t>Решение задач с профессиональным и практическим содержанием как один из способов активизации мыслительной деятельности обучающихся ОУ СПО</w:t>
            </w:r>
            <w:r w:rsidRPr="00D671AC">
              <w:rPr>
                <w:color w:val="000000" w:themeColor="text1"/>
              </w:rPr>
              <w:t>»</w:t>
            </w:r>
          </w:p>
        </w:tc>
        <w:tc>
          <w:tcPr>
            <w:tcW w:w="1560" w:type="dxa"/>
          </w:tcPr>
          <w:p w:rsidR="007015A5" w:rsidRPr="00D671AC" w:rsidRDefault="007015A5" w:rsidP="005525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7015A5" w:rsidRPr="00D671AC" w:rsidRDefault="00470CE7" w:rsidP="00470CE7">
            <w:pPr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 xml:space="preserve">Исмаилова </w:t>
            </w:r>
            <w:r w:rsidR="007015A5" w:rsidRPr="00D671AC">
              <w:rPr>
                <w:color w:val="000000" w:themeColor="text1"/>
              </w:rPr>
              <w:t>О.</w:t>
            </w:r>
            <w:r w:rsidRPr="00D671AC">
              <w:rPr>
                <w:color w:val="000000" w:themeColor="text1"/>
              </w:rPr>
              <w:t>П</w:t>
            </w:r>
            <w:r w:rsidR="007015A5" w:rsidRPr="00D671AC">
              <w:rPr>
                <w:color w:val="000000" w:themeColor="text1"/>
              </w:rPr>
              <w:t>.</w:t>
            </w:r>
          </w:p>
        </w:tc>
      </w:tr>
      <w:tr w:rsidR="00470CE7" w:rsidRPr="00D671AC" w:rsidTr="00552515">
        <w:tc>
          <w:tcPr>
            <w:tcW w:w="534" w:type="dxa"/>
          </w:tcPr>
          <w:p w:rsidR="00470CE7" w:rsidRPr="00D671AC" w:rsidRDefault="00470CE7" w:rsidP="00E938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7" w:type="dxa"/>
          </w:tcPr>
          <w:p w:rsidR="00470CE7" w:rsidRPr="00D671AC" w:rsidRDefault="00470CE7" w:rsidP="00470CE7">
            <w:pPr>
              <w:jc w:val="center"/>
              <w:rPr>
                <w:b/>
                <w:color w:val="000000" w:themeColor="text1"/>
              </w:rPr>
            </w:pPr>
            <w:r w:rsidRPr="00D671AC">
              <w:rPr>
                <w:b/>
                <w:color w:val="000000" w:themeColor="text1"/>
              </w:rPr>
              <w:t>ДЕКАБРЬ</w:t>
            </w:r>
          </w:p>
        </w:tc>
        <w:tc>
          <w:tcPr>
            <w:tcW w:w="1560" w:type="dxa"/>
          </w:tcPr>
          <w:p w:rsidR="00470CE7" w:rsidRPr="00D671AC" w:rsidRDefault="00470CE7" w:rsidP="005525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470CE7" w:rsidRPr="00D671AC" w:rsidRDefault="00470CE7">
            <w:pPr>
              <w:rPr>
                <w:color w:val="000000" w:themeColor="text1"/>
              </w:rPr>
            </w:pPr>
          </w:p>
        </w:tc>
      </w:tr>
      <w:tr w:rsidR="00470CE7" w:rsidRPr="00D671AC" w:rsidTr="00552515">
        <w:tc>
          <w:tcPr>
            <w:tcW w:w="534" w:type="dxa"/>
          </w:tcPr>
          <w:p w:rsidR="00470CE7" w:rsidRPr="00D671AC" w:rsidRDefault="00D671AC" w:rsidP="00E93874">
            <w:pPr>
              <w:jc w:val="center"/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3</w:t>
            </w:r>
          </w:p>
        </w:tc>
        <w:tc>
          <w:tcPr>
            <w:tcW w:w="6237" w:type="dxa"/>
          </w:tcPr>
          <w:p w:rsidR="00470CE7" w:rsidRPr="00D671AC" w:rsidRDefault="00470CE7" w:rsidP="00470CE7">
            <w:pPr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Доклад «</w:t>
            </w:r>
            <w:r w:rsidRPr="00D671AC">
              <w:rPr>
                <w:color w:val="000000" w:themeColor="text1"/>
                <w:sz w:val="24"/>
                <w:szCs w:val="24"/>
              </w:rPr>
              <w:t>Основы модульного практико-ориентированного обучения как один из способов мотивации обучающихся к изучению информатики»</w:t>
            </w:r>
          </w:p>
        </w:tc>
        <w:tc>
          <w:tcPr>
            <w:tcW w:w="1560" w:type="dxa"/>
          </w:tcPr>
          <w:p w:rsidR="00470CE7" w:rsidRPr="00D671AC" w:rsidRDefault="00FE10FA" w:rsidP="00552515">
            <w:pPr>
              <w:jc w:val="center"/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05.12.2014 г.</w:t>
            </w:r>
          </w:p>
        </w:tc>
        <w:tc>
          <w:tcPr>
            <w:tcW w:w="1833" w:type="dxa"/>
          </w:tcPr>
          <w:p w:rsidR="00470CE7" w:rsidRPr="00D671AC" w:rsidRDefault="00470CE7">
            <w:pPr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Анисимова Т.В.</w:t>
            </w:r>
          </w:p>
        </w:tc>
      </w:tr>
      <w:tr w:rsidR="00470CE7" w:rsidRPr="00D671AC" w:rsidTr="00552515">
        <w:tc>
          <w:tcPr>
            <w:tcW w:w="534" w:type="dxa"/>
          </w:tcPr>
          <w:p w:rsidR="00470CE7" w:rsidRPr="00D671AC" w:rsidRDefault="00D671AC" w:rsidP="00E93874">
            <w:pPr>
              <w:jc w:val="center"/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4</w:t>
            </w:r>
          </w:p>
        </w:tc>
        <w:tc>
          <w:tcPr>
            <w:tcW w:w="6237" w:type="dxa"/>
          </w:tcPr>
          <w:p w:rsidR="00470CE7" w:rsidRPr="00D671AC" w:rsidRDefault="00470CE7" w:rsidP="00470CE7">
            <w:pPr>
              <w:rPr>
                <w:color w:val="000000" w:themeColor="text1"/>
              </w:rPr>
            </w:pPr>
            <w:r w:rsidRPr="00D671AC">
              <w:rPr>
                <w:color w:val="000000" w:themeColor="text1"/>
                <w:sz w:val="24"/>
                <w:szCs w:val="24"/>
              </w:rPr>
              <w:t>Доклад «Организация аудиторной самостоятельной деятельности обучающихся на уроке русского языка на этапе изучения нового материала»</w:t>
            </w:r>
          </w:p>
        </w:tc>
        <w:tc>
          <w:tcPr>
            <w:tcW w:w="1560" w:type="dxa"/>
          </w:tcPr>
          <w:p w:rsidR="00470CE7" w:rsidRPr="00D671AC" w:rsidRDefault="00470CE7" w:rsidP="005525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470CE7" w:rsidRPr="00D671AC" w:rsidRDefault="00470CE7">
            <w:pPr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Рыбакина Т.М.</w:t>
            </w:r>
          </w:p>
        </w:tc>
      </w:tr>
      <w:tr w:rsidR="00470CE7" w:rsidRPr="00D671AC" w:rsidTr="00552515">
        <w:tc>
          <w:tcPr>
            <w:tcW w:w="534" w:type="dxa"/>
          </w:tcPr>
          <w:p w:rsidR="00470CE7" w:rsidRPr="00D671AC" w:rsidRDefault="00D671AC" w:rsidP="00E93874">
            <w:pPr>
              <w:jc w:val="center"/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5</w:t>
            </w:r>
          </w:p>
        </w:tc>
        <w:tc>
          <w:tcPr>
            <w:tcW w:w="6237" w:type="dxa"/>
          </w:tcPr>
          <w:p w:rsidR="00470CE7" w:rsidRPr="00D671AC" w:rsidRDefault="00470CE7" w:rsidP="00FE10FA">
            <w:pPr>
              <w:rPr>
                <w:color w:val="000000" w:themeColor="text1"/>
              </w:rPr>
            </w:pPr>
            <w:r w:rsidRPr="00D671AC">
              <w:rPr>
                <w:color w:val="000000" w:themeColor="text1"/>
                <w:sz w:val="24"/>
                <w:szCs w:val="24"/>
              </w:rPr>
              <w:t>Доклад «</w:t>
            </w:r>
            <w:r w:rsidR="00FE10FA" w:rsidRPr="00D671AC">
              <w:rPr>
                <w:color w:val="000000" w:themeColor="text1"/>
                <w:sz w:val="24"/>
                <w:szCs w:val="24"/>
              </w:rPr>
              <w:t>Совместное целеполагание на начальном этапе урока как один из способов м</w:t>
            </w:r>
            <w:r w:rsidRPr="00D671AC">
              <w:rPr>
                <w:color w:val="000000" w:themeColor="text1"/>
                <w:sz w:val="24"/>
                <w:szCs w:val="24"/>
              </w:rPr>
              <w:t>отиваци</w:t>
            </w:r>
            <w:r w:rsidR="00FE10FA" w:rsidRPr="00D671AC">
              <w:rPr>
                <w:color w:val="000000" w:themeColor="text1"/>
                <w:sz w:val="24"/>
                <w:szCs w:val="24"/>
              </w:rPr>
              <w:t>и</w:t>
            </w:r>
            <w:r w:rsidRPr="00D671AC">
              <w:rPr>
                <w:color w:val="000000" w:themeColor="text1"/>
                <w:sz w:val="24"/>
                <w:szCs w:val="24"/>
              </w:rPr>
              <w:t xml:space="preserve"> </w:t>
            </w:r>
            <w:r w:rsidR="00FE10FA" w:rsidRPr="00D671AC">
              <w:rPr>
                <w:color w:val="000000" w:themeColor="text1"/>
                <w:sz w:val="24"/>
                <w:szCs w:val="24"/>
              </w:rPr>
              <w:t xml:space="preserve">обучающихся к </w:t>
            </w:r>
            <w:r w:rsidRPr="00D671AC">
              <w:rPr>
                <w:color w:val="000000" w:themeColor="text1"/>
                <w:sz w:val="24"/>
                <w:szCs w:val="24"/>
              </w:rPr>
              <w:t>самостоятельной работ</w:t>
            </w:r>
            <w:r w:rsidR="00FE10FA" w:rsidRPr="00D671AC">
              <w:rPr>
                <w:color w:val="000000" w:themeColor="text1"/>
                <w:sz w:val="24"/>
                <w:szCs w:val="24"/>
              </w:rPr>
              <w:t>е</w:t>
            </w:r>
            <w:r w:rsidRPr="00D671A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470CE7" w:rsidRPr="00D671AC" w:rsidRDefault="00470CE7" w:rsidP="005525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470CE7" w:rsidRPr="00D671AC" w:rsidRDefault="00470CE7">
            <w:pPr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Жданова Е.А.</w:t>
            </w:r>
          </w:p>
        </w:tc>
      </w:tr>
      <w:tr w:rsidR="007015A5" w:rsidRPr="00D671AC" w:rsidTr="00552515">
        <w:tc>
          <w:tcPr>
            <w:tcW w:w="534" w:type="dxa"/>
          </w:tcPr>
          <w:p w:rsidR="007015A5" w:rsidRPr="00D671AC" w:rsidRDefault="007015A5" w:rsidP="00E938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7" w:type="dxa"/>
          </w:tcPr>
          <w:p w:rsidR="007015A5" w:rsidRPr="00D671AC" w:rsidRDefault="007015A5" w:rsidP="00552515">
            <w:pPr>
              <w:jc w:val="center"/>
              <w:rPr>
                <w:color w:val="000000" w:themeColor="text1"/>
              </w:rPr>
            </w:pPr>
            <w:r w:rsidRPr="00D671AC">
              <w:rPr>
                <w:b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7015A5" w:rsidRPr="00D671AC" w:rsidRDefault="007015A5" w:rsidP="005525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7015A5" w:rsidRPr="00D671AC" w:rsidRDefault="007015A5">
            <w:pPr>
              <w:rPr>
                <w:color w:val="000000" w:themeColor="text1"/>
              </w:rPr>
            </w:pPr>
          </w:p>
        </w:tc>
      </w:tr>
      <w:tr w:rsidR="007015A5" w:rsidRPr="00D671AC" w:rsidTr="00552515">
        <w:tc>
          <w:tcPr>
            <w:tcW w:w="534" w:type="dxa"/>
          </w:tcPr>
          <w:p w:rsidR="007015A5" w:rsidRPr="00D671AC" w:rsidRDefault="00D671AC" w:rsidP="00E93874">
            <w:pPr>
              <w:jc w:val="center"/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6</w:t>
            </w:r>
          </w:p>
        </w:tc>
        <w:tc>
          <w:tcPr>
            <w:tcW w:w="6237" w:type="dxa"/>
          </w:tcPr>
          <w:p w:rsidR="007015A5" w:rsidRPr="00D671AC" w:rsidRDefault="007015A5" w:rsidP="002C2455">
            <w:pPr>
              <w:rPr>
                <w:color w:val="000000" w:themeColor="text1"/>
              </w:rPr>
            </w:pPr>
            <w:r w:rsidRPr="00D671AC">
              <w:rPr>
                <w:color w:val="000000" w:themeColor="text1"/>
                <w:sz w:val="24"/>
                <w:szCs w:val="24"/>
              </w:rPr>
              <w:t>Доклад «Использование обучающимися интернет–</w:t>
            </w:r>
            <w:r w:rsidR="002C2455">
              <w:rPr>
                <w:color w:val="000000" w:themeColor="text1"/>
                <w:sz w:val="24"/>
                <w:szCs w:val="24"/>
              </w:rPr>
              <w:t>р</w:t>
            </w:r>
            <w:r w:rsidRPr="00D671AC">
              <w:rPr>
                <w:color w:val="000000" w:themeColor="text1"/>
                <w:sz w:val="24"/>
                <w:szCs w:val="24"/>
              </w:rPr>
              <w:t>есурсов для подготовки к занятиям»</w:t>
            </w:r>
          </w:p>
        </w:tc>
        <w:tc>
          <w:tcPr>
            <w:tcW w:w="1560" w:type="dxa"/>
          </w:tcPr>
          <w:p w:rsidR="007015A5" w:rsidRPr="00D671AC" w:rsidRDefault="007015A5" w:rsidP="00D671AC">
            <w:pPr>
              <w:jc w:val="center"/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1</w:t>
            </w:r>
            <w:r w:rsidR="00D671AC" w:rsidRPr="00D671AC">
              <w:rPr>
                <w:color w:val="000000" w:themeColor="text1"/>
              </w:rPr>
              <w:t>6.01.</w:t>
            </w:r>
            <w:r w:rsidRPr="00D671AC">
              <w:rPr>
                <w:color w:val="000000" w:themeColor="text1"/>
              </w:rPr>
              <w:t>201</w:t>
            </w:r>
            <w:r w:rsidR="00D671AC" w:rsidRPr="00D671AC">
              <w:rPr>
                <w:color w:val="000000" w:themeColor="text1"/>
              </w:rPr>
              <w:t>5</w:t>
            </w:r>
            <w:r w:rsidRPr="00D671AC">
              <w:rPr>
                <w:color w:val="000000" w:themeColor="text1"/>
              </w:rPr>
              <w:t xml:space="preserve"> г.</w:t>
            </w:r>
          </w:p>
        </w:tc>
        <w:tc>
          <w:tcPr>
            <w:tcW w:w="1833" w:type="dxa"/>
          </w:tcPr>
          <w:p w:rsidR="007015A5" w:rsidRPr="00D671AC" w:rsidRDefault="00470CE7">
            <w:pPr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Степанов А.Ю.</w:t>
            </w:r>
          </w:p>
        </w:tc>
      </w:tr>
      <w:tr w:rsidR="00FE10FA" w:rsidRPr="00D671AC" w:rsidTr="00552515">
        <w:tc>
          <w:tcPr>
            <w:tcW w:w="534" w:type="dxa"/>
          </w:tcPr>
          <w:p w:rsidR="00FE10FA" w:rsidRPr="00D671AC" w:rsidRDefault="00D671AC" w:rsidP="00E93874">
            <w:pPr>
              <w:jc w:val="center"/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7</w:t>
            </w:r>
          </w:p>
        </w:tc>
        <w:tc>
          <w:tcPr>
            <w:tcW w:w="6237" w:type="dxa"/>
          </w:tcPr>
          <w:p w:rsidR="00FE10FA" w:rsidRPr="00D671AC" w:rsidRDefault="00FE10FA" w:rsidP="00DE1961">
            <w:pPr>
              <w:rPr>
                <w:color w:val="000000" w:themeColor="text1"/>
              </w:rPr>
            </w:pPr>
            <w:r w:rsidRPr="00D671AC">
              <w:rPr>
                <w:color w:val="000000" w:themeColor="text1"/>
                <w:sz w:val="24"/>
                <w:szCs w:val="24"/>
              </w:rPr>
              <w:t>Доклад «</w:t>
            </w:r>
            <w:r w:rsidRPr="00D671AC">
              <w:rPr>
                <w:color w:val="000000" w:themeColor="text1"/>
              </w:rPr>
              <w:t>Использование на учебном занятии интерактивных и деятельностных  технологий и методов обучения</w:t>
            </w:r>
            <w:r w:rsidRPr="00D671A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FE10FA" w:rsidRPr="00D671AC" w:rsidRDefault="00FE10FA" w:rsidP="00DE19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FE10FA" w:rsidRPr="00D671AC" w:rsidRDefault="00FE10FA" w:rsidP="00DE1961">
            <w:pPr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Конова О.Н.</w:t>
            </w:r>
          </w:p>
        </w:tc>
      </w:tr>
      <w:tr w:rsidR="007015A5" w:rsidRPr="00D671AC" w:rsidTr="00552515">
        <w:tc>
          <w:tcPr>
            <w:tcW w:w="534" w:type="dxa"/>
          </w:tcPr>
          <w:p w:rsidR="007015A5" w:rsidRPr="00D671AC" w:rsidRDefault="007015A5" w:rsidP="00E938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7" w:type="dxa"/>
          </w:tcPr>
          <w:p w:rsidR="007015A5" w:rsidRPr="00D671AC" w:rsidRDefault="007015A5" w:rsidP="00552515">
            <w:pPr>
              <w:jc w:val="center"/>
              <w:rPr>
                <w:color w:val="000000" w:themeColor="text1"/>
              </w:rPr>
            </w:pPr>
            <w:r w:rsidRPr="00D671AC">
              <w:rPr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7015A5" w:rsidRPr="00D671AC" w:rsidRDefault="007015A5" w:rsidP="005525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7015A5" w:rsidRPr="00D671AC" w:rsidRDefault="007015A5" w:rsidP="00BF4EFF">
            <w:pPr>
              <w:rPr>
                <w:color w:val="000000" w:themeColor="text1"/>
              </w:rPr>
            </w:pPr>
          </w:p>
        </w:tc>
      </w:tr>
      <w:tr w:rsidR="007015A5" w:rsidRPr="00D671AC" w:rsidTr="00552515">
        <w:tc>
          <w:tcPr>
            <w:tcW w:w="534" w:type="dxa"/>
          </w:tcPr>
          <w:p w:rsidR="007015A5" w:rsidRPr="00D671AC" w:rsidRDefault="00D671AC" w:rsidP="00E93874">
            <w:pPr>
              <w:jc w:val="center"/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8</w:t>
            </w:r>
          </w:p>
        </w:tc>
        <w:tc>
          <w:tcPr>
            <w:tcW w:w="6237" w:type="dxa"/>
          </w:tcPr>
          <w:p w:rsidR="007015A5" w:rsidRPr="00D671AC" w:rsidRDefault="007015A5" w:rsidP="00572E1E">
            <w:pPr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 xml:space="preserve">Доклад </w:t>
            </w:r>
            <w:r w:rsidRPr="00D671AC">
              <w:rPr>
                <w:color w:val="000000" w:themeColor="text1"/>
                <w:sz w:val="24"/>
                <w:szCs w:val="24"/>
              </w:rPr>
              <w:t>«</w:t>
            </w:r>
            <w:r w:rsidR="00572E1E" w:rsidRPr="00D671AC">
              <w:rPr>
                <w:color w:val="000000" w:themeColor="text1"/>
                <w:sz w:val="24"/>
                <w:szCs w:val="24"/>
              </w:rPr>
              <w:t>Современные технологии</w:t>
            </w:r>
            <w:r w:rsidR="00572E1E" w:rsidRPr="00D671AC">
              <w:rPr>
                <w:b/>
                <w:bCs/>
                <w:color w:val="000000" w:themeColor="text1"/>
                <w:sz w:val="29"/>
                <w:szCs w:val="29"/>
                <w:shd w:val="clear" w:color="auto" w:fill="FFFFFF"/>
              </w:rPr>
              <w:t xml:space="preserve"> </w:t>
            </w:r>
            <w:r w:rsidRPr="00D671AC">
              <w:rPr>
                <w:color w:val="000000" w:themeColor="text1"/>
                <w:sz w:val="24"/>
                <w:szCs w:val="24"/>
              </w:rPr>
              <w:t xml:space="preserve">активизации мыслительной деятельности обучающихся </w:t>
            </w:r>
            <w:r w:rsidR="00572E1E" w:rsidRPr="00D671AC">
              <w:rPr>
                <w:color w:val="000000" w:themeColor="text1"/>
                <w:sz w:val="24"/>
                <w:szCs w:val="24"/>
              </w:rPr>
              <w:t>в процессе преподавания ОБЖ</w:t>
            </w:r>
            <w:r w:rsidRPr="00D671A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015A5" w:rsidRPr="00D671AC" w:rsidRDefault="00D671AC" w:rsidP="00D671AC">
            <w:pPr>
              <w:jc w:val="center"/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06.02.</w:t>
            </w:r>
            <w:r w:rsidR="007015A5" w:rsidRPr="00D671AC">
              <w:rPr>
                <w:color w:val="000000" w:themeColor="text1"/>
              </w:rPr>
              <w:t>201</w:t>
            </w:r>
            <w:r w:rsidRPr="00D671AC">
              <w:rPr>
                <w:color w:val="000000" w:themeColor="text1"/>
              </w:rPr>
              <w:t>5</w:t>
            </w:r>
            <w:r w:rsidR="007015A5" w:rsidRPr="00D671AC">
              <w:rPr>
                <w:color w:val="000000" w:themeColor="text1"/>
              </w:rPr>
              <w:t xml:space="preserve"> г.</w:t>
            </w:r>
          </w:p>
        </w:tc>
        <w:tc>
          <w:tcPr>
            <w:tcW w:w="1833" w:type="dxa"/>
          </w:tcPr>
          <w:p w:rsidR="007015A5" w:rsidRPr="00D671AC" w:rsidRDefault="00572E1E">
            <w:pPr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Тихонов А.Г.</w:t>
            </w:r>
          </w:p>
        </w:tc>
      </w:tr>
      <w:tr w:rsidR="00FE10FA" w:rsidRPr="00D671AC" w:rsidTr="00552515">
        <w:tc>
          <w:tcPr>
            <w:tcW w:w="534" w:type="dxa"/>
          </w:tcPr>
          <w:p w:rsidR="00FE10FA" w:rsidRPr="00D671AC" w:rsidRDefault="00D671AC" w:rsidP="00E93874">
            <w:pPr>
              <w:jc w:val="center"/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9</w:t>
            </w:r>
          </w:p>
        </w:tc>
        <w:tc>
          <w:tcPr>
            <w:tcW w:w="6237" w:type="dxa"/>
          </w:tcPr>
          <w:p w:rsidR="00FE10FA" w:rsidRPr="00D671AC" w:rsidRDefault="00FE10FA" w:rsidP="00DE1961">
            <w:pPr>
              <w:rPr>
                <w:color w:val="000000" w:themeColor="text1"/>
              </w:rPr>
            </w:pPr>
            <w:r w:rsidRPr="00D671AC">
              <w:rPr>
                <w:color w:val="000000" w:themeColor="text1"/>
                <w:sz w:val="24"/>
                <w:szCs w:val="24"/>
              </w:rPr>
              <w:t xml:space="preserve">Доклад «Формы </w:t>
            </w:r>
            <w:r w:rsidRPr="00D671AC">
              <w:rPr>
                <w:color w:val="000000" w:themeColor="text1"/>
                <w:sz w:val="24"/>
                <w:szCs w:val="24"/>
              </w:rPr>
              <w:t xml:space="preserve">внеаудиторной </w:t>
            </w:r>
            <w:r w:rsidRPr="00D671AC">
              <w:rPr>
                <w:color w:val="000000" w:themeColor="text1"/>
                <w:sz w:val="24"/>
                <w:szCs w:val="24"/>
              </w:rPr>
              <w:t>самостоятельной работы обучающихся</w:t>
            </w:r>
            <w:r w:rsidRPr="00D671AC">
              <w:rPr>
                <w:color w:val="000000" w:themeColor="text1"/>
                <w:sz w:val="24"/>
                <w:szCs w:val="24"/>
              </w:rPr>
              <w:t xml:space="preserve"> при изучении английского языка</w:t>
            </w:r>
            <w:r w:rsidRPr="00D671A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FE10FA" w:rsidRPr="00D671AC" w:rsidRDefault="00FE10FA" w:rsidP="00DE19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FE10FA" w:rsidRPr="00D671AC" w:rsidRDefault="00FE10FA" w:rsidP="00DE1961">
            <w:pPr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Жданова Е.А.</w:t>
            </w:r>
          </w:p>
        </w:tc>
      </w:tr>
      <w:tr w:rsidR="00FE10FA" w:rsidRPr="00D671AC" w:rsidTr="00552515">
        <w:tc>
          <w:tcPr>
            <w:tcW w:w="534" w:type="dxa"/>
          </w:tcPr>
          <w:p w:rsidR="00FE10FA" w:rsidRPr="00D671AC" w:rsidRDefault="00FE10FA" w:rsidP="00E938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7" w:type="dxa"/>
          </w:tcPr>
          <w:p w:rsidR="00FE10FA" w:rsidRPr="00D671AC" w:rsidRDefault="00FE10FA" w:rsidP="00552515">
            <w:pPr>
              <w:tabs>
                <w:tab w:val="left" w:pos="6735"/>
              </w:tabs>
              <w:jc w:val="center"/>
              <w:rPr>
                <w:color w:val="000000" w:themeColor="text1"/>
              </w:rPr>
            </w:pPr>
            <w:r w:rsidRPr="00D671AC">
              <w:rPr>
                <w:b/>
                <w:color w:val="000000" w:themeColor="text1"/>
              </w:rPr>
              <w:t>МАРТ</w:t>
            </w:r>
          </w:p>
        </w:tc>
        <w:tc>
          <w:tcPr>
            <w:tcW w:w="1560" w:type="dxa"/>
          </w:tcPr>
          <w:p w:rsidR="00FE10FA" w:rsidRPr="00D671AC" w:rsidRDefault="00FE10FA" w:rsidP="005525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FE10FA" w:rsidRPr="00D671AC" w:rsidRDefault="00FE10FA">
            <w:pPr>
              <w:rPr>
                <w:color w:val="000000" w:themeColor="text1"/>
              </w:rPr>
            </w:pPr>
          </w:p>
        </w:tc>
      </w:tr>
      <w:tr w:rsidR="00FE10FA" w:rsidRPr="00D671AC" w:rsidTr="00552515">
        <w:tc>
          <w:tcPr>
            <w:tcW w:w="534" w:type="dxa"/>
          </w:tcPr>
          <w:p w:rsidR="00FE10FA" w:rsidRPr="00D671AC" w:rsidRDefault="00FE10FA" w:rsidP="00E93874">
            <w:pPr>
              <w:jc w:val="center"/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10</w:t>
            </w:r>
          </w:p>
        </w:tc>
        <w:tc>
          <w:tcPr>
            <w:tcW w:w="6237" w:type="dxa"/>
          </w:tcPr>
          <w:p w:rsidR="00FE10FA" w:rsidRPr="00D671AC" w:rsidRDefault="00FE10FA">
            <w:pPr>
              <w:rPr>
                <w:color w:val="000000" w:themeColor="text1"/>
              </w:rPr>
            </w:pPr>
            <w:r w:rsidRPr="00D671AC">
              <w:rPr>
                <w:color w:val="000000" w:themeColor="text1"/>
                <w:sz w:val="24"/>
                <w:szCs w:val="24"/>
              </w:rPr>
              <w:t>Доклад «Использование мультимедиатехнологий в процессе проблемного занятия»</w:t>
            </w:r>
          </w:p>
        </w:tc>
        <w:tc>
          <w:tcPr>
            <w:tcW w:w="1560" w:type="dxa"/>
          </w:tcPr>
          <w:p w:rsidR="00FE10FA" w:rsidRPr="00D671AC" w:rsidRDefault="00FE10FA" w:rsidP="00D671AC">
            <w:pPr>
              <w:jc w:val="center"/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11</w:t>
            </w:r>
            <w:r w:rsidR="00D671AC" w:rsidRPr="00D671AC">
              <w:rPr>
                <w:color w:val="000000" w:themeColor="text1"/>
              </w:rPr>
              <w:t>.03.</w:t>
            </w:r>
            <w:r w:rsidRPr="00D671AC">
              <w:rPr>
                <w:color w:val="000000" w:themeColor="text1"/>
              </w:rPr>
              <w:t>201</w:t>
            </w:r>
            <w:r w:rsidR="00D671AC" w:rsidRPr="00D671AC">
              <w:rPr>
                <w:color w:val="000000" w:themeColor="text1"/>
              </w:rPr>
              <w:t>5</w:t>
            </w:r>
            <w:r w:rsidRPr="00D671AC">
              <w:rPr>
                <w:color w:val="000000" w:themeColor="text1"/>
              </w:rPr>
              <w:t xml:space="preserve"> г.</w:t>
            </w:r>
          </w:p>
        </w:tc>
        <w:tc>
          <w:tcPr>
            <w:tcW w:w="1833" w:type="dxa"/>
          </w:tcPr>
          <w:p w:rsidR="00FE10FA" w:rsidRPr="00D671AC" w:rsidRDefault="00FE10FA">
            <w:pPr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Степанов А.Ю.</w:t>
            </w:r>
          </w:p>
        </w:tc>
      </w:tr>
      <w:tr w:rsidR="00FE10FA" w:rsidRPr="00D671AC" w:rsidTr="00552515">
        <w:tc>
          <w:tcPr>
            <w:tcW w:w="534" w:type="dxa"/>
          </w:tcPr>
          <w:p w:rsidR="00FE10FA" w:rsidRPr="00D671AC" w:rsidRDefault="00FE10FA" w:rsidP="00E93874">
            <w:pPr>
              <w:jc w:val="center"/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11</w:t>
            </w:r>
          </w:p>
        </w:tc>
        <w:tc>
          <w:tcPr>
            <w:tcW w:w="6237" w:type="dxa"/>
          </w:tcPr>
          <w:p w:rsidR="00FE10FA" w:rsidRPr="00D671AC" w:rsidRDefault="00FE10FA" w:rsidP="00470CE7">
            <w:pPr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 xml:space="preserve">Доклад </w:t>
            </w:r>
            <w:r w:rsidRPr="00D671AC">
              <w:rPr>
                <w:color w:val="000000" w:themeColor="text1"/>
                <w:sz w:val="24"/>
                <w:szCs w:val="24"/>
              </w:rPr>
              <w:t>«Развитие интереса к занятиям физической культурой и спортом через сочетание традиционного игрового  и соревновательного методов и современных информационных технологий»</w:t>
            </w:r>
          </w:p>
        </w:tc>
        <w:tc>
          <w:tcPr>
            <w:tcW w:w="1560" w:type="dxa"/>
          </w:tcPr>
          <w:p w:rsidR="00FE10FA" w:rsidRPr="00D671AC" w:rsidRDefault="00FE10FA" w:rsidP="005525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FE10FA" w:rsidRPr="00D671AC" w:rsidRDefault="00FE10FA">
            <w:pPr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Зазин А.Н.</w:t>
            </w:r>
          </w:p>
        </w:tc>
      </w:tr>
      <w:tr w:rsidR="00FE10FA" w:rsidRPr="00D671AC" w:rsidTr="00552515">
        <w:tc>
          <w:tcPr>
            <w:tcW w:w="534" w:type="dxa"/>
          </w:tcPr>
          <w:p w:rsidR="00FE10FA" w:rsidRPr="00D671AC" w:rsidRDefault="00FE10FA" w:rsidP="00E938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7" w:type="dxa"/>
          </w:tcPr>
          <w:p w:rsidR="00FE10FA" w:rsidRPr="00D671AC" w:rsidRDefault="00FE10FA" w:rsidP="00552515">
            <w:pPr>
              <w:jc w:val="center"/>
              <w:rPr>
                <w:color w:val="000000" w:themeColor="text1"/>
              </w:rPr>
            </w:pPr>
            <w:r w:rsidRPr="00D671AC">
              <w:rPr>
                <w:b/>
                <w:color w:val="000000" w:themeColor="text1"/>
              </w:rPr>
              <w:t>АПРЕЛЬ</w:t>
            </w:r>
          </w:p>
        </w:tc>
        <w:tc>
          <w:tcPr>
            <w:tcW w:w="1560" w:type="dxa"/>
          </w:tcPr>
          <w:p w:rsidR="00FE10FA" w:rsidRPr="00D671AC" w:rsidRDefault="00FE10FA" w:rsidP="005525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3" w:type="dxa"/>
          </w:tcPr>
          <w:p w:rsidR="00FE10FA" w:rsidRPr="00D671AC" w:rsidRDefault="00FE10FA" w:rsidP="00ED73FB">
            <w:pPr>
              <w:rPr>
                <w:color w:val="000000" w:themeColor="text1"/>
              </w:rPr>
            </w:pPr>
          </w:p>
        </w:tc>
      </w:tr>
      <w:tr w:rsidR="00FE10FA" w:rsidRPr="00D671AC" w:rsidTr="00552515">
        <w:tc>
          <w:tcPr>
            <w:tcW w:w="534" w:type="dxa"/>
          </w:tcPr>
          <w:p w:rsidR="00FE10FA" w:rsidRPr="00D671AC" w:rsidRDefault="00FE10FA" w:rsidP="00E93874">
            <w:pPr>
              <w:jc w:val="center"/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12</w:t>
            </w:r>
          </w:p>
        </w:tc>
        <w:tc>
          <w:tcPr>
            <w:tcW w:w="6237" w:type="dxa"/>
          </w:tcPr>
          <w:p w:rsidR="00FE10FA" w:rsidRPr="00D671AC" w:rsidRDefault="00FE10FA" w:rsidP="001119E4">
            <w:pPr>
              <w:tabs>
                <w:tab w:val="left" w:pos="6735"/>
              </w:tabs>
              <w:rPr>
                <w:color w:val="000000" w:themeColor="text1"/>
              </w:rPr>
            </w:pPr>
            <w:r w:rsidRPr="00D671AC">
              <w:rPr>
                <w:color w:val="000000" w:themeColor="text1"/>
                <w:sz w:val="24"/>
                <w:szCs w:val="24"/>
              </w:rPr>
              <w:t>Доклад «</w:t>
            </w:r>
            <w:bookmarkStart w:id="0" w:name="_Toc54641488"/>
            <w:r w:rsidRPr="00D671AC">
              <w:rPr>
                <w:color w:val="000000" w:themeColor="text1"/>
                <w:sz w:val="24"/>
                <w:szCs w:val="24"/>
              </w:rPr>
              <w:t>Особенности создания модульных программ</w:t>
            </w:r>
            <w:bookmarkEnd w:id="0"/>
            <w:r w:rsidRPr="00D671AC">
              <w:rPr>
                <w:color w:val="000000" w:themeColor="text1"/>
                <w:sz w:val="24"/>
                <w:szCs w:val="24"/>
              </w:rPr>
              <w:t xml:space="preserve"> и внедрение </w:t>
            </w:r>
            <w:r w:rsidRPr="00D671AC">
              <w:rPr>
                <w:bCs/>
                <w:color w:val="000000" w:themeColor="text1"/>
                <w:sz w:val="24"/>
                <w:szCs w:val="24"/>
              </w:rPr>
              <w:t>МТН</w:t>
            </w:r>
            <w:r w:rsidRPr="00D671AC">
              <w:rPr>
                <w:color w:val="000000" w:themeColor="text1"/>
                <w:sz w:val="24"/>
                <w:szCs w:val="24"/>
              </w:rPr>
              <w:t>-технологии в практику преподавания общеобразовательных дисциплин»</w:t>
            </w:r>
          </w:p>
        </w:tc>
        <w:tc>
          <w:tcPr>
            <w:tcW w:w="1560" w:type="dxa"/>
          </w:tcPr>
          <w:p w:rsidR="00FE10FA" w:rsidRPr="00D671AC" w:rsidRDefault="00FE10FA" w:rsidP="00D671AC">
            <w:pPr>
              <w:jc w:val="center"/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0</w:t>
            </w:r>
            <w:r w:rsidR="00D671AC" w:rsidRPr="00D671AC">
              <w:rPr>
                <w:color w:val="000000" w:themeColor="text1"/>
              </w:rPr>
              <w:t>3.04.</w:t>
            </w:r>
            <w:r w:rsidRPr="00D671AC">
              <w:rPr>
                <w:color w:val="000000" w:themeColor="text1"/>
              </w:rPr>
              <w:t>201</w:t>
            </w:r>
            <w:r w:rsidR="00D671AC" w:rsidRPr="00D671AC">
              <w:rPr>
                <w:color w:val="000000" w:themeColor="text1"/>
              </w:rPr>
              <w:t>5</w:t>
            </w:r>
            <w:r w:rsidRPr="00D671AC">
              <w:rPr>
                <w:color w:val="000000" w:themeColor="text1"/>
              </w:rPr>
              <w:t xml:space="preserve"> г.</w:t>
            </w:r>
          </w:p>
        </w:tc>
        <w:tc>
          <w:tcPr>
            <w:tcW w:w="1833" w:type="dxa"/>
          </w:tcPr>
          <w:p w:rsidR="00FE10FA" w:rsidRPr="00D671AC" w:rsidRDefault="00FE10FA">
            <w:pPr>
              <w:rPr>
                <w:color w:val="000000" w:themeColor="text1"/>
              </w:rPr>
            </w:pPr>
            <w:r w:rsidRPr="00D671AC">
              <w:rPr>
                <w:color w:val="000000" w:themeColor="text1"/>
              </w:rPr>
              <w:t>Анисимова Т.В.</w:t>
            </w:r>
          </w:p>
        </w:tc>
      </w:tr>
    </w:tbl>
    <w:p w:rsidR="00E55E4D" w:rsidRDefault="00E55E4D"/>
    <w:sectPr w:rsidR="00E55E4D" w:rsidSect="00395A90"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C6E" w:rsidRDefault="00CB4C6E" w:rsidP="00395A90">
      <w:r>
        <w:separator/>
      </w:r>
    </w:p>
  </w:endnote>
  <w:endnote w:type="continuationSeparator" w:id="1">
    <w:p w:rsidR="00CB4C6E" w:rsidRDefault="00CB4C6E" w:rsidP="00395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5011"/>
      <w:docPartObj>
        <w:docPartGallery w:val="Page Numbers (Bottom of Page)"/>
        <w:docPartUnique/>
      </w:docPartObj>
    </w:sdtPr>
    <w:sdtContent>
      <w:p w:rsidR="00ED73FB" w:rsidRDefault="009C2C60">
        <w:pPr>
          <w:pStyle w:val="a5"/>
          <w:jc w:val="center"/>
        </w:pPr>
        <w:fldSimple w:instr=" PAGE   \* MERGEFORMAT ">
          <w:r w:rsidR="002C2455">
            <w:rPr>
              <w:noProof/>
            </w:rPr>
            <w:t>2</w:t>
          </w:r>
        </w:fldSimple>
      </w:p>
    </w:sdtContent>
  </w:sdt>
  <w:p w:rsidR="00ED73FB" w:rsidRDefault="00ED73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C6E" w:rsidRDefault="00CB4C6E" w:rsidP="00395A90">
      <w:r>
        <w:separator/>
      </w:r>
    </w:p>
  </w:footnote>
  <w:footnote w:type="continuationSeparator" w:id="1">
    <w:p w:rsidR="00CB4C6E" w:rsidRDefault="00CB4C6E" w:rsidP="00395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C6220"/>
    <w:multiLevelType w:val="hybridMultilevel"/>
    <w:tmpl w:val="619A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E6E9A"/>
    <w:multiLevelType w:val="hybridMultilevel"/>
    <w:tmpl w:val="C072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A90"/>
    <w:rsid w:val="0001298C"/>
    <w:rsid w:val="000771B8"/>
    <w:rsid w:val="001119E4"/>
    <w:rsid w:val="00134E3E"/>
    <w:rsid w:val="00141ADF"/>
    <w:rsid w:val="0021186E"/>
    <w:rsid w:val="002C2455"/>
    <w:rsid w:val="0032071F"/>
    <w:rsid w:val="00395A90"/>
    <w:rsid w:val="003C1418"/>
    <w:rsid w:val="003D390E"/>
    <w:rsid w:val="004175A6"/>
    <w:rsid w:val="00470CE7"/>
    <w:rsid w:val="004A428B"/>
    <w:rsid w:val="004B53CD"/>
    <w:rsid w:val="004F7DAA"/>
    <w:rsid w:val="00552515"/>
    <w:rsid w:val="00572E1E"/>
    <w:rsid w:val="005C2EE0"/>
    <w:rsid w:val="006C54B5"/>
    <w:rsid w:val="007015A5"/>
    <w:rsid w:val="00727B8F"/>
    <w:rsid w:val="00871CB1"/>
    <w:rsid w:val="008743D4"/>
    <w:rsid w:val="00875E84"/>
    <w:rsid w:val="008C79B1"/>
    <w:rsid w:val="009C2C60"/>
    <w:rsid w:val="00A51A6F"/>
    <w:rsid w:val="00AA003D"/>
    <w:rsid w:val="00AE73CB"/>
    <w:rsid w:val="00AF0D9F"/>
    <w:rsid w:val="00B02A7B"/>
    <w:rsid w:val="00BB3E3A"/>
    <w:rsid w:val="00C150C0"/>
    <w:rsid w:val="00C73AD0"/>
    <w:rsid w:val="00CB4C6E"/>
    <w:rsid w:val="00D02946"/>
    <w:rsid w:val="00D472BC"/>
    <w:rsid w:val="00D671AC"/>
    <w:rsid w:val="00E235D5"/>
    <w:rsid w:val="00E55E4D"/>
    <w:rsid w:val="00E93874"/>
    <w:rsid w:val="00EA2DDF"/>
    <w:rsid w:val="00ED73FB"/>
    <w:rsid w:val="00F56E3C"/>
    <w:rsid w:val="00F853FB"/>
    <w:rsid w:val="00FC2CE8"/>
    <w:rsid w:val="00FE1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5A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5A90"/>
  </w:style>
  <w:style w:type="paragraph" w:styleId="a5">
    <w:name w:val="footer"/>
    <w:basedOn w:val="a"/>
    <w:link w:val="a6"/>
    <w:uiPriority w:val="99"/>
    <w:unhideWhenUsed/>
    <w:rsid w:val="00395A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5A90"/>
  </w:style>
  <w:style w:type="paragraph" w:styleId="a7">
    <w:name w:val="Normal (Web)"/>
    <w:basedOn w:val="a"/>
    <w:uiPriority w:val="99"/>
    <w:unhideWhenUsed/>
    <w:rsid w:val="00395A90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727B8F"/>
    <w:pPr>
      <w:widowControl w:val="0"/>
      <w:suppressAutoHyphens/>
      <w:autoSpaceDE w:val="0"/>
      <w:ind w:left="720"/>
      <w:contextualSpacing/>
    </w:pPr>
    <w:rPr>
      <w:rFonts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</dc:creator>
  <cp:lastModifiedBy>Анисимова Т.В.server</cp:lastModifiedBy>
  <cp:revision>3</cp:revision>
  <cp:lastPrinted>2014-01-16T02:15:00Z</cp:lastPrinted>
  <dcterms:created xsi:type="dcterms:W3CDTF">2014-09-02T04:55:00Z</dcterms:created>
  <dcterms:modified xsi:type="dcterms:W3CDTF">2014-09-02T06:40:00Z</dcterms:modified>
</cp:coreProperties>
</file>