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12" w:rsidRDefault="007C3EE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0.3pt;margin-top:-40.95pt;width:490.5pt;height:48pt;z-index:251659264" stroked="f">
            <v:textbox style="mso-next-textbox:#_x0000_s1027">
              <w:txbxContent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6"/>
                      <w:szCs w:val="6"/>
                    </w:rPr>
                  </w:pPr>
                </w:p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9512F9" w:rsidRDefault="004514DC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РЕ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СПУБЛИКАНСКИЙ ЦЕНТР</w:t>
                  </w:r>
                  <w:r w:rsidR="009512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9A5AC4" w:rsidRPr="009A5AC4" w:rsidRDefault="009512F9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и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9A5AC4" w:rsidRP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.05pt;margin-top:-40.95pt;width:57pt;height:42pt;z-index:251660288" stroked="f">
            <v:textbox style="mso-next-textbox:#_x0000_s1028">
              <w:txbxContent>
                <w:p w:rsidR="009A5AC4" w:rsidRDefault="007C3EE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" cy="44196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2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95pt;margin-top:604.8pt;width:267pt;height:117.75pt;z-index:251674624" stroked="f">
            <v:textbox>
              <w:txbxContent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Уложить больного на горизонтальную  поверхность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Голову повернуть набок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Ослабить стесняющую одежду</w:t>
                  </w:r>
                </w:p>
                <w:p w:rsidR="00FF00C7" w:rsidRPr="001E3915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1E3915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Обеспечить приток свежего воздуха</w:t>
                  </w:r>
                </w:p>
                <w:p w:rsidR="00FF00C7" w:rsidRPr="00A50D7C" w:rsidRDefault="00FF00C7">
                  <w:pPr>
                    <w:rPr>
                      <w:color w:val="990099"/>
                    </w:rPr>
                  </w:pPr>
                </w:p>
                <w:p w:rsidR="00FF00C7" w:rsidRDefault="00FF00C7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87.2pt;margin-top:470.55pt;width:227.25pt;height:48.75pt;z-index:251685888" fillcolor="#ff9" stroked="f">
            <v:textbox>
              <w:txbxContent>
                <w:p w:rsidR="008B7B2B" w:rsidRPr="008B7B2B" w:rsidRDefault="008B7B2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4"/>
                      <w:szCs w:val="4"/>
                    </w:rPr>
                  </w:pPr>
                </w:p>
                <w:p w:rsidR="0024629B" w:rsidRPr="008B7B2B" w:rsidRDefault="0024629B" w:rsidP="008B7B2B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18"/>
                      <w:szCs w:val="18"/>
                    </w:rPr>
                  </w:pPr>
                  <w:r w:rsidRPr="008B7B2B">
                    <w:rPr>
                      <w:rFonts w:ascii="Arial Black" w:hAnsi="Arial Black"/>
                      <w:b/>
                      <w:sz w:val="16"/>
                      <w:szCs w:val="16"/>
                    </w:rPr>
                    <w:t>«КРИВАЯ» УЛЫБКА ЯВЛЯЕТСЯ ОДНИМ ИЗ НАИБОЛЕЕ ЯРКИХ ПРИЗНАКОВ</w:t>
                  </w:r>
                  <w:r w:rsidRPr="008B7B2B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ИНСУЛЬТА!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92.2pt;margin-top:421.8pt;width:131.25pt;height:30pt;z-index:251684864" stroked="f">
            <v:textbox>
              <w:txbxContent>
                <w:p w:rsidR="0024629B" w:rsidRPr="0024629B" w:rsidRDefault="0024629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ОНЕМЕНИЕ 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>(</w:t>
                  </w: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ОБЫЧНО С ОДНОЙ СТОРОНЫ ТЕЛА)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74.45pt;margin-top:421.8pt;width:102.75pt;height:17.25pt;z-index:251683840" stroked="f">
            <v:textbox>
              <w:txbxContent>
                <w:p w:rsidR="0024629B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ТОШНОТА, РВОТА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6.7pt;margin-top:289.05pt;width:141.75pt;height:29.25pt;z-index:251681792" stroked="f">
            <v:textbox style="mso-next-textbox:#_x0000_s1050"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З</w:t>
                  </w:r>
                  <w:r w:rsidR="0097661E">
                    <w:rPr>
                      <w:rFonts w:ascii="Arial Black" w:hAnsi="Arial Black"/>
                      <w:b/>
                      <w:sz w:val="16"/>
                      <w:szCs w:val="16"/>
                    </w:rPr>
                    <w:t>ВОН В УШАХ, ГОЛОВОКРУЖЕНИЕ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2.55pt;margin-top:421.8pt;width:143.25pt;height:17.25pt;z-index:251682816" stroked="f">
            <v:textbox>
              <w:txbxContent>
                <w:p w:rsidR="0097661E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СИЛЬНАЯ ГОЛОВНАЯ БОЛЬ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0.7pt;margin-top:289.05pt;width:132.75pt;height:29.25pt;z-index:251680768" stroked="f">
            <v:textbox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РЕЗКОЕ НАРУШЕНИЕ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 ЗРЕНИЯ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.2pt;margin-top:289.05pt;width:134.25pt;height:29.25pt;z-index:251679744" stroked="f">
            <v:textbox>
              <w:txbxContent>
                <w:p w:rsidR="00AB5870" w:rsidRPr="00AB5870" w:rsidRDefault="00AB5870" w:rsidP="00AB5870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>НАРУШЕНИЕ РЕЧИ</w:t>
                  </w:r>
                  <w:r w:rsidR="000621A3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 xml:space="preserve"> ИЛИ ЕЕ ПОНИМАНИЯ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8.45pt;margin-top:646.05pt;width:129pt;height:76.5pt;z-index:251678720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799" cy="971550"/>
                        <wp:effectExtent l="0" t="0" r="0" b="0"/>
                        <wp:docPr id="4" name="Рисунок 2" descr="C:\Documents and Settings\Rausa01\Рабочий стол\pic542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pic542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970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57.3pt;margin-top:646.05pt;width:130.5pt;height:76.5pt;z-index:251677696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4945" cy="923925"/>
                        <wp:effectExtent l="19050" t="0" r="1905" b="0"/>
                        <wp:docPr id="1" name="Рисунок 1" descr="C:\Documents and Settings\Rausa0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57.3pt;margin-top:613.8pt;width:269.25pt;height:30pt;z-index:251676672" fillcolor="#f06" stroked="f">
            <v:textbox>
              <w:txbxContent>
                <w:p w:rsidR="009246A6" w:rsidRPr="009246A6" w:rsidRDefault="009246A6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246A6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С МОБИЛЬНОГО ТЕЛЕФОНА - 103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57.3pt;margin-top:539.55pt;width:269.25pt;height:183pt;z-index:251671552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11.95pt;margin-top:539.55pt;width:267pt;height:65.25pt;z-index:251673600" stroked="f">
            <v:textbox>
              <w:txbxContent>
                <w:p w:rsid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До приезда </w:t>
                  </w:r>
                </w:p>
                <w:p w:rsidR="0093656E" w:rsidRP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«СКОРОЙ </w:t>
                  </w:r>
                  <w:r w:rsidR="009246A6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 </w:t>
                  </w: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ПОМОЩИ»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 необходимо: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53.55pt;margin-top:539.55pt;width:265.5pt;height:74.25pt;z-index:251675648" stroked="f">
            <v:textbox>
              <w:txbxContent>
                <w:p w:rsid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Если вы видите хотя бы один признак инсульта у человека –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немедленно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 вызывайте </w:t>
                  </w:r>
                </w:p>
                <w:p w:rsidR="00A50D7C" w:rsidRP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11.95pt;margin-top:539.55pt;width:267pt;height:178.5pt;z-index:251672576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9.05pt;margin-top:722.55pt;width:524.25pt;height:41.25pt;z-index:251670528" stroked="f">
            <v:textbox>
              <w:txbxContent>
                <w:p w:rsidR="002B7B06" w:rsidRPr="0093656E" w:rsidRDefault="002B7B06" w:rsidP="0093656E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3656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Помните, ребята! Каждая потерянная минута снижает шансы больного выжить и не остаться инвалидом!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57.3pt;margin-top:552.3pt;width:536.25pt;height:211.5pt;z-index:251669504" stroked="f">
            <v:textbox style="mso-next-textbox:#_x0000_s1038">
              <w:txbxContent>
                <w:p w:rsidR="008D0CDF" w:rsidRDefault="008D0CD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8pt;margin-top:-58.2pt;width:600pt;height:848.25pt;z-index:251658240">
            <v:fill r:id="rId8" o:title="1" recolor="t" type="frame"/>
            <v:textbox style="mso-next-textbox:#_x0000_s1026">
              <w:txbxContent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4.55pt;margin-top:100.8pt;width:461.25pt;height:438.75pt;z-index:251665408" stroked="f">
            <v:textbox style="mso-next-textbox:#_x0000_s1033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8795" cy="6276975"/>
                        <wp:effectExtent l="19050" t="0" r="1905" b="0"/>
                        <wp:docPr id="2" name="Рисунок 2" descr="C:\Documents and Settings\Rausa01\Рабочий стол\инсульт для детей\6acfcbbac62dab9566e432d14a6f42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6acfcbbac62dab9566e432d14a6f42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627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3.45pt;margin-top:109.8pt;width:372.75pt;height:75.75pt;z-index:251667456" fillcolor="yellow" stroked="f">
            <v:textbox style="mso-next-textbox:#_x0000_s1035">
              <w:txbxContent>
                <w:p w:rsidR="009246A6" w:rsidRPr="009246A6" w:rsidRDefault="009246A6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16"/>
                      <w:szCs w:val="16"/>
                    </w:rPr>
                  </w:pPr>
                </w:p>
                <w:p w:rsidR="00F17B11" w:rsidRPr="008D0CDF" w:rsidRDefault="008D0CDF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ДЕТЯМ О ПРИЗНАКАХ</w:t>
                  </w:r>
                  <w:r w:rsidR="00F17B11"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ИНСУЛЬТА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0.05pt;margin-top:109.8pt;width:88.5pt;height:75.75pt;z-index:251668480" fillcolor="yellow" stroked="f">
            <v:textbox style="mso-next-textbox:#_x0000_s1036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9175" cy="809625"/>
                        <wp:effectExtent l="19050" t="0" r="9525" b="0"/>
                        <wp:docPr id="3" name="Рисунок 3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53.55pt;margin-top:52.8pt;width:532.5pt;height:42.75pt;z-index:251663360" stroked="f">
            <v:textbox style="mso-next-textbox:#_x0000_s1031">
              <w:txbxContent>
                <w:p w:rsidR="00F17B11" w:rsidRPr="00434E19" w:rsidRDefault="00F17B11" w:rsidP="00F17B11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– ЭТО ВНЕЗАПНОЕ НАРУШЕНИЕ МОЗГОВОГО КРОВООБРАЩЕНИЯ, ВЫЗВАННОГО ЗАКУПОРКОЙ ИЛИ РАЗРЫВОМ СОСУДА, СНАБЖАЮЩЕГО ГОЛОВНОЙ МОЗГ. </w:t>
                  </w:r>
                </w:p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5.95pt;margin-top:-40.95pt;width:55.5pt;height:44.25pt;z-index:251661312" stroked="f">
            <v:textbox style="mso-next-textbox:#_x0000_s1029">
              <w:txbxContent>
                <w:p w:rsidR="009A5AC4" w:rsidRDefault="007C3EE2">
                  <w:r w:rsidRPr="0065249A">
                    <w:rPr>
                      <w:noProof/>
                      <w:lang w:eastAsia="ru-RU"/>
                    </w:rPr>
                    <w:drawing>
                      <wp:inline distT="0" distB="0" distL="0" distR="0" wp14:anchorId="5A9DF1A6" wp14:editId="784C566D">
                        <wp:extent cx="439093" cy="439093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58" cy="44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6.2pt;margin-top:11.55pt;width:325.5pt;height:33pt;z-index:251662336" stroked="f">
            <v:textbox style="mso-next-textbox:#_x0000_s1030">
              <w:txbxContent>
                <w:p w:rsidR="009A5AC4" w:rsidRPr="00E92EE7" w:rsidRDefault="009A5AC4" w:rsidP="009A5AC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18.55pt;margin-top:126.3pt;width:43.5pt;height:35.25pt;z-index:251666432">
            <v:textbox>
              <w:txbxContent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margin-left:-218.55pt;margin-top:358.8pt;width:43.5pt;height:80.25pt;z-index:251664384" arcsize="10923f">
            <v:textbox>
              <w:txbxContent>
                <w:p w:rsidR="00F17B11" w:rsidRDefault="00F17B11"/>
              </w:txbxContent>
            </v:textbox>
          </v:roundrect>
        </w:pict>
      </w:r>
    </w:p>
    <w:sectPr w:rsidR="00C92112" w:rsidSect="00C9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0"/>
      </v:shape>
    </w:pict>
  </w:numPicBullet>
  <w:abstractNum w:abstractNumId="0" w15:restartNumberingAfterBreak="0">
    <w:nsid w:val="0F624C1A"/>
    <w:multiLevelType w:val="hybridMultilevel"/>
    <w:tmpl w:val="AB3E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126A"/>
    <w:multiLevelType w:val="hybridMultilevel"/>
    <w:tmpl w:val="38D23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AC4"/>
    <w:rsid w:val="000621A3"/>
    <w:rsid w:val="001E3915"/>
    <w:rsid w:val="0024629B"/>
    <w:rsid w:val="002B7B06"/>
    <w:rsid w:val="00361B1B"/>
    <w:rsid w:val="003D4C3C"/>
    <w:rsid w:val="004514DC"/>
    <w:rsid w:val="007C3EE2"/>
    <w:rsid w:val="008B7B2B"/>
    <w:rsid w:val="008D0CDF"/>
    <w:rsid w:val="009246A6"/>
    <w:rsid w:val="0093656E"/>
    <w:rsid w:val="009512F9"/>
    <w:rsid w:val="0097661E"/>
    <w:rsid w:val="009A5AC4"/>
    <w:rsid w:val="00A2694E"/>
    <w:rsid w:val="00A50D7C"/>
    <w:rsid w:val="00AB5870"/>
    <w:rsid w:val="00B3548F"/>
    <w:rsid w:val="00B76706"/>
    <w:rsid w:val="00C92112"/>
    <w:rsid w:val="00CF605D"/>
    <w:rsid w:val="00F17B11"/>
    <w:rsid w:val="00F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ff9,#ff6"/>
    </o:shapedefaults>
    <o:shapelayout v:ext="edit">
      <o:idmap v:ext="edit" data="1"/>
    </o:shapelayout>
  </w:shapeDefaults>
  <w:decimalSymbol w:val=","/>
  <w:listSeparator w:val=";"/>
  <w15:docId w15:val="{1753B17D-6AF5-4111-AFDE-C4E77C1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11</cp:revision>
  <cp:lastPrinted>2020-07-23T12:52:00Z</cp:lastPrinted>
  <dcterms:created xsi:type="dcterms:W3CDTF">2017-07-21T05:49:00Z</dcterms:created>
  <dcterms:modified xsi:type="dcterms:W3CDTF">2024-07-15T08:34:00Z</dcterms:modified>
</cp:coreProperties>
</file>