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91" w:rsidRDefault="007E742C" w:rsidP="006031A4">
      <w:pPr>
        <w:ind w:left="-142" w:hanging="142"/>
      </w:pPr>
      <w:r>
        <w:rPr>
          <w:noProof/>
          <w:color w:val="008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4.1pt;margin-top:486.55pt;width:30.05pt;height:25.65pt;z-index:251687936" filled="f" stroked="f">
            <v:textbox>
              <w:txbxContent>
                <w:p w:rsidR="000D09DE" w:rsidRDefault="000D09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230" cy="18923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QR 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 id="_x0000_s1063" type="#_x0000_t202" style="position:absolute;left:0;text-align:left;margin-left:139.9pt;margin-top:79.2pt;width:26.9pt;height:26.7pt;z-index:251689984" filled="f" stroked="f">
            <v:textbox>
              <w:txbxContent>
                <w:p w:rsidR="000D09DE" w:rsidRDefault="000D09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225" cy="1492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Такздорово (1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 id="_x0000_s1062" type="#_x0000_t202" style="position:absolute;left:0;text-align:left;margin-left:107.35pt;margin-top:79.2pt;width:36.9pt;height:26.7pt;z-index:251688960" filled="f" stroked="f">
            <v:textbox>
              <w:txbxContent>
                <w:p w:rsidR="000D09DE" w:rsidRDefault="000D09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19494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HOTO-2023-10-13-17-25-37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194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4.25pt;margin-top:466.75pt;width:257.05pt;height:3pt;flip:x y;z-index:251669504" o:connectortype="straight" strokecolor="blue" strokeweight="2.25pt"/>
        </w:pict>
      </w:r>
      <w:r>
        <w:rPr>
          <w:noProof/>
          <w:color w:val="008000"/>
          <w:lang w:eastAsia="ru-RU"/>
        </w:rPr>
        <w:pict>
          <v:shape id="_x0000_s1058" type="#_x0000_t202" style="position:absolute;left:0;text-align:left;margin-left:-10.2pt;margin-top:465.25pt;width:1in;height:57pt;z-index:251686912" stroked="f">
            <v:textbox>
              <w:txbxContent>
                <w:p w:rsidR="00D37F16" w:rsidRDefault="000D09DE">
                  <w:r w:rsidRPr="0000713A">
                    <w:rPr>
                      <w:noProof/>
                      <w:lang w:eastAsia="ru-RU"/>
                    </w:rPr>
                    <w:drawing>
                      <wp:inline distT="0" distB="0" distL="0" distR="0" wp14:anchorId="1CD11695" wp14:editId="1C5C19D6">
                        <wp:extent cx="591185" cy="591185"/>
                        <wp:effectExtent l="0" t="0" r="0" b="0"/>
                        <wp:docPr id="13" name="Рисунок 13" descr="C:\Users\Raisa-admin\Desktop\логотипы\LOGO_РЦМП2 —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sa-admin\Desktop\логотипы\LOGO_РЦМП2 —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18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36.15pt;margin-top:464.05pt;width:378pt;height:64.3pt;z-index:251668480" stroked="f">
            <v:textbox style="mso-next-textbox:#_x0000_s1036">
              <w:txbxContent>
                <w:p w:rsidR="00D37F16" w:rsidRDefault="00D37F16" w:rsidP="00D37F16">
                  <w:pPr>
                    <w:pStyle w:val="a5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5A461F"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Центр</w:t>
                  </w: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общественного здоровья и</w:t>
                  </w:r>
                  <w:r w:rsidR="005A461F"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:rsidR="005A461F" w:rsidRPr="003162F4" w:rsidRDefault="00D37F16" w:rsidP="00D37F16">
                  <w:pPr>
                    <w:pStyle w:val="a5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5A461F"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медицинской профилактики</w:t>
                  </w:r>
                </w:p>
                <w:p w:rsidR="005A461F" w:rsidRPr="003162F4" w:rsidRDefault="00D37F16" w:rsidP="00D37F16">
                  <w:pPr>
                    <w:pStyle w:val="a5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                                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                 </w:t>
                  </w:r>
                  <w:r w:rsidR="004766E1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Министерства</w:t>
                  </w:r>
                  <w:r w:rsidR="005A461F"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Здравоохранения</w:t>
                  </w:r>
                </w:p>
                <w:p w:rsidR="005A461F" w:rsidRPr="003162F4" w:rsidRDefault="00D37F16" w:rsidP="00D37F16">
                  <w:pPr>
                    <w:jc w:val="center"/>
                    <w:rPr>
                      <w:rFonts w:ascii="Cambria" w:hAnsi="Cambria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4766E1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 xml:space="preserve">  </w:t>
                  </w:r>
                  <w:r w:rsidR="005A461F"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Чеченской Республики</w:t>
                  </w:r>
                </w:p>
                <w:p w:rsidR="005A461F" w:rsidRDefault="005A461F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384.3pt;margin-top:262.4pt;width:381.1pt;height:30.35pt;z-index:251670528" fillcolor="#cfc" stroked="f">
            <v:textbox style="mso-next-textbox:#_x0000_s1038">
              <w:txbxContent>
                <w:p w:rsidR="005A461F" w:rsidRPr="00615555" w:rsidRDefault="005A461F" w:rsidP="007253F3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8B2458">
                    <w:rPr>
                      <w:rFonts w:asciiTheme="majorHAnsi" w:hAnsiTheme="majorHAnsi" w:cs="Tahoma"/>
                      <w:b/>
                      <w:color w:val="0000FF"/>
                      <w:sz w:val="6"/>
                      <w:szCs w:val="6"/>
                    </w:rPr>
                    <w:br/>
                  </w:r>
                  <w:r w:rsidR="006031A4" w:rsidRPr="00615555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ПРОФИЛАКТИКА МЕЛАНОМЫ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384.3pt;margin-top:292.75pt;width:381.1pt;height:235.6pt;z-index:251685888" fillcolor="#cfc" stroked="f">
            <v:textbox style="mso-next-textbox:#_x0000_s1055">
              <w:txbxContent>
                <w:p w:rsidR="00397EC4" w:rsidRPr="00397EC4" w:rsidRDefault="00615555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Ограничение нахождения</w:t>
                  </w:r>
                  <w:r w:rsidR="00397EC4"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 xml:space="preserve"> на солнце, в особенности в полуденное время.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выходе из дома в период солнечной активности следует наносить специальный крем с уровнем защиты не менее 50, для защиты кожи от прямых солнечных лучей.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нахождении на солнце надевайте одежду, которая защитит вас – шляпу, рубашку с длинными рукавами, солнцезащитные очки.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Регулярно осматривайте поверхность кожи на предмет изменений.</w:t>
                  </w:r>
                </w:p>
                <w:p w:rsidR="00615555" w:rsidRDefault="00397EC4" w:rsidP="00615555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Если есть подозрение на меланому кожи, сразу же обратитесь к врачу.</w:t>
                  </w:r>
                </w:p>
                <w:p w:rsidR="00615555" w:rsidRPr="00615555" w:rsidRDefault="00615555" w:rsidP="00615555">
                  <w:pPr>
                    <w:shd w:val="clear" w:color="auto" w:fill="EEFAE7"/>
                    <w:spacing w:after="0" w:line="240" w:lineRule="auto"/>
                    <w:ind w:left="-76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</w:p>
                <w:p w:rsidR="00EF3841" w:rsidRDefault="00EF3841"/>
              </w:txbxContent>
            </v:textbox>
          </v:shape>
        </w:pict>
      </w:r>
      <w:r>
        <w:rPr>
          <w:noProof/>
          <w:lang w:eastAsia="ru-RU"/>
        </w:rPr>
        <w:pict>
          <v:roundrect id="_x0000_s1050" style="position:absolute;left:0;text-align:left;margin-left:393.3pt;margin-top:47.5pt;width:367.9pt;height:31.7pt;z-index:251680768" arcsize="10923f" fillcolor="#fde9d9 [665]" stroked="f">
            <v:textbox style="mso-next-textbox:#_x0000_s1050">
              <w:txbxContent>
                <w:p w:rsidR="008C0E99" w:rsidRPr="002E1419" w:rsidRDefault="008C0E99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E1419">
                    <w:rPr>
                      <w:rFonts w:cstheme="minorHAnsi"/>
                      <w:b/>
                      <w:color w:val="0066FF"/>
                      <w:sz w:val="36"/>
                      <w:szCs w:val="36"/>
                    </w:rPr>
                    <w:t>Изменение –</w:t>
                  </w:r>
                  <w:r w:rsidRPr="008C0E9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rFonts w:cstheme="minorHAnsi"/>
                      <w:b/>
                      <w:sz w:val="32"/>
                      <w:szCs w:val="32"/>
                    </w:rPr>
                    <w:t>размеров, ускоренный рост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left:0;text-align:left;margin-left:393.3pt;margin-top:180.25pt;width:367.9pt;height:32.55pt;z-index:251683840" arcsize="10923f" fillcolor="#f2dbdb [661]" stroked="f">
            <v:textbox style="mso-next-textbox:#_x0000_s1053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Размеры –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более 5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left:0;text-align:left;margin-left:393.3pt;margin-top:220.6pt;width:367.9pt;height:32.4pt;z-index:251684864" arcsize="10923f" fillcolor="#ffc" stroked="f">
            <v:textbox style="mso-next-textbox:#_x0000_s1054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Окраска 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неравномерная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left:0;text-align:left;margin-left:393.3pt;margin-top:126.25pt;width:367.9pt;height:47.25pt;z-index:251682816" arcsize="10923f" fillcolor="#daeef3 [664]" stroked="f">
            <v:textbox style="mso-next-textbox:#_x0000_s1052">
              <w:txbxContent>
                <w:p w:rsidR="002E1419" w:rsidRPr="002E1419" w:rsidRDefault="00615555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Асимметрия</w:t>
                  </w:r>
                  <w:r w:rsidR="008C0E99"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 –</w:t>
                  </w:r>
                  <w:r w:rsidR="00912F72" w:rsidRPr="00912F72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продольного и поперечного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E141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0E99" w:rsidRPr="002E1419" w:rsidRDefault="002E1419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>размер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393.3pt;margin-top:10.6pt;width:367.9pt;height:32.6pt;z-index:251679744" arcsize="10923f" fillcolor="#eaf1dd [662]" stroked="f">
            <v:textbox style="mso-next-textbox:#_x0000_s1049">
              <w:txbxContent>
                <w:p w:rsidR="0009426A" w:rsidRPr="008C0E99" w:rsidRDefault="0009426A">
                  <w:pPr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2E1419">
                    <w:rPr>
                      <w:rFonts w:cstheme="minorHAnsi"/>
                      <w:b/>
                      <w:color w:val="0066FF"/>
                      <w:sz w:val="36"/>
                      <w:szCs w:val="36"/>
                    </w:rPr>
                    <w:t>Форма –</w:t>
                  </w:r>
                  <w:r w:rsidRPr="008C0E9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rFonts w:cstheme="minorHAnsi"/>
                      <w:b/>
                      <w:sz w:val="32"/>
                      <w:szCs w:val="32"/>
                    </w:rPr>
                    <w:t>возвышение над уровнем кожи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393.3pt;margin-top:85.75pt;width:367.9pt;height:33.75pt;z-index:251681792" arcsize="10923f" fillcolor="#ffc" stroked="f">
            <v:textbox style="mso-next-textbox:#_x0000_s1051"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Границы </w:t>
                  </w:r>
                  <w:r w:rsidRPr="00912F72">
                    <w:rPr>
                      <w:b/>
                      <w:color w:val="0066FF"/>
                      <w:sz w:val="40"/>
                      <w:szCs w:val="40"/>
                    </w:rPr>
                    <w:t>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неровные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202" style="position:absolute;left:0;text-align:left;margin-left:393.3pt;margin-top:-23.35pt;width:367.9pt;height:25.85pt;z-index:251678720" fillcolor="#ff9" stroked="f">
            <v:textbox style="mso-next-textbox:#_x0000_s1048">
              <w:txbxContent>
                <w:p w:rsidR="0009426A" w:rsidRPr="00397EC4" w:rsidRDefault="0009426A">
                  <w:pPr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</w:pPr>
                  <w:r w:rsidRPr="00397EC4"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  <w:t>ОПАСНЫЕ ПРИЗНАКИ ИЗМЕНЕНИЙ РОДИНОК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31.85pt;margin-top:119.5pt;width:367.7pt;height:60.75pt;z-index:251675648" stroked="f">
            <v:textbox style="mso-next-textbox:#_x0000_s1043">
              <w:txbxContent>
                <w:p w:rsidR="000227A0" w:rsidRPr="003162F4" w:rsidRDefault="000227A0" w:rsidP="000227A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8B2458">
                    <w:rPr>
                      <w:rFonts w:ascii="Arial Black" w:hAnsi="Arial Black" w:cstheme="minorHAnsi"/>
                      <w:b/>
                      <w:color w:val="CC0066"/>
                      <w:sz w:val="32"/>
                      <w:szCs w:val="32"/>
                      <w:shd w:val="clear" w:color="auto" w:fill="FFFFFF"/>
                    </w:rPr>
                    <w:t>Меланома</w:t>
                  </w:r>
                  <w:r w:rsidRPr="007253F3"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F17AE">
                    <w:rPr>
                      <w:rFonts w:ascii="Arial" w:hAnsi="Arial" w:cs="Arial"/>
                      <w:b/>
                      <w:color w:val="990099"/>
                      <w:sz w:val="26"/>
                      <w:szCs w:val="26"/>
                      <w:shd w:val="clear" w:color="auto" w:fill="FFFFFF"/>
                    </w:rPr>
                    <w:t xml:space="preserve">– </w:t>
                  </w:r>
                  <w:r w:rsidRPr="003162F4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это разновидность рака, при которой происходит поражение пигментных клеток, расположенных в коже человека</w:t>
                  </w:r>
                  <w:r w:rsidR="0009426A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0227A0" w:rsidRDefault="000227A0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36.15pt;margin-top:119.5pt;width:378pt;height:336.4pt;z-index:251674624" stroked="f">
            <v:textbox style="mso-next-textbox:#_x0000_s1042">
              <w:txbxContent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-31.85pt;margin-top:220.6pt;width:367.7pt;height:229.65pt;z-index:251677696" filled="f" fillcolor="#e5b8b7 [1301]" stroked="f">
            <v:textbox style="mso-next-textbox:#_x0000_s1047">
              <w:txbxContent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Ультрафиолетовое облучение, как естественное, так и искусственное.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Фенотип: светлая кожа, волосы, голубые глаза.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Солнечные ожоги.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1F17AE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Наследственность.</w:t>
                  </w:r>
                </w:p>
                <w:p w:rsidR="001F17AE" w:rsidRPr="0009426A" w:rsidRDefault="0009426A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Ослабленный иммунитет</w:t>
                  </w:r>
                </w:p>
                <w:p w:rsidR="001F17AE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Доброкачественные новообразования (невус, родинки, родимые пятна).</w:t>
                  </w:r>
                </w:p>
                <w:p w:rsidR="00645625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Неправильное питание.</w:t>
                  </w:r>
                  <w:r w:rsidR="00645625"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line="240" w:lineRule="auto"/>
                    <w:ind w:left="426" w:hanging="361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Возраст старше 50 лет.</w:t>
                  </w:r>
                </w:p>
                <w:p w:rsidR="00645625" w:rsidRDefault="00645625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-7.2pt;margin-top:180.25pt;width:319.5pt;height:32.55pt;z-index:251676672" fillcolor="#ff9" stroked="f">
            <v:textbox style="mso-next-textbox:#_x0000_s1046">
              <w:txbxContent>
                <w:p w:rsidR="00645625" w:rsidRPr="0009426A" w:rsidRDefault="00645625" w:rsidP="00645625">
                  <w:pPr>
                    <w:jc w:val="center"/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7.55pt;margin-top:-15.05pt;width:169.2pt;height:72.65pt;z-index:251663360" stroked="f">
            <v:textbox style="mso-next-textbox:#_x0000_s1031">
              <w:txbxContent>
                <w:p w:rsidR="00931D14" w:rsidRPr="00931D14" w:rsidRDefault="00931D14" w:rsidP="00931D14">
                  <w:pPr>
                    <w:spacing w:line="24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6"/>
                      <w:szCs w:val="6"/>
                    </w:rPr>
                  </w:pPr>
                  <w: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 xml:space="preserve"> </w:t>
                  </w: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</w:pPr>
                  <w:r w:rsidRPr="008B2458">
                    <w:rPr>
                      <w:rFonts w:ascii="Arial Black" w:hAnsi="Arial Black"/>
                      <w:b/>
                      <w:color w:val="CC0066"/>
                      <w:sz w:val="56"/>
                      <w:szCs w:val="56"/>
                    </w:rPr>
                    <w:t>М</w:t>
                  </w:r>
                  <w:r w:rsidRPr="006031A4"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>ЕЛАНОМА</w:t>
                  </w:r>
                </w:p>
                <w:p w:rsidR="00931D14" w:rsidRPr="00931D14" w:rsidRDefault="00931D14" w:rsidP="00931D14">
                  <w:pPr>
                    <w:spacing w:line="240" w:lineRule="auto"/>
                    <w:rPr>
                      <w:rFonts w:ascii="Arial Black" w:hAnsi="Arial Black" w:cs="Arial"/>
                      <w:b/>
                      <w:color w:val="CC0066"/>
                      <w:sz w:val="32"/>
                      <w:szCs w:val="32"/>
                    </w:rPr>
                  </w:pPr>
                </w:p>
                <w:p w:rsidR="004B34EE" w:rsidRDefault="004B34EE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31.85pt;margin-top:2.5pt;width:1in;height:117pt;z-index:251662336" stroked="f">
            <v:textbox style="mso-next-textbox:#_x0000_s1030">
              <w:txbxContent>
                <w:p w:rsidR="004B34EE" w:rsidRDefault="004B34EE" w:rsidP="004B34EE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9274" cy="1480457"/>
                        <wp:effectExtent l="19050" t="0" r="4626" b="0"/>
                        <wp:docPr id="6" name="Рисунок 6" descr="C:\Documents and Settings\Rausa01\Рабочий стол\Откр рак\b6f16eb4843ae9e6cfad1a37632e56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Откр рак\b6f16eb4843ae9e6cfad1a37632e56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486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63.7pt;margin-top:43.2pt;width:36pt;height:36pt;z-index:251664384" stroked="f">
            <v:textbox style="mso-next-textbox:#_x0000_s1032">
              <w:txbxContent>
                <w:p w:rsidR="00931D14" w:rsidRPr="00931D14" w:rsidRDefault="00931D14">
                  <w:pPr>
                    <w:rPr>
                      <w:rFonts w:ascii="Arial Black" w:hAnsi="Arial Black"/>
                      <w:b/>
                      <w:color w:val="CC00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36.15pt;margin-top:-15.05pt;width:222.9pt;height:134.55pt;z-index:251660288" stroked="f">
            <v:textbox style="mso-next-textbox:#_x0000_s1028">
              <w:txbxContent>
                <w:p w:rsidR="009B27F2" w:rsidRDefault="004B34EE">
                  <w:r>
                    <w:t xml:space="preserve">          </w:t>
                  </w:r>
                </w:p>
                <w:p w:rsidR="004B34EE" w:rsidRDefault="004B34EE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859.6pt;margin-top:162.35pt;width:18pt;height:30pt;z-index:251672576" fillcolor="#e5b8b7 [1301]" stroked="f">
            <v:textbox style="mso-next-textbox:#_x0000_s1040">
              <w:txbxContent>
                <w:p w:rsidR="007253F3" w:rsidRPr="007253F3" w:rsidRDefault="007253F3">
                  <w:pP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7253F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859.6pt;margin-top:203.5pt;width:18pt;height:229.7pt;z-index:251673600">
            <v:textbox>
              <w:txbxContent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Ультрафиолетовое облучение, как естественное, так и искусственное. Это основной фактор риска.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Фенотип: светлая кожа, волосы, голубые глаза.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Солнечные ожоги. Часто родители не придают значения тому, что дети много находятся на открытом воздухе.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Наследственность. При диагностировании у одного из членов семьи меланомы, обследование на злокачественные новообразования близким родственникам необходимо проходить ежегодно.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Возраст старше 50 лет.</w:t>
                  </w: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74.45pt;margin-top:-33.05pt;width:401.15pt;height:575.1pt;z-index:251659264" fillcolor="#903" strokecolor="#903" strokeweight="2.5pt">
            <v:shadow color="#868686"/>
            <v:textbox style="mso-next-textbox:#_x0000_s1027">
              <w:txbxContent>
                <w:p w:rsidR="009B27F2" w:rsidRDefault="009B27F2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82.45pt;margin-top:-15.05pt;width:159.4pt;height:134.55pt;z-index:251661312" stroked="f">
            <v:textbox style="mso-next-textbox:#_x0000_s1029">
              <w:txbxContent>
                <w:p w:rsidR="009B27F2" w:rsidRPr="004B34EE" w:rsidRDefault="00931D14" w:rsidP="004B34EE">
                  <w:pPr>
                    <w:spacing w:line="240" w:lineRule="auto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931D14">
                    <w:rPr>
                      <w:rFonts w:asciiTheme="majorHAnsi" w:hAnsiTheme="majorHAnsi"/>
                      <w:b/>
                      <w:noProof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2138362" cy="1771650"/>
                        <wp:effectExtent l="19050" t="0" r="0" b="0"/>
                        <wp:docPr id="4" name="Рисунок 3" descr="C:\Documents and Settings\Rausa01\Рабочий стол\Melanoma-Treatment-Op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Melanoma-Treatment-Op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205" cy="17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7.25pt;margin-top:-33.05pt;width:401.1pt;height:575.1pt;z-index:251658240" fillcolor="#903" strokecolor="#903" strokeweight="2.5pt">
            <v:shadow color="#868686"/>
            <v:textbox style="mso-next-textbox:#_x0000_s1026">
              <w:txbxContent>
                <w:p w:rsidR="009B27F2" w:rsidRPr="00A969F4" w:rsidRDefault="00D40B25">
                  <w:pPr>
                    <w:rPr>
                      <w:color w:val="990033"/>
                    </w:rPr>
                  </w:pPr>
                  <w:r w:rsidRPr="00A969F4">
                    <w:rPr>
                      <w:color w:val="99003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214.4pt;margin-top:133.2pt;width:36.85pt;height:308.6pt;z-index:251666432" arcsize="10923f">
            <v:textbox style="mso-next-textbox:#_x0000_s1034">
              <w:txbxContent>
                <w:p w:rsidR="00931D14" w:rsidRDefault="00931D1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-171.6pt;margin-top:233.5pt;width:1in;height:1in;z-index:251671552" arcsize="10923f"/>
        </w:pict>
      </w:r>
      <w:r>
        <w:rPr>
          <w:noProof/>
          <w:lang w:eastAsia="ru-RU"/>
        </w:rPr>
        <w:pict>
          <v:shape id="_x0000_s1033" type="#_x0000_t202" style="position:absolute;left:0;text-align:left;margin-left:-142.45pt;margin-top:162.35pt;width:1in;height:58.25pt;z-index:251665408">
            <v:textbox>
              <w:txbxContent>
                <w:p w:rsidR="00931D14" w:rsidRDefault="00931D14"/>
              </w:txbxContent>
            </v:textbox>
          </v:shape>
        </w:pict>
      </w:r>
    </w:p>
    <w:sectPr w:rsidR="00D95891" w:rsidSect="009B2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389"/>
      </v:shape>
    </w:pict>
  </w:numPicBullet>
  <w:abstractNum w:abstractNumId="0" w15:restartNumberingAfterBreak="0">
    <w:nsid w:val="06F91CEC"/>
    <w:multiLevelType w:val="hybridMultilevel"/>
    <w:tmpl w:val="E7820F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4A4996"/>
    <w:multiLevelType w:val="multilevel"/>
    <w:tmpl w:val="DDF0EE78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63E1C"/>
    <w:multiLevelType w:val="hybridMultilevel"/>
    <w:tmpl w:val="E75C6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A4670B"/>
    <w:multiLevelType w:val="hybridMultilevel"/>
    <w:tmpl w:val="ADB45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F2"/>
    <w:rsid w:val="000227A0"/>
    <w:rsid w:val="0009426A"/>
    <w:rsid w:val="000D09DE"/>
    <w:rsid w:val="001E2A6D"/>
    <w:rsid w:val="001F0D0D"/>
    <w:rsid w:val="001F17AE"/>
    <w:rsid w:val="002E1419"/>
    <w:rsid w:val="002E7345"/>
    <w:rsid w:val="003162F4"/>
    <w:rsid w:val="00397EC4"/>
    <w:rsid w:val="003F5ADF"/>
    <w:rsid w:val="004766E1"/>
    <w:rsid w:val="00491A48"/>
    <w:rsid w:val="004B34EE"/>
    <w:rsid w:val="004E5939"/>
    <w:rsid w:val="00563E70"/>
    <w:rsid w:val="005A461F"/>
    <w:rsid w:val="006031A4"/>
    <w:rsid w:val="00615555"/>
    <w:rsid w:val="00645625"/>
    <w:rsid w:val="007253F3"/>
    <w:rsid w:val="0077023E"/>
    <w:rsid w:val="007E742C"/>
    <w:rsid w:val="008B2458"/>
    <w:rsid w:val="008C0E99"/>
    <w:rsid w:val="00912F72"/>
    <w:rsid w:val="00931D14"/>
    <w:rsid w:val="00936DCC"/>
    <w:rsid w:val="009B27F2"/>
    <w:rsid w:val="00A969F4"/>
    <w:rsid w:val="00BA7B68"/>
    <w:rsid w:val="00D37F16"/>
    <w:rsid w:val="00D40B25"/>
    <w:rsid w:val="00D70664"/>
    <w:rsid w:val="00D95891"/>
    <w:rsid w:val="00E62C9E"/>
    <w:rsid w:val="00E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ru v:ext="edit" colors="#903,#c00,#c06,#c39,#ff9,#fc6,#cfc,#cc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DD4BE482-D460-45CC-8D1B-1F9E9C4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61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A46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F3B2-6854-40A0-A100-468A58AD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14</cp:revision>
  <cp:lastPrinted>2023-01-30T11:29:00Z</cp:lastPrinted>
  <dcterms:created xsi:type="dcterms:W3CDTF">2018-01-16T12:16:00Z</dcterms:created>
  <dcterms:modified xsi:type="dcterms:W3CDTF">2024-01-26T12:28:00Z</dcterms:modified>
</cp:coreProperties>
</file>