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D32" w:rsidRPr="001A405C" w:rsidRDefault="001E2467">
      <w:pPr>
        <w:spacing w:line="230" w:lineRule="auto"/>
        <w:ind w:left="5772" w:right="303"/>
        <w:rPr>
          <w:lang w:val="ru-RU"/>
        </w:rPr>
      </w:pPr>
      <w:bookmarkStart w:id="0" w:name="_page_1_0"/>
      <w:r>
        <w:rPr>
          <w:noProof/>
          <w:lang w:val="ru-RU" w:eastAsia="ru-RU" w:bidi="ar-SA"/>
        </w:rPr>
        <w:drawing>
          <wp:anchor distT="0" distB="0" distL="0" distR="0" simplePos="0" relativeHeight="3" behindDoc="0" locked="0" layoutInCell="0" allowOverlap="1" wp14:anchorId="434227C0" wp14:editId="5BFBBDA0">
            <wp:simplePos x="0" y="0"/>
            <wp:positionH relativeFrom="page">
              <wp:posOffset>219074</wp:posOffset>
            </wp:positionH>
            <wp:positionV relativeFrom="paragraph">
              <wp:posOffset>-130175</wp:posOffset>
            </wp:positionV>
            <wp:extent cx="7153275" cy="10100310"/>
            <wp:effectExtent l="0" t="0" r="0" b="0"/>
            <wp:wrapNone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10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05315">
        <w:rPr>
          <w:noProof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42.3pt;margin-top:-2.75pt;width:54.75pt;height:56.25pt;z-index:251659264;mso-position-horizontal-relative:text;mso-position-vertical-relative:text" strokecolor="white [3212]">
            <v:textbox style="mso-next-textbox:#_x0000_s1027">
              <w:txbxContent>
                <w:p w:rsidR="001A405C" w:rsidRDefault="001A405C">
                  <w:r w:rsidRPr="00DA765C">
                    <w:rPr>
                      <w:noProof/>
                      <w:lang w:val="ru-RU" w:eastAsia="ru-RU" w:bidi="ar-SA"/>
                    </w:rPr>
                    <w:drawing>
                      <wp:inline distT="0" distB="0" distL="0" distR="0" wp14:anchorId="3FAA9390" wp14:editId="0DEBD17C">
                        <wp:extent cx="496570" cy="496570"/>
                        <wp:effectExtent l="0" t="0" r="0" b="0"/>
                        <wp:docPr id="4" name="Рисунок 4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6570" cy="496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05315">
        <w:rPr>
          <w:noProof/>
          <w:lang w:val="ru-RU" w:eastAsia="ru-RU" w:bidi="ar-SA"/>
        </w:rPr>
        <w:pict>
          <v:shape id="_x0000_s1026" type="#_x0000_t202" style="position:absolute;left:0;text-align:left;margin-left:313.95pt;margin-top:-7.25pt;width:169.5pt;height:65.25pt;z-index:251658240;mso-position-horizontal-relative:text;mso-position-vertical-relative:text" fillcolor="white [3212]" stroked="f">
            <v:textbox style="mso-next-textbox:#_x0000_s1026">
              <w:txbxContent>
                <w:p w:rsidR="001A405C" w:rsidRPr="001A405C" w:rsidRDefault="001A405C">
                  <w:pPr>
                    <w:rPr>
                      <w:rFonts w:ascii="Arial" w:hAnsi="Arial" w:cs="Arial"/>
                      <w:b/>
                      <w:color w:val="5B9BD5" w:themeColor="accent1"/>
                      <w:lang w:val="ru-RU"/>
                    </w:rPr>
                  </w:pPr>
                  <w:r w:rsidRPr="001A405C">
                    <w:rPr>
                      <w:rFonts w:ascii="Arial" w:hAnsi="Arial" w:cs="Arial"/>
                      <w:b/>
                      <w:color w:val="5B9BD5" w:themeColor="accent1"/>
                      <w:lang w:val="ru-RU"/>
                    </w:rPr>
                    <w:t>«ГБУ» Республиканский центр общественного здоровья и медицинской профилактики</w:t>
                  </w:r>
                </w:p>
              </w:txbxContent>
            </v:textbox>
          </v:shape>
        </w:pict>
      </w:r>
      <w:r w:rsidR="00E330CD" w:rsidRPr="001A405C">
        <w:rPr>
          <w:rFonts w:ascii="Arial" w:hAnsi="Arial"/>
          <w:b/>
          <w:color w:val="0099CC"/>
          <w:w w:val="99"/>
          <w:sz w:val="22"/>
          <w:lang w:val="ru-RU"/>
        </w:rPr>
        <w:t>Г</w:t>
      </w:r>
      <w:r w:rsidR="00E330CD" w:rsidRPr="001A405C">
        <w:rPr>
          <w:rFonts w:ascii="Arial" w:hAnsi="Arial"/>
          <w:b/>
          <w:color w:val="0099CC"/>
          <w:spacing w:val="-4"/>
          <w:w w:val="99"/>
          <w:sz w:val="22"/>
          <w:lang w:val="ru-RU"/>
        </w:rPr>
        <w:t>Б</w:t>
      </w:r>
      <w:r w:rsidR="00E330CD" w:rsidRPr="001A405C">
        <w:rPr>
          <w:rFonts w:ascii="Arial" w:hAnsi="Arial"/>
          <w:b/>
          <w:color w:val="0099CC"/>
          <w:w w:val="99"/>
          <w:sz w:val="22"/>
          <w:lang w:val="ru-RU"/>
        </w:rPr>
        <w:t>У</w:t>
      </w:r>
      <w:r w:rsidR="00E330CD" w:rsidRPr="001A405C">
        <w:rPr>
          <w:rFonts w:ascii="Arial" w:hAnsi="Arial"/>
          <w:b/>
          <w:color w:val="0099CC"/>
          <w:spacing w:val="1"/>
          <w:sz w:val="22"/>
          <w:lang w:val="ru-RU"/>
        </w:rPr>
        <w:t xml:space="preserve"> </w:t>
      </w:r>
      <w:r w:rsidR="00E330CD" w:rsidRPr="001A405C">
        <w:rPr>
          <w:rFonts w:ascii="Arial" w:hAnsi="Arial"/>
          <w:b/>
          <w:color w:val="0099CC"/>
          <w:w w:val="99"/>
          <w:sz w:val="22"/>
          <w:lang w:val="ru-RU"/>
        </w:rPr>
        <w:t>«</w:t>
      </w:r>
      <w:r w:rsidR="00E330CD" w:rsidRPr="001A405C">
        <w:rPr>
          <w:rFonts w:ascii="Arial" w:hAnsi="Arial"/>
          <w:b/>
          <w:color w:val="0099CC"/>
          <w:spacing w:val="-3"/>
          <w:w w:val="99"/>
          <w:sz w:val="22"/>
          <w:lang w:val="ru-RU"/>
        </w:rPr>
        <w:t>Р</w:t>
      </w:r>
      <w:r w:rsidR="00E330CD" w:rsidRPr="001A405C">
        <w:rPr>
          <w:rFonts w:ascii="Arial" w:hAnsi="Arial"/>
          <w:b/>
          <w:color w:val="0099CC"/>
          <w:spacing w:val="-7"/>
          <w:w w:val="99"/>
          <w:sz w:val="22"/>
          <w:lang w:val="ru-RU"/>
        </w:rPr>
        <w:t>е</w:t>
      </w:r>
      <w:r w:rsidR="00E330CD" w:rsidRPr="001A405C">
        <w:rPr>
          <w:rFonts w:ascii="Arial" w:hAnsi="Arial"/>
          <w:b/>
          <w:color w:val="0099CC"/>
          <w:spacing w:val="1"/>
          <w:w w:val="99"/>
          <w:sz w:val="22"/>
          <w:lang w:val="ru-RU"/>
        </w:rPr>
        <w:t>с</w:t>
      </w:r>
      <w:r w:rsidR="00E330CD" w:rsidRPr="001A405C">
        <w:rPr>
          <w:rFonts w:ascii="Arial" w:hAnsi="Arial"/>
          <w:b/>
          <w:color w:val="0099CC"/>
          <w:spacing w:val="3"/>
          <w:w w:val="99"/>
          <w:sz w:val="22"/>
          <w:lang w:val="ru-RU"/>
        </w:rPr>
        <w:t>п</w:t>
      </w:r>
      <w:r w:rsidR="00E330CD" w:rsidRPr="001A405C">
        <w:rPr>
          <w:rFonts w:ascii="Arial" w:hAnsi="Arial"/>
          <w:b/>
          <w:color w:val="0099CC"/>
          <w:w w:val="99"/>
          <w:sz w:val="22"/>
          <w:lang w:val="ru-RU"/>
        </w:rPr>
        <w:t>у</w:t>
      </w:r>
      <w:r w:rsidR="00E330CD" w:rsidRPr="001A405C">
        <w:rPr>
          <w:rFonts w:ascii="Arial" w:hAnsi="Arial"/>
          <w:b/>
          <w:color w:val="0099CC"/>
          <w:spacing w:val="-3"/>
          <w:w w:val="99"/>
          <w:sz w:val="22"/>
          <w:lang w:val="ru-RU"/>
        </w:rPr>
        <w:t>б</w:t>
      </w:r>
      <w:r w:rsidR="00E330CD" w:rsidRPr="001A405C">
        <w:rPr>
          <w:rFonts w:ascii="Arial" w:hAnsi="Arial"/>
          <w:b/>
          <w:color w:val="0099CC"/>
          <w:w w:val="99"/>
          <w:sz w:val="22"/>
          <w:lang w:val="ru-RU"/>
        </w:rPr>
        <w:t>лика</w:t>
      </w:r>
      <w:r w:rsidR="00E330CD" w:rsidRPr="001A405C">
        <w:rPr>
          <w:rFonts w:ascii="Arial" w:hAnsi="Arial"/>
          <w:b/>
          <w:color w:val="0099CC"/>
          <w:spacing w:val="2"/>
          <w:w w:val="99"/>
          <w:sz w:val="22"/>
          <w:lang w:val="ru-RU"/>
        </w:rPr>
        <w:t>н</w:t>
      </w:r>
      <w:r w:rsidR="00E330CD" w:rsidRPr="001A405C">
        <w:rPr>
          <w:rFonts w:ascii="Arial" w:hAnsi="Arial"/>
          <w:b/>
          <w:color w:val="0099CC"/>
          <w:w w:val="99"/>
          <w:sz w:val="22"/>
          <w:lang w:val="ru-RU"/>
        </w:rPr>
        <w:t>ский</w:t>
      </w:r>
      <w:r w:rsidR="00E330CD" w:rsidRPr="001A405C">
        <w:rPr>
          <w:rFonts w:ascii="Arial" w:hAnsi="Arial"/>
          <w:b/>
          <w:color w:val="0099CC"/>
          <w:spacing w:val="4"/>
          <w:sz w:val="22"/>
          <w:lang w:val="ru-RU"/>
        </w:rPr>
        <w:t xml:space="preserve"> </w:t>
      </w:r>
      <w:r w:rsidR="00E330CD" w:rsidRPr="001A405C">
        <w:rPr>
          <w:rFonts w:ascii="Arial" w:hAnsi="Arial"/>
          <w:b/>
          <w:color w:val="0099CC"/>
          <w:w w:val="99"/>
          <w:sz w:val="22"/>
          <w:lang w:val="ru-RU"/>
        </w:rPr>
        <w:t>ц</w:t>
      </w:r>
      <w:r w:rsidR="00E330CD" w:rsidRPr="001A405C">
        <w:rPr>
          <w:rFonts w:ascii="Arial" w:hAnsi="Arial"/>
          <w:b/>
          <w:color w:val="0099CC"/>
          <w:spacing w:val="2"/>
          <w:w w:val="99"/>
          <w:sz w:val="22"/>
          <w:lang w:val="ru-RU"/>
        </w:rPr>
        <w:t>е</w:t>
      </w:r>
      <w:r w:rsidR="00E330CD" w:rsidRPr="001A405C">
        <w:rPr>
          <w:rFonts w:ascii="Arial" w:hAnsi="Arial"/>
          <w:b/>
          <w:color w:val="0099CC"/>
          <w:spacing w:val="1"/>
          <w:w w:val="99"/>
          <w:sz w:val="22"/>
          <w:lang w:val="ru-RU"/>
        </w:rPr>
        <w:t>н</w:t>
      </w:r>
      <w:r w:rsidR="00E330CD" w:rsidRPr="001A405C">
        <w:rPr>
          <w:rFonts w:ascii="Arial" w:hAnsi="Arial"/>
          <w:b/>
          <w:color w:val="0099CC"/>
          <w:w w:val="99"/>
          <w:sz w:val="22"/>
          <w:lang w:val="ru-RU"/>
        </w:rPr>
        <w:t>тр</w:t>
      </w:r>
      <w:r w:rsidR="00E330CD" w:rsidRPr="001A405C">
        <w:rPr>
          <w:rFonts w:ascii="Arial" w:hAnsi="Arial"/>
          <w:b/>
          <w:color w:val="0099CC"/>
          <w:sz w:val="22"/>
          <w:lang w:val="ru-RU"/>
        </w:rPr>
        <w:t xml:space="preserve"> </w:t>
      </w:r>
      <w:r w:rsidR="00E330CD" w:rsidRPr="001A405C">
        <w:rPr>
          <w:rFonts w:ascii="Arial" w:hAnsi="Arial"/>
          <w:b/>
          <w:color w:val="0099CC"/>
          <w:w w:val="99"/>
          <w:sz w:val="22"/>
          <w:lang w:val="ru-RU"/>
        </w:rPr>
        <w:t>об</w:t>
      </w:r>
      <w:r w:rsidR="00E330CD" w:rsidRPr="001A405C">
        <w:rPr>
          <w:rFonts w:ascii="Arial" w:hAnsi="Arial"/>
          <w:b/>
          <w:color w:val="0099CC"/>
          <w:spacing w:val="2"/>
          <w:w w:val="99"/>
          <w:sz w:val="22"/>
          <w:lang w:val="ru-RU"/>
        </w:rPr>
        <w:t>щ</w:t>
      </w:r>
      <w:r w:rsidR="00E330CD" w:rsidRPr="001A405C">
        <w:rPr>
          <w:rFonts w:ascii="Arial" w:hAnsi="Arial"/>
          <w:b/>
          <w:color w:val="0099CC"/>
          <w:spacing w:val="-2"/>
          <w:w w:val="99"/>
          <w:sz w:val="22"/>
          <w:lang w:val="ru-RU"/>
        </w:rPr>
        <w:t>е</w:t>
      </w:r>
      <w:r w:rsidR="00E330CD" w:rsidRPr="001A405C">
        <w:rPr>
          <w:rFonts w:ascii="Arial" w:hAnsi="Arial"/>
          <w:b/>
          <w:color w:val="0099CC"/>
          <w:spacing w:val="1"/>
          <w:w w:val="99"/>
          <w:sz w:val="22"/>
          <w:lang w:val="ru-RU"/>
        </w:rPr>
        <w:t>с</w:t>
      </w:r>
      <w:r w:rsidR="00E330CD" w:rsidRPr="001A405C">
        <w:rPr>
          <w:rFonts w:ascii="Arial" w:hAnsi="Arial"/>
          <w:b/>
          <w:color w:val="0099CC"/>
          <w:w w:val="99"/>
          <w:sz w:val="22"/>
          <w:lang w:val="ru-RU"/>
        </w:rPr>
        <w:t>т</w:t>
      </w:r>
      <w:r w:rsidR="00E330CD" w:rsidRPr="001A405C">
        <w:rPr>
          <w:rFonts w:ascii="Arial" w:hAnsi="Arial"/>
          <w:b/>
          <w:color w:val="0099CC"/>
          <w:spacing w:val="-2"/>
          <w:w w:val="99"/>
          <w:sz w:val="22"/>
          <w:lang w:val="ru-RU"/>
        </w:rPr>
        <w:t>в</w:t>
      </w:r>
      <w:r w:rsidR="00E330CD" w:rsidRPr="001A405C">
        <w:rPr>
          <w:rFonts w:ascii="Arial" w:hAnsi="Arial"/>
          <w:b/>
          <w:color w:val="0099CC"/>
          <w:spacing w:val="2"/>
          <w:w w:val="99"/>
          <w:sz w:val="22"/>
          <w:lang w:val="ru-RU"/>
        </w:rPr>
        <w:t>е</w:t>
      </w:r>
      <w:r w:rsidR="00E330CD" w:rsidRPr="001A405C">
        <w:rPr>
          <w:rFonts w:ascii="Arial" w:hAnsi="Arial"/>
          <w:b/>
          <w:color w:val="0099CC"/>
          <w:spacing w:val="1"/>
          <w:w w:val="99"/>
          <w:sz w:val="22"/>
          <w:lang w:val="ru-RU"/>
        </w:rPr>
        <w:t>нн</w:t>
      </w:r>
      <w:r w:rsidR="00E330CD" w:rsidRPr="001A405C">
        <w:rPr>
          <w:rFonts w:ascii="Arial" w:hAnsi="Arial"/>
          <w:b/>
          <w:color w:val="0099CC"/>
          <w:w w:val="99"/>
          <w:sz w:val="22"/>
          <w:lang w:val="ru-RU"/>
        </w:rPr>
        <w:t>о</w:t>
      </w:r>
      <w:r w:rsidR="00E330CD" w:rsidRPr="001A405C">
        <w:rPr>
          <w:rFonts w:ascii="Arial" w:hAnsi="Arial"/>
          <w:b/>
          <w:color w:val="0099CC"/>
          <w:spacing w:val="-1"/>
          <w:w w:val="99"/>
          <w:sz w:val="22"/>
          <w:lang w:val="ru-RU"/>
        </w:rPr>
        <w:t>г</w:t>
      </w:r>
      <w:r w:rsidR="00E330CD" w:rsidRPr="001A405C">
        <w:rPr>
          <w:rFonts w:ascii="Arial" w:hAnsi="Arial"/>
          <w:b/>
          <w:color w:val="0099CC"/>
          <w:w w:val="99"/>
          <w:sz w:val="22"/>
          <w:lang w:val="ru-RU"/>
        </w:rPr>
        <w:t>о</w:t>
      </w:r>
      <w:r w:rsidR="00E330CD" w:rsidRPr="001A405C">
        <w:rPr>
          <w:rFonts w:ascii="Arial" w:hAnsi="Arial"/>
          <w:b/>
          <w:color w:val="0099CC"/>
          <w:spacing w:val="2"/>
          <w:sz w:val="22"/>
          <w:lang w:val="ru-RU"/>
        </w:rPr>
        <w:t xml:space="preserve"> </w:t>
      </w:r>
      <w:r w:rsidR="00E330CD" w:rsidRPr="001A405C">
        <w:rPr>
          <w:rFonts w:ascii="Arial" w:hAnsi="Arial"/>
          <w:b/>
          <w:color w:val="0099CC"/>
          <w:spacing w:val="2"/>
          <w:w w:val="99"/>
          <w:sz w:val="22"/>
          <w:lang w:val="ru-RU"/>
        </w:rPr>
        <w:t>з</w:t>
      </w:r>
      <w:r w:rsidR="00E330CD" w:rsidRPr="001A405C">
        <w:rPr>
          <w:rFonts w:ascii="Arial" w:hAnsi="Arial"/>
          <w:b/>
          <w:color w:val="0099CC"/>
          <w:spacing w:val="-1"/>
          <w:w w:val="99"/>
          <w:sz w:val="22"/>
          <w:lang w:val="ru-RU"/>
        </w:rPr>
        <w:t>д</w:t>
      </w:r>
      <w:r w:rsidR="00E330CD" w:rsidRPr="001A405C">
        <w:rPr>
          <w:rFonts w:ascii="Arial" w:hAnsi="Arial"/>
          <w:b/>
          <w:color w:val="0099CC"/>
          <w:w w:val="99"/>
          <w:sz w:val="22"/>
          <w:lang w:val="ru-RU"/>
        </w:rPr>
        <w:t>оро</w:t>
      </w:r>
      <w:r w:rsidR="00E330CD" w:rsidRPr="001A405C">
        <w:rPr>
          <w:rFonts w:ascii="Arial" w:hAnsi="Arial"/>
          <w:b/>
          <w:color w:val="0099CC"/>
          <w:spacing w:val="1"/>
          <w:w w:val="99"/>
          <w:sz w:val="22"/>
          <w:lang w:val="ru-RU"/>
        </w:rPr>
        <w:t>вь</w:t>
      </w:r>
      <w:r w:rsidR="00E330CD" w:rsidRPr="001A405C">
        <w:rPr>
          <w:rFonts w:ascii="Arial" w:hAnsi="Arial"/>
          <w:b/>
          <w:color w:val="0099CC"/>
          <w:w w:val="99"/>
          <w:sz w:val="22"/>
          <w:lang w:val="ru-RU"/>
        </w:rPr>
        <w:t>я</w:t>
      </w:r>
      <w:r w:rsidR="00E330CD" w:rsidRPr="001A405C">
        <w:rPr>
          <w:rFonts w:ascii="Arial" w:hAnsi="Arial"/>
          <w:b/>
          <w:color w:val="0099CC"/>
          <w:spacing w:val="4"/>
          <w:sz w:val="22"/>
          <w:lang w:val="ru-RU"/>
        </w:rPr>
        <w:t xml:space="preserve"> </w:t>
      </w:r>
      <w:r w:rsidR="00E330CD" w:rsidRPr="001A405C">
        <w:rPr>
          <w:rFonts w:ascii="Arial" w:hAnsi="Arial"/>
          <w:b/>
          <w:color w:val="0099CC"/>
          <w:w w:val="99"/>
          <w:sz w:val="22"/>
          <w:lang w:val="ru-RU"/>
        </w:rPr>
        <w:t>и</w:t>
      </w:r>
      <w:r w:rsidR="00E330CD" w:rsidRPr="001A405C">
        <w:rPr>
          <w:rFonts w:ascii="Arial" w:hAnsi="Arial"/>
          <w:b/>
          <w:color w:val="0099CC"/>
          <w:sz w:val="22"/>
          <w:lang w:val="ru-RU"/>
        </w:rPr>
        <w:t xml:space="preserve"> </w:t>
      </w:r>
      <w:r w:rsidR="00E330CD" w:rsidRPr="001A405C">
        <w:rPr>
          <w:rFonts w:ascii="Arial" w:hAnsi="Arial"/>
          <w:b/>
          <w:color w:val="0099CC"/>
          <w:w w:val="99"/>
          <w:sz w:val="22"/>
          <w:lang w:val="ru-RU"/>
        </w:rPr>
        <w:t>мед</w:t>
      </w:r>
      <w:r w:rsidR="00E330CD" w:rsidRPr="001A405C">
        <w:rPr>
          <w:rFonts w:ascii="Arial" w:hAnsi="Arial"/>
          <w:b/>
          <w:color w:val="0099CC"/>
          <w:spacing w:val="1"/>
          <w:w w:val="99"/>
          <w:sz w:val="22"/>
          <w:lang w:val="ru-RU"/>
        </w:rPr>
        <w:t>ицинс</w:t>
      </w:r>
      <w:r w:rsidR="00E330CD" w:rsidRPr="001A405C">
        <w:rPr>
          <w:rFonts w:ascii="Arial" w:hAnsi="Arial"/>
          <w:b/>
          <w:color w:val="0099CC"/>
          <w:spacing w:val="-3"/>
          <w:w w:val="99"/>
          <w:sz w:val="22"/>
          <w:lang w:val="ru-RU"/>
        </w:rPr>
        <w:t>к</w:t>
      </w:r>
      <w:r w:rsidR="00E330CD" w:rsidRPr="001A405C">
        <w:rPr>
          <w:rFonts w:ascii="Arial" w:hAnsi="Arial"/>
          <w:b/>
          <w:color w:val="0099CC"/>
          <w:spacing w:val="1"/>
          <w:w w:val="99"/>
          <w:sz w:val="22"/>
          <w:lang w:val="ru-RU"/>
        </w:rPr>
        <w:t>о</w:t>
      </w:r>
      <w:r w:rsidR="00E330CD" w:rsidRPr="001A405C">
        <w:rPr>
          <w:rFonts w:ascii="Arial" w:hAnsi="Arial"/>
          <w:b/>
          <w:color w:val="0099CC"/>
          <w:w w:val="99"/>
          <w:sz w:val="22"/>
          <w:lang w:val="ru-RU"/>
        </w:rPr>
        <w:t>й</w:t>
      </w:r>
      <w:r w:rsidR="00E330CD" w:rsidRPr="001A405C">
        <w:rPr>
          <w:rFonts w:ascii="Arial" w:hAnsi="Arial"/>
          <w:b/>
          <w:color w:val="0099CC"/>
          <w:spacing w:val="1"/>
          <w:sz w:val="22"/>
          <w:lang w:val="ru-RU"/>
        </w:rPr>
        <w:t xml:space="preserve"> </w:t>
      </w:r>
      <w:r w:rsidR="00E330CD" w:rsidRPr="001A405C">
        <w:rPr>
          <w:rFonts w:ascii="Arial" w:hAnsi="Arial"/>
          <w:b/>
          <w:color w:val="0099CC"/>
          <w:spacing w:val="3"/>
          <w:w w:val="99"/>
          <w:sz w:val="22"/>
          <w:lang w:val="ru-RU"/>
        </w:rPr>
        <w:t>п</w:t>
      </w:r>
      <w:r w:rsidR="00E330CD" w:rsidRPr="001A405C">
        <w:rPr>
          <w:rFonts w:ascii="Arial" w:hAnsi="Arial"/>
          <w:b/>
          <w:color w:val="0099CC"/>
          <w:w w:val="99"/>
          <w:sz w:val="22"/>
          <w:lang w:val="ru-RU"/>
        </w:rPr>
        <w:t>ро</w:t>
      </w:r>
      <w:r w:rsidR="00E330CD" w:rsidRPr="001A405C">
        <w:rPr>
          <w:rFonts w:ascii="Arial" w:hAnsi="Arial"/>
          <w:b/>
          <w:color w:val="0099CC"/>
          <w:spacing w:val="1"/>
          <w:w w:val="99"/>
          <w:sz w:val="22"/>
          <w:lang w:val="ru-RU"/>
        </w:rPr>
        <w:t>ф</w:t>
      </w:r>
      <w:r w:rsidR="00E330CD" w:rsidRPr="001A405C">
        <w:rPr>
          <w:rFonts w:ascii="Arial" w:hAnsi="Arial"/>
          <w:b/>
          <w:color w:val="0099CC"/>
          <w:spacing w:val="2"/>
          <w:w w:val="99"/>
          <w:sz w:val="22"/>
          <w:lang w:val="ru-RU"/>
        </w:rPr>
        <w:t>и</w:t>
      </w:r>
      <w:r w:rsidR="00E330CD" w:rsidRPr="001A405C">
        <w:rPr>
          <w:rFonts w:ascii="Arial" w:hAnsi="Arial"/>
          <w:b/>
          <w:color w:val="0099CC"/>
          <w:w w:val="99"/>
          <w:sz w:val="22"/>
          <w:lang w:val="ru-RU"/>
        </w:rPr>
        <w:t>л</w:t>
      </w:r>
      <w:r w:rsidR="00E330CD" w:rsidRPr="001A405C">
        <w:rPr>
          <w:rFonts w:ascii="Arial" w:hAnsi="Arial"/>
          <w:b/>
          <w:color w:val="0099CC"/>
          <w:spacing w:val="-1"/>
          <w:w w:val="99"/>
          <w:sz w:val="22"/>
          <w:lang w:val="ru-RU"/>
        </w:rPr>
        <w:t>а</w:t>
      </w:r>
      <w:r w:rsidR="00E330CD" w:rsidRPr="001A405C">
        <w:rPr>
          <w:rFonts w:ascii="Arial" w:hAnsi="Arial"/>
          <w:b/>
          <w:color w:val="0099CC"/>
          <w:spacing w:val="1"/>
          <w:w w:val="99"/>
          <w:sz w:val="22"/>
          <w:lang w:val="ru-RU"/>
        </w:rPr>
        <w:t>к</w:t>
      </w:r>
      <w:r w:rsidR="00E330CD" w:rsidRPr="001A405C">
        <w:rPr>
          <w:rFonts w:ascii="Arial" w:hAnsi="Arial"/>
          <w:b/>
          <w:color w:val="0099CC"/>
          <w:w w:val="99"/>
          <w:sz w:val="22"/>
          <w:lang w:val="ru-RU"/>
        </w:rPr>
        <w:t>т</w:t>
      </w:r>
      <w:r w:rsidR="00E330CD" w:rsidRPr="001A405C">
        <w:rPr>
          <w:rFonts w:ascii="Arial" w:hAnsi="Arial"/>
          <w:b/>
          <w:color w:val="0099CC"/>
          <w:spacing w:val="1"/>
          <w:w w:val="99"/>
          <w:sz w:val="22"/>
          <w:lang w:val="ru-RU"/>
        </w:rPr>
        <w:t>и</w:t>
      </w:r>
      <w:r w:rsidR="00E330CD" w:rsidRPr="001A405C">
        <w:rPr>
          <w:rFonts w:ascii="Arial" w:hAnsi="Arial"/>
          <w:b/>
          <w:color w:val="0099CC"/>
          <w:w w:val="99"/>
          <w:sz w:val="22"/>
          <w:lang w:val="ru-RU"/>
        </w:rPr>
        <w:t>ки</w:t>
      </w:r>
      <w:r w:rsidR="00E330CD" w:rsidRPr="001A405C">
        <w:rPr>
          <w:rFonts w:ascii="Arial" w:hAnsi="Arial"/>
          <w:b/>
          <w:color w:val="0099CC"/>
          <w:sz w:val="22"/>
          <w:lang w:val="ru-RU"/>
        </w:rPr>
        <w:t xml:space="preserve"> </w:t>
      </w:r>
      <w:r w:rsidR="00E330CD" w:rsidRPr="001A405C">
        <w:rPr>
          <w:rFonts w:ascii="Arial" w:hAnsi="Arial"/>
          <w:b/>
          <w:color w:val="0099CC"/>
          <w:w w:val="99"/>
          <w:sz w:val="22"/>
          <w:lang w:val="ru-RU"/>
        </w:rPr>
        <w:t>МЗ</w:t>
      </w:r>
      <w:r w:rsidR="00E330CD" w:rsidRPr="001A405C">
        <w:rPr>
          <w:rFonts w:ascii="Arial" w:hAnsi="Arial"/>
          <w:b/>
          <w:color w:val="0099CC"/>
          <w:spacing w:val="3"/>
          <w:sz w:val="22"/>
          <w:lang w:val="ru-RU"/>
        </w:rPr>
        <w:t xml:space="preserve"> </w:t>
      </w:r>
      <w:r w:rsidR="00E330CD" w:rsidRPr="001A405C">
        <w:rPr>
          <w:rFonts w:ascii="Arial" w:hAnsi="Arial"/>
          <w:b/>
          <w:color w:val="0099CC"/>
          <w:spacing w:val="1"/>
          <w:w w:val="99"/>
          <w:sz w:val="22"/>
          <w:lang w:val="ru-RU"/>
        </w:rPr>
        <w:t>Ч</w:t>
      </w:r>
      <w:r w:rsidR="00E330CD" w:rsidRPr="001A405C">
        <w:rPr>
          <w:rFonts w:ascii="Arial" w:hAnsi="Arial"/>
          <w:b/>
          <w:color w:val="0099CC"/>
          <w:w w:val="99"/>
          <w:sz w:val="22"/>
          <w:lang w:val="ru-RU"/>
        </w:rPr>
        <w:t>Р</w:t>
      </w:r>
      <w:bookmarkStart w:id="1" w:name="_GoBack"/>
      <w:bookmarkEnd w:id="0"/>
      <w:bookmarkEnd w:id="1"/>
    </w:p>
    <w:sectPr w:rsidR="00CB5D32" w:rsidRPr="001A405C">
      <w:headerReference w:type="default" r:id="rId8"/>
      <w:pgSz w:w="11906" w:h="16838"/>
      <w:pgMar w:top="685" w:right="850" w:bottom="0" w:left="1701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315" w:rsidRDefault="00405315">
      <w:r>
        <w:separator/>
      </w:r>
    </w:p>
  </w:endnote>
  <w:endnote w:type="continuationSeparator" w:id="0">
    <w:p w:rsidR="00405315" w:rsidRDefault="00405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panose1 w:val="02020603050405020304"/>
    <w:charset w:val="01"/>
    <w:family w:val="roman"/>
    <w:pitch w:val="variable"/>
    <w:sig w:usb0="E0000AFF" w:usb1="500078FF" w:usb2="00000021" w:usb3="00000000" w:csb0="000001BF" w:csb1="00000000"/>
  </w:font>
  <w:font w:name="Source Han Serif CN">
    <w:altName w:val="Times New Roman"/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Source Han Sans CN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315" w:rsidRDefault="00405315">
      <w:r>
        <w:separator/>
      </w:r>
    </w:p>
  </w:footnote>
  <w:footnote w:type="continuationSeparator" w:id="0">
    <w:p w:rsidR="00405315" w:rsidRDefault="00405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5D32" w:rsidRDefault="00E330CD">
    <w:pPr>
      <w:widowControl/>
      <w:spacing w:line="256" w:lineRule="auto"/>
      <w:rPr>
        <w:rFonts w:ascii="Calibri" w:hAnsi="Calibri"/>
        <w:sz w:val="2"/>
      </w:rPr>
    </w:pPr>
    <w:r>
      <w:rPr>
        <w:rFonts w:ascii="Calibri" w:hAnsi="Calibri"/>
        <w:noProof/>
        <w:sz w:val="2"/>
        <w:lang w:val="ru-RU" w:eastAsia="ru-RU" w:bidi="ar-SA"/>
      </w:rPr>
      <mc:AlternateContent>
        <mc:Choice Requires="wps">
          <w:drawing>
            <wp:anchor distT="0" distB="0" distL="114300" distR="114300" simplePos="0" relativeHeight="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2" name="Shap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solidFill>
                        <a:srgbClr val="E5E5FF"/>
                      </a:solidFill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w14:anchorId="3A2FBCC7" id="Shape1" o:spid="_x0000_s1026" style="position:absolute;margin-left:0;margin-top:0;width:595.3pt;height:841.9pt;z-index:-5033164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" o:allowincell="f" fillcolor="#e5e5ff" stroked="f" strokeweight=".26mm"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5D32"/>
    <w:rsid w:val="001A405C"/>
    <w:rsid w:val="001E2467"/>
    <w:rsid w:val="00405315"/>
    <w:rsid w:val="00CB5D32"/>
    <w:rsid w:val="00E330CD"/>
    <w:rsid w:val="00EA5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96DCA61-21E1-48E6-9994-E3AFC5214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ource Han Serif CN" w:hAnsi="Liberation Serif" w:cs="Noto Sans Devanagari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Liberation Sans" w:eastAsia="Source Han Sans CN" w:hAnsi="Liberation Sans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HeaderandFooter">
    <w:name w:val="Header and Footer"/>
    <w:basedOn w:val="a"/>
    <w:qFormat/>
  </w:style>
  <w:style w:type="paragraph" w:styleId="a6">
    <w:name w:val="header"/>
    <w:basedOn w:val="HeaderandFoot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Luiza PC</cp:lastModifiedBy>
  <cp:revision>4</cp:revision>
  <dcterms:created xsi:type="dcterms:W3CDTF">2023-11-01T12:58:00Z</dcterms:created>
  <dcterms:modified xsi:type="dcterms:W3CDTF">2023-11-01T13:12:00Z</dcterms:modified>
  <dc:language>en-US</dc:language>
</cp:coreProperties>
</file>