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616" w:rsidRDefault="00D52163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F72E01" wp14:editId="0AACAB91">
                <wp:simplePos x="0" y="0"/>
                <wp:positionH relativeFrom="column">
                  <wp:posOffset>4749165</wp:posOffset>
                </wp:positionH>
                <wp:positionV relativeFrom="paragraph">
                  <wp:posOffset>6109334</wp:posOffset>
                </wp:positionV>
                <wp:extent cx="762000" cy="62039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620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2163" w:rsidRDefault="00D52163">
                            <w:r w:rsidRPr="00D5216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950C046" wp14:editId="59ED3623">
                                  <wp:extent cx="514350" cy="476250"/>
                                  <wp:effectExtent l="0" t="0" r="0" b="0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35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F72E01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373.95pt;margin-top:481.05pt;width:60pt;height:48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" filled="f" stroked="f" strokeweight=".5pt">
                <v:textbox>
                  <w:txbxContent>
                    <w:p w:rsidR="00D52163" w:rsidRDefault="00D52163">
                      <w:r w:rsidRPr="00D5216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950C046" wp14:editId="59ED3623">
                            <wp:extent cx="514350" cy="476250"/>
                            <wp:effectExtent l="0" t="0" r="0" b="0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350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F19E8B" wp14:editId="545C19E1">
                <wp:simplePos x="0" y="0"/>
                <wp:positionH relativeFrom="column">
                  <wp:posOffset>-70485</wp:posOffset>
                </wp:positionH>
                <wp:positionV relativeFrom="paragraph">
                  <wp:posOffset>6109334</wp:posOffset>
                </wp:positionV>
                <wp:extent cx="723900" cy="62039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620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2163" w:rsidRDefault="00D52163">
                            <w:r w:rsidRPr="00D5216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36E510C" wp14:editId="4A280E67">
                                  <wp:extent cx="534670" cy="476250"/>
                                  <wp:effectExtent l="0" t="0" r="0" b="0"/>
                                  <wp:docPr id="7" name="Рисунок 7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467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19E8B" id="Надпись 5" o:spid="_x0000_s1027" type="#_x0000_t202" style="position:absolute;margin-left:-5.55pt;margin-top:481.05pt;width:57pt;height:48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" filled="f" stroked="f" strokeweight=".5pt">
                <v:textbox>
                  <w:txbxContent>
                    <w:p w:rsidR="00D52163" w:rsidRDefault="00D52163">
                      <w:r w:rsidRPr="00D5216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36E510C" wp14:editId="4A280E67">
                            <wp:extent cx="534670" cy="476250"/>
                            <wp:effectExtent l="0" t="0" r="0" b="0"/>
                            <wp:docPr id="7" name="Рисунок 7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4670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C22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6CB83D" wp14:editId="46E4E9A1">
                <wp:simplePos x="0" y="0"/>
                <wp:positionH relativeFrom="column">
                  <wp:posOffset>-956310</wp:posOffset>
                </wp:positionH>
                <wp:positionV relativeFrom="paragraph">
                  <wp:posOffset>-586740</wp:posOffset>
                </wp:positionV>
                <wp:extent cx="7296150" cy="741045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0" cy="7410450"/>
                        </a:xfrm>
                        <a:prstGeom prst="rect">
                          <a:avLst/>
                        </a:prstGeom>
                        <a:solidFill>
                          <a:srgbClr val="CC33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5F8B" w:rsidRDefault="00495F8B">
                            <w:r w:rsidRPr="00495F8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412778F" wp14:editId="0381A88E">
                                  <wp:extent cx="7115175" cy="6924675"/>
                                  <wp:effectExtent l="0" t="0" r="9525" b="9525"/>
                                  <wp:docPr id="2" name="Рисунок 2" descr="C:\Users\Raisa-admin\Desktop\кожн заб\RYx99_4zz-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кожн заб\RYx99_4zz-w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saturation sat="2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15436" cy="69249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CB83D" id="Надпись 1" o:spid="_x0000_s1028" type="#_x0000_t202" style="position:absolute;margin-left:-75.3pt;margin-top:-46.2pt;width:574.5pt;height:58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" fillcolor="#c39" stroked="f" strokeweight=".5pt">
                <v:textbox>
                  <w:txbxContent>
                    <w:p w:rsidR="00495F8B" w:rsidRDefault="00495F8B">
                      <w:r w:rsidRPr="00495F8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412778F" wp14:editId="0381A88E">
                            <wp:extent cx="7115175" cy="6924675"/>
                            <wp:effectExtent l="0" t="0" r="9525" b="9525"/>
                            <wp:docPr id="2" name="Рисунок 2" descr="C:\Users\Raisa-admin\Desktop\кожн заб\RYx99_4zz-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кожн заб\RYx99_4zz-w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saturation sat="2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15436" cy="69249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C22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228D3B" wp14:editId="2E90CACE">
                <wp:simplePos x="0" y="0"/>
                <wp:positionH relativeFrom="column">
                  <wp:posOffset>-861060</wp:posOffset>
                </wp:positionH>
                <wp:positionV relativeFrom="paragraph">
                  <wp:posOffset>6195060</wp:posOffset>
                </wp:positionV>
                <wp:extent cx="7115175" cy="581025"/>
                <wp:effectExtent l="0" t="0" r="9525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5175" cy="581025"/>
                        </a:xfrm>
                        <a:prstGeom prst="rect">
                          <a:avLst/>
                        </a:prstGeom>
                        <a:solidFill>
                          <a:srgbClr val="D9F1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2163" w:rsidRPr="00D52163" w:rsidRDefault="00DD190C" w:rsidP="00D5216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52163">
                              <w:rPr>
                                <w:rFonts w:ascii="Arial" w:hAnsi="Arial" w:cs="Arial"/>
                                <w:b/>
                              </w:rPr>
                              <w:t>Республиканский центр общественного здоровья</w:t>
                            </w:r>
                          </w:p>
                          <w:p w:rsidR="00495F8B" w:rsidRPr="00D52163" w:rsidRDefault="00DD190C" w:rsidP="00D5216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52163">
                              <w:rPr>
                                <w:rFonts w:ascii="Arial" w:hAnsi="Arial" w:cs="Arial"/>
                                <w:b/>
                              </w:rPr>
                              <w:t>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28D3B" id="Надпись 4" o:spid="_x0000_s1029" type="#_x0000_t202" style="position:absolute;margin-left:-67.8pt;margin-top:487.8pt;width:560.25pt;height:4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" fillcolor="#d9f1ff" stroked="f" strokeweight=".5pt">
                <v:textbox>
                  <w:txbxContent>
                    <w:p w:rsidR="00D52163" w:rsidRPr="00D52163" w:rsidRDefault="00DD190C" w:rsidP="00D5216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52163">
                        <w:rPr>
                          <w:rFonts w:ascii="Arial" w:hAnsi="Arial" w:cs="Arial"/>
                          <w:b/>
                        </w:rPr>
                        <w:t>Республиканский центр общественного здоровья</w:t>
                      </w:r>
                    </w:p>
                    <w:p w:rsidR="00495F8B" w:rsidRPr="00D52163" w:rsidRDefault="00DD190C" w:rsidP="00D5216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52163">
                        <w:rPr>
                          <w:rFonts w:ascii="Arial" w:hAnsi="Arial" w:cs="Arial"/>
                          <w:b/>
                        </w:rPr>
                        <w:t>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EC22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C1076C" wp14:editId="1F4671C2">
                <wp:simplePos x="0" y="0"/>
                <wp:positionH relativeFrom="column">
                  <wp:posOffset>-861060</wp:posOffset>
                </wp:positionH>
                <wp:positionV relativeFrom="paragraph">
                  <wp:posOffset>4813935</wp:posOffset>
                </wp:positionV>
                <wp:extent cx="7115175" cy="1381125"/>
                <wp:effectExtent l="0" t="0" r="9525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5175" cy="1381125"/>
                        </a:xfrm>
                        <a:prstGeom prst="rect">
                          <a:avLst/>
                        </a:prstGeom>
                        <a:solidFill>
                          <a:srgbClr val="D9F1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C2272" w:rsidRDefault="00033B2B" w:rsidP="00EC227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8080"/>
                                <w:sz w:val="24"/>
                                <w:szCs w:val="24"/>
                              </w:rPr>
                            </w:pPr>
                            <w:r w:rsidRPr="00EC2272">
                              <w:rPr>
                                <w:rFonts w:ascii="Arial" w:hAnsi="Arial" w:cs="Arial"/>
                                <w:b/>
                                <w:color w:val="008080"/>
                                <w:sz w:val="24"/>
                                <w:szCs w:val="24"/>
                              </w:rPr>
                              <w:t>Своевременное прохождение ежегодных проф</w:t>
                            </w:r>
                            <w:r w:rsidR="00EC2272" w:rsidRPr="00EC2272">
                              <w:rPr>
                                <w:rFonts w:ascii="Arial" w:hAnsi="Arial" w:cs="Arial"/>
                                <w:b/>
                                <w:color w:val="008080"/>
                                <w:sz w:val="24"/>
                                <w:szCs w:val="24"/>
                              </w:rPr>
                              <w:t>илактических медицинских осмотров</w:t>
                            </w:r>
                            <w:r w:rsidRPr="00EC2272">
                              <w:rPr>
                                <w:rFonts w:ascii="Arial" w:hAnsi="Arial" w:cs="Arial"/>
                                <w:b/>
                                <w:color w:val="008080"/>
                                <w:sz w:val="24"/>
                                <w:szCs w:val="24"/>
                              </w:rPr>
                              <w:t xml:space="preserve"> и диспансеризации, помогут вам выявить псориаз на начальной стадии. </w:t>
                            </w:r>
                          </w:p>
                          <w:p w:rsidR="00033B2B" w:rsidRPr="00EC2272" w:rsidRDefault="00033B2B" w:rsidP="00EC227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8080"/>
                                <w:sz w:val="24"/>
                                <w:szCs w:val="24"/>
                              </w:rPr>
                            </w:pPr>
                            <w:r w:rsidRPr="00EC2272">
                              <w:rPr>
                                <w:rFonts w:ascii="Arial" w:hAnsi="Arial" w:cs="Arial"/>
                                <w:b/>
                                <w:color w:val="008080"/>
                                <w:sz w:val="24"/>
                                <w:szCs w:val="24"/>
                              </w:rPr>
                              <w:t>При несвоевременном лечении</w:t>
                            </w:r>
                            <w:r w:rsidR="00DD190C">
                              <w:rPr>
                                <w:rFonts w:ascii="Arial" w:hAnsi="Arial" w:cs="Arial"/>
                                <w:b/>
                                <w:color w:val="008080"/>
                                <w:sz w:val="24"/>
                                <w:szCs w:val="24"/>
                              </w:rPr>
                              <w:t>,</w:t>
                            </w:r>
                            <w:r w:rsidRPr="00EC2272">
                              <w:rPr>
                                <w:rFonts w:ascii="Arial" w:hAnsi="Arial" w:cs="Arial"/>
                                <w:b/>
                                <w:color w:val="008080"/>
                                <w:sz w:val="24"/>
                                <w:szCs w:val="24"/>
                              </w:rPr>
                              <w:t xml:space="preserve"> псориаз может стать причиной устойчивого нарушения фун</w:t>
                            </w:r>
                            <w:r w:rsidR="00DD190C">
                              <w:rPr>
                                <w:rFonts w:ascii="Arial" w:hAnsi="Arial" w:cs="Arial"/>
                                <w:b/>
                                <w:color w:val="008080"/>
                                <w:sz w:val="24"/>
                                <w:szCs w:val="24"/>
                              </w:rPr>
                              <w:t>кций суставов и тяжелой степени</w:t>
                            </w:r>
                            <w:r w:rsidRPr="00EC2272">
                              <w:rPr>
                                <w:rFonts w:ascii="Arial" w:hAnsi="Arial" w:cs="Arial"/>
                                <w:b/>
                                <w:color w:val="008080"/>
                                <w:sz w:val="24"/>
                                <w:szCs w:val="24"/>
                              </w:rPr>
                              <w:t xml:space="preserve"> инвалидности.</w:t>
                            </w:r>
                          </w:p>
                          <w:p w:rsidR="00EC2272" w:rsidRPr="00EC2272" w:rsidRDefault="00033B2B" w:rsidP="00EC2272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033B2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95F8B" w:rsidRPr="00EC2272" w:rsidRDefault="00033B2B" w:rsidP="00EC227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C2272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НЕ ЗАБЫВАЙТЕ, </w:t>
                            </w:r>
                            <w:r w:rsidR="00495F8B" w:rsidRPr="00EC2272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ПСОРИАЗ МОЖЕТ КОСНУТЬСЯ КАЖДОГО</w:t>
                            </w:r>
                            <w:r w:rsidRPr="00EC2272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1076C" id="Надпись 3" o:spid="_x0000_s1030" type="#_x0000_t202" style="position:absolute;margin-left:-67.8pt;margin-top:379.05pt;width:560.25pt;height:10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" fillcolor="#d9f1ff" stroked="f" strokeweight=".5pt">
                <v:textbox>
                  <w:txbxContent>
                    <w:p w:rsidR="00EC2272" w:rsidRDefault="00033B2B" w:rsidP="00EC2272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8080"/>
                          <w:sz w:val="24"/>
                          <w:szCs w:val="24"/>
                        </w:rPr>
                      </w:pPr>
                      <w:r w:rsidRPr="00EC2272">
                        <w:rPr>
                          <w:rFonts w:ascii="Arial" w:hAnsi="Arial" w:cs="Arial"/>
                          <w:b/>
                          <w:color w:val="008080"/>
                          <w:sz w:val="24"/>
                          <w:szCs w:val="24"/>
                        </w:rPr>
                        <w:t>Своевременное прохождение ежегодных проф</w:t>
                      </w:r>
                      <w:r w:rsidR="00EC2272" w:rsidRPr="00EC2272">
                        <w:rPr>
                          <w:rFonts w:ascii="Arial" w:hAnsi="Arial" w:cs="Arial"/>
                          <w:b/>
                          <w:color w:val="008080"/>
                          <w:sz w:val="24"/>
                          <w:szCs w:val="24"/>
                        </w:rPr>
                        <w:t>илактических медицинских осмотров</w:t>
                      </w:r>
                      <w:r w:rsidRPr="00EC2272">
                        <w:rPr>
                          <w:rFonts w:ascii="Arial" w:hAnsi="Arial" w:cs="Arial"/>
                          <w:b/>
                          <w:color w:val="008080"/>
                          <w:sz w:val="24"/>
                          <w:szCs w:val="24"/>
                        </w:rPr>
                        <w:t xml:space="preserve"> и диспансеризации, помогут вам выявить псориаз на начальной стадии. </w:t>
                      </w:r>
                    </w:p>
                    <w:p w:rsidR="00033B2B" w:rsidRPr="00EC2272" w:rsidRDefault="00033B2B" w:rsidP="00EC2272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8080"/>
                          <w:sz w:val="24"/>
                          <w:szCs w:val="24"/>
                        </w:rPr>
                      </w:pPr>
                      <w:r w:rsidRPr="00EC2272">
                        <w:rPr>
                          <w:rFonts w:ascii="Arial" w:hAnsi="Arial" w:cs="Arial"/>
                          <w:b/>
                          <w:color w:val="008080"/>
                          <w:sz w:val="24"/>
                          <w:szCs w:val="24"/>
                        </w:rPr>
                        <w:t>При несвоевременном лечении</w:t>
                      </w:r>
                      <w:r w:rsidR="00DD190C">
                        <w:rPr>
                          <w:rFonts w:ascii="Arial" w:hAnsi="Arial" w:cs="Arial"/>
                          <w:b/>
                          <w:color w:val="008080"/>
                          <w:sz w:val="24"/>
                          <w:szCs w:val="24"/>
                        </w:rPr>
                        <w:t>,</w:t>
                      </w:r>
                      <w:r w:rsidRPr="00EC2272">
                        <w:rPr>
                          <w:rFonts w:ascii="Arial" w:hAnsi="Arial" w:cs="Arial"/>
                          <w:b/>
                          <w:color w:val="008080"/>
                          <w:sz w:val="24"/>
                          <w:szCs w:val="24"/>
                        </w:rPr>
                        <w:t xml:space="preserve"> псориаз может стать причиной устойчивого нарушения фун</w:t>
                      </w:r>
                      <w:r w:rsidR="00DD190C">
                        <w:rPr>
                          <w:rFonts w:ascii="Arial" w:hAnsi="Arial" w:cs="Arial"/>
                          <w:b/>
                          <w:color w:val="008080"/>
                          <w:sz w:val="24"/>
                          <w:szCs w:val="24"/>
                        </w:rPr>
                        <w:t>кций суставов и тяжелой степени</w:t>
                      </w:r>
                      <w:r w:rsidRPr="00EC2272">
                        <w:rPr>
                          <w:rFonts w:ascii="Arial" w:hAnsi="Arial" w:cs="Arial"/>
                          <w:b/>
                          <w:color w:val="008080"/>
                          <w:sz w:val="24"/>
                          <w:szCs w:val="24"/>
                        </w:rPr>
                        <w:t xml:space="preserve"> инвалидности.</w:t>
                      </w:r>
                    </w:p>
                    <w:p w:rsidR="00EC2272" w:rsidRPr="00EC2272" w:rsidRDefault="00033B2B" w:rsidP="00EC2272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 w:rsidRPr="00033B2B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95F8B" w:rsidRPr="00EC2272" w:rsidRDefault="00033B2B" w:rsidP="00EC2272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EC2272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 xml:space="preserve">НЕ ЗАБЫВАЙТЕ, </w:t>
                      </w:r>
                      <w:r w:rsidR="00495F8B" w:rsidRPr="00EC2272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ПСОРИАЗ МОЖЕТ КОСНУТЬСЯ КАЖДОГО</w:t>
                      </w:r>
                      <w:r w:rsidRPr="00EC2272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A36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7B7"/>
    <w:rsid w:val="00033B2B"/>
    <w:rsid w:val="001A3616"/>
    <w:rsid w:val="00495F8B"/>
    <w:rsid w:val="005F47B7"/>
    <w:rsid w:val="00D52163"/>
    <w:rsid w:val="00DD190C"/>
    <w:rsid w:val="00EC2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ECF1E"/>
  <w15:chartTrackingRefBased/>
  <w15:docId w15:val="{F5FA07C9-03B7-4DD6-9C52-B42AAA9D7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9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19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3</cp:revision>
  <cp:lastPrinted>2023-08-25T09:23:00Z</cp:lastPrinted>
  <dcterms:created xsi:type="dcterms:W3CDTF">2023-08-25T07:08:00Z</dcterms:created>
  <dcterms:modified xsi:type="dcterms:W3CDTF">2023-08-25T10:03:00Z</dcterms:modified>
</cp:coreProperties>
</file>