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2EC" w:rsidRDefault="00F800D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397.65pt;margin-top:-44.1pt;width:64.8pt;height:59.4pt;z-index:251680768" filled="f" fillcolor="white [3212]" stroked="f">
            <v:textbox>
              <w:txbxContent>
                <w:p w:rsidR="005D2005" w:rsidRDefault="005D200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80060" cy="48768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LOGO_2 (2).png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0060" cy="4876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53" style="position:absolute;margin-left:403.35pt;margin-top:-41.7pt;width:40.2pt;height:40.8pt;z-index:251679744" stroked="f"/>
        </w:pict>
      </w:r>
      <w:r w:rsidR="00243535">
        <w:rPr>
          <w:noProof/>
          <w:lang w:eastAsia="ru-RU"/>
        </w:rPr>
        <w:drawing>
          <wp:inline distT="0" distB="0" distL="0" distR="0">
            <wp:extent cx="1524000" cy="1524000"/>
            <wp:effectExtent l="19050" t="0" r="0" b="0"/>
            <wp:docPr id="3" name="Рисунок 3" descr="C:\Documents and Settings\Rausa01\Рабочий стол\Vosklicatelnijs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ausa01\Рабочий стол\Vosklicatelnijs_zna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0" type="#_x0000_t5" style="position:absolute;margin-left:381.45pt;margin-top:91.05pt;width:83.25pt;height:52.5pt;rotation:180;z-index:251678720;mso-position-horizontal-relative:text;mso-position-vertical-relative:text" stroked="f">
            <v:textbox style="mso-next-textbox:#_x0000_s1050">
              <w:txbxContent>
                <w:p w:rsidR="00243535" w:rsidRDefault="00243535"/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288.45pt;margin-top:352.05pt;width:162.75pt;height:23.25pt;z-index:251677696;mso-position-horizontal-relative:text;mso-position-vertical-relative:text" fillcolor="#f06" stroked="f">
            <v:textbox>
              <w:txbxContent>
                <w:p w:rsidR="00243535" w:rsidRDefault="00243535"/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592.95pt;margin-top:357.3pt;width:45.75pt;height:18pt;z-index:251672576;mso-position-horizontal-relative:text;mso-position-vertical-relative:text" fillcolor="#cfc" stroked="f">
            <v:textbox style="mso-next-textbox:#_x0000_s1042">
              <w:txbxContent>
                <w:p w:rsidR="009C2F52" w:rsidRDefault="009C2F52"/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-230.55pt;margin-top:87.3pt;width:3.55pt;height:39pt;z-index:251674624;mso-position-horizontal-relative:text;mso-position-vertical-relative:text" stroked="f">
            <v:textbox style="mso-next-textbox:#_x0000_s1044">
              <w:txbxContent>
                <w:p w:rsidR="001666CF" w:rsidRPr="00A07BD6" w:rsidRDefault="001666CF" w:rsidP="00CC4086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-176.55pt;margin-top:492.3pt;width:36.75pt;height:16.5pt;z-index:251676672;mso-position-horizontal-relative:text;mso-position-vertical-relative:text">
            <v:textbox>
              <w:txbxContent>
                <w:p w:rsidR="00CC4086" w:rsidRDefault="00CC4086"/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6.95pt;margin-top:379.8pt;width:384pt;height:74.25pt;z-index:251675648;mso-position-horizontal-relative:text;mso-position-vertical-relative:text" stroked="f">
            <v:textbox style="mso-next-textbox:#_x0000_s1045">
              <w:txbxContent>
                <w:p w:rsidR="00357152" w:rsidRPr="005A5704" w:rsidRDefault="005A5704" w:rsidP="005A5704">
                  <w:pPr>
                    <w:spacing w:after="0" w:line="240" w:lineRule="auto"/>
                    <w:rPr>
                      <w:b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color w:val="0000FF"/>
                      <w:sz w:val="28"/>
                      <w:szCs w:val="28"/>
                    </w:rPr>
                    <w:t xml:space="preserve">         </w:t>
                  </w:r>
                  <w:r w:rsidRPr="005A5704">
                    <w:rPr>
                      <w:b/>
                      <w:color w:val="0000FF"/>
                      <w:sz w:val="28"/>
                      <w:szCs w:val="28"/>
                    </w:rPr>
                    <w:t xml:space="preserve">  </w:t>
                  </w:r>
                  <w:r w:rsidR="00357152" w:rsidRPr="005A5704">
                    <w:rPr>
                      <w:b/>
                      <w:color w:val="0000FF"/>
                      <w:sz w:val="28"/>
                      <w:szCs w:val="28"/>
                    </w:rPr>
                    <w:t>До приезда</w:t>
                  </w:r>
                  <w:r w:rsidR="00357152" w:rsidRPr="005A5704">
                    <w:rPr>
                      <w:b/>
                      <w:color w:val="009900"/>
                      <w:sz w:val="28"/>
                      <w:szCs w:val="28"/>
                    </w:rPr>
                    <w:t xml:space="preserve">  </w:t>
                  </w:r>
                  <w:r w:rsidR="00357152" w:rsidRPr="005A5704">
                    <w:rPr>
                      <w:b/>
                      <w:color w:val="FF0000"/>
                      <w:sz w:val="28"/>
                      <w:szCs w:val="28"/>
                    </w:rPr>
                    <w:t>«СКОРОЙ ПОМОЩИ»</w:t>
                  </w:r>
                  <w:r w:rsidR="00357152" w:rsidRPr="005A5704">
                    <w:rPr>
                      <w:b/>
                      <w:color w:val="009900"/>
                      <w:sz w:val="28"/>
                      <w:szCs w:val="28"/>
                    </w:rPr>
                    <w:t xml:space="preserve"> </w:t>
                  </w:r>
                  <w:r w:rsidR="00357152" w:rsidRPr="005A5704">
                    <w:rPr>
                      <w:b/>
                      <w:color w:val="0000FF"/>
                      <w:sz w:val="28"/>
                      <w:szCs w:val="28"/>
                    </w:rPr>
                    <w:t>необходимо:</w:t>
                  </w:r>
                </w:p>
                <w:p w:rsidR="00A07BD6" w:rsidRPr="00CC4086" w:rsidRDefault="00357152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>уложить больного на горизонтальную поверхность</w:t>
                  </w:r>
                </w:p>
                <w:p w:rsidR="00357152" w:rsidRPr="00CC4086" w:rsidRDefault="008D62FB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 xml:space="preserve">голову повернуть набок, ослабить стесняющую </w:t>
                  </w:r>
                  <w:r w:rsidR="00357152" w:rsidRPr="00CC4086">
                    <w:rPr>
                      <w:b/>
                      <w:color w:val="009900"/>
                      <w:sz w:val="26"/>
                      <w:szCs w:val="26"/>
                    </w:rPr>
                    <w:t>одежду</w:t>
                  </w:r>
                </w:p>
                <w:p w:rsidR="00357152" w:rsidRPr="00CC4086" w:rsidRDefault="00357152" w:rsidP="005A5704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b/>
                      <w:color w:val="009900"/>
                      <w:sz w:val="26"/>
                      <w:szCs w:val="26"/>
                    </w:rPr>
                  </w:pPr>
                  <w:r w:rsidRPr="00CC4086">
                    <w:rPr>
                      <w:b/>
                      <w:color w:val="009900"/>
                      <w:sz w:val="26"/>
                      <w:szCs w:val="26"/>
                    </w:rPr>
                    <w:t>обеспечить приток свежего воздуха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-14.55pt;margin-top:703.8pt;width:450.75pt;height:48pt;z-index:251673600;mso-position-horizontal-relative:text;mso-position-vertical-relative:text" stroked="f">
            <v:textbox style="mso-next-textbox:#_x0000_s1043">
              <w:txbxContent>
                <w:p w:rsidR="00434E19" w:rsidRPr="00357152" w:rsidRDefault="00434E19" w:rsidP="00357152">
                  <w:pPr>
                    <w:spacing w:after="0" w:line="192" w:lineRule="auto"/>
                    <w:jc w:val="center"/>
                    <w:rPr>
                      <w:rFonts w:ascii="Arial Black" w:hAnsi="Arial Black"/>
                      <w:b/>
                      <w:color w:val="FF0066"/>
                      <w:sz w:val="34"/>
                      <w:szCs w:val="34"/>
                    </w:rPr>
                  </w:pPr>
                  <w:r w:rsidRPr="00357152">
                    <w:rPr>
                      <w:rFonts w:ascii="Arial Black" w:hAnsi="Arial Black"/>
                      <w:b/>
                      <w:color w:val="FF0066"/>
                      <w:sz w:val="34"/>
                      <w:szCs w:val="34"/>
                    </w:rPr>
                    <w:t>Оперативная медицинская помощь поможет спасти ваших друзей и близких!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14.55pt;margin-top:660.3pt;width:445.5pt;height:47.25pt;z-index:251671552;mso-position-horizontal-relative:text;mso-position-vertical-relative:text" stroked="f">
            <v:textbox style="mso-next-textbox:#_x0000_s1041">
              <w:txbxContent>
                <w:p w:rsidR="003F0140" w:rsidRPr="00357152" w:rsidRDefault="00DD324F" w:rsidP="00357152">
                  <w:pPr>
                    <w:spacing w:after="0" w:line="192" w:lineRule="auto"/>
                    <w:jc w:val="center"/>
                    <w:rPr>
                      <w:rFonts w:ascii="Arial Black" w:hAnsi="Arial Black" w:cs="Times New Roman"/>
                      <w:b/>
                      <w:color w:val="009900"/>
                    </w:rPr>
                  </w:pPr>
                  <w:r w:rsidRPr="00357152">
                    <w:rPr>
                      <w:rFonts w:ascii="Arial Black" w:hAnsi="Arial Black" w:cs="Times New Roman"/>
                      <w:b/>
                      <w:color w:val="009900"/>
                    </w:rPr>
                    <w:t>Помните, ребята</w:t>
                  </w:r>
                  <w:r w:rsidR="003F0140" w:rsidRPr="00357152">
                    <w:rPr>
                      <w:rFonts w:ascii="Arial Black" w:hAnsi="Arial Black" w:cs="Times New Roman"/>
                      <w:b/>
                      <w:color w:val="009900"/>
                    </w:rPr>
                    <w:t>! Каждая потерянная минута до поступления больного в больницу снижает его шансы выжить и не остаться инвалидом.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35.7pt;margin-top:591.3pt;width:33.75pt;height:29.25pt;z-index:251668480;mso-position-horizontal-relative:text;mso-position-vertical-relative:text" stroked="f">
            <v:textbox style="mso-next-textbox:#_x0000_s1038">
              <w:txbxContent>
                <w:p w:rsidR="00F71B91" w:rsidRPr="00DD324F" w:rsidRDefault="00F71B91">
                  <w:pPr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</w:pPr>
                  <w:r w:rsidRPr="00DD324F">
                    <w:rPr>
                      <w:rFonts w:ascii="Times New Roman" w:hAnsi="Times New Roman" w:cs="Times New Roman"/>
                      <w:b/>
                      <w:color w:val="FF0066"/>
                      <w:sz w:val="20"/>
                      <w:szCs w:val="20"/>
                    </w:rPr>
                    <w:t>103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-57.3pt;margin-top:42.3pt;width:538.5pt;height:41.25pt;z-index:251663360;mso-position-horizontal-relative:text;mso-position-vertical-relative:text" fillcolor="#cff" stroked="f" strokecolor="#f06" strokeweight="1.5pt">
            <v:textbox style="mso-next-textbox:#_x0000_s1032">
              <w:txbxContent>
                <w:p w:rsidR="007F37E0" w:rsidRPr="00434E19" w:rsidRDefault="000C66E6" w:rsidP="007F37E0">
                  <w:pPr>
                    <w:spacing w:after="0" w:line="240" w:lineRule="auto"/>
                    <w:jc w:val="center"/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</w:pPr>
                  <w:r w:rsidRPr="00434E19">
                    <w:rPr>
                      <w:rFonts w:ascii="Arial Black" w:hAnsi="Arial Black" w:cstheme="minorHAnsi"/>
                      <w:b/>
                      <w:color w:val="FF0066"/>
                      <w:sz w:val="28"/>
                      <w:szCs w:val="28"/>
                    </w:rPr>
                    <w:t>ИНСУЛЬТ</w:t>
                  </w:r>
                  <w:r w:rsidRPr="009431C0">
                    <w:rPr>
                      <w:rFonts w:cstheme="minorHAnsi"/>
                      <w:b/>
                      <w:color w:val="FF0066"/>
                      <w:sz w:val="28"/>
                      <w:szCs w:val="28"/>
                    </w:rPr>
                    <w:t xml:space="preserve"> </w:t>
                  </w:r>
                  <w:r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>– ЭТО ВНЕЗАПНОЕ НАРУШЕНИЕ МОЗГОВОГО КРОВООБРАЩЕНИЯ, ВЫЗВАННОГО ЗАКУПОРКОЙ ИЛИ РАЗРЫВОМ СО</w:t>
                  </w:r>
                  <w:r w:rsidR="007F37E0" w:rsidRPr="00434E19">
                    <w:rPr>
                      <w:rFonts w:ascii="Arial Black" w:hAnsi="Arial Black" w:cstheme="minorHAnsi"/>
                      <w:b/>
                      <w:color w:val="0000FF"/>
                      <w:sz w:val="20"/>
                      <w:szCs w:val="20"/>
                    </w:rPr>
                    <w:t xml:space="preserve">СУДА, СНАБЖАЮЩЕГО ГОЛОВНОЙ МОЗГ. </w:t>
                  </w:r>
                </w:p>
                <w:p w:rsidR="00B8104F" w:rsidRPr="00434E19" w:rsidRDefault="00B8104F" w:rsidP="007F37E0">
                  <w:pPr>
                    <w:spacing w:after="0"/>
                    <w:jc w:val="center"/>
                    <w:rPr>
                      <w:rFonts w:cstheme="minorHAnsi"/>
                      <w:b/>
                      <w:color w:val="0000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-40.05pt;margin-top:87.3pt;width:499.5pt;height:366.75pt;z-index:251666432;mso-position-horizontal-relative:text;mso-position-vertical-relative:text" stroked="f">
            <v:textbox style="mso-next-textbox:#_x0000_s1036">
              <w:txbxContent>
                <w:p w:rsidR="00A17048" w:rsidRDefault="00393A7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56030" cy="3609975"/>
                        <wp:effectExtent l="19050" t="0" r="0" b="0"/>
                        <wp:docPr id="1" name="Рисунок 2" descr="C:\Documents and Settings\Rausa01\Рабочий стол\инсульт для детей\Как-распознать-инсульт-e14397927438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Rausa01\Рабочий стол\инсульт для детей\Как-распознать-инсульт-e14397927438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0770" cy="3612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14.55pt;margin-top:550.8pt;width:445.5pt;height:33pt;z-index:251669504;mso-position-horizontal-relative:text;mso-position-vertical-relative:text" stroked="f">
            <v:textbox style="mso-next-textbox:#_x0000_s1039">
              <w:txbxContent>
                <w:p w:rsidR="00F71B91" w:rsidRPr="003F0140" w:rsidRDefault="003F0140" w:rsidP="003F0140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</w:pPr>
                  <w:r w:rsidRPr="003F0140">
                    <w:rPr>
                      <w:rFonts w:ascii="Times New Roman" w:hAnsi="Times New Roman" w:cs="Times New Roman"/>
                      <w:b/>
                      <w:color w:val="0000FF"/>
                      <w:sz w:val="28"/>
                      <w:szCs w:val="28"/>
                    </w:rPr>
                    <w:t>Инсульт может случиться в любом возрасте, но это – не приговор.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44.7pt;margin-top:517.8pt;width:319.5pt;height:33pt;z-index:251670528;mso-position-horizontal-relative:text;mso-position-vertical-relative:text" fillcolor="#f06" stroked="f">
            <v:textbox style="mso-next-textbox:#_x0000_s1040">
              <w:txbxContent>
                <w:p w:rsidR="00F71B91" w:rsidRPr="00F71B91" w:rsidRDefault="00F71B91">
                  <w:pPr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</w:pPr>
                  <w:r w:rsidRPr="00F71B91">
                    <w:rPr>
                      <w:rFonts w:asciiTheme="majorHAnsi" w:hAnsiTheme="majorHAnsi"/>
                      <w:b/>
                      <w:color w:val="FFFFFF" w:themeColor="background1"/>
                      <w:sz w:val="36"/>
                      <w:szCs w:val="36"/>
                    </w:rPr>
                    <w:t>103 – С МОБИЛЬНОГО ТЕЛЕФОНА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7" type="#_x0000_t202" style="position:absolute;margin-left:-40.05pt;margin-top:459.3pt;width:499.5pt;height:299.25pt;z-index:251667456;mso-position-horizontal-relative:text;mso-position-vertical-relative:text" fillcolor="red" stroked="f">
            <v:textbox style="mso-next-textbox:#_x0000_s1037">
              <w:txbxContent>
                <w:p w:rsidR="00F35F2F" w:rsidRDefault="00F71B9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151245" cy="3705225"/>
                        <wp:effectExtent l="19050" t="0" r="1905" b="0"/>
                        <wp:docPr id="10" name="Рисунок 7" descr="C:\Documents and Settings\Rausa01\Рабочий стол\инсульт для детей\129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Rausa01\Рабочий стол\инсульт для детей\129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1245" cy="3705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394.95pt;margin-top:-43.2pt;width:56.25pt;height:45pt;z-index:251661312;mso-position-horizontal-relative:text;mso-position-vertical-relative:text" fillcolor="#fde9d9 [665]" stroked="f" strokecolor="blue" strokeweight="1.5pt">
            <v:textbox>
              <w:txbxContent>
                <w:p w:rsidR="00300DF3" w:rsidRDefault="00300DF3"/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-14.55pt;margin-top:-43.2pt;width:50.25pt;height:45pt;z-index:251660288;mso-position-horizontal-relative:text;mso-position-vertical-relative:text" fillcolor="#fde9d9 [665]" stroked="f" strokecolor="blue" strokeweight="1.5pt">
            <v:textbox>
              <w:txbxContent>
                <w:p w:rsidR="00300DF3" w:rsidRDefault="00F800D7"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FB3D58" wp14:editId="386D4278">
                        <wp:extent cx="438150" cy="438150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логотип мз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8150" cy="438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91.05pt;margin-top:-43.2pt;width:603.75pt;height:45pt;z-index:251659264;mso-position-horizontal-relative:text;mso-position-vertical-relative:text" fillcolor="#fde9d9 [665]" stroked="f" strokecolor="blue" strokeweight="1.5pt">
            <v:textbox>
              <w:txbxContent>
                <w:p w:rsidR="00E92EE7" w:rsidRPr="00E92EE7" w:rsidRDefault="00E92EE7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sz w:val="6"/>
                      <w:szCs w:val="6"/>
                    </w:rPr>
                  </w:pPr>
                </w:p>
                <w:p w:rsidR="00E05F7D" w:rsidRPr="00E92EE7" w:rsidRDefault="00E05F7D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20"/>
                      <w:szCs w:val="20"/>
                    </w:rPr>
                  </w:pPr>
                  <w:r w:rsidRPr="00E92EE7">
                    <w:rPr>
                      <w:rFonts w:asciiTheme="majorHAnsi" w:hAnsiTheme="majorHAnsi"/>
                      <w:b/>
                      <w:color w:val="7030A0"/>
                      <w:sz w:val="20"/>
                      <w:szCs w:val="20"/>
                    </w:rPr>
                    <w:t>МИНИСТЕРСТВО ЗДРАВООХРАНЕНИЯ ЧЕЧЕНСКОЙ РЕСПУБЛИКИ</w:t>
                  </w:r>
                </w:p>
                <w:p w:rsidR="00E05F7D" w:rsidRPr="00E92EE7" w:rsidRDefault="00E71DC1" w:rsidP="00300DF3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7030A0"/>
                      <w:sz w:val="20"/>
                      <w:szCs w:val="20"/>
                    </w:rPr>
                  </w:pPr>
                  <w:r>
                    <w:rPr>
                      <w:rFonts w:asciiTheme="majorHAnsi" w:hAnsiTheme="majorHAnsi"/>
                      <w:b/>
                      <w:color w:val="7030A0"/>
                      <w:sz w:val="20"/>
                      <w:szCs w:val="20"/>
                    </w:rPr>
                    <w:t>РЕ</w:t>
                  </w:r>
                  <w:r w:rsidR="00E05F7D" w:rsidRPr="00E92EE7">
                    <w:rPr>
                      <w:rFonts w:asciiTheme="majorHAnsi" w:hAnsiTheme="majorHAnsi"/>
                      <w:b/>
                      <w:color w:val="7030A0"/>
                      <w:sz w:val="20"/>
                      <w:szCs w:val="20"/>
                    </w:rPr>
                    <w:t>СПУБЛИКАНСКИЙ ЦЕНТР МЕДИЦИНСКОЙ</w:t>
                  </w:r>
                  <w:r w:rsidR="00300DF3" w:rsidRPr="00E92EE7">
                    <w:rPr>
                      <w:rFonts w:asciiTheme="majorHAnsi" w:hAnsiTheme="majorHAnsi"/>
                      <w:b/>
                      <w:color w:val="7030A0"/>
                      <w:sz w:val="20"/>
                      <w:szCs w:val="20"/>
                    </w:rPr>
                    <w:t xml:space="preserve"> ПРОФИЛАКТИКИ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69.45pt;margin-top:5.55pt;width:294.75pt;height:32.25pt;z-index:251662336;mso-position-horizontal-relative:text;mso-position-vertical-relative:text" stroked="f">
            <v:textbox>
              <w:txbxContent>
                <w:p w:rsidR="00B8104F" w:rsidRPr="00E92EE7" w:rsidRDefault="00B8104F" w:rsidP="00B8104F">
                  <w:pPr>
                    <w:jc w:val="center"/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</w:pPr>
                  <w:r w:rsidRPr="00E92EE7">
                    <w:rPr>
                      <w:rFonts w:ascii="Arial Black" w:hAnsi="Arial Black"/>
                      <w:b/>
                      <w:color w:val="FF0066"/>
                      <w:sz w:val="40"/>
                      <w:szCs w:val="40"/>
                    </w:rPr>
                    <w:t>МОЗГОВОЙ ИНСУЛЬТ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202" style="position:absolute;margin-left:-195.1pt;margin-top:120.3pt;width:3.55pt;height:23.25pt;z-index:251665408;mso-position-horizontal-relative:text;mso-position-vertical-relative:text" fillcolor="yellow" stroked="f">
            <v:textbox>
              <w:txbxContent>
                <w:p w:rsidR="009431C0" w:rsidRPr="00DE7B86" w:rsidRDefault="009431C0">
                  <w:pPr>
                    <w:rPr>
                      <w:b/>
                      <w:color w:val="0000FF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-176.55pt;margin-top:56.55pt;width:18.75pt;height:27pt;z-index:251664384;mso-position-horizontal-relative:text;mso-position-vertical-relative:text">
            <v:textbox>
              <w:txbxContent>
                <w:p w:rsidR="00B8104F" w:rsidRDefault="00B8104F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94.8pt;margin-top:-60.45pt;width:615pt;height:854.25pt;z-index:251658240;mso-position-horizontal-relative:text;mso-position-vertical-relative:text">
            <v:fill r:id="rId10" o:title="a4eb36b245b1" recolor="t" type="frame"/>
            <v:textbox>
              <w:txbxContent>
                <w:p w:rsidR="009E3CBA" w:rsidRDefault="005A5704">
                  <w:r>
                    <w:t xml:space="preserve"> </w:t>
                  </w:r>
                </w:p>
              </w:txbxContent>
            </v:textbox>
          </v:shape>
        </w:pict>
      </w:r>
      <w:proofErr w:type="spellStart"/>
      <w:r w:rsidR="00434E19">
        <w:t>ая</w:t>
      </w:r>
      <w:bookmarkStart w:id="0" w:name="_GoBack"/>
      <w:bookmarkEnd w:id="0"/>
      <w:proofErr w:type="spellEnd"/>
    </w:p>
    <w:sectPr w:rsidR="005B52EC" w:rsidSect="005B52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2F1"/>
      </v:shape>
    </w:pict>
  </w:numPicBullet>
  <w:abstractNum w:abstractNumId="0" w15:restartNumberingAfterBreak="0">
    <w:nsid w:val="508840AD"/>
    <w:multiLevelType w:val="hybridMultilevel"/>
    <w:tmpl w:val="F01046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9D6901"/>
    <w:multiLevelType w:val="hybridMultilevel"/>
    <w:tmpl w:val="50B48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3CBA"/>
    <w:rsid w:val="000C66E6"/>
    <w:rsid w:val="000F009C"/>
    <w:rsid w:val="001571C6"/>
    <w:rsid w:val="001666CF"/>
    <w:rsid w:val="00243535"/>
    <w:rsid w:val="00267D8F"/>
    <w:rsid w:val="00300DF3"/>
    <w:rsid w:val="00352B40"/>
    <w:rsid w:val="00357152"/>
    <w:rsid w:val="00393A73"/>
    <w:rsid w:val="003F0140"/>
    <w:rsid w:val="00434E19"/>
    <w:rsid w:val="005A5704"/>
    <w:rsid w:val="005B52EC"/>
    <w:rsid w:val="005D2005"/>
    <w:rsid w:val="00676A02"/>
    <w:rsid w:val="00770D0D"/>
    <w:rsid w:val="00783267"/>
    <w:rsid w:val="007F37E0"/>
    <w:rsid w:val="007F3B7F"/>
    <w:rsid w:val="00833475"/>
    <w:rsid w:val="008D62FB"/>
    <w:rsid w:val="009431C0"/>
    <w:rsid w:val="009831CB"/>
    <w:rsid w:val="009C2F52"/>
    <w:rsid w:val="009E3CBA"/>
    <w:rsid w:val="00A07BD6"/>
    <w:rsid w:val="00A17048"/>
    <w:rsid w:val="00AA373A"/>
    <w:rsid w:val="00B8104F"/>
    <w:rsid w:val="00CC4086"/>
    <w:rsid w:val="00D71748"/>
    <w:rsid w:val="00DD324F"/>
    <w:rsid w:val="00DE7B86"/>
    <w:rsid w:val="00E05F7D"/>
    <w:rsid w:val="00E71DC1"/>
    <w:rsid w:val="00E92EE7"/>
    <w:rsid w:val="00EC7CAA"/>
    <w:rsid w:val="00ED3A1D"/>
    <w:rsid w:val="00F35F2F"/>
    <w:rsid w:val="00F42982"/>
    <w:rsid w:val="00F574B4"/>
    <w:rsid w:val="00F7088C"/>
    <w:rsid w:val="00F71B91"/>
    <w:rsid w:val="00F800D7"/>
    <w:rsid w:val="00FE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>
      <o:colormru v:ext="edit" colors="#ff9,#cf9,#cfc,#ccf,#cff,#f06"/>
    </o:shapedefaults>
    <o:shapelayout v:ext="edit">
      <o:idmap v:ext="edit" data="1"/>
    </o:shapelayout>
  </w:shapeDefaults>
  <w:decimalSymbol w:val=","/>
  <w:listSeparator w:val=";"/>
  <w15:docId w15:val="{2422BB29-AF28-4BF2-B848-37724A71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7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A5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22</cp:revision>
  <cp:lastPrinted>2023-08-02T11:08:00Z</cp:lastPrinted>
  <dcterms:created xsi:type="dcterms:W3CDTF">2017-07-20T09:24:00Z</dcterms:created>
  <dcterms:modified xsi:type="dcterms:W3CDTF">2023-08-02T11:09:00Z</dcterms:modified>
</cp:coreProperties>
</file>