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9D" w:rsidRPr="00470AA8" w:rsidRDefault="00DB4A9D" w:rsidP="00470AA8">
      <w:pPr>
        <w:shd w:val="clear" w:color="auto" w:fill="FFFFFF"/>
        <w:spacing w:after="300" w:line="240" w:lineRule="auto"/>
        <w:jc w:val="center"/>
        <w:outlineLvl w:val="1"/>
        <w:rPr>
          <w:rFonts w:ascii="inherit" w:eastAsia="Times New Roman" w:hAnsi="inherit" w:cs="Arial"/>
          <w:color w:val="0D6EB2"/>
          <w:sz w:val="54"/>
          <w:szCs w:val="54"/>
          <w:lang w:eastAsia="ru-RU"/>
        </w:rPr>
      </w:pPr>
      <w:bookmarkStart w:id="0" w:name="_GoBack"/>
      <w:r w:rsidRPr="00DB4A9D">
        <w:rPr>
          <w:rFonts w:ascii="inherit" w:eastAsia="Times New Roman" w:hAnsi="inherit" w:cs="Arial"/>
          <w:color w:val="0D6EB2"/>
          <w:sz w:val="54"/>
          <w:szCs w:val="54"/>
          <w:lang w:eastAsia="ru-RU"/>
        </w:rPr>
        <w:t>Как поддержать здоровье головного мозга</w:t>
      </w:r>
    </w:p>
    <w:bookmarkEnd w:id="0"/>
    <w:p w:rsidR="00DB4A9D" w:rsidRPr="00DB4A9D" w:rsidRDefault="00DB4A9D" w:rsidP="00470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A9D" w:rsidRPr="00470AA8" w:rsidRDefault="00DB4A9D" w:rsidP="00470AA8">
      <w:pPr>
        <w:shd w:val="clear" w:color="auto" w:fill="FFFFFF"/>
        <w:spacing w:after="300" w:line="240" w:lineRule="auto"/>
        <w:jc w:val="right"/>
        <w:rPr>
          <w:rFonts w:ascii="Arial" w:eastAsia="Times New Roman" w:hAnsi="Arial" w:cs="Arial"/>
          <w:b/>
          <w:color w:val="201E18"/>
          <w:sz w:val="24"/>
          <w:szCs w:val="24"/>
          <w:lang w:eastAsia="ru-RU"/>
        </w:rPr>
      </w:pPr>
      <w:r w:rsidRPr="00470AA8">
        <w:rPr>
          <w:rFonts w:ascii="Arial" w:eastAsia="Times New Roman" w:hAnsi="Arial" w:cs="Arial"/>
          <w:b/>
          <w:i/>
          <w:iCs/>
          <w:color w:val="201E18"/>
          <w:sz w:val="24"/>
          <w:szCs w:val="24"/>
          <w:lang w:eastAsia="ru-RU"/>
        </w:rPr>
        <w:t>«Мы используем лишь 10 процентов возможностей нашего мозга»</w:t>
      </w:r>
    </w:p>
    <w:p w:rsidR="00DB4A9D" w:rsidRPr="00470AA8" w:rsidRDefault="00DB4A9D" w:rsidP="00DB4A9D">
      <w:pPr>
        <w:shd w:val="clear" w:color="auto" w:fill="FFFFFF"/>
        <w:spacing w:after="300" w:line="36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470AA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Альберт Эйнштейн</w:t>
      </w:r>
    </w:p>
    <w:p w:rsidR="00470AA8" w:rsidRDefault="00DB4A9D" w:rsidP="00470AA8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Раньше ученые думали, что во взрослом возрасте мало что можно сделать для улучшения здоровья мозга и когнитивных функций. Большинство считали, что развитие мозга происходит в раннем детстве и что, достигнув определенного возраста, человек работает с тем, что есть. Теперь научно доказано, что это не так. Несмотря на то, что в детстве мозг наиболее пластичен и способен к обучению, он никогда не перестает с</w:t>
      </w:r>
      <w:r w:rsidR="00470AA8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оздавать новые нейронные связи.</w:t>
      </w:r>
    </w:p>
    <w:p w:rsidR="00DB4A9D" w:rsidRPr="00DB4A9D" w:rsidRDefault="00DB4A9D" w:rsidP="00470AA8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Предлагаем</w:t>
      </w:r>
      <w:r w:rsidR="00470AA8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Вашему вниманию п</w:t>
      </w:r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рекомендации для сохранения и укрепления здоровья головного мозга.</w:t>
      </w:r>
    </w:p>
    <w:p w:rsidR="00DB4A9D" w:rsidRPr="00470AA8" w:rsidRDefault="00DB4A9D" w:rsidP="00DB4A9D">
      <w:pPr>
        <w:shd w:val="clear" w:color="auto" w:fill="FFFFFF"/>
        <w:spacing w:before="375" w:after="375" w:line="240" w:lineRule="auto"/>
        <w:jc w:val="center"/>
        <w:outlineLvl w:val="2"/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</w:pPr>
      <w:r w:rsidRPr="00470AA8"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  <w:t>1. Выбирайте полезные продукты</w:t>
      </w:r>
    </w:p>
    <w:p w:rsidR="00470AA8" w:rsidRDefault="00DB4A9D" w:rsidP="00DB4A9D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Сбалансированная диета приносит пользу не только телу, но и мозгу. Существуют определенные продукты, которые оказывают дополнительное положительное воздействие на головной мозг.</w:t>
      </w:r>
    </w:p>
    <w:p w:rsidR="00DB4A9D" w:rsidRPr="00DB4A9D" w:rsidRDefault="00DB4A9D" w:rsidP="00DB4A9D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Жирная рыба, такая как лосось, сельдь и сардины, прекрасно подходит. Черника, орехи, семена и листовая зелень также хороши. Кофе — отличный </w:t>
      </w:r>
      <w:proofErr w:type="spellStart"/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нейропротектор</w:t>
      </w:r>
      <w:proofErr w:type="spellEnd"/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, как и зеленый чай. </w:t>
      </w:r>
      <w:proofErr w:type="spellStart"/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Нейропротекторами</w:t>
      </w:r>
      <w:proofErr w:type="spellEnd"/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называют лекарственные вещества, которые позволяют защитить клетки мозга от повреждающих воздействий, предотвратить их гибель или даже улучшить работу.</w:t>
      </w:r>
    </w:p>
    <w:p w:rsidR="00DB4A9D" w:rsidRPr="00DB4A9D" w:rsidRDefault="00470AA8" w:rsidP="00DB4A9D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>
        <w:rPr>
          <w:rFonts w:eastAsia="Times New Roman" w:cs="Arial"/>
          <w:noProof/>
          <w:color w:val="0D6EB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BDA2E" wp14:editId="13AE0442">
                <wp:simplePos x="0" y="0"/>
                <wp:positionH relativeFrom="column">
                  <wp:posOffset>6542558</wp:posOffset>
                </wp:positionH>
                <wp:positionV relativeFrom="paragraph">
                  <wp:posOffset>272195</wp:posOffset>
                </wp:positionV>
                <wp:extent cx="2963545" cy="2049517"/>
                <wp:effectExtent l="0" t="0" r="8255" b="82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545" cy="2049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AA8" w:rsidRDefault="00470AA8">
                            <w:r w:rsidRPr="00470AA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74315" cy="2080656"/>
                                  <wp:effectExtent l="0" t="0" r="6985" b="0"/>
                                  <wp:docPr id="4" name="Рисунок 4" descr="C:\Users\Raisa-admin\Desktop\мозг\3a1a678caeb89b2290456c74ece2dbe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мозг\3a1a678caeb89b2290456c74ece2dbe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315" cy="2080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A2E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515.15pt;margin-top:21.45pt;width:233.35pt;height:16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" fillcolor="white [3201]" stroked="f" strokeweight=".5pt">
                <v:textbox>
                  <w:txbxContent>
                    <w:p w:rsidR="00470AA8" w:rsidRDefault="00470AA8">
                      <w:r w:rsidRPr="00470AA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74315" cy="2080656"/>
                            <wp:effectExtent l="0" t="0" r="6985" b="0"/>
                            <wp:docPr id="4" name="Рисунок 4" descr="C:\Users\Raisa-admin\Desktop\мозг\3a1a678caeb89b2290456c74ece2dbe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мозг\3a1a678caeb89b2290456c74ece2dbe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315" cy="2080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4A9D"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Не менее важно избегать избытка сахара. Слишком много сахара и некоторых химических добавок могут способствовать снижению когнитивных функций и в дальнейшем привести к развитию деменции.</w:t>
      </w:r>
    </w:p>
    <w:p w:rsidR="00DB4A9D" w:rsidRPr="00DB4A9D" w:rsidRDefault="00DB4A9D" w:rsidP="00DB4A9D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</w:p>
    <w:p w:rsidR="00470AA8" w:rsidRDefault="00470AA8" w:rsidP="00DB4A9D">
      <w:pPr>
        <w:shd w:val="clear" w:color="auto" w:fill="FFFFFF"/>
        <w:spacing w:before="375" w:after="375" w:line="240" w:lineRule="auto"/>
        <w:jc w:val="center"/>
        <w:outlineLvl w:val="2"/>
        <w:rPr>
          <w:rFonts w:eastAsia="Times New Roman" w:cs="Arial"/>
          <w:color w:val="0D6EB2"/>
          <w:sz w:val="32"/>
          <w:szCs w:val="32"/>
          <w:lang w:eastAsia="ru-RU"/>
        </w:rPr>
      </w:pPr>
    </w:p>
    <w:p w:rsidR="00470AA8" w:rsidRDefault="00470AA8" w:rsidP="00DB4A9D">
      <w:pPr>
        <w:shd w:val="clear" w:color="auto" w:fill="FFFFFF"/>
        <w:spacing w:before="375" w:after="375" w:line="240" w:lineRule="auto"/>
        <w:jc w:val="center"/>
        <w:outlineLvl w:val="2"/>
        <w:rPr>
          <w:rFonts w:eastAsia="Times New Roman" w:cs="Arial"/>
          <w:color w:val="0D6EB2"/>
          <w:sz w:val="32"/>
          <w:szCs w:val="32"/>
          <w:lang w:eastAsia="ru-RU"/>
        </w:rPr>
      </w:pPr>
    </w:p>
    <w:p w:rsidR="00DB4A9D" w:rsidRPr="00E3732B" w:rsidRDefault="00DB4A9D" w:rsidP="00DB4A9D">
      <w:pPr>
        <w:shd w:val="clear" w:color="auto" w:fill="FFFFFF"/>
        <w:spacing w:before="375" w:after="375" w:line="240" w:lineRule="auto"/>
        <w:jc w:val="center"/>
        <w:outlineLvl w:val="2"/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</w:pPr>
      <w:r w:rsidRPr="00E3732B"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  <w:lastRenderedPageBreak/>
        <w:t>2. Высыпайтесь</w:t>
      </w:r>
    </w:p>
    <w:p w:rsidR="00DB4A9D" w:rsidRPr="00DB4A9D" w:rsidRDefault="00DB4A9D" w:rsidP="00DB4A9D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Нарушение сна — частая проблема в современном тревожном и занятом обществе. Результатом становятся хронический недосып и эмоциональное выгорание. Не высыпаясь, Вы лишаете головной мозг отдыха, который необходим ему для обработки информации и восстановления. Пока Вы спите, мозг сохраняет новые знания и избавляется от вредных токсинов.</w:t>
      </w:r>
    </w:p>
    <w:p w:rsidR="00DB4A9D" w:rsidRPr="00E3732B" w:rsidRDefault="00DB4A9D" w:rsidP="00DB4A9D">
      <w:pPr>
        <w:shd w:val="clear" w:color="auto" w:fill="FFFFFF"/>
        <w:spacing w:before="375" w:after="375" w:line="240" w:lineRule="auto"/>
        <w:jc w:val="center"/>
        <w:outlineLvl w:val="2"/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</w:pPr>
      <w:r w:rsidRPr="00E3732B"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  <w:t>3. Учитесь</w:t>
      </w:r>
    </w:p>
    <w:p w:rsidR="00DB4A9D" w:rsidRPr="00DB4A9D" w:rsidRDefault="00DB4A9D" w:rsidP="00DB4A9D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Постоянное изучение чего-то нового помогает головному мозгу оставаться молодым и восприимчивым к новой информации. Мозг работает хорошо благодаря впечатлениям и постоянной стимуляции. Изучение нового языка или освоение музыкального инструмента — два мощных способа активизировать работу головного мозга.</w:t>
      </w:r>
    </w:p>
    <w:p w:rsidR="00DB4A9D" w:rsidRPr="00E3732B" w:rsidRDefault="00DB4A9D" w:rsidP="00DB4A9D">
      <w:pPr>
        <w:shd w:val="clear" w:color="auto" w:fill="FFFFFF"/>
        <w:spacing w:before="375" w:after="375" w:line="240" w:lineRule="auto"/>
        <w:jc w:val="center"/>
        <w:outlineLvl w:val="2"/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</w:pPr>
      <w:r w:rsidRPr="00E3732B"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  <w:t>4. Общайтесь с другими людьми</w:t>
      </w:r>
    </w:p>
    <w:p w:rsidR="00DB4A9D" w:rsidRPr="00DB4A9D" w:rsidRDefault="00DB4A9D" w:rsidP="00DB4A9D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Здоровое и регулярное социальное взаимодействие жизненно необходимо для работы головного мозга. Социальные контакты стимулируют высвобождение нейрохимических веществ и помогают мозгу сохранить остроту восприятия.</w:t>
      </w:r>
    </w:p>
    <w:p w:rsidR="00DB4A9D" w:rsidRPr="00DB4A9D" w:rsidRDefault="00DB4A9D" w:rsidP="00DB4A9D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Многочисленные научные исследования с участием пожилых людей, у которых были развитые когнитивные функции по сравнению со сверстниками, показали нечто общее: активную социальную жизнь.</w:t>
      </w:r>
    </w:p>
    <w:p w:rsidR="00DB4A9D" w:rsidRPr="00E3732B" w:rsidRDefault="00DB4A9D" w:rsidP="00DB4A9D">
      <w:pPr>
        <w:shd w:val="clear" w:color="auto" w:fill="FFFFFF"/>
        <w:spacing w:before="375" w:after="375" w:line="240" w:lineRule="auto"/>
        <w:jc w:val="center"/>
        <w:outlineLvl w:val="2"/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</w:pPr>
      <w:r w:rsidRPr="00E3732B"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  <w:t>5. Регулярно занимайтесь физической активностью</w:t>
      </w:r>
    </w:p>
    <w:p w:rsidR="00DB4A9D" w:rsidRPr="00DB4A9D" w:rsidRDefault="00470AA8" w:rsidP="00DB4A9D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>
        <w:rPr>
          <w:rFonts w:eastAsia="Times New Roman" w:cs="Arial"/>
          <w:noProof/>
          <w:color w:val="0D6EB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4CCC55" wp14:editId="5947CB98">
                <wp:simplePos x="0" y="0"/>
                <wp:positionH relativeFrom="column">
                  <wp:posOffset>7351855</wp:posOffset>
                </wp:positionH>
                <wp:positionV relativeFrom="paragraph">
                  <wp:posOffset>732462</wp:posOffset>
                </wp:positionV>
                <wp:extent cx="3005455" cy="1608082"/>
                <wp:effectExtent l="0" t="0" r="444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608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AA8" w:rsidRDefault="00470AA8">
                            <w:r w:rsidRPr="00470AA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06830" cy="1429407"/>
                                  <wp:effectExtent l="0" t="0" r="0" b="0"/>
                                  <wp:docPr id="6" name="Рисунок 6" descr="C:\Users\Raisa-admin\Desktop\8b73eaf96bd450fa3c5625936275b9c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8b73eaf96bd450fa3c5625936275b9c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2149" cy="1454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CCC55" id="Надпись 5" o:spid="_x0000_s1027" type="#_x0000_t202" style="position:absolute;left:0;text-align:left;margin-left:578.9pt;margin-top:57.65pt;width:236.65pt;height:12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" fillcolor="white [3201]" stroked="f" strokeweight=".5pt">
                <v:textbox>
                  <w:txbxContent>
                    <w:p w:rsidR="00470AA8" w:rsidRDefault="00470AA8">
                      <w:r w:rsidRPr="00470AA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06830" cy="1429407"/>
                            <wp:effectExtent l="0" t="0" r="0" b="0"/>
                            <wp:docPr id="6" name="Рисунок 6" descr="C:\Users\Raisa-admin\Desktop\8b73eaf96bd450fa3c5625936275b9c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8b73eaf96bd450fa3c5625936275b9c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2149" cy="1454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4A9D"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Один из действенных способов сохранить здоровье мозга — физические упражнения. Упражнения улучшают кровообращение, снимают стресс и помогают крепче спать. Это, в свою очередь, помогает предотвратить симптомы снижения когнитивных функций. Выбор велик: ходьба, езда на велосипеде, занятия на свежем воздухе, такие как походы и скалолазание, а также силовые тренировки.</w:t>
      </w:r>
    </w:p>
    <w:p w:rsidR="00470AA8" w:rsidRDefault="00470AA8" w:rsidP="00DB4A9D">
      <w:pPr>
        <w:shd w:val="clear" w:color="auto" w:fill="FFFFFF"/>
        <w:spacing w:before="375" w:after="375" w:line="240" w:lineRule="auto"/>
        <w:jc w:val="center"/>
        <w:outlineLvl w:val="2"/>
        <w:rPr>
          <w:rFonts w:eastAsia="Times New Roman" w:cs="Arial"/>
          <w:color w:val="0D6EB2"/>
          <w:sz w:val="32"/>
          <w:szCs w:val="32"/>
          <w:lang w:eastAsia="ru-RU"/>
        </w:rPr>
      </w:pPr>
    </w:p>
    <w:p w:rsidR="00DB4A9D" w:rsidRPr="00E3732B" w:rsidRDefault="00DB4A9D" w:rsidP="00DB4A9D">
      <w:pPr>
        <w:shd w:val="clear" w:color="auto" w:fill="FFFFFF"/>
        <w:spacing w:before="375" w:after="375" w:line="240" w:lineRule="auto"/>
        <w:jc w:val="center"/>
        <w:outlineLvl w:val="2"/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</w:pPr>
      <w:r w:rsidRPr="00E3732B"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  <w:lastRenderedPageBreak/>
        <w:t>6. Берегите зрение</w:t>
      </w:r>
    </w:p>
    <w:p w:rsidR="00DB4A9D" w:rsidRPr="00DB4A9D" w:rsidRDefault="00DB4A9D" w:rsidP="00DB4A9D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Зрение — это тоже неотъемлемая часть работы головного мозга. Поэтому необходимо соблюдать гигиену зрения. При длительной работе необходимо делать перерывы, гимнастику для глаз, своевременно корректировать нарушения зрения.</w:t>
      </w:r>
    </w:p>
    <w:p w:rsidR="00DB4A9D" w:rsidRPr="00E3732B" w:rsidRDefault="00DB4A9D" w:rsidP="00DB4A9D">
      <w:pPr>
        <w:shd w:val="clear" w:color="auto" w:fill="FFFFFF"/>
        <w:spacing w:before="375" w:after="375" w:line="240" w:lineRule="auto"/>
        <w:jc w:val="center"/>
        <w:outlineLvl w:val="2"/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</w:pPr>
      <w:r w:rsidRPr="00E3732B">
        <w:rPr>
          <w:rFonts w:ascii="inherit" w:eastAsia="Times New Roman" w:hAnsi="inherit" w:cs="Arial"/>
          <w:b/>
          <w:color w:val="0D6EB2"/>
          <w:sz w:val="32"/>
          <w:szCs w:val="32"/>
          <w:lang w:eastAsia="ru-RU"/>
        </w:rPr>
        <w:t>7. Исключите зависимости</w:t>
      </w:r>
    </w:p>
    <w:p w:rsidR="00DB4A9D" w:rsidRPr="00DB4A9D" w:rsidRDefault="00DB4A9D" w:rsidP="00DB4A9D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Крайне вредны для работы головного мозга различные </w:t>
      </w:r>
      <w:proofErr w:type="spellStart"/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психоактивные</w:t>
      </w:r>
      <w:proofErr w:type="spellEnd"/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вещества: табак, алкоголь, наркотики, которые используются для изменения сознания. Все они вызывают зависимость, неуклонно разрушая личность, приводя к утрате социальных связей. Лучший способ сохранить мозг от этих веществ — не употреблять </w:t>
      </w:r>
      <w:proofErr w:type="spellStart"/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психоактивные</w:t>
      </w:r>
      <w:proofErr w:type="spellEnd"/>
      <w:r w:rsidRPr="00DB4A9D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вещества.</w:t>
      </w:r>
    </w:p>
    <w:p w:rsidR="00DB4A9D" w:rsidRPr="00DB4A9D" w:rsidRDefault="00DB4A9D" w:rsidP="00DB4A9D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B4A9D">
        <w:rPr>
          <w:rFonts w:ascii="Arial" w:eastAsia="Times New Roman" w:hAnsi="Arial" w:cs="Arial"/>
          <w:noProof/>
          <w:color w:val="0D6EB2"/>
          <w:sz w:val="24"/>
          <w:szCs w:val="24"/>
          <w:lang w:eastAsia="ru-RU"/>
        </w:rPr>
        <w:drawing>
          <wp:inline distT="0" distB="0" distL="0" distR="0">
            <wp:extent cx="4572000" cy="3190875"/>
            <wp:effectExtent l="0" t="0" r="0" b="9525"/>
            <wp:docPr id="1" name="Рисунок 1" descr="podderzhka-zdorovya-mozga-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derzhka-zdorovya-mozga-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9D" w:rsidRPr="00E3732B" w:rsidRDefault="00470AA8" w:rsidP="00DB4A9D">
      <w:pPr>
        <w:shd w:val="clear" w:color="auto" w:fill="FFFFFF"/>
        <w:spacing w:before="375" w:line="240" w:lineRule="auto"/>
        <w:jc w:val="center"/>
        <w:outlineLvl w:val="2"/>
        <w:rPr>
          <w:rFonts w:eastAsia="Times New Roman" w:cs="Arial"/>
          <w:b/>
          <w:color w:val="0070C0"/>
          <w:sz w:val="32"/>
          <w:szCs w:val="32"/>
          <w:lang w:eastAsia="ru-RU"/>
        </w:rPr>
      </w:pPr>
      <w:r w:rsidRPr="00E3732B">
        <w:rPr>
          <w:rFonts w:ascii="inherit" w:eastAsia="Times New Roman" w:hAnsi="inherit" w:cs="Arial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15F14" wp14:editId="604936A4">
                <wp:simplePos x="0" y="0"/>
                <wp:positionH relativeFrom="column">
                  <wp:posOffset>8413334</wp:posOffset>
                </wp:positionH>
                <wp:positionV relativeFrom="paragraph">
                  <wp:posOffset>177450</wp:posOffset>
                </wp:positionV>
                <wp:extent cx="1145627" cy="9144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627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AA8" w:rsidRDefault="00470AA8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8F7B01" wp14:editId="476E8B50">
                                  <wp:extent cx="672662" cy="651510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625" cy="668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15F14" id="Надпись 7" o:spid="_x0000_s1028" type="#_x0000_t202" style="position:absolute;left:0;text-align:left;margin-left:662.45pt;margin-top:13.95pt;width:90.2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" fillcolor="white [3201]" stroked="f" strokeweight=".5pt">
                <v:textbox>
                  <w:txbxContent>
                    <w:p w:rsidR="00470AA8" w:rsidRDefault="00470AA8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8F7B01" wp14:editId="476E8B50">
                            <wp:extent cx="672662" cy="651510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625" cy="668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4A9D" w:rsidRPr="00E3732B">
        <w:rPr>
          <w:rFonts w:ascii="inherit" w:eastAsia="Times New Roman" w:hAnsi="inherit" w:cs="Arial"/>
          <w:b/>
          <w:color w:val="0070C0"/>
          <w:sz w:val="32"/>
          <w:szCs w:val="32"/>
          <w:lang w:eastAsia="ru-RU"/>
        </w:rPr>
        <w:t>Берегите свое здоровье!</w:t>
      </w:r>
    </w:p>
    <w:p w:rsidR="00DE61BA" w:rsidRPr="006A3DD3" w:rsidRDefault="00E3732B" w:rsidP="006A3DD3">
      <w:pPr>
        <w:shd w:val="clear" w:color="auto" w:fill="FFFFFF"/>
        <w:spacing w:before="375" w:line="240" w:lineRule="auto"/>
        <w:outlineLvl w:val="2"/>
        <w:rPr>
          <w:rFonts w:eastAsia="Times New Roman" w:cs="Arial"/>
          <w:color w:val="0D6EB2"/>
          <w:sz w:val="32"/>
          <w:szCs w:val="32"/>
          <w:lang w:eastAsia="ru-RU"/>
        </w:rPr>
      </w:pPr>
      <w:r>
        <w:rPr>
          <w:rFonts w:eastAsia="Times New Roman" w:cs="Arial"/>
          <w:color w:val="0D6EB2"/>
          <w:sz w:val="32"/>
          <w:szCs w:val="32"/>
          <w:lang w:eastAsia="ru-RU"/>
        </w:rPr>
        <w:t xml:space="preserve">                  </w:t>
      </w:r>
      <w:r w:rsidR="00470AA8" w:rsidRPr="00E3732B">
        <w:rPr>
          <w:rFonts w:eastAsia="Times New Roman" w:cs="Arial"/>
          <w:sz w:val="32"/>
          <w:szCs w:val="32"/>
          <w:lang w:eastAsia="ru-RU"/>
        </w:rPr>
        <w:t>Республиканский центр общественного здоровья и медицинской профилактики МЗЧР</w:t>
      </w:r>
    </w:p>
    <w:sectPr w:rsidR="00DE61BA" w:rsidRPr="006A3DD3" w:rsidSect="00470AA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2A3"/>
    <w:rsid w:val="00470AA8"/>
    <w:rsid w:val="006A3DD3"/>
    <w:rsid w:val="007550EC"/>
    <w:rsid w:val="00B642A3"/>
    <w:rsid w:val="00DB4A9D"/>
    <w:rsid w:val="00DE61BA"/>
    <w:rsid w:val="00E3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E0C0C"/>
  <w15:chartTrackingRefBased/>
  <w15:docId w15:val="{2F92BEC5-9D70-40DB-A79D-79A41B71F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B4A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B4A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4A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4A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DB4A9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B4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3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3D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0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15624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filaktika.tomsk.ru/upload/medialibrary/7d0/7d0b89b491d293e81aeeb9076aab0e16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5" Type="http://schemas.openxmlformats.org/officeDocument/2006/relationships/image" Target="media/image10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2023-07-14T07:33:00Z</dcterms:created>
  <dcterms:modified xsi:type="dcterms:W3CDTF">2023-07-14T11:09:00Z</dcterms:modified>
</cp:coreProperties>
</file>