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CD" w:rsidRDefault="00594115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8.7pt;margin-top:467.7pt;width:791.5pt;height:45pt;z-index:251665408" fillcolor="#c39" stroked="f">
            <v:textbox style="mso-next-textbox:#_x0000_s1033">
              <w:txbxContent>
                <w:p w:rsidR="00967D60" w:rsidRPr="00E12184" w:rsidRDefault="00EC7C0C" w:rsidP="00E12184">
                  <w:pPr>
                    <w:jc w:val="center"/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</w:pP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Центр </w:t>
                  </w:r>
                  <w:r w:rsidR="00E12184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общественного здоровья и 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медицинской профилактики Министерства </w:t>
                  </w:r>
                  <w:r w:rsidR="003E2D77"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>Здравоохранения Чеченской</w:t>
                  </w:r>
                  <w:r w:rsidRPr="00E12184">
                    <w:rPr>
                      <w:rFonts w:ascii="Arial Narrow" w:hAnsi="Arial Narrow"/>
                      <w:b/>
                      <w:color w:val="FFFFFF" w:themeColor="background1"/>
                      <w:sz w:val="30"/>
                      <w:szCs w:val="30"/>
                    </w:rPr>
                    <w:t xml:space="preserve">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-60.45pt;margin-top:-85.8pt;width:51.75pt;height:598.5pt;z-index:251696128" fillcolor="#c09" stroked="f">
            <v:textbox>
              <w:txbxContent>
                <w:p w:rsidR="00594115" w:rsidRDefault="00594115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9" type="#_x0000_t202" style="position:absolute;margin-left:674.85pt;margin-top:385.2pt;width:81.45pt;height:69.75pt;z-index:251692032" stroked="f">
            <v:textbox style="mso-next-textbox:#_x0000_s1059">
              <w:txbxContent>
                <w:p w:rsidR="00355ED8" w:rsidRDefault="001E1651">
                  <w:r w:rsidRPr="001E165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75335" cy="775335"/>
                        <wp:effectExtent l="0" t="0" r="0" b="0"/>
                        <wp:docPr id="6" name="Рисунок 6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5335" cy="775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1" type="#_x0000_t202" style="position:absolute;margin-left:123.6pt;margin-top:399.75pt;width:74.25pt;height:56.25pt;z-index:251683840" stroked="f">
            <v:textbox style="mso-next-textbox:#_x0000_s1051">
              <w:txbxContent>
                <w:p w:rsidR="00C37A22" w:rsidRDefault="00F50FC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5800" cy="586740"/>
                        <wp:effectExtent l="0" t="0" r="0" b="0"/>
                        <wp:docPr id="5" name="Рисунок 5" descr="C:\Documents and Settings\Rausa01\Рабочий стол\yellow-apple-clip-art-at-clkercom-vector-online-royalty-7556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yellow-apple-clip-art-at-clkercom-vector-online-royalty-7556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62" type="#_x0000_t202" style="position:absolute;margin-left:7.05pt;margin-top:287.7pt;width:182.25pt;height:24.45pt;z-index:251694080" strokecolor="blue" strokeweight="1.5pt">
            <v:textbox style="mso-next-textbox:#_x0000_s1062">
              <w:txbxContent>
                <w:p w:rsidR="00602219" w:rsidRPr="003E2D77" w:rsidRDefault="00602219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Мужской тип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(«яблоко»)</w:t>
                  </w: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(«яблоко»)</w:t>
                  </w:r>
                </w:p>
                <w:p w:rsidR="00602219" w:rsidRDefault="00602219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63" type="#_x0000_t202" style="position:absolute;margin-left:193.8pt;margin-top:287.7pt;width:176.25pt;height:24.45pt;z-index:251695104" strokecolor="blue" strokeweight="1.5pt">
            <v:textbox style="mso-next-textbox:#_x0000_s1063">
              <w:txbxContent>
                <w:p w:rsidR="00602219" w:rsidRPr="003E2D77" w:rsidRDefault="00602219" w:rsidP="0060221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E2D77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Женский тип («груша»)</w:t>
                  </w:r>
                </w:p>
                <w:p w:rsidR="00602219" w:rsidRDefault="00602219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0" type="#_x0000_t202" style="position:absolute;margin-left:-60.45pt;margin-top:-85.8pt;width:51.75pt;height:603.75pt;z-index:251662336" fillcolor="yellow" stroked="f">
            <v:fill r:id="rId9" o:title="depositphotos_2424648-stock-photo-rainbow-abstract-background-explosion" recolor="t" type="frame"/>
            <v:textbox style="mso-next-textbox:#_x0000_s1030">
              <w:txbxContent>
                <w:p w:rsidR="00E304A6" w:rsidRDefault="00E304A6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0" type="#_x0000_t202" style="position:absolute;margin-left:199.8pt;margin-top:287.7pt;width:175.5pt;height:171.75pt;z-index:251682816" stroked="f">
            <v:textbox style="mso-next-textbox:#_x0000_s1050">
              <w:txbxContent>
                <w:p w:rsidR="00F96DB3" w:rsidRDefault="00F96DB3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Pr="003E2D77" w:rsidRDefault="00602219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F96DB3" w:rsidRPr="00F50FC8" w:rsidRDefault="00F96DB3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бедер и ягодиц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женщин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4E59A0" w:rsidRPr="00F50FC8" w:rsidRDefault="004E59A0" w:rsidP="004E59A0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Достоверная связь с метаболическим синдромом отсутствует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9" type="#_x0000_t202" style="position:absolute;margin-left:1.05pt;margin-top:287.7pt;width:188.25pt;height:171.75pt;z-index:251681792" stroked="f">
            <v:textbox style="mso-next-textbox:#_x0000_s1049">
              <w:txbxContent>
                <w:p w:rsidR="00F96DB3" w:rsidRPr="003E2D77" w:rsidRDefault="00F96DB3" w:rsidP="00602219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602219" w:rsidRDefault="00602219" w:rsidP="00602219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Избыток жира откладывается в области живота</w:t>
                  </w:r>
                </w:p>
                <w:p w:rsidR="004E59A0" w:rsidRPr="00F50FC8" w:rsidRDefault="004E59A0" w:rsidP="004E59A0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F96DB3" w:rsidRPr="00F50FC8" w:rsidRDefault="00F96DB3" w:rsidP="00F96DB3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Чаще встречается у мужчин</w:t>
                  </w:r>
                </w:p>
                <w:p w:rsidR="004E59A0" w:rsidRPr="00F50FC8" w:rsidRDefault="004E59A0" w:rsidP="004E59A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6"/>
                      <w:szCs w:val="6"/>
                    </w:rPr>
                  </w:pPr>
                </w:p>
                <w:p w:rsidR="00C37A22" w:rsidRPr="00F50FC8" w:rsidRDefault="00F96DB3" w:rsidP="00C37A22">
                  <w:pPr>
                    <w:pStyle w:val="a7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 xml:space="preserve">Ассоциируется с метаболическим синдромом, диабетом и сердечно-сосудистыми </w:t>
                  </w:r>
                </w:p>
                <w:p w:rsidR="00C37A22" w:rsidRPr="00F50FC8" w:rsidRDefault="00C37A22" w:rsidP="00C37A22">
                  <w:pPr>
                    <w:pStyle w:val="a7"/>
                    <w:spacing w:line="240" w:lineRule="auto"/>
                    <w:rPr>
                      <w:rFonts w:ascii="Times New Roman" w:hAnsi="Times New Roman" w:cs="Times New Roman"/>
                      <w:b/>
                      <w:color w:val="7030A0"/>
                      <w:sz w:val="2"/>
                      <w:szCs w:val="2"/>
                    </w:rPr>
                  </w:pPr>
                </w:p>
                <w:p w:rsidR="00F96DB3" w:rsidRPr="00F50FC8" w:rsidRDefault="00F96DB3" w:rsidP="00C37A22">
                  <w:pPr>
                    <w:pStyle w:val="a7"/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/>
                      <w:color w:val="7030A0"/>
                    </w:rPr>
                  </w:pPr>
                  <w:r w:rsidRPr="00F50FC8">
                    <w:rPr>
                      <w:rFonts w:ascii="Times New Roman" w:hAnsi="Times New Roman" w:cs="Times New Roman"/>
                      <w:b/>
                      <w:color w:val="7030A0"/>
                    </w:rPr>
                    <w:t>заболеваниями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61" type="#_x0000_t202" style="position:absolute;margin-left:356.7pt;margin-top:403.35pt;width:18.6pt;height:46.8pt;z-index:251693056" stroked="f">
            <v:textbox style="mso-next-textbox:#_x0000_s1061">
              <w:txbxContent>
                <w:p w:rsidR="00602219" w:rsidRDefault="00602219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8" type="#_x0000_t202" style="position:absolute;margin-left:398.55pt;margin-top:201.45pt;width:366pt;height:258pt;z-index:251691008" stroked="f">
            <v:textbox style="mso-next-textbox:#_x0000_s1058">
              <w:txbxContent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Постановка реалистичных целей: снижение массы тела примерно на 400 грамм в неделю</w:t>
                  </w:r>
                </w:p>
                <w:p w:rsidR="00355ED8" w:rsidRPr="0047154F" w:rsidRDefault="00355ED8" w:rsidP="00355ED8">
                  <w:pPr>
                    <w:pStyle w:val="a7"/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Ведение пищевого дневника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8D2B6C" w:rsidRPr="0047154F" w:rsidRDefault="008D2B6C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Существенное ограничение легкоусвояемы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х углеводов, насыщенных жиров (</w:t>
                  </w: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в том числе</w:t>
                  </w:r>
                  <w:r w:rsidR="00355ED8"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 xml:space="preserve"> «скрытых») и крахмалсодержащих продуктов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Ограничение соли, острых закусок, соусов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потребления овощей и фруктов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Дробное питание малыми порциями</w:t>
                  </w:r>
                </w:p>
                <w:p w:rsidR="00355ED8" w:rsidRPr="0047154F" w:rsidRDefault="00355ED8" w:rsidP="00355ED8">
                  <w:p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16"/>
                      <w:szCs w:val="16"/>
                    </w:rPr>
                  </w:pPr>
                </w:p>
                <w:p w:rsidR="00355ED8" w:rsidRPr="0047154F" w:rsidRDefault="00355ED8" w:rsidP="00355ED8">
                  <w:pPr>
                    <w:pStyle w:val="a7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</w:pPr>
                  <w:r w:rsidRPr="0047154F">
                    <w:rPr>
                      <w:rFonts w:ascii="Arial Narrow" w:hAnsi="Arial Narrow"/>
                      <w:b/>
                      <w:color w:val="009900"/>
                      <w:sz w:val="28"/>
                      <w:szCs w:val="28"/>
                    </w:rPr>
                    <w:t>Увеличение физической активности</w:t>
                  </w:r>
                </w:p>
                <w:p w:rsidR="00355ED8" w:rsidRPr="00355ED8" w:rsidRDefault="00355ED8" w:rsidP="00355ED8">
                  <w:pPr>
                    <w:spacing w:after="0" w:line="360" w:lineRule="auto"/>
                    <w:rPr>
                      <w:color w:val="009900"/>
                    </w:rPr>
                  </w:pPr>
                </w:p>
                <w:p w:rsidR="008D2B6C" w:rsidRDefault="008D2B6C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7" type="#_x0000_t202" style="position:absolute;margin-left:394.05pt;margin-top:168.45pt;width:366.75pt;height:26.25pt;z-index:251689984" fillcolor="#c39" stroked="f">
            <v:textbox style="mso-next-textbox:#_x0000_s1057">
              <w:txbxContent>
                <w:p w:rsidR="00AC38E8" w:rsidRPr="008D2B6C" w:rsidRDefault="008D2B6C" w:rsidP="008D2B6C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8D2B6C">
                    <w:rPr>
                      <w:b/>
                      <w:color w:val="FFFFFF" w:themeColor="background1"/>
                      <w:sz w:val="28"/>
                      <w:szCs w:val="28"/>
                    </w:rPr>
                    <w:t>СНИЖЕНИЕ МАССЫ ТЕЛА: ОСНОВНЫЕ ПОДХОДЫ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6" type="#_x0000_t202" style="position:absolute;margin-left:394.05pt;margin-top:79.95pt;width:370.5pt;height:82.5pt;z-index:251688960" fillcolor="#fbd4b4 [1305]" stroked="f">
            <v:textbox style="mso-next-textbox:#_x0000_s1056">
              <w:txbxContent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У людей с избыточной массой тела чаще развиваются многие хронические заболевания, в том числе: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jc w:val="center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артериальная гипертония -  в 3 раза чаще </w:t>
                  </w:r>
                </w:p>
                <w:p w:rsidR="00200EFA" w:rsidRPr="00AC38E8" w:rsidRDefault="00200EFA" w:rsidP="00200EFA">
                  <w:pPr>
                    <w:spacing w:after="0" w:line="240" w:lineRule="auto"/>
                    <w:rPr>
                      <w:b/>
                      <w:color w:val="990033"/>
                      <w:sz w:val="28"/>
                      <w:szCs w:val="28"/>
                    </w:rPr>
                  </w:pPr>
                  <w:r w:rsidRPr="00AC38E8">
                    <w:rPr>
                      <w:b/>
                      <w:color w:val="990033"/>
                      <w:sz w:val="28"/>
                      <w:szCs w:val="28"/>
                    </w:rPr>
                    <w:t xml:space="preserve">                 сахарный диабет -  в 9 раз чаще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5" type="#_x0000_t202" style="position:absolute;margin-left:435.3pt;margin-top:4.2pt;width:87.75pt;height:60.75pt;z-index:251687936" stroked="f">
            <v:textbox style="mso-next-textbox:#_x0000_s1055">
              <w:txbxContent>
                <w:p w:rsidR="00900302" w:rsidRDefault="00B16B0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95350" cy="730303"/>
                        <wp:effectExtent l="19050" t="0" r="0" b="0"/>
                        <wp:docPr id="10" name="Рисунок 10" descr="C:\Documents and Settings\Rausa01\Рабочий стол\19418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19418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7045" cy="739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4" type="#_x0000_t202" style="position:absolute;margin-left:394.05pt;margin-top:-22.8pt;width:370.5pt;height:96pt;z-index:251686912" strokecolor="blue" strokeweight="4.5pt">
            <v:textbox style="mso-next-textbox:#_x0000_s1054">
              <w:txbxContent>
                <w:p w:rsidR="00A6771F" w:rsidRPr="00900302" w:rsidRDefault="00A6771F" w:rsidP="00900302">
                  <w:pPr>
                    <w:spacing w:after="0"/>
                    <w:jc w:val="right"/>
                    <w:rPr>
                      <w:rFonts w:cstheme="minorHAnsi"/>
                      <w:color w:val="0000FF"/>
                    </w:rPr>
                  </w:pPr>
                  <w:r w:rsidRPr="00900302">
                    <w:rPr>
                      <w:rFonts w:cstheme="minorHAnsi"/>
                      <w:b/>
                      <w:sz w:val="28"/>
                      <w:szCs w:val="28"/>
                    </w:rPr>
                    <w:t>Наиболее неблагоприятный для здоровья тип ожирения –</w:t>
                  </w:r>
                  <w:r w:rsidRPr="00900302">
                    <w:rPr>
                      <w:rFonts w:cstheme="minorHAnsi"/>
                    </w:rPr>
                    <w:t xml:space="preserve"> </w:t>
                  </w:r>
                  <w:r w:rsidRPr="00900302">
                    <w:rPr>
                      <w:rFonts w:cstheme="minorHAnsi"/>
                      <w:b/>
                      <w:color w:val="0000FF"/>
                      <w:sz w:val="32"/>
                      <w:szCs w:val="32"/>
                    </w:rPr>
                    <w:t>АБДОМИНАЛЬНОЕ ОЖИРЕНИЕ:</w:t>
                  </w:r>
                </w:p>
                <w:p w:rsidR="00A6771F" w:rsidRPr="00900302" w:rsidRDefault="004D44CC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 xml:space="preserve">ОКРУЖНОСТЬ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≥</w:t>
                  </w:r>
                  <w:r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  </w:t>
                  </w:r>
                  <w:r>
                    <w:rPr>
                      <w:b/>
                      <w:color w:val="FF0066"/>
                      <w:sz w:val="28"/>
                      <w:szCs w:val="28"/>
                    </w:rPr>
                    <w:t>94</w:t>
                  </w:r>
                  <w:r w:rsidR="00900302" w:rsidRPr="00B16B02">
                    <w:rPr>
                      <w:b/>
                      <w:color w:val="FF0066"/>
                      <w:sz w:val="28"/>
                      <w:szCs w:val="28"/>
                    </w:rPr>
                    <w:t xml:space="preserve"> см у мужчин</w:t>
                  </w:r>
                </w:p>
                <w:p w:rsidR="00A6771F" w:rsidRPr="00900302" w:rsidRDefault="00B16B02" w:rsidP="004D44CC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               </w:t>
                  </w:r>
                  <w:r w:rsidR="00A6771F" w:rsidRPr="00900302">
                    <w:rPr>
                      <w:b/>
                      <w:sz w:val="28"/>
                      <w:szCs w:val="28"/>
                    </w:rPr>
                    <w:t>ТАЛИИ</w:t>
                  </w:r>
                  <w:r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="004D44CC">
                    <w:rPr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≥ 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="003E2D77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8</w:t>
                  </w:r>
                  <w:r w:rsidR="004D44CC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>0</w:t>
                  </w:r>
                  <w:r w:rsidR="00900302" w:rsidRPr="00B16B02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см у женщин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3" type="#_x0000_t202" style="position:absolute;margin-left:360.3pt;margin-top:407.7pt;width:15pt;height:47.25pt;z-index:251685888" stroked="f">
            <v:textbox style="mso-next-textbox:#_x0000_s1053">
              <w:txbxContent>
                <w:p w:rsidR="00F50FC8" w:rsidRDefault="00F50FC8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52" type="#_x0000_t202" style="position:absolute;margin-left:302.55pt;margin-top:398.7pt;width:67.5pt;height:56.25pt;z-index:251684864" stroked="f">
            <v:textbox style="mso-next-textbox:#_x0000_s1052">
              <w:txbxContent>
                <w:p w:rsidR="00C37A22" w:rsidRDefault="007315C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66750" cy="628650"/>
                        <wp:effectExtent l="19050" t="0" r="0" b="0"/>
                        <wp:docPr id="11" name="Рисунок 11" descr="C:\Documents and Settings\Rausa01\Рабочий стол\pera-vector-96797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pera-vector-96797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533" cy="627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8" type="#_x0000_t202" style="position:absolute;margin-left:64.8pt;margin-top:264.45pt;width:234pt;height:23.25pt;z-index:251680768" stroked="f">
            <v:textbox style="mso-next-textbox:#_x0000_s1048">
              <w:txbxContent>
                <w:p w:rsidR="001402D6" w:rsidRPr="00F96DB3" w:rsidRDefault="00F96DB3" w:rsidP="00F96DB3">
                  <w:pPr>
                    <w:jc w:val="center"/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</w:pPr>
                  <w:r w:rsidRPr="00F96DB3">
                    <w:rPr>
                      <w:rFonts w:ascii="Arial Narrow" w:hAnsi="Arial Narrow"/>
                      <w:b/>
                      <w:color w:val="006600"/>
                      <w:sz w:val="32"/>
                      <w:szCs w:val="32"/>
                    </w:rPr>
                    <w:t>ТИПЫ ОЖИРЕНИЯ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7" type="#_x0000_t202" style="position:absolute;margin-left:193.8pt;margin-top:236.7pt;width:176.25pt;height:22.5pt;z-index:251679744" fillcolor="#f39" stroked="f">
            <v:textbox style="mso-next-textbox:#_x0000_s1047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 xml:space="preserve">III 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6" type="#_x0000_t202" style="position:absolute;margin-left:7.05pt;margin-top:236.7pt;width:182.25pt;height:22.5pt;z-index:251678720" fillcolor="#f39" stroked="f">
            <v:textbox style="mso-next-textbox:#_x0000_s1046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>40,0 и выше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4" type="#_x0000_t202" style="position:absolute;margin-left:7.05pt;margin-top:205.95pt;width:182.25pt;height:24.75pt;z-index:251676672" fillcolor="#f69" stroked="f">
            <v:textbox style="mso-next-textbox:#_x0000_s1044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35,0 – 39,9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5" type="#_x0000_t202" style="position:absolute;margin-left:193.8pt;margin-top:205.95pt;width:176.25pt;height:24.75pt;z-index:251677696" fillcolor="#f69" stroked="f">
            <v:textbox style="mso-next-textbox:#_x0000_s1045">
              <w:txbxContent>
                <w:p w:rsidR="001402D6" w:rsidRPr="001402D6" w:rsidRDefault="001402D6" w:rsidP="001402D6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402D6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402D6">
                    <w:rPr>
                      <w:b/>
                      <w:sz w:val="26"/>
                      <w:szCs w:val="26"/>
                      <w:lang w:val="en-US"/>
                    </w:rPr>
                    <w:t>II</w:t>
                  </w:r>
                  <w:r w:rsidRPr="001402D6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3" type="#_x0000_t202" style="position:absolute;margin-left:193.8pt;margin-top:179.7pt;width:176.25pt;height:21.75pt;z-index:251675648" fillcolor="#f9c" stroked="f">
            <v:textbox style="mso-next-textbox:#_x0000_s1043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 xml:space="preserve">Ожирение </w:t>
                  </w: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I </w:t>
                  </w:r>
                  <w:r w:rsidRPr="00124C80">
                    <w:rPr>
                      <w:b/>
                      <w:sz w:val="26"/>
                      <w:szCs w:val="26"/>
                    </w:rPr>
                    <w:t>степени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2" type="#_x0000_t202" style="position:absolute;margin-left:7.05pt;margin-top:179.7pt;width:182.25pt;height:21.75pt;z-index:251674624" fillcolor="#f9c" stroked="f">
            <v:textbox style="mso-next-textbox:#_x0000_s1042">
              <w:txbxContent>
                <w:p w:rsidR="00124C80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30,0 – 34,5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1" type="#_x0000_t202" style="position:absolute;margin-left:193.8pt;margin-top:150.45pt;width:176.25pt;height:22.5pt;z-index:251673600" fillcolor="#fcf" stroked="f">
            <v:textbox style="mso-next-textbox:#_x0000_s1041">
              <w:txbxContent>
                <w:p w:rsidR="00555B37" w:rsidRPr="00124C80" w:rsidRDefault="00124C80" w:rsidP="00124C80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избыточная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40" type="#_x0000_t202" style="position:absolute;margin-left:7.05pt;margin-top:150.45pt;width:182.25pt;height:22.5pt;z-index:251672576" fillcolor="#fcf" stroked="f">
            <v:textbox style="mso-next-textbox:#_x0000_s1040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25,0 – 29,9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9" type="#_x0000_t202" style="position:absolute;margin-left:193.8pt;margin-top:123.45pt;width:176.25pt;height:21.75pt;z-index:251671552" fillcolor="#c2d69b [1942]" stroked="f">
            <v:textbox style="mso-next-textbox:#_x0000_s1039">
              <w:txbxContent>
                <w:p w:rsidR="00555B37" w:rsidRPr="00124C80" w:rsidRDefault="00555B37" w:rsidP="00555B37">
                  <w:pPr>
                    <w:jc w:val="center"/>
                    <w:rPr>
                      <w:rFonts w:cstheme="minorHAnsi"/>
                      <w:b/>
                      <w:sz w:val="26"/>
                      <w:szCs w:val="26"/>
                    </w:rPr>
                  </w:pPr>
                  <w:r w:rsidRPr="00124C80">
                    <w:rPr>
                      <w:rFonts w:cstheme="minorHAnsi"/>
                      <w:b/>
                      <w:sz w:val="26"/>
                      <w:szCs w:val="26"/>
                    </w:rPr>
                    <w:t>нормальная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8" type="#_x0000_t202" style="position:absolute;margin-left:193.8pt;margin-top:97.95pt;width:176.25pt;height:21.75pt;z-index:251670528" fillcolor="#ccecff" stroked="f">
            <v:textbox style="mso-next-textbox:#_x0000_s1038">
              <w:txbxContent>
                <w:p w:rsidR="00555B37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недостаточная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7" type="#_x0000_t202" style="position:absolute;margin-left:7.05pt;margin-top:123.45pt;width:182.25pt;height:21.75pt;z-index:251669504" fillcolor="#c2d69b [1942]" stroked="f">
            <v:textbox style="mso-next-textbox:#_x0000_s1037">
              <w:txbxContent>
                <w:p w:rsidR="004D3E7B" w:rsidRPr="00124C80" w:rsidRDefault="00555B37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</w:rPr>
                    <w:t>18,5 -24,9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6" type="#_x0000_t202" style="position:absolute;margin-left:7.05pt;margin-top:97.95pt;width:182.25pt;height:21.75pt;z-index:251668480" fillcolor="#ccecff" stroked="f">
            <v:textbox style="mso-next-textbox:#_x0000_s1036">
              <w:txbxContent>
                <w:p w:rsidR="004D3E7B" w:rsidRPr="00124C80" w:rsidRDefault="004D3E7B" w:rsidP="00555B3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124C80">
                    <w:rPr>
                      <w:b/>
                      <w:sz w:val="26"/>
                      <w:szCs w:val="26"/>
                      <w:lang w:val="en-US"/>
                    </w:rPr>
                    <w:t>&lt;</w:t>
                  </w:r>
                  <w:r w:rsidR="00555B37" w:rsidRPr="00124C80">
                    <w:rPr>
                      <w:b/>
                      <w:sz w:val="26"/>
                      <w:szCs w:val="26"/>
                      <w:lang w:val="en-US"/>
                    </w:rPr>
                    <w:t xml:space="preserve"> 18</w:t>
                  </w:r>
                  <w:r w:rsidR="00555B37" w:rsidRPr="00124C80">
                    <w:rPr>
                      <w:b/>
                      <w:sz w:val="26"/>
                      <w:szCs w:val="26"/>
                    </w:rPr>
                    <w:t>,5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5" type="#_x0000_t202" style="position:absolute;margin-left:193.8pt;margin-top:68.7pt;width:176.25pt;height:24.75pt;z-index:251667456" filled="f" fillcolor="yellow" strokecolor="blue" strokeweight="1.5pt">
            <v:textbox style="mso-next-textbox:#_x0000_s1035">
              <w:txbxContent>
                <w:p w:rsidR="001C3346" w:rsidRPr="00FA6DDB" w:rsidRDefault="004D3E7B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Масса тела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4" type="#_x0000_t202" style="position:absolute;margin-left:7.05pt;margin-top:68.7pt;width:182.25pt;height:24.75pt;z-index:251666432" filled="f" fillcolor="yellow" strokecolor="blue" strokeweight="1.5pt">
            <v:textbox style="mso-next-textbox:#_x0000_s1034">
              <w:txbxContent>
                <w:p w:rsidR="001C3346" w:rsidRPr="00FA6DDB" w:rsidRDefault="001C3346" w:rsidP="004D3E7B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ИМТ,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кг/м</w:t>
                  </w:r>
                  <w:r w:rsidR="00555B37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4D3E7B" w:rsidRPr="00FA6DDB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²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2" type="#_x0000_t202" style="position:absolute;margin-left:386.55pt;margin-top:-31.05pt;width:387pt;height:490.5pt;z-index:251664384" stroked="f">
            <v:textbox style="mso-next-textbox:#_x0000_s1032">
              <w:txbxContent>
                <w:p w:rsidR="00967D60" w:rsidRDefault="00967D60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31" type="#_x0000_t202" style="position:absolute;margin-left:-3.45pt;margin-top:-31.05pt;width:383.25pt;height:490.5pt;z-index:251663360" stroked="f">
            <v:textbox style="mso-next-textbox:#_x0000_s1031">
              <w:txbxContent>
                <w:p w:rsidR="00967D60" w:rsidRPr="004D3E7B" w:rsidRDefault="003E2D77" w:rsidP="004D3E7B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</w:pPr>
                  <w:r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>КЛАССИФИКАЦИЯ ОЖИРЕНИЯ ПО</w:t>
                  </w:r>
                  <w:r w:rsidR="00B361F7" w:rsidRPr="004D3E7B">
                    <w:rPr>
                      <w:rFonts w:ascii="Arial Narrow" w:hAnsi="Arial Narrow" w:cs="Times New Roman"/>
                      <w:b/>
                      <w:color w:val="006600"/>
                      <w:sz w:val="28"/>
                      <w:szCs w:val="28"/>
                    </w:rPr>
                    <w:t xml:space="preserve"> ИНДЕКСУ МАССЫ ТЕЛА</w:t>
                  </w:r>
                </w:p>
                <w:p w:rsidR="00B361F7" w:rsidRPr="004D3E7B" w:rsidRDefault="00B361F7" w:rsidP="004D3E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</w:pPr>
                  <w:r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>Индекс массы тела (ИМТ) – это показатель, дающий</w:t>
                  </w:r>
                  <w:r w:rsidR="001C3346" w:rsidRPr="004D3E7B">
                    <w:rPr>
                      <w:rFonts w:ascii="Times New Roman" w:hAnsi="Times New Roman" w:cs="Times New Roman"/>
                      <w:b/>
                      <w:color w:val="FF0066"/>
                      <w:sz w:val="26"/>
                      <w:szCs w:val="26"/>
                    </w:rPr>
                    <w:t xml:space="preserve"> возможность определить соотношение массы тела и роста человека.</w:t>
                  </w:r>
                </w:p>
                <w:p w:rsidR="001C3346" w:rsidRPr="001C3346" w:rsidRDefault="001C3346" w:rsidP="001402D6">
                  <w:pP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</w:pP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Индекс массы тела = масса тела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(кг) : рост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 xml:space="preserve"> </w:t>
                  </w:r>
                  <w:r w:rsidRPr="001C3346">
                    <w:rPr>
                      <w:rFonts w:ascii="Times New Roman" w:hAnsi="Times New Roman" w:cs="Times New Roman"/>
                      <w:b/>
                      <w:color w:val="0000FF"/>
                      <w:sz w:val="32"/>
                      <w:szCs w:val="32"/>
                    </w:rPr>
                    <w:t>(м)²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26" type="#_x0000_t202" style="position:absolute;margin-left:-3.45pt;margin-top:-82.05pt;width:768pt;height:46.5pt;z-index:251658240" filled="f" fillcolor="#e5dfec [663]" strokecolor="white">
            <v:textbox style="mso-next-textbox:#_x0000_s1026">
              <w:txbxContent>
                <w:p w:rsidR="00E304A6" w:rsidRPr="00B361F7" w:rsidRDefault="00B361F7" w:rsidP="00967D60">
                  <w:pPr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</w:pPr>
                  <w:r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    </w:t>
                  </w:r>
                  <w:r w:rsidR="00E304A6" w:rsidRPr="00967D60">
                    <w:rPr>
                      <w:rFonts w:ascii="Baskerville Old Face" w:hAnsi="Baskerville Old Face"/>
                      <w:b/>
                      <w:sz w:val="72"/>
                      <w:szCs w:val="72"/>
                    </w:rPr>
                    <w:t xml:space="preserve"> </w:t>
                  </w:r>
                  <w:r w:rsidR="00594115">
                    <w:rPr>
                      <w:rFonts w:ascii="Arial Black" w:hAnsi="Arial Black"/>
                      <w:b/>
                      <w:color w:val="CC0099"/>
                      <w:sz w:val="56"/>
                      <w:szCs w:val="56"/>
                    </w:rPr>
                    <w:t>ИЗБЫТОЧНАЯ МАССА ТЕЛА, ОЖИРЕНИЕ</w:t>
                  </w:r>
                </w:p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29" type="#_x0000_t202" style="position:absolute;margin-left:-106.2pt;margin-top:-82.05pt;width:24pt;height:588.75pt;z-index:251661312">
            <v:fill r:id="rId12" o:title="Водяные лилии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28" type="#_x0000_t202" style="position:absolute;margin-left:-125.7pt;margin-top:-82.05pt;width:43.5pt;height:585pt;z-index:251660288">
            <v:fill r:id="rId13" o:title="Зима" recolor="t" type="frame"/>
            <v:textbox>
              <w:txbxContent>
                <w:p w:rsidR="00E304A6" w:rsidRDefault="00E304A6"/>
              </w:txbxContent>
            </v:textbox>
          </v:shape>
        </w:pict>
      </w:r>
      <w:r w:rsidR="000D0E99">
        <w:rPr>
          <w:noProof/>
          <w:lang w:eastAsia="ru-RU"/>
        </w:rPr>
        <w:pict>
          <v:shape id="_x0000_s1027" type="#_x0000_t202" style="position:absolute;margin-left:-106.2pt;margin-top:-82.05pt;width:24pt;height:588.75pt;z-index:251659264">
            <v:fill r:id="rId14" o:title="Закат" recolor="t" type="frame"/>
            <v:textbox>
              <w:txbxContent>
                <w:p w:rsidR="00E304A6" w:rsidRDefault="00E304A6"/>
              </w:txbxContent>
            </v:textbox>
          </v:shape>
        </w:pict>
      </w:r>
    </w:p>
    <w:sectPr w:rsidR="00FE37CD" w:rsidSect="00E304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E99" w:rsidRDefault="000D0E99" w:rsidP="00E304A6">
      <w:pPr>
        <w:spacing w:after="0" w:line="240" w:lineRule="auto"/>
      </w:pPr>
      <w:r>
        <w:separator/>
      </w:r>
    </w:p>
  </w:endnote>
  <w:endnote w:type="continuationSeparator" w:id="0">
    <w:p w:rsidR="000D0E99" w:rsidRDefault="000D0E99" w:rsidP="00E30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E99" w:rsidRDefault="000D0E99" w:rsidP="00E304A6">
      <w:pPr>
        <w:spacing w:after="0" w:line="240" w:lineRule="auto"/>
      </w:pPr>
      <w:r>
        <w:separator/>
      </w:r>
    </w:p>
  </w:footnote>
  <w:footnote w:type="continuationSeparator" w:id="0">
    <w:p w:rsidR="000D0E99" w:rsidRDefault="000D0E99" w:rsidP="00E304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65740"/>
    <w:multiLevelType w:val="hybridMultilevel"/>
    <w:tmpl w:val="12D25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03F7A"/>
    <w:multiLevelType w:val="hybridMultilevel"/>
    <w:tmpl w:val="CCA43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E2B4F"/>
    <w:multiLevelType w:val="hybridMultilevel"/>
    <w:tmpl w:val="622A3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730DE"/>
    <w:multiLevelType w:val="hybridMultilevel"/>
    <w:tmpl w:val="CD745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B64A4F"/>
    <w:multiLevelType w:val="hybridMultilevel"/>
    <w:tmpl w:val="E52C7B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4A6"/>
    <w:rsid w:val="0000461A"/>
    <w:rsid w:val="000D0E99"/>
    <w:rsid w:val="00124C80"/>
    <w:rsid w:val="001402D6"/>
    <w:rsid w:val="001C3346"/>
    <w:rsid w:val="001E1651"/>
    <w:rsid w:val="00200EFA"/>
    <w:rsid w:val="002662DF"/>
    <w:rsid w:val="00287165"/>
    <w:rsid w:val="00352DD7"/>
    <w:rsid w:val="00355ED8"/>
    <w:rsid w:val="003E2D77"/>
    <w:rsid w:val="003F05E5"/>
    <w:rsid w:val="00413EB6"/>
    <w:rsid w:val="0047154F"/>
    <w:rsid w:val="004D3E7B"/>
    <w:rsid w:val="004D44CC"/>
    <w:rsid w:val="004E59A0"/>
    <w:rsid w:val="00555B37"/>
    <w:rsid w:val="00594115"/>
    <w:rsid w:val="005E26D9"/>
    <w:rsid w:val="005F3317"/>
    <w:rsid w:val="00602219"/>
    <w:rsid w:val="007200BE"/>
    <w:rsid w:val="007315C4"/>
    <w:rsid w:val="00812C60"/>
    <w:rsid w:val="008D2B6C"/>
    <w:rsid w:val="00900302"/>
    <w:rsid w:val="00967D60"/>
    <w:rsid w:val="00A6771F"/>
    <w:rsid w:val="00AA6FFC"/>
    <w:rsid w:val="00AC38E8"/>
    <w:rsid w:val="00AE1919"/>
    <w:rsid w:val="00B16B02"/>
    <w:rsid w:val="00B27C5B"/>
    <w:rsid w:val="00B361F7"/>
    <w:rsid w:val="00BB19A7"/>
    <w:rsid w:val="00C37A22"/>
    <w:rsid w:val="00DC5249"/>
    <w:rsid w:val="00E12184"/>
    <w:rsid w:val="00E304A6"/>
    <w:rsid w:val="00EC7C0C"/>
    <w:rsid w:val="00F50FC8"/>
    <w:rsid w:val="00F96DB3"/>
    <w:rsid w:val="00FA6DDB"/>
    <w:rsid w:val="00FE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ru v:ext="edit" colors="#c09,#ff7c80,white,#f06,#f3c,#fcf,#d60093,#c39"/>
    </o:shapedefaults>
    <o:shapelayout v:ext="edit">
      <o:idmap v:ext="edit" data="1"/>
    </o:shapelayout>
  </w:shapeDefaults>
  <w:decimalSymbol w:val=","/>
  <w:listSeparator w:val=";"/>
  <w14:docId w14:val="2DED84D7"/>
  <w15:docId w15:val="{90D6F382-293C-4903-AE3F-A3D10B445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04A6"/>
  </w:style>
  <w:style w:type="paragraph" w:styleId="a5">
    <w:name w:val="footer"/>
    <w:basedOn w:val="a"/>
    <w:link w:val="a6"/>
    <w:uiPriority w:val="99"/>
    <w:semiHidden/>
    <w:unhideWhenUsed/>
    <w:rsid w:val="00E30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04A6"/>
  </w:style>
  <w:style w:type="paragraph" w:styleId="a7">
    <w:name w:val="List Paragraph"/>
    <w:basedOn w:val="a"/>
    <w:uiPriority w:val="34"/>
    <w:qFormat/>
    <w:rsid w:val="00F96DB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3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1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23</cp:revision>
  <cp:lastPrinted>2021-03-04T06:45:00Z</cp:lastPrinted>
  <dcterms:created xsi:type="dcterms:W3CDTF">2017-06-19T06:16:00Z</dcterms:created>
  <dcterms:modified xsi:type="dcterms:W3CDTF">2023-04-03T11:01:00Z</dcterms:modified>
</cp:coreProperties>
</file>