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C71BDA" w:rsidP="00A94ED1">
      <w:pPr>
        <w:pStyle w:val="a8"/>
        <w:ind w:left="-284" w:firstLine="284"/>
        <w:jc w:val="center"/>
      </w:pPr>
      <w:r>
        <w:rPr>
          <w:noProof/>
        </w:rPr>
        <w:pict>
          <v:roundrect id="_x0000_s1147" style="position:absolute;left:0;text-align:left;margin-left:-35.7pt;margin-top:464.7pt;width:379.5pt;height:30.75pt;z-index:251708416" arcsize="10923f" fillcolor="#daeef3 [664]" stroked="f">
            <v:textbox>
              <w:txbxContent>
                <w:p w:rsidR="00C97034" w:rsidRPr="00C97034" w:rsidRDefault="00C97034" w:rsidP="00C97034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36"/>
                      <w:szCs w:val="36"/>
                    </w:rPr>
                  </w:pPr>
                  <w:r w:rsidRPr="00C97034">
                    <w:rPr>
                      <w:rFonts w:asciiTheme="majorHAnsi" w:hAnsiTheme="majorHAnsi"/>
                      <w:b/>
                      <w:color w:val="FF0000"/>
                      <w:sz w:val="36"/>
                      <w:szCs w:val="36"/>
                    </w:rPr>
                    <w:t>МЫ ЗА ЗДОРОВУЮ СТАРОСТЬ!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40.95pt;margin-top:352.05pt;width:390pt;height:148.05pt;z-index:251706368" fillcolor="#daeef3 [664]" stroked="f">
            <v:textbox>
              <w:txbxContent>
                <w:p w:rsidR="00425336" w:rsidRDefault="00425336" w:rsidP="00C97034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sz w:val="4"/>
                      <w:szCs w:val="4"/>
                      <w:lang w:eastAsia="ru-RU"/>
                    </w:rPr>
                  </w:pPr>
                  <w:r w:rsidRPr="00E673E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Раннее выявление лиц, у которых в последующем может развиться когнитивное нарушение, остается одним из наиболее актуальных направлений исследований в области современной </w:t>
                  </w:r>
                  <w:proofErr w:type="spellStart"/>
                  <w:r w:rsidRPr="00E673E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нейрогериатрии</w:t>
                  </w:r>
                  <w:proofErr w:type="spellEnd"/>
                  <w:r w:rsidRPr="00E673E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. Актуальность исследования когнитивных расстройств очевидна и обусловлена тем, что своевременное выявление этих нарушений, несомненно, повышает качество жизни больных и расширяет потенциальные возможности терапевтического воздействия, которое может отсрочить или даже предотвратить наступление социальной </w:t>
                  </w:r>
                  <w:proofErr w:type="spellStart"/>
                  <w:r w:rsidRPr="00E673E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дезадаптации</w:t>
                  </w:r>
                  <w:proofErr w:type="spellEnd"/>
                  <w:r w:rsidRPr="00E673E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97034" w:rsidRDefault="00C97034" w:rsidP="00C97034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-40.95pt;margin-top:172.2pt;width:220.5pt;height:174pt;z-index:251703296" fillcolor="#fde9d9 [665]" stroked="f">
            <v:fill color2="fill lighten(51)" angle="-135" focusposition=".5,.5" focussize="" method="linear sigma" type="gradient"/>
            <v:textbox>
              <w:txbxContent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ОЗДОРОВЛЕНИЕ ОКРУЖАЮЩЕЙ СРЕДЫ </w:t>
                  </w:r>
                </w:p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ЗДОРОВЫЙ ОБРАЗ ЖИЗНИ </w:t>
                  </w:r>
                </w:p>
                <w:p w:rsidR="00590F91" w:rsidRPr="005C7071" w:rsidRDefault="00713F43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20"/>
                      <w:szCs w:val="20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>РАЦИОНАЛЬНОЕ ПИТАНИЕ</w:t>
                  </w:r>
                  <w:r w:rsidR="00780B15"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 </w:t>
                  </w:r>
                  <w:r w:rsidR="00780B15" w:rsidRPr="005C7071">
                    <w:rPr>
                      <w:rFonts w:asciiTheme="majorHAnsi" w:hAnsiTheme="majorHAnsi" w:cs="Arial"/>
                      <w:b/>
                      <w:color w:val="008000"/>
                      <w:sz w:val="20"/>
                      <w:szCs w:val="20"/>
                    </w:rPr>
                    <w:t>(больше овощей, фруктов, морепродуктов</w:t>
                  </w:r>
                  <w:r w:rsidR="00A46D81" w:rsidRPr="005C7071">
                    <w:rPr>
                      <w:rFonts w:asciiTheme="majorHAnsi" w:hAnsiTheme="majorHAnsi" w:cs="Arial"/>
                      <w:b/>
                      <w:color w:val="008000"/>
                      <w:sz w:val="20"/>
                      <w:szCs w:val="20"/>
                    </w:rPr>
                    <w:t>)</w:t>
                  </w:r>
                </w:p>
                <w:p w:rsidR="00A46D81" w:rsidRPr="005C7071" w:rsidRDefault="00A46D8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>ТРЕНИРОВКА ПАМЯТ</w:t>
                  </w:r>
                  <w:r w:rsidR="00780B15"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И </w:t>
                  </w: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 И </w:t>
                  </w:r>
                  <w:r w:rsidR="00780B15"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 </w:t>
                  </w: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>ВНИМАНИЯ</w:t>
                  </w:r>
                </w:p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ОПТИМАЛЬНАЯ ФИЗИЧЕСКАЯ, БЫТОВАЯ И СОЦИАЛЬНАЯ АКТИВНОСТЬ </w:t>
                  </w:r>
                </w:p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КОНТРОЛЬ ФАКТОРОВ РИСКА </w:t>
                  </w:r>
                </w:p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 xml:space="preserve">РАННЯЯ ДИАГНОСТИКА КОГНИТИВНЫХ НАРУШЕНИЙ </w:t>
                  </w:r>
                </w:p>
                <w:p w:rsidR="00590F91" w:rsidRPr="005C7071" w:rsidRDefault="00590F91" w:rsidP="005C7071">
                  <w:pPr>
                    <w:pStyle w:val="a7"/>
                    <w:numPr>
                      <w:ilvl w:val="0"/>
                      <w:numId w:val="22"/>
                    </w:numPr>
                    <w:spacing w:line="312" w:lineRule="auto"/>
                    <w:ind w:left="499" w:hanging="357"/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</w:pPr>
                  <w:r w:rsidRPr="005C7071">
                    <w:rPr>
                      <w:rFonts w:asciiTheme="majorHAnsi" w:hAnsiTheme="majorHAnsi" w:cs="Arial"/>
                      <w:b/>
                      <w:color w:val="008000"/>
                      <w:sz w:val="16"/>
                      <w:szCs w:val="16"/>
                    </w:rPr>
                    <w:t>ЛЕЧЕНИЕ БАЗИСНЫХ СОМАТИЧЕСКИХ, НЕВРОЛОГИЧЕСКИХ И ПСИХИЧЕСКИХ РАССТРОЙСТВ</w:t>
                  </w:r>
                </w:p>
                <w:p w:rsidR="001053F5" w:rsidRDefault="001053F5"/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179.55pt;margin-top:291.45pt;width:169.5pt;height:54.75pt;z-index:251707392" fillcolor="#fde9d9 [665]" stroked="f">
            <v:fill color2="fill lighten(51)" angle="-135" focusposition=".5,.5" focussize="" method="linear sigma" focus="100%" type="gradient"/>
            <v:textbox>
              <w:txbxContent>
                <w:p w:rsidR="00364681" w:rsidRPr="00364681" w:rsidRDefault="00364681" w:rsidP="003646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36468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Старости надо сопротивляться…</w:t>
                  </w:r>
                </w:p>
                <w:p w:rsidR="00364681" w:rsidRPr="00364681" w:rsidRDefault="00364681" w:rsidP="003646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36468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При этом надо поддерживать не только тело, но в гораздо большей степени ум и духовность.</w:t>
                  </w:r>
                </w:p>
                <w:p w:rsidR="00364681" w:rsidRPr="00364681" w:rsidRDefault="00364681" w:rsidP="0036468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r w:rsidRPr="00364681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М.Т.Цицерон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179.55pt;margin-top:172.2pt;width:169.5pt;height:174pt;z-index:251704320" fillcolor="#fde9d9 [665]" stroked="f">
            <v:fill color2="fill lighten(51)" angle="-45" focusposition=".5,.5" focussize="" method="linear sigma" focus="100%" type="gradient"/>
            <v:textbox>
              <w:txbxContent>
                <w:p w:rsidR="00780B15" w:rsidRDefault="0042533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0245" cy="1493155"/>
                        <wp:effectExtent l="19050" t="0" r="1905" b="0"/>
                        <wp:docPr id="6" name="Рисунок 2" descr="C:\Documents and Settings\Rausa01\Рабочий стол\когнитивные\profilaktika-boleznej-pochek-1024x7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когнитивные\profilaktika-boleznej-pochek-1024x7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245" cy="149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-40.95pt;margin-top:124.95pt;width:390pt;height:47.25pt;z-index:251705344" fillcolor="#fde9d9 [665]" stroked="f">
            <v:fill color2="fill lighten(51)" angle="-135" focusposition=".5,.5" focussize="" method="linear sigma" type="gradient"/>
            <v:textbox style="mso-next-textbox:#_x0000_s1143">
              <w:txbxContent>
                <w:p w:rsidR="00425336" w:rsidRPr="005C7071" w:rsidRDefault="00425336" w:rsidP="00425336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</w:pPr>
                  <w:r w:rsidRPr="005C7071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>В настоящее время чрезвычайно важными признаются своевременная</w:t>
                  </w:r>
                  <w:r w:rsidR="005C7071" w:rsidRPr="005C7071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C7071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 xml:space="preserve">диагностика и как можно более раннее начало </w:t>
                  </w:r>
                  <w:r w:rsidR="005C7071" w:rsidRPr="005C7071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>терапии когнитивных расстройств, а так же профилактические меры: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2.55pt;margin-top:98.7pt;width:320.25pt;height:21.75pt;z-index:251702272" fillcolor="#ff6" stroked="f">
            <v:textbox>
              <w:txbxContent>
                <w:p w:rsidR="00E84892" w:rsidRPr="001053F5" w:rsidRDefault="00A46D81" w:rsidP="001053F5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ПРОФИЛАКТИКА КОГНИТВНЫХ</w:t>
                  </w:r>
                  <w:r w:rsidR="001053F5" w:rsidRPr="001053F5">
                    <w:rPr>
                      <w:b/>
                      <w:color w:val="FF0000"/>
                      <w:sz w:val="24"/>
                      <w:szCs w:val="24"/>
                    </w:rPr>
                    <w:t xml:space="preserve"> НАРУШЕНИЙ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-40.95pt;margin-top:-47.2pt;width:190.5pt;height:140.65pt;z-index:251699200">
            <v:textbox>
              <w:txbxContent>
                <w:p w:rsidR="00D41C6A" w:rsidRPr="005E6EC2" w:rsidRDefault="004525F8" w:rsidP="004525F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НЕКОРРИГИРУЕМЫЕ</w:t>
                  </w:r>
                </w:p>
                <w:p w:rsidR="005E6EC2" w:rsidRPr="00584F73" w:rsidRDefault="005E6EC2" w:rsidP="004525F8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4525F8" w:rsidRPr="005E6EC2" w:rsidRDefault="004525F8" w:rsidP="00610E80">
                  <w:pPr>
                    <w:pStyle w:val="a7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Пожилой возраст</w:t>
                  </w:r>
                </w:p>
                <w:p w:rsidR="004525F8" w:rsidRPr="005E6EC2" w:rsidRDefault="004525F8" w:rsidP="00610E80">
                  <w:pPr>
                    <w:pStyle w:val="a7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Женский пол</w:t>
                  </w:r>
                </w:p>
                <w:p w:rsidR="004525F8" w:rsidRPr="00610E80" w:rsidRDefault="004525F8" w:rsidP="00610E80">
                  <w:pPr>
                    <w:pStyle w:val="a7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Отягощенный </w:t>
                  </w:r>
                  <w:r w:rsidR="00610E80" w:rsidRPr="00610E8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10E80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семейный анамнез</w:t>
                  </w:r>
                </w:p>
                <w:p w:rsidR="004525F8" w:rsidRPr="00610E80" w:rsidRDefault="004525F8" w:rsidP="00610E80">
                  <w:pPr>
                    <w:pStyle w:val="a7"/>
                    <w:numPr>
                      <w:ilvl w:val="0"/>
                      <w:numId w:val="1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Черепно-мозговая</w:t>
                  </w:r>
                  <w:r w:rsidR="00610E80" w:rsidRPr="00610E8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10E80">
                    <w:rPr>
                      <w:rFonts w:ascii="Arial" w:hAnsi="Arial" w:cs="Arial"/>
                      <w:b/>
                      <w:sz w:val="18"/>
                      <w:szCs w:val="18"/>
                    </w:rPr>
                    <w:t>травма в анамнезе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155.55pt;margin-top:-47.2pt;width:193.5pt;height:140.65pt;z-index:251700224">
            <v:textbox>
              <w:txbxContent>
                <w:p w:rsidR="004525F8" w:rsidRPr="005E6EC2" w:rsidRDefault="004525F8" w:rsidP="004525F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ПОТЕНЦИАЛЬНО  КОРРИГИРУЕМЫЕ</w:t>
                  </w:r>
                </w:p>
                <w:p w:rsidR="005E6EC2" w:rsidRPr="00584F73" w:rsidRDefault="005E6EC2" w:rsidP="004525F8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4525F8" w:rsidRPr="005E6EC2" w:rsidRDefault="004525F8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Артериальная гипертония</w:t>
                  </w:r>
                </w:p>
                <w:p w:rsidR="004525F8" w:rsidRPr="005E6EC2" w:rsidRDefault="00584F73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Гиперлипидемия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(повышенный уровень холестерина крови)</w:t>
                  </w:r>
                </w:p>
                <w:p w:rsidR="004525F8" w:rsidRPr="005E6EC2" w:rsidRDefault="004525F8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Абдоминальное ожирение</w:t>
                  </w:r>
                </w:p>
                <w:p w:rsidR="004525F8" w:rsidRPr="005E6EC2" w:rsidRDefault="004525F8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Сахарный диабет</w:t>
                  </w:r>
                </w:p>
                <w:p w:rsidR="004525F8" w:rsidRPr="005E6EC2" w:rsidRDefault="004525F8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Дефицит витамина В</w:t>
                  </w:r>
                  <w:r w:rsidRPr="005E6EC2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12,  </w:t>
                  </w: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фолиевой кислоты</w:t>
                  </w:r>
                </w:p>
                <w:p w:rsidR="005E6EC2" w:rsidRPr="005E6EC2" w:rsidRDefault="005E6EC2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Недостаточная интеллектуальная активность</w:t>
                  </w:r>
                </w:p>
                <w:p w:rsidR="005E6EC2" w:rsidRPr="005E6EC2" w:rsidRDefault="005E6EC2" w:rsidP="005E6EC2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6EC2">
                    <w:rPr>
                      <w:rFonts w:ascii="Arial" w:hAnsi="Arial" w:cs="Arial"/>
                      <w:b/>
                      <w:sz w:val="18"/>
                      <w:szCs w:val="18"/>
                    </w:rPr>
                    <w:t>Гиподинамия</w:t>
                  </w:r>
                  <w:r w:rsidR="00584F7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(низкая физическая активность)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7.3pt;margin-top:17.7pt;width:122.25pt;height:71.25pt;z-index:251701248" stroked="f">
            <v:textbox>
              <w:txbxContent>
                <w:p w:rsidR="00610E80" w:rsidRDefault="00610E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5400" cy="847725"/>
                        <wp:effectExtent l="19050" t="0" r="0" b="0"/>
                        <wp:docPr id="136" name="Рисунок 7" descr="C:\Documents and Settings\Rausa01\Рабочий стол\когнитивные\способы-поддержания-здоровья-в-пожилом-возрасте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когнитивные\способы-поддержания-здоровья-в-пожилом-возрасте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280" cy="845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2.55pt;margin-top:-75.9pt;width:300.75pt;height:21.6pt;z-index:251698176" fillcolor="#ff6">
            <v:textbox>
              <w:txbxContent>
                <w:p w:rsidR="00D41C6A" w:rsidRPr="00D41C6A" w:rsidRDefault="00D41C6A" w:rsidP="00D41C6A">
                  <w:pPr>
                    <w:jc w:val="center"/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  <w:r w:rsidRPr="00D41C6A"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  <w:t>ФАКТОРЫ РИСКА КОГНИТИВНЫХ НАРУШЕНИЙ: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42.8pt;margin-top:-75.9pt;width:258.4pt;height:46.85pt;z-index:251682816" stroked="f">
            <v:textbox>
              <w:txbxContent>
                <w:p w:rsidR="001E509E" w:rsidRPr="00B37BD2" w:rsidRDefault="001E509E" w:rsidP="00B37BD2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990033"/>
                    </w:rPr>
                  </w:pPr>
                  <w:r w:rsidRPr="00B37BD2">
                    <w:rPr>
                      <w:rFonts w:ascii="Arial" w:hAnsi="Arial" w:cs="Arial"/>
                      <w:b/>
                      <w:color w:val="990033"/>
                    </w:rPr>
                    <w:t>Министерство Здравоохранения</w:t>
                  </w:r>
                </w:p>
                <w:p w:rsidR="00B37BD2" w:rsidRPr="00B37BD2" w:rsidRDefault="001E509E" w:rsidP="00B37BD2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990033"/>
                    </w:rPr>
                  </w:pPr>
                  <w:r w:rsidRPr="00B37BD2">
                    <w:rPr>
                      <w:rFonts w:ascii="Arial" w:hAnsi="Arial" w:cs="Arial"/>
                      <w:b/>
                      <w:color w:val="990033"/>
                    </w:rPr>
                    <w:t xml:space="preserve">Чеченской Республики                              </w:t>
                  </w:r>
                </w:p>
                <w:p w:rsidR="001E509E" w:rsidRPr="00B37BD2" w:rsidRDefault="001E509E" w:rsidP="00B37BD2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990033"/>
                    </w:rPr>
                  </w:pPr>
                  <w:r w:rsidRPr="00B37BD2">
                    <w:rPr>
                      <w:rFonts w:ascii="Arial" w:hAnsi="Arial" w:cs="Arial"/>
                      <w:b/>
                      <w:color w:val="990033"/>
                    </w:rPr>
                    <w:t>Центр медицинской профилактики</w:t>
                  </w:r>
                </w:p>
                <w:p w:rsidR="001E509E" w:rsidRPr="00E605E8" w:rsidRDefault="001E509E" w:rsidP="001E509E">
                  <w:pPr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</w:p>
                <w:p w:rsidR="001E509E" w:rsidRDefault="001E509E"/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408.3pt;margin-top:-26.7pt;width:330.75pt;height:33.9pt;z-index:251683840" fillcolor="white [3212]" stroked="f">
            <v:textbox>
              <w:txbxContent>
                <w:p w:rsidR="00306F71" w:rsidRPr="00D41C6A" w:rsidRDefault="00306F71" w:rsidP="00306F71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D41C6A"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</w:rPr>
                    <w:t xml:space="preserve">КОГНИТИВНЫЕ НАРУШЕНИЯ У ЛИЦ ПОЖИЛОГО </w:t>
                  </w:r>
                </w:p>
                <w:p w:rsidR="00306F71" w:rsidRPr="00D41C6A" w:rsidRDefault="00306F71" w:rsidP="00306F71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D41C6A">
                    <w:rPr>
                      <w:rFonts w:asciiTheme="majorHAnsi" w:hAnsiTheme="majorHAnsi" w:cstheme="minorHAnsi"/>
                      <w:b/>
                      <w:color w:val="FF0000"/>
                      <w:sz w:val="24"/>
                      <w:szCs w:val="24"/>
                    </w:rPr>
                    <w:t>И СТАРЧЕСКОГО ВОЗРАСТА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423.3pt;margin-top:222.45pt;width:289.5pt;height:21.75pt;z-index:251689984" fillcolor="#ff6" stroked="f">
            <v:textbox>
              <w:txbxContent>
                <w:p w:rsidR="002A3B50" w:rsidRPr="00D41C6A" w:rsidRDefault="002A3B50" w:rsidP="002A3B50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41C6A">
                    <w:rPr>
                      <w:b/>
                      <w:color w:val="FF0000"/>
                      <w:sz w:val="24"/>
                      <w:szCs w:val="24"/>
                    </w:rPr>
                    <w:t>СТЕПЕНИ КОГНИТИВНЫХ НАРУШЕНИЙ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381.3pt;margin-top:124.95pt;width:384.75pt;height:92.6pt;z-index:251684864" stroked="f">
            <v:textbox>
              <w:txbxContent>
                <w:p w:rsidR="00306F71" w:rsidRPr="001053F5" w:rsidRDefault="00590F91" w:rsidP="00A3385F">
                  <w:pPr>
                    <w:shd w:val="clear" w:color="auto" w:fill="FFFFFF"/>
                    <w:spacing w:after="300" w:line="240" w:lineRule="auto"/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Когнитивные (познавательные) функции</w:t>
                  </w:r>
                  <w:r w:rsidR="001053F5" w:rsidRPr="001053F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1053F5" w:rsidRPr="001053F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наиболее сложные функции головного мозга, с помощью которых осуществляется процесс рационального познания мира и обеспечивается целенаправленное взаимодействие с ним.</w:t>
                  </w:r>
                  <w:r w:rsidR="001053F5" w:rsidRPr="001053F5">
                    <w:rPr>
                      <w:rFonts w:ascii="Arial" w:eastAsia="Times New Roman" w:hAnsi="Arial" w:cs="Arial"/>
                      <w:b/>
                      <w:color w:val="0000FF"/>
                      <w:sz w:val="20"/>
                      <w:szCs w:val="20"/>
                      <w:lang w:eastAsia="ru-RU"/>
                    </w:rPr>
                    <w:t xml:space="preserve">                                                            </w:t>
                  </w:r>
                  <w:r w:rsidR="001053F5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lang w:eastAsia="ru-RU"/>
                    </w:rPr>
                    <w:t xml:space="preserve">                          </w:t>
                  </w:r>
                  <w:r w:rsidR="00A3385F" w:rsidRPr="00526D12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 xml:space="preserve">Когнитивные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A3385F" w:rsidRPr="00526D12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нарушения</w:t>
                  </w:r>
                  <w:r w:rsidR="00A3385F" w:rsidRPr="00306F71"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  <w:r w:rsidR="00A3385F" w:rsidRPr="00526D12"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ru-RU"/>
                    </w:rPr>
                    <w:t>- это снижение памяти, умственной работоспособности и других когнитивных функций по сравнению с исходным уровнем (индивидуальной нормой).</w:t>
                  </w:r>
                  <w:r w:rsidR="00A3385F"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381.3pt;margin-top:74.7pt;width:384.75pt;height:50.25pt;z-index:251688960" stroked="f">
            <v:textbox>
              <w:txbxContent>
                <w:p w:rsidR="00F4457C" w:rsidRPr="00526D12" w:rsidRDefault="00F4457C" w:rsidP="00F445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26D12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  <w:lang w:eastAsia="ru-RU"/>
                    </w:rPr>
                    <w:t>Во-вторых</w:t>
                  </w:r>
                  <w:r w:rsidRPr="00526D12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, лица пожилого и старческого возраста с легкостью можно отнести к </w:t>
                  </w:r>
                  <w:r w:rsidRPr="00526D12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shd w:val="clear" w:color="auto" w:fill="FFFFFF"/>
                      <w:lang w:eastAsia="ru-RU"/>
                    </w:rPr>
                    <w:t>группе ри</w:t>
                  </w:r>
                  <w:r w:rsidR="001053F5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ска по возникновению </w:t>
                  </w:r>
                  <w:proofErr w:type="spellStart"/>
                  <w:r w:rsidR="001053F5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shd w:val="clear" w:color="auto" w:fill="FFFFFF"/>
                      <w:lang w:eastAsia="ru-RU"/>
                    </w:rPr>
                    <w:t>когнитывных</w:t>
                  </w:r>
                  <w:proofErr w:type="spellEnd"/>
                  <w:r w:rsidRPr="00526D12">
                    <w:rPr>
                      <w:rFonts w:ascii="Arial" w:eastAsia="Times New Roman" w:hAnsi="Arial" w:cs="Arial"/>
                      <w:b/>
                      <w:color w:val="0000FF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расстройств.</w:t>
                  </w:r>
                  <w:r w:rsidRPr="00526D12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Это связано как с физиологическими процессами, происходящими в организме с определенного возраста, так и с психологическими и социальными факторами.</w:t>
                  </w:r>
                </w:p>
                <w:p w:rsidR="00F4457C" w:rsidRDefault="00F4457C" w:rsidP="00F4457C"/>
                <w:p w:rsidR="00F4457C" w:rsidRDefault="00F4457C"/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81.3pt;margin-top:11.55pt;width:102.75pt;height:63.15pt;z-index:251685888" stroked="f">
            <v:textbox>
              <w:txbxContent>
                <w:p w:rsidR="00306F71" w:rsidRDefault="00F4457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22045" cy="748395"/>
                        <wp:effectExtent l="19050" t="0" r="1905" b="0"/>
                        <wp:docPr id="133" name="Рисунок 4" descr="C:\Documents and Settings\Rausa01\Рабочий стол\когнитивные\vitaminy-dlya-pozhilogo-muzhchi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когнитивные\vitaminy-dlya-pozhilogo-muzhchi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045" cy="748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484.05pt;margin-top:11.55pt;width:282pt;height:63.15pt;z-index:251686912" stroked="f">
            <v:textbox>
              <w:txbxContent>
                <w:p w:rsidR="00F4457C" w:rsidRDefault="00D36A15" w:rsidP="00F445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526D12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Проблема психического здоровья в позднем возрасте актуальна  не только для каждого конкретного человека, но и для общества в целом. </w:t>
                  </w:r>
                </w:p>
                <w:p w:rsidR="00F4457C" w:rsidRPr="00F4457C" w:rsidRDefault="00F4457C" w:rsidP="00F445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  </w:t>
                  </w:r>
                  <w:r w:rsidR="00D36A15" w:rsidRPr="00526D12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  <w:lang w:eastAsia="ru-RU"/>
                    </w:rPr>
                    <w:t>Во-первых</w:t>
                  </w:r>
                  <w:r w:rsidR="00D36A15" w:rsidRPr="00526D12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  <w:lang w:eastAsia="ru-RU"/>
                    </w:rPr>
                    <w:t>, пожилой и старческий возраст составляют практически половину жизни современного человека.</w:t>
                  </w:r>
                </w:p>
                <w:p w:rsidR="00306F71" w:rsidRDefault="00306F71"/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81.3pt;margin-top:-79.8pt;width:71.05pt;height:53.1pt;z-index:251679744" fillcolor="#7030a0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590550"/>
                        <wp:effectExtent l="19050" t="0" r="9525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701.2pt;margin-top:-79.8pt;width:64.85pt;height:53.1pt;z-index:251678720" fillcolor="#7030a0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836" cy="593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447.85pt;margin-top:418.95pt;width:318.2pt;height:81.15pt;z-index:251697152" fillcolor="#b8cce4 [1300]" stroked="f">
            <v:fill color2="fill lighten(51)" angle="-135" focusposition=".5,.5" focussize="" method="linear sigma" type="gradient"/>
            <v:textbox>
              <w:txbxContent>
                <w:p w:rsidR="00DD19D3" w:rsidRPr="0061461D" w:rsidRDefault="00DD19D3" w:rsidP="00DD19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</w:pPr>
                  <w:r w:rsidRPr="0061461D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Снижение когнитивных способностей, которое приводит к существенным затруднениям в повседневной жизни: профессиональной или социально - бытовой сфере, а при наиболее тяжелых расстройствах – при самообслуживании. Частичная или полная утрата самостоятельности. Зависимость от посторонней помощи.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381.3pt;margin-top:418.95pt;width:66.55pt;height:81.15pt;z-index:251694080" fillcolor="#8db3e2 [1311]" stroked="f">
            <v:fill color2="fill lighten(51)" angle="-45" focusposition=".5,.5" focussize="" method="linear sigma" focus="100%" type="gradient"/>
            <v:textbox>
              <w:txbxContent>
                <w:p w:rsidR="003D3657" w:rsidRPr="00D41C6A" w:rsidRDefault="00527A1F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D41C6A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ТЯЖЕЛАЯ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381.3pt;margin-top:324.45pt;width:66.55pt;height:94.5pt;z-index:251693056" fillcolor="#f2dbdb [661]" stroked="f">
            <v:fill color2="fill lighten(51)" angle="-45" focusposition=".5,.5" focussize="" method="linear sigma" focus="100%" type="gradient"/>
            <v:textbox>
              <w:txbxContent>
                <w:p w:rsidR="003D3657" w:rsidRPr="00D41C6A" w:rsidRDefault="003D365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D41C6A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УМЕРЕННАЯ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447.85pt;margin-top:324.45pt;width:318.2pt;height:94.5pt;z-index:251696128" fillcolor="#f2dbdb [661]" stroked="f">
            <v:fill color2="fill lighten(51)" angle="-135" focusposition=".5,.5" focussize="" method="linear sigma" type="gradient"/>
            <v:textbox>
              <w:txbxContent>
                <w:p w:rsidR="003D3657" w:rsidRPr="00590F91" w:rsidRDefault="00876CB1" w:rsidP="00527A1F">
                  <w:pPr>
                    <w:spacing w:after="0" w:line="240" w:lineRule="auto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sz w:val="19"/>
                      <w:szCs w:val="19"/>
                    </w:rPr>
                    <w:t>Снижение когнитивных способностей по сравнению</w:t>
                  </w:r>
                  <w:r w:rsidR="00DD19D3" w:rsidRPr="00590F91">
                    <w:rPr>
                      <w:rFonts w:ascii="Arial" w:hAnsi="Arial" w:cs="Arial"/>
                      <w:b/>
                      <w:sz w:val="19"/>
                      <w:szCs w:val="19"/>
                    </w:rPr>
                    <w:t>,</w:t>
                  </w:r>
                  <w:r w:rsidRPr="00590F91">
                    <w:rPr>
                      <w:rFonts w:ascii="Arial" w:hAnsi="Arial" w:cs="Arial"/>
                      <w:b/>
                      <w:sz w:val="19"/>
                      <w:szCs w:val="19"/>
                    </w:rPr>
                    <w:t xml:space="preserve"> как с индивидуальной, так и со среднестатистической возрастной нормой.</w:t>
                  </w:r>
                </w:p>
                <w:p w:rsidR="00527A1F" w:rsidRPr="00590F91" w:rsidRDefault="00527A1F" w:rsidP="00527A1F">
                  <w:pPr>
                    <w:spacing w:after="0" w:line="240" w:lineRule="auto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sz w:val="19"/>
                      <w:szCs w:val="19"/>
                    </w:rPr>
                    <w:t>Отражается в жалобах индивидуума и обращает на себя внимание окружающих.</w:t>
                  </w:r>
                </w:p>
                <w:p w:rsidR="00527A1F" w:rsidRPr="00590F91" w:rsidRDefault="00527A1F" w:rsidP="00527A1F">
                  <w:pPr>
                    <w:spacing w:after="0" w:line="240" w:lineRule="auto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sz w:val="19"/>
                      <w:szCs w:val="19"/>
                    </w:rPr>
                    <w:t>Не приводит к существенным затруднениям в повседневной жизни, хотя может препятствовать наиболее  сложным видам интеллектуальной активности.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447.85pt;margin-top:248.7pt;width:318.2pt;height:75.75pt;z-index:251695104" fillcolor="#daeef3 [664]" stroked="f">
            <v:fill color2="fill lighten(51)" angle="-135" focusposition=".5,.5" focussize="" method="linear sigma" type="gradient"/>
            <v:textbox>
              <w:txbxContent>
                <w:p w:rsidR="003D3657" w:rsidRPr="00590F91" w:rsidRDefault="003D3657" w:rsidP="003D36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  <w:t>Снижение когнитивных способностей по сравнению с более высоким уровнем индивидуума остается в пределах возрастной нормы или отклоняется от нее незначительно.</w:t>
                  </w:r>
                </w:p>
                <w:p w:rsidR="00876CB1" w:rsidRPr="00590F91" w:rsidRDefault="00876CB1" w:rsidP="003D36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  <w:t>Обычно отражается в жалобах больного, но не обращает на себя внимания окружающих.</w:t>
                  </w:r>
                </w:p>
                <w:p w:rsidR="00876CB1" w:rsidRPr="00590F91" w:rsidRDefault="00876CB1" w:rsidP="003D36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</w:pPr>
                  <w:r w:rsidRPr="00590F91">
                    <w:rPr>
                      <w:rFonts w:ascii="Arial" w:hAnsi="Arial" w:cs="Arial"/>
                      <w:b/>
                      <w:color w:val="800080"/>
                      <w:sz w:val="19"/>
                      <w:szCs w:val="19"/>
                    </w:rPr>
                    <w:t>Не вызывает затруднений в повседневной жизни.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381.3pt;margin-top:248.7pt;width:66.55pt;height:75.75pt;z-index:251692032" fillcolor="#daeef3 [664]" stroked="f">
            <v:fill color2="fill lighten(51)" angle="-45" focusposition=".5,.5" focussize="" method="linear sigma" focus="100%" type="gradient"/>
            <v:textbox>
              <w:txbxContent>
                <w:p w:rsidR="003D3657" w:rsidRPr="00D41C6A" w:rsidRDefault="003D365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D41C6A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ЛЕГКАЯ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381.3pt;margin-top:254.7pt;width:384.75pt;height:245.4pt;z-index:251691008" stroked="f">
            <v:textbox>
              <w:txbxContent>
                <w:p w:rsidR="002A3B50" w:rsidRDefault="002A3B50"/>
                <w:p w:rsidR="00DD19D3" w:rsidRDefault="00DD19D3"/>
                <w:p w:rsidR="00DD19D3" w:rsidRDefault="00DD19D3"/>
                <w:p w:rsidR="00DD19D3" w:rsidRDefault="00DD19D3"/>
                <w:p w:rsidR="00DD19D3" w:rsidRDefault="00DD19D3"/>
                <w:p w:rsidR="00DD19D3" w:rsidRDefault="00DD19D3"/>
                <w:p w:rsidR="00DD19D3" w:rsidRDefault="00DD19D3"/>
                <w:p w:rsidR="00DD19D3" w:rsidRDefault="00DD19D3">
                  <w:r>
                    <w:t xml:space="preserve">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9.8pt;width:406.85pt;height:585.75pt;z-index:251681792" fillcolor="#7030a0" stroked="f"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1.85pt;margin-top:-79.8pt;width:404.85pt;height:585.75pt;z-index:251661312" fillcolor="#7030a0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bookmarkStart w:id="0" w:name="_GoBack"/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bookmarkEnd w:id="0"/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A6"/>
      </v:shape>
    </w:pict>
  </w:numPicBullet>
  <w:abstractNum w:abstractNumId="0">
    <w:nsid w:val="02052972"/>
    <w:multiLevelType w:val="hybridMultilevel"/>
    <w:tmpl w:val="455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C65E9"/>
    <w:multiLevelType w:val="hybridMultilevel"/>
    <w:tmpl w:val="EEBE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3154"/>
    <w:multiLevelType w:val="hybridMultilevel"/>
    <w:tmpl w:val="34DEA9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D9024E"/>
    <w:multiLevelType w:val="multilevel"/>
    <w:tmpl w:val="3A36A3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B42E8"/>
    <w:multiLevelType w:val="multilevel"/>
    <w:tmpl w:val="B88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F243E"/>
    <w:multiLevelType w:val="hybridMultilevel"/>
    <w:tmpl w:val="365A7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61DE"/>
    <w:multiLevelType w:val="hybridMultilevel"/>
    <w:tmpl w:val="9718169C"/>
    <w:lvl w:ilvl="0" w:tplc="D0D4137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1ADC"/>
    <w:multiLevelType w:val="hybridMultilevel"/>
    <w:tmpl w:val="24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07A9B"/>
    <w:multiLevelType w:val="hybridMultilevel"/>
    <w:tmpl w:val="6A64D824"/>
    <w:lvl w:ilvl="0" w:tplc="5EAAFD6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9900CC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1494726"/>
    <w:multiLevelType w:val="hybridMultilevel"/>
    <w:tmpl w:val="9CE46840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0">
    <w:nsid w:val="41D42FA6"/>
    <w:multiLevelType w:val="hybridMultilevel"/>
    <w:tmpl w:val="82EE5CA4"/>
    <w:lvl w:ilvl="0" w:tplc="04190005">
      <w:start w:val="1"/>
      <w:numFmt w:val="bullet"/>
      <w:lvlText w:val=""/>
      <w:lvlJc w:val="left"/>
      <w:pPr>
        <w:ind w:left="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922C1684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1">
    <w:nsid w:val="4BB827DA"/>
    <w:multiLevelType w:val="multilevel"/>
    <w:tmpl w:val="246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A6F6D"/>
    <w:multiLevelType w:val="hybridMultilevel"/>
    <w:tmpl w:val="F6E66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5C3C3703"/>
    <w:multiLevelType w:val="hybridMultilevel"/>
    <w:tmpl w:val="3F64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973D2"/>
    <w:multiLevelType w:val="hybridMultilevel"/>
    <w:tmpl w:val="3BA4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35405"/>
    <w:multiLevelType w:val="hybridMultilevel"/>
    <w:tmpl w:val="0178CB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637BED"/>
    <w:multiLevelType w:val="hybridMultilevel"/>
    <w:tmpl w:val="5096067E"/>
    <w:lvl w:ilvl="0" w:tplc="8AE01F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64FA3"/>
    <w:multiLevelType w:val="hybridMultilevel"/>
    <w:tmpl w:val="D53A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0449F"/>
    <w:multiLevelType w:val="hybridMultilevel"/>
    <w:tmpl w:val="8EC6DC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D6054"/>
    <w:multiLevelType w:val="hybridMultilevel"/>
    <w:tmpl w:val="8076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729A7"/>
    <w:multiLevelType w:val="hybridMultilevel"/>
    <w:tmpl w:val="62B2B3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DB33F1C"/>
    <w:multiLevelType w:val="hybridMultilevel"/>
    <w:tmpl w:val="C854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6"/>
  </w:num>
  <w:num w:numId="5">
    <w:abstractNumId w:val="21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2"/>
  </w:num>
  <w:num w:numId="11">
    <w:abstractNumId w:val="18"/>
  </w:num>
  <w:num w:numId="12">
    <w:abstractNumId w:val="9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12"/>
  </w:num>
  <w:num w:numId="18">
    <w:abstractNumId w:val="19"/>
  </w:num>
  <w:num w:numId="19">
    <w:abstractNumId w:val="20"/>
  </w:num>
  <w:num w:numId="20">
    <w:abstractNumId w:val="14"/>
  </w:num>
  <w:num w:numId="21">
    <w:abstractNumId w:val="0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22045"/>
    <w:rsid w:val="00042E05"/>
    <w:rsid w:val="00046B3D"/>
    <w:rsid w:val="00047C24"/>
    <w:rsid w:val="00050614"/>
    <w:rsid w:val="000509F0"/>
    <w:rsid w:val="000752EF"/>
    <w:rsid w:val="000B3E57"/>
    <w:rsid w:val="000C1B24"/>
    <w:rsid w:val="001053F5"/>
    <w:rsid w:val="00116C42"/>
    <w:rsid w:val="00147708"/>
    <w:rsid w:val="00150BEE"/>
    <w:rsid w:val="001C5661"/>
    <w:rsid w:val="001D22AB"/>
    <w:rsid w:val="001D4F95"/>
    <w:rsid w:val="001E016C"/>
    <w:rsid w:val="001E509E"/>
    <w:rsid w:val="001E7665"/>
    <w:rsid w:val="001E7BF4"/>
    <w:rsid w:val="002230E4"/>
    <w:rsid w:val="00262C21"/>
    <w:rsid w:val="0026304B"/>
    <w:rsid w:val="00292142"/>
    <w:rsid w:val="002A3B50"/>
    <w:rsid w:val="002F105E"/>
    <w:rsid w:val="002F123C"/>
    <w:rsid w:val="00306F71"/>
    <w:rsid w:val="0033208F"/>
    <w:rsid w:val="00360A21"/>
    <w:rsid w:val="00364681"/>
    <w:rsid w:val="003C785A"/>
    <w:rsid w:val="003D3657"/>
    <w:rsid w:val="003E2035"/>
    <w:rsid w:val="003F15F5"/>
    <w:rsid w:val="003F3A3B"/>
    <w:rsid w:val="004016B5"/>
    <w:rsid w:val="00425336"/>
    <w:rsid w:val="004313FE"/>
    <w:rsid w:val="00436EAE"/>
    <w:rsid w:val="00437D63"/>
    <w:rsid w:val="00440098"/>
    <w:rsid w:val="0044469D"/>
    <w:rsid w:val="004525F8"/>
    <w:rsid w:val="004813AA"/>
    <w:rsid w:val="004A0430"/>
    <w:rsid w:val="004A4A65"/>
    <w:rsid w:val="004B217F"/>
    <w:rsid w:val="004B3D0C"/>
    <w:rsid w:val="004D6F5B"/>
    <w:rsid w:val="004E319A"/>
    <w:rsid w:val="00506573"/>
    <w:rsid w:val="00522BC3"/>
    <w:rsid w:val="00527A1F"/>
    <w:rsid w:val="00557A4F"/>
    <w:rsid w:val="00584F73"/>
    <w:rsid w:val="00590F91"/>
    <w:rsid w:val="005C7071"/>
    <w:rsid w:val="005C7743"/>
    <w:rsid w:val="005E61E5"/>
    <w:rsid w:val="005E6EC2"/>
    <w:rsid w:val="00610E80"/>
    <w:rsid w:val="0061461D"/>
    <w:rsid w:val="00655807"/>
    <w:rsid w:val="006B763D"/>
    <w:rsid w:val="006C6C41"/>
    <w:rsid w:val="00713F43"/>
    <w:rsid w:val="007205F8"/>
    <w:rsid w:val="00723A59"/>
    <w:rsid w:val="00726E28"/>
    <w:rsid w:val="00733243"/>
    <w:rsid w:val="00743D74"/>
    <w:rsid w:val="0075458F"/>
    <w:rsid w:val="00756131"/>
    <w:rsid w:val="00774871"/>
    <w:rsid w:val="00780B15"/>
    <w:rsid w:val="007D24BC"/>
    <w:rsid w:val="007D5839"/>
    <w:rsid w:val="007E1D15"/>
    <w:rsid w:val="007F4AF3"/>
    <w:rsid w:val="00802EC0"/>
    <w:rsid w:val="00814473"/>
    <w:rsid w:val="008260F0"/>
    <w:rsid w:val="0086777F"/>
    <w:rsid w:val="00872E92"/>
    <w:rsid w:val="00876CB1"/>
    <w:rsid w:val="008839AE"/>
    <w:rsid w:val="008B0C36"/>
    <w:rsid w:val="008C3989"/>
    <w:rsid w:val="008D4F5D"/>
    <w:rsid w:val="008E4624"/>
    <w:rsid w:val="0090252A"/>
    <w:rsid w:val="00925764"/>
    <w:rsid w:val="0092612C"/>
    <w:rsid w:val="00927D0A"/>
    <w:rsid w:val="009404C9"/>
    <w:rsid w:val="00946C4F"/>
    <w:rsid w:val="00957667"/>
    <w:rsid w:val="00961007"/>
    <w:rsid w:val="0096493D"/>
    <w:rsid w:val="00965386"/>
    <w:rsid w:val="00985B40"/>
    <w:rsid w:val="00985E54"/>
    <w:rsid w:val="009C7DD0"/>
    <w:rsid w:val="009F09FA"/>
    <w:rsid w:val="009F0D78"/>
    <w:rsid w:val="00A144A9"/>
    <w:rsid w:val="00A20C09"/>
    <w:rsid w:val="00A3385F"/>
    <w:rsid w:val="00A3668F"/>
    <w:rsid w:val="00A45038"/>
    <w:rsid w:val="00A460C2"/>
    <w:rsid w:val="00A46D81"/>
    <w:rsid w:val="00A552CD"/>
    <w:rsid w:val="00A57BE2"/>
    <w:rsid w:val="00A94ED1"/>
    <w:rsid w:val="00A973A3"/>
    <w:rsid w:val="00AC003B"/>
    <w:rsid w:val="00AD43B1"/>
    <w:rsid w:val="00AF48C3"/>
    <w:rsid w:val="00B37BD2"/>
    <w:rsid w:val="00B56280"/>
    <w:rsid w:val="00B74C01"/>
    <w:rsid w:val="00BC1C9F"/>
    <w:rsid w:val="00C14A62"/>
    <w:rsid w:val="00C161A5"/>
    <w:rsid w:val="00C71BDA"/>
    <w:rsid w:val="00C74FED"/>
    <w:rsid w:val="00C77D74"/>
    <w:rsid w:val="00C97034"/>
    <w:rsid w:val="00CA06F6"/>
    <w:rsid w:val="00CA268F"/>
    <w:rsid w:val="00CA301D"/>
    <w:rsid w:val="00CC0234"/>
    <w:rsid w:val="00CC1296"/>
    <w:rsid w:val="00D0795E"/>
    <w:rsid w:val="00D36A15"/>
    <w:rsid w:val="00D41C6A"/>
    <w:rsid w:val="00D56D26"/>
    <w:rsid w:val="00D66676"/>
    <w:rsid w:val="00D83DE7"/>
    <w:rsid w:val="00DA229A"/>
    <w:rsid w:val="00DC6CEA"/>
    <w:rsid w:val="00DD19D3"/>
    <w:rsid w:val="00DF2F3B"/>
    <w:rsid w:val="00E32E40"/>
    <w:rsid w:val="00E605E8"/>
    <w:rsid w:val="00E673E6"/>
    <w:rsid w:val="00E84892"/>
    <w:rsid w:val="00EB3278"/>
    <w:rsid w:val="00EC7615"/>
    <w:rsid w:val="00ED11A5"/>
    <w:rsid w:val="00EE0047"/>
    <w:rsid w:val="00EE224F"/>
    <w:rsid w:val="00EE2EE2"/>
    <w:rsid w:val="00EE6D12"/>
    <w:rsid w:val="00EE75A5"/>
    <w:rsid w:val="00F11EA3"/>
    <w:rsid w:val="00F4457C"/>
    <w:rsid w:val="00F44737"/>
    <w:rsid w:val="00F64483"/>
    <w:rsid w:val="00F645D8"/>
    <w:rsid w:val="00FA13B2"/>
    <w:rsid w:val="00FA5729"/>
    <w:rsid w:val="00FB6A30"/>
    <w:rsid w:val="00FC2D49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>
      <o:colormru v:ext="edit" colors="#90f,#96f,#90c,#60c,#99f,#93f,#c6f,#f99"/>
    </o:shapedefaults>
    <o:shapelayout v:ext="edit">
      <o:idmap v:ext="edit" data="1"/>
    </o:shapelayout>
  </w:shapeDefaults>
  <w:decimalSymbol w:val=","/>
  <w:listSeparator w:val=";"/>
  <w15:docId w15:val="{39865CDD-AF07-44BF-9CE5-2689D23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  <w:style w:type="character" w:customStyle="1" w:styleId="bb">
    <w:name w:val="bb"/>
    <w:basedOn w:val="a0"/>
    <w:rsid w:val="003F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51</cp:revision>
  <cp:lastPrinted>2018-07-20T07:56:00Z</cp:lastPrinted>
  <dcterms:created xsi:type="dcterms:W3CDTF">2018-03-01T07:48:00Z</dcterms:created>
  <dcterms:modified xsi:type="dcterms:W3CDTF">2018-07-20T08:16:00Z</dcterms:modified>
</cp:coreProperties>
</file>