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EC" w:rsidRDefault="00243535">
      <w:r>
        <w:rPr>
          <w:noProof/>
          <w:lang w:eastAsia="ru-RU"/>
        </w:rPr>
        <w:drawing>
          <wp:inline distT="0" distB="0" distL="0" distR="0">
            <wp:extent cx="1524000" cy="1524000"/>
            <wp:effectExtent l="19050" t="0" r="0" b="0"/>
            <wp:docPr id="3" name="Рисунок 3" descr="C:\Documents and Settings\Rausa01\Рабочий стол\Vosklicatelnijs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usa01\Рабочий стол\Vosklicatelnijs_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381.45pt;margin-top:91.05pt;width:83.25pt;height:52.5pt;rotation:180;z-index:251678720;mso-position-horizontal-relative:text;mso-position-vertical-relative:text" stroked="f">
            <v:textbox style="mso-next-textbox:#_x0000_s1050">
              <w:txbxContent>
                <w:p w:rsidR="00243535" w:rsidRDefault="00243535"/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8.45pt;margin-top:352.05pt;width:162.75pt;height:23.25pt;z-index:251677696;mso-position-horizontal-relative:text;mso-position-vertical-relative:text" fillcolor="#f06" stroked="f">
            <v:textbox>
              <w:txbxContent>
                <w:p w:rsidR="00243535" w:rsidRDefault="00243535"/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2" type="#_x0000_t202" style="position:absolute;margin-left:592.95pt;margin-top:357.3pt;width:45.75pt;height:18pt;z-index:251672576;mso-position-horizontal-relative:text;mso-position-vertical-relative:text" fillcolor="#cfc" stroked="f">
            <v:textbox style="mso-next-textbox:#_x0000_s1042">
              <w:txbxContent>
                <w:p w:rsidR="009C2F52" w:rsidRDefault="009C2F52"/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4" type="#_x0000_t202" style="position:absolute;margin-left:-230.55pt;margin-top:87.3pt;width:3.55pt;height:39pt;z-index:251674624;mso-position-horizontal-relative:text;mso-position-vertical-relative:text" stroked="f">
            <v:textbox style="mso-next-textbox:#_x0000_s1044">
              <w:txbxContent>
                <w:p w:rsidR="001666CF" w:rsidRPr="00A07BD6" w:rsidRDefault="001666CF" w:rsidP="00CC4086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6" type="#_x0000_t202" style="position:absolute;margin-left:-176.55pt;margin-top:492.3pt;width:36.75pt;height:16.5pt;z-index:251676672;mso-position-horizontal-relative:text;mso-position-vertical-relative:text">
            <v:textbox>
              <w:txbxContent>
                <w:p w:rsidR="00CC4086" w:rsidRDefault="00CC4086"/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5" type="#_x0000_t202" style="position:absolute;margin-left:16.95pt;margin-top:379.8pt;width:384pt;height:74.25pt;z-index:251675648;mso-position-horizontal-relative:text;mso-position-vertical-relative:text" stroked="f">
            <v:textbox style="mso-next-textbox:#_x0000_s1045">
              <w:txbxContent>
                <w:p w:rsidR="00357152" w:rsidRPr="005A5704" w:rsidRDefault="005A5704" w:rsidP="005A5704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        </w:t>
                  </w:r>
                  <w:r w:rsidRPr="005A5704">
                    <w:rPr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До приезда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необходимо:</w:t>
                  </w:r>
                </w:p>
                <w:p w:rsidR="00A07BD6" w:rsidRPr="00CC4086" w:rsidRDefault="00357152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уложить больного на горизонтальную поверхность</w:t>
                  </w:r>
                </w:p>
                <w:p w:rsidR="00357152" w:rsidRPr="00CC4086" w:rsidRDefault="008D62FB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 xml:space="preserve">голову повернуть набок, ослабить стесняющую </w:t>
                  </w:r>
                  <w:r w:rsidR="00357152" w:rsidRPr="00CC4086">
                    <w:rPr>
                      <w:b/>
                      <w:color w:val="009900"/>
                      <w:sz w:val="26"/>
                      <w:szCs w:val="26"/>
                    </w:rPr>
                    <w:t>одежду</w:t>
                  </w:r>
                </w:p>
                <w:p w:rsidR="00357152" w:rsidRPr="00CC4086" w:rsidRDefault="00357152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обеспечить приток свежего воздуха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3" type="#_x0000_t202" style="position:absolute;margin-left:-14.55pt;margin-top:703.8pt;width:450.75pt;height:48pt;z-index:251673600;mso-position-horizontal-relative:text;mso-position-vertical-relative:text" stroked="f">
            <v:textbox style="mso-next-textbox:#_x0000_s1043">
              <w:txbxContent>
                <w:p w:rsidR="00434E19" w:rsidRPr="00357152" w:rsidRDefault="00434E19" w:rsidP="00357152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</w:pPr>
                  <w:r w:rsidRPr="00357152"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  <w:t>Оперативная медицинская помощь поможет спасти ваших друзей и близких!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1" type="#_x0000_t202" style="position:absolute;margin-left:-14.55pt;margin-top:660.3pt;width:445.5pt;height:47.25pt;z-index:251671552;mso-position-horizontal-relative:text;mso-position-vertical-relative:text" stroked="f">
            <v:textbox style="mso-next-textbox:#_x0000_s1041">
              <w:txbxContent>
                <w:p w:rsidR="003F0140" w:rsidRPr="00357152" w:rsidRDefault="00DD324F" w:rsidP="00357152">
                  <w:pPr>
                    <w:spacing w:after="0" w:line="192" w:lineRule="auto"/>
                    <w:jc w:val="center"/>
                    <w:rPr>
                      <w:rFonts w:ascii="Arial Black" w:hAnsi="Arial Black" w:cs="Times New Roman"/>
                      <w:b/>
                      <w:color w:val="009900"/>
                    </w:rPr>
                  </w:pPr>
                  <w:r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Помните, ребята</w:t>
                  </w:r>
                  <w:r w:rsidR="003F0140"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! Каждая потерянная минута до поступления больного в больницу снижает его шансы выжить и не остаться инвалидом.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8" type="#_x0000_t202" style="position:absolute;margin-left:35.7pt;margin-top:591.3pt;width:33.75pt;height:29.25pt;z-index:251668480;mso-position-horizontal-relative:text;mso-position-vertical-relative:text" stroked="f">
            <v:textbox style="mso-next-textbox:#_x0000_s1038">
              <w:txbxContent>
                <w:p w:rsidR="00F71B91" w:rsidRPr="00DD324F" w:rsidRDefault="00F71B91">
                  <w:pPr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</w:pPr>
                  <w:r w:rsidRPr="00DD324F"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  <w:t>103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2" type="#_x0000_t202" style="position:absolute;margin-left:-57.3pt;margin-top:42.3pt;width:538.5pt;height:41.25pt;z-index:251663360;mso-position-horizontal-relative:text;mso-position-vertical-relative:text" fillcolor="#cff" stroked="f" strokecolor="#f06" strokeweight="1.5pt">
            <v:textbox style="mso-next-textbox:#_x0000_s1032">
              <w:txbxContent>
                <w:p w:rsidR="007F37E0" w:rsidRPr="00434E19" w:rsidRDefault="000C66E6" w:rsidP="007F37E0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434E19">
                    <w:rPr>
                      <w:rFonts w:ascii="Arial Black" w:hAnsi="Arial Black" w:cstheme="minorHAnsi"/>
                      <w:b/>
                      <w:color w:val="FF0066"/>
                      <w:sz w:val="28"/>
                      <w:szCs w:val="28"/>
                    </w:rPr>
                    <w:t>ИНСУЛЬТ</w:t>
                  </w:r>
                  <w:r w:rsidRPr="009431C0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  <w:r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>– ЭТО ВНЕЗАПНОЕ НАРУШЕНИЕ МОЗГОВОГО КРОВООБРАЩЕНИЯ, ВЫЗВАННОГО ЗАКУПОРКОЙ ИЛИ РАЗРЫВОМ СО</w:t>
                  </w:r>
                  <w:r w:rsidR="007F37E0"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 xml:space="preserve">СУДА, СНАБЖАЮЩЕГО ГОЛОВНОЙ МОЗГ. </w:t>
                  </w:r>
                </w:p>
                <w:p w:rsidR="00B8104F" w:rsidRPr="00434E19" w:rsidRDefault="00B8104F" w:rsidP="007F37E0">
                  <w:pPr>
                    <w:spacing w:after="0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6" type="#_x0000_t202" style="position:absolute;margin-left:-40.05pt;margin-top:87.3pt;width:499.5pt;height:366.75pt;z-index:251666432;mso-position-horizontal-relative:text;mso-position-vertical-relative:text" stroked="f">
            <v:textbox style="mso-next-textbox:#_x0000_s1036">
              <w:txbxContent>
                <w:p w:rsidR="00A17048" w:rsidRDefault="00393A7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6030" cy="3609975"/>
                        <wp:effectExtent l="19050" t="0" r="0" b="0"/>
                        <wp:docPr id="1" name="Рисунок 2" descr="C:\Documents and Settings\Rausa01\Рабочий стол\инсульт для детей\Как-распознать-инсульт-e14397927438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инсульт для детей\Как-распознать-инсульт-e14397927438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0770" cy="3612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9" type="#_x0000_t202" style="position:absolute;margin-left:-14.55pt;margin-top:550.8pt;width:445.5pt;height:33pt;z-index:251669504;mso-position-horizontal-relative:text;mso-position-vertical-relative:text" stroked="f">
            <v:textbox style="mso-next-textbox:#_x0000_s1039">
              <w:txbxContent>
                <w:p w:rsidR="00F71B91" w:rsidRPr="003F0140" w:rsidRDefault="003F0140" w:rsidP="003F014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F0140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Инсульт может случиться в любом возрасте, но это – не приговор.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40" type="#_x0000_t202" style="position:absolute;margin-left:44.7pt;margin-top:517.8pt;width:319.5pt;height:33pt;z-index:251670528;mso-position-horizontal-relative:text;mso-position-vertical-relative:text" fillcolor="#f06" stroked="f">
            <v:textbox style="mso-next-textbox:#_x0000_s1040">
              <w:txbxContent>
                <w:p w:rsidR="00F71B91" w:rsidRPr="00F71B91" w:rsidRDefault="00F71B9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71B91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103 – С МОБИЛЬНОГО ТЕЛЕФОНА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7" type="#_x0000_t202" style="position:absolute;margin-left:-40.05pt;margin-top:459.3pt;width:499.5pt;height:299.25pt;z-index:251667456;mso-position-horizontal-relative:text;mso-position-vertical-relative:text" fillcolor="red" stroked="f">
            <v:textbox style="mso-next-textbox:#_x0000_s1037">
              <w:txbxContent>
                <w:p w:rsidR="00F35F2F" w:rsidRDefault="00F71B9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1245" cy="3705225"/>
                        <wp:effectExtent l="19050" t="0" r="1905" b="0"/>
                        <wp:docPr id="10" name="Рисунок 7" descr="C:\Documents and Settings\Rausa01\Рабочий стол\инсульт для детей\129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сульт для детей\129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124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0" type="#_x0000_t202" style="position:absolute;margin-left:394.95pt;margin-top:-43.2pt;width:56.25pt;height:45pt;z-index:251661312;mso-position-horizontal-relative:text;mso-position-vertical-relative:text" fillcolor="#fde9d9 [665]" stroked="f" strokecolor="blue" strokeweight="1.5pt">
            <v:textbox>
              <w:txbxContent>
                <w:p w:rsidR="00300DF3" w:rsidRDefault="007F3B7F">
                  <w:bookmarkStart w:id="0" w:name="_GoBack"/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29" type="#_x0000_t202" style="position:absolute;margin-left:-14.55pt;margin-top:-43.2pt;width:50.25pt;height:45pt;z-index:251660288;mso-position-horizontal-relative:text;mso-position-vertical-relative:text" fillcolor="#fde9d9 [665]" stroked="f" strokecolor="blue" strokeweight="1.5pt">
            <v:textbox>
              <w:txbxContent>
                <w:p w:rsidR="00300DF3" w:rsidRDefault="007F3B7F"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28" type="#_x0000_t202" style="position:absolute;margin-left:-91.05pt;margin-top:-43.2pt;width:603.75pt;height:45pt;z-index:251659264;mso-position-horizontal-relative:text;mso-position-vertical-relative:text" fillcolor="#fde9d9 [665]" stroked="f" strokecolor="blue" strokeweight="1.5pt">
            <v:textbox>
              <w:txbxContent>
                <w:p w:rsidR="00E92EE7" w:rsidRPr="00E92EE7" w:rsidRDefault="00E92EE7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"/>
                      <w:szCs w:val="6"/>
                    </w:rPr>
                  </w:pP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МИНИСТЕРСТВО ЗДРАВООХРАНЕНИЯ ЧЕЧЕНСКОЙ РЕСПУБЛИКИ</w:t>
                  </w: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РЕНСПУБЛИКАНСКИЙ ЦЕНТР МЕДИЦИНСКОЙ</w:t>
                  </w:r>
                  <w:r w:rsidR="00300DF3"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 xml:space="preserve"> ПРОФИЛАКТИКИ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1" type="#_x0000_t202" style="position:absolute;margin-left:69.45pt;margin-top:5.55pt;width:294.75pt;height:32.25pt;z-index:251662336;mso-position-horizontal-relative:text;mso-position-vertical-relative:text" stroked="f">
            <v:textbox>
              <w:txbxContent>
                <w:p w:rsidR="00B8104F" w:rsidRPr="00E92EE7" w:rsidRDefault="00B8104F" w:rsidP="00B8104F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92EE7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МОЗГОВОЙ ИНСУЛЬТ</w:t>
                  </w: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5" type="#_x0000_t202" style="position:absolute;margin-left:-195.1pt;margin-top:120.3pt;width:3.55pt;height:23.25pt;z-index:251665408;mso-position-horizontal-relative:text;mso-position-vertical-relative:text" fillcolor="yellow" stroked="f">
            <v:textbox>
              <w:txbxContent>
                <w:p w:rsidR="009431C0" w:rsidRPr="00DE7B86" w:rsidRDefault="009431C0">
                  <w:pPr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33" type="#_x0000_t202" style="position:absolute;margin-left:-176.55pt;margin-top:56.55pt;width:18.75pt;height:27pt;z-index:251664384;mso-position-horizontal-relative:text;mso-position-vertical-relative:text">
            <v:textbox>
              <w:txbxContent>
                <w:p w:rsidR="00B8104F" w:rsidRDefault="00B8104F"/>
              </w:txbxContent>
            </v:textbox>
          </v:shape>
        </w:pict>
      </w:r>
      <w:r w:rsidR="000F009C">
        <w:rPr>
          <w:noProof/>
          <w:lang w:eastAsia="ru-RU"/>
        </w:rPr>
        <w:pict>
          <v:shape id="_x0000_s1026" type="#_x0000_t202" style="position:absolute;margin-left:-94.8pt;margin-top:-60.45pt;width:615pt;height:854.25pt;z-index:251658240;mso-position-horizontal-relative:text;mso-position-vertical-relative:text">
            <v:fill r:id="rId10" o:title="a4eb36b245b1" recolor="t" type="frame"/>
            <v:textbox>
              <w:txbxContent>
                <w:p w:rsidR="009E3CBA" w:rsidRDefault="005A5704">
                  <w:r>
                    <w:t xml:space="preserve"> </w:t>
                  </w:r>
                </w:p>
              </w:txbxContent>
            </v:textbox>
          </v:shape>
        </w:pict>
      </w:r>
      <w:proofErr w:type="spellStart"/>
      <w:r w:rsidR="00434E19">
        <w:t>ая</w:t>
      </w:r>
      <w:proofErr w:type="spellEnd"/>
    </w:p>
    <w:sectPr w:rsidR="005B52EC" w:rsidSect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F1"/>
      </v:shape>
    </w:pict>
  </w:numPicBullet>
  <w:abstractNum w:abstractNumId="0">
    <w:nsid w:val="508840AD"/>
    <w:multiLevelType w:val="hybridMultilevel"/>
    <w:tmpl w:val="F0104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6901"/>
    <w:multiLevelType w:val="hybridMultilevel"/>
    <w:tmpl w:val="50B4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BA"/>
    <w:rsid w:val="000C66E6"/>
    <w:rsid w:val="000F009C"/>
    <w:rsid w:val="001571C6"/>
    <w:rsid w:val="001666CF"/>
    <w:rsid w:val="00243535"/>
    <w:rsid w:val="00267D8F"/>
    <w:rsid w:val="00300DF3"/>
    <w:rsid w:val="00352B40"/>
    <w:rsid w:val="00357152"/>
    <w:rsid w:val="00393A73"/>
    <w:rsid w:val="003F0140"/>
    <w:rsid w:val="00434E19"/>
    <w:rsid w:val="005A5704"/>
    <w:rsid w:val="005B52EC"/>
    <w:rsid w:val="00676A02"/>
    <w:rsid w:val="00770D0D"/>
    <w:rsid w:val="00783267"/>
    <w:rsid w:val="007F37E0"/>
    <w:rsid w:val="007F3B7F"/>
    <w:rsid w:val="00833475"/>
    <w:rsid w:val="008D62FB"/>
    <w:rsid w:val="009431C0"/>
    <w:rsid w:val="009831CB"/>
    <w:rsid w:val="009C2F52"/>
    <w:rsid w:val="009E3CBA"/>
    <w:rsid w:val="00A07BD6"/>
    <w:rsid w:val="00A17048"/>
    <w:rsid w:val="00AA373A"/>
    <w:rsid w:val="00B8104F"/>
    <w:rsid w:val="00CC4086"/>
    <w:rsid w:val="00D71748"/>
    <w:rsid w:val="00DD324F"/>
    <w:rsid w:val="00DE7B86"/>
    <w:rsid w:val="00E05F7D"/>
    <w:rsid w:val="00E92EE7"/>
    <w:rsid w:val="00EC7CAA"/>
    <w:rsid w:val="00ED3A1D"/>
    <w:rsid w:val="00F35F2F"/>
    <w:rsid w:val="00F42982"/>
    <w:rsid w:val="00F574B4"/>
    <w:rsid w:val="00F7088C"/>
    <w:rsid w:val="00F71B91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,#cf9,#cfc,#ccf,#cff,#f06"/>
      <o:colormenu v:ext="edit" fillcolor="#f0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18</cp:revision>
  <dcterms:created xsi:type="dcterms:W3CDTF">2017-07-20T09:24:00Z</dcterms:created>
  <dcterms:modified xsi:type="dcterms:W3CDTF">2017-07-21T05:47:00Z</dcterms:modified>
</cp:coreProperties>
</file>