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60" w:rsidRDefault="0045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C3B72" w:rsidRDefault="00DC3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D103E" w:rsidRDefault="0045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B7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ГКОУ «ПЛОСКОШСКАЯ СПЕЦ. ШКОЛА- ИНТЕРНАТ»</w:t>
      </w:r>
    </w:p>
    <w:p w:rsidR="00455B60" w:rsidRDefault="00455B60">
      <w:pPr>
        <w:rPr>
          <w:rFonts w:ascii="Times New Roman" w:hAnsi="Times New Roman" w:cs="Times New Roman"/>
          <w:sz w:val="24"/>
          <w:szCs w:val="24"/>
        </w:rPr>
      </w:pPr>
    </w:p>
    <w:p w:rsidR="00DC3B72" w:rsidRDefault="00455B60" w:rsidP="00455B60">
      <w:pPr>
        <w:tabs>
          <w:tab w:val="left" w:pos="6453"/>
        </w:tabs>
        <w:rPr>
          <w:rFonts w:ascii="Times New Roman" w:hAnsi="Times New Roman" w:cs="Times New Roman"/>
        </w:rPr>
      </w:pPr>
      <w:r w:rsidRPr="00455B60">
        <w:rPr>
          <w:rFonts w:ascii="Times New Roman" w:hAnsi="Times New Roman" w:cs="Times New Roman"/>
        </w:rPr>
        <w:t xml:space="preserve"> </w:t>
      </w:r>
      <w:r w:rsidR="00DC3B72">
        <w:rPr>
          <w:rFonts w:ascii="Times New Roman" w:hAnsi="Times New Roman" w:cs="Times New Roman"/>
        </w:rPr>
        <w:t xml:space="preserve">                  </w:t>
      </w:r>
    </w:p>
    <w:p w:rsidR="00455B60" w:rsidRDefault="00DC3B72" w:rsidP="00455B60">
      <w:pPr>
        <w:tabs>
          <w:tab w:val="left" w:pos="645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455B60" w:rsidRPr="00455B60">
        <w:rPr>
          <w:rFonts w:ascii="Times New Roman" w:hAnsi="Times New Roman" w:cs="Times New Roman"/>
        </w:rPr>
        <w:t xml:space="preserve">  ОТКРЫТОЕ ЗАНЯТИЕ ПО</w:t>
      </w:r>
      <w:r w:rsidR="00455B60">
        <w:rPr>
          <w:rFonts w:ascii="Times New Roman" w:hAnsi="Times New Roman" w:cs="Times New Roman"/>
        </w:rPr>
        <w:t xml:space="preserve"> ТРУДОВОМУ</w:t>
      </w:r>
      <w:r w:rsidR="005233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ВОСПИТАНИЮ</w:t>
      </w:r>
    </w:p>
    <w:p w:rsidR="00DC3B72" w:rsidRDefault="00DC3B72" w:rsidP="00455B60">
      <w:pPr>
        <w:tabs>
          <w:tab w:val="left" w:pos="6453"/>
        </w:tabs>
        <w:rPr>
          <w:rFonts w:ascii="Times New Roman" w:hAnsi="Times New Roman" w:cs="Times New Roman"/>
        </w:rPr>
      </w:pPr>
    </w:p>
    <w:p w:rsidR="00DC3B72" w:rsidRDefault="00DC3B72" w:rsidP="00455B60">
      <w:pPr>
        <w:tabs>
          <w:tab w:val="left" w:pos="6453"/>
        </w:tabs>
        <w:rPr>
          <w:rFonts w:ascii="Times New Roman" w:hAnsi="Times New Roman" w:cs="Times New Roman"/>
        </w:rPr>
      </w:pPr>
    </w:p>
    <w:p w:rsidR="00DC3B72" w:rsidRDefault="00DC3B72" w:rsidP="00455B60">
      <w:pPr>
        <w:tabs>
          <w:tab w:val="left" w:pos="6453"/>
        </w:tabs>
        <w:rPr>
          <w:rFonts w:ascii="Times New Roman" w:hAnsi="Times New Roman" w:cs="Times New Roman"/>
        </w:rPr>
      </w:pPr>
    </w:p>
    <w:p w:rsidR="00DC3B72" w:rsidRDefault="00DC3B72" w:rsidP="00455B60">
      <w:pPr>
        <w:tabs>
          <w:tab w:val="left" w:pos="6453"/>
        </w:tabs>
        <w:rPr>
          <w:rFonts w:ascii="Times New Roman" w:hAnsi="Times New Roman" w:cs="Times New Roman"/>
          <w:b/>
          <w:sz w:val="144"/>
          <w:szCs w:val="144"/>
        </w:rPr>
      </w:pPr>
      <w:r w:rsidRPr="00DC3B72">
        <w:rPr>
          <w:rFonts w:ascii="Times New Roman" w:hAnsi="Times New Roman" w:cs="Times New Roman"/>
          <w:b/>
          <w:sz w:val="144"/>
          <w:szCs w:val="144"/>
        </w:rPr>
        <w:t xml:space="preserve">«Уход за </w:t>
      </w:r>
    </w:p>
    <w:p w:rsidR="00DC3B72" w:rsidRDefault="00DC3B72" w:rsidP="00455B60">
      <w:pPr>
        <w:tabs>
          <w:tab w:val="left" w:pos="6453"/>
        </w:tabs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 xml:space="preserve">    </w:t>
      </w:r>
      <w:r w:rsidRPr="00DC3B72">
        <w:rPr>
          <w:rFonts w:ascii="Times New Roman" w:hAnsi="Times New Roman" w:cs="Times New Roman"/>
          <w:b/>
          <w:sz w:val="144"/>
          <w:szCs w:val="144"/>
        </w:rPr>
        <w:t>одеждой</w:t>
      </w:r>
      <w:r>
        <w:rPr>
          <w:rFonts w:ascii="Times New Roman" w:hAnsi="Times New Roman" w:cs="Times New Roman"/>
          <w:b/>
          <w:sz w:val="144"/>
          <w:szCs w:val="144"/>
        </w:rPr>
        <w:t>»</w:t>
      </w:r>
    </w:p>
    <w:p w:rsidR="00DC3B72" w:rsidRDefault="00DC3B72" w:rsidP="00455B60">
      <w:pPr>
        <w:tabs>
          <w:tab w:val="left" w:pos="6453"/>
        </w:tabs>
        <w:rPr>
          <w:rFonts w:ascii="Times New Roman" w:hAnsi="Times New Roman" w:cs="Times New Roman"/>
          <w:b/>
          <w:sz w:val="144"/>
          <w:szCs w:val="144"/>
        </w:rPr>
      </w:pPr>
    </w:p>
    <w:p w:rsidR="00DC3B72" w:rsidRDefault="00DC3B72" w:rsidP="00455B60">
      <w:pPr>
        <w:tabs>
          <w:tab w:val="left" w:pos="64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ответственный воспитатель:</w:t>
      </w:r>
    </w:p>
    <w:p w:rsidR="00DC3B72" w:rsidRDefault="00DC3B72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Захарова Т. Н.</w:t>
      </w:r>
    </w:p>
    <w:p w:rsidR="00DC3B72" w:rsidRDefault="00DC3B72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DC3B72" w:rsidRDefault="00DC3B72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DC3B72" w:rsidRDefault="00DC3B72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DC3B72" w:rsidRDefault="00DC3B72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DC3B72" w:rsidRDefault="00DC3B72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DC3B72" w:rsidRPr="00D41CED" w:rsidRDefault="00DC3B72" w:rsidP="00455B60">
      <w:pPr>
        <w:tabs>
          <w:tab w:val="left" w:pos="64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1CE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1CED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</w:rPr>
        <w:t xml:space="preserve"> </w:t>
      </w:r>
      <w:r w:rsidR="00D41CED">
        <w:rPr>
          <w:rFonts w:ascii="Times New Roman" w:hAnsi="Times New Roman" w:cs="Times New Roman"/>
          <w:sz w:val="24"/>
          <w:szCs w:val="24"/>
        </w:rPr>
        <w:t>П</w:t>
      </w:r>
      <w:r w:rsidRPr="00D41CED">
        <w:rPr>
          <w:rFonts w:ascii="Times New Roman" w:hAnsi="Times New Roman" w:cs="Times New Roman"/>
          <w:sz w:val="24"/>
          <w:szCs w:val="24"/>
        </w:rPr>
        <w:t>ЛОСКОШЬ</w:t>
      </w:r>
    </w:p>
    <w:p w:rsidR="00DC3B72" w:rsidRPr="00DC3B72" w:rsidRDefault="00DC3B72" w:rsidP="00455B60">
      <w:pPr>
        <w:tabs>
          <w:tab w:val="left" w:pos="645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41CE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2016 </w:t>
      </w:r>
      <w:r>
        <w:rPr>
          <w:rFonts w:ascii="Times New Roman" w:hAnsi="Times New Roman" w:cs="Times New Roman"/>
        </w:rPr>
        <w:t>Г.</w:t>
      </w:r>
    </w:p>
    <w:p w:rsidR="00DC3B72" w:rsidRPr="00DC3B72" w:rsidRDefault="00DC3B72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D41CED" w:rsidRDefault="00995BB9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665C0" w:rsidRDefault="00D41CED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95BB9">
        <w:rPr>
          <w:rFonts w:ascii="Times New Roman" w:hAnsi="Times New Roman" w:cs="Times New Roman"/>
          <w:sz w:val="28"/>
          <w:szCs w:val="28"/>
        </w:rPr>
        <w:t>прививать детям навыки повседневного ухода</w:t>
      </w:r>
      <w:r w:rsidR="008665C0" w:rsidRPr="008665C0">
        <w:rPr>
          <w:rFonts w:ascii="Times New Roman" w:hAnsi="Times New Roman" w:cs="Times New Roman"/>
          <w:sz w:val="28"/>
          <w:szCs w:val="28"/>
        </w:rPr>
        <w:t xml:space="preserve"> </w:t>
      </w:r>
      <w:r w:rsidR="008665C0">
        <w:rPr>
          <w:rFonts w:ascii="Times New Roman" w:hAnsi="Times New Roman" w:cs="Times New Roman"/>
          <w:sz w:val="28"/>
          <w:szCs w:val="28"/>
        </w:rPr>
        <w:t xml:space="preserve">за одеждой, учить их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65C0">
        <w:rPr>
          <w:rFonts w:ascii="Times New Roman" w:hAnsi="Times New Roman" w:cs="Times New Roman"/>
          <w:sz w:val="28"/>
          <w:szCs w:val="28"/>
        </w:rPr>
        <w:t>приёмам стирки.</w:t>
      </w:r>
    </w:p>
    <w:p w:rsidR="00DC3B72" w:rsidRDefault="00DC3B72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8665C0" w:rsidRDefault="008665C0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8665C0" w:rsidRDefault="008665C0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D41CED" w:rsidRDefault="008665C0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65C0" w:rsidRDefault="00D41CED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665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7B1">
        <w:rPr>
          <w:rFonts w:ascii="Times New Roman" w:hAnsi="Times New Roman" w:cs="Times New Roman"/>
          <w:sz w:val="28"/>
          <w:szCs w:val="28"/>
        </w:rPr>
        <w:t>формировать привычку</w:t>
      </w:r>
      <w:r w:rsidR="008665C0">
        <w:rPr>
          <w:rFonts w:ascii="Times New Roman" w:hAnsi="Times New Roman" w:cs="Times New Roman"/>
          <w:sz w:val="28"/>
          <w:szCs w:val="28"/>
        </w:rPr>
        <w:t xml:space="preserve"> у</w:t>
      </w:r>
      <w:r w:rsidR="005B77B1">
        <w:rPr>
          <w:rFonts w:ascii="Times New Roman" w:hAnsi="Times New Roman" w:cs="Times New Roman"/>
          <w:sz w:val="28"/>
          <w:szCs w:val="28"/>
        </w:rPr>
        <w:t>хаживать за одеждой каждый день;</w:t>
      </w:r>
    </w:p>
    <w:p w:rsidR="005B77B1" w:rsidRDefault="005B77B1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умение вывести пятно с одежды народными средствами;</w:t>
      </w:r>
    </w:p>
    <w:p w:rsidR="005B77B1" w:rsidRDefault="005B77B1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познакомить с правилами стирки.</w:t>
      </w:r>
    </w:p>
    <w:p w:rsidR="005B77B1" w:rsidRDefault="00165E29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1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словарная работа</w:t>
      </w:r>
    </w:p>
    <w:p w:rsidR="005B77B1" w:rsidRDefault="005B77B1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5B77B1" w:rsidRDefault="005B77B1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CF2FBB" w:rsidRPr="00CF2FBB" w:rsidRDefault="005B77B1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F2FBB">
        <w:rPr>
          <w:rFonts w:ascii="Times New Roman" w:hAnsi="Times New Roman" w:cs="Times New Roman"/>
          <w:sz w:val="28"/>
          <w:szCs w:val="28"/>
        </w:rPr>
        <w:t xml:space="preserve"> образцы моющих средств, щётки разных видов, лоскутки ткани </w:t>
      </w:r>
      <w:r w:rsidR="00D41CED">
        <w:rPr>
          <w:rFonts w:ascii="Times New Roman" w:hAnsi="Times New Roman" w:cs="Times New Roman"/>
          <w:sz w:val="28"/>
          <w:szCs w:val="28"/>
        </w:rPr>
        <w:t>разных видов и расцветок, слайды</w:t>
      </w:r>
      <w:r w:rsidR="00CF2FBB">
        <w:rPr>
          <w:rFonts w:ascii="Times New Roman" w:hAnsi="Times New Roman" w:cs="Times New Roman"/>
          <w:sz w:val="28"/>
          <w:szCs w:val="28"/>
        </w:rPr>
        <w:t xml:space="preserve"> «</w:t>
      </w:r>
      <w:r w:rsidR="00CF2FBB" w:rsidRPr="00CF2FBB">
        <w:rPr>
          <w:rFonts w:ascii="Times New Roman" w:hAnsi="Times New Roman" w:cs="Times New Roman"/>
          <w:b/>
          <w:sz w:val="28"/>
          <w:szCs w:val="28"/>
        </w:rPr>
        <w:t>Символы, обозначающие</w:t>
      </w:r>
      <w:r w:rsidR="00CF2FBB">
        <w:rPr>
          <w:rFonts w:ascii="Times New Roman" w:hAnsi="Times New Roman" w:cs="Times New Roman"/>
          <w:b/>
          <w:sz w:val="28"/>
          <w:szCs w:val="28"/>
        </w:rPr>
        <w:t xml:space="preserve"> режимы стирки, отбеливания», «Правила стирки»</w:t>
      </w:r>
      <w:r w:rsidR="00CF2FBB">
        <w:rPr>
          <w:rFonts w:ascii="Times New Roman" w:hAnsi="Times New Roman" w:cs="Times New Roman"/>
          <w:sz w:val="28"/>
          <w:szCs w:val="28"/>
        </w:rPr>
        <w:t>, кроссворд «Уход за одеждой», народные средства</w:t>
      </w:r>
      <w:r w:rsidR="00A71106">
        <w:rPr>
          <w:rFonts w:ascii="Times New Roman" w:hAnsi="Times New Roman" w:cs="Times New Roman"/>
          <w:sz w:val="28"/>
          <w:szCs w:val="28"/>
        </w:rPr>
        <w:t xml:space="preserve"> </w:t>
      </w:r>
      <w:r w:rsidR="00CF2FBB">
        <w:rPr>
          <w:rFonts w:ascii="Times New Roman" w:hAnsi="Times New Roman" w:cs="Times New Roman"/>
          <w:sz w:val="28"/>
          <w:szCs w:val="28"/>
        </w:rPr>
        <w:t xml:space="preserve">(молоко, </w:t>
      </w:r>
      <w:r w:rsidR="00A71106">
        <w:rPr>
          <w:rFonts w:ascii="Times New Roman" w:hAnsi="Times New Roman" w:cs="Times New Roman"/>
          <w:sz w:val="28"/>
          <w:szCs w:val="28"/>
        </w:rPr>
        <w:t>соль, лимон, квашеная капуста).</w:t>
      </w:r>
    </w:p>
    <w:p w:rsidR="005B77B1" w:rsidRPr="00CF2FBB" w:rsidRDefault="005B77B1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</w:p>
    <w:p w:rsidR="005B77B1" w:rsidRPr="008665C0" w:rsidRDefault="005B77B1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8665C0" w:rsidRDefault="008665C0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8665C0" w:rsidRDefault="008665C0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</w:p>
    <w:p w:rsidR="008665C0" w:rsidRDefault="008665C0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</w:p>
    <w:p w:rsidR="008665C0" w:rsidRDefault="008665C0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</w:p>
    <w:p w:rsidR="008665C0" w:rsidRDefault="008665C0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</w:p>
    <w:p w:rsidR="008665C0" w:rsidRDefault="008665C0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</w:p>
    <w:p w:rsidR="008665C0" w:rsidRDefault="008665C0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</w:p>
    <w:p w:rsidR="008665C0" w:rsidRDefault="008665C0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</w:p>
    <w:p w:rsidR="008665C0" w:rsidRDefault="008665C0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</w:p>
    <w:p w:rsidR="008665C0" w:rsidRDefault="008665C0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</w:p>
    <w:p w:rsidR="008665C0" w:rsidRDefault="008665C0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</w:p>
    <w:p w:rsidR="008665C0" w:rsidRDefault="00A71106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ХОД ЗАНЯТИЯ:</w:t>
      </w:r>
    </w:p>
    <w:p w:rsidR="00A71106" w:rsidRPr="00A71106" w:rsidRDefault="009B799E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65E29">
        <w:rPr>
          <w:rFonts w:ascii="Times New Roman" w:hAnsi="Times New Roman" w:cs="Times New Roman"/>
          <w:b/>
          <w:sz w:val="28"/>
          <w:szCs w:val="28"/>
        </w:rPr>
        <w:t>. Орг.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106" w:rsidRDefault="00A71106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Тест на внимание: на столе воспитателя лежат- капуста, лук репчатый, яблоко. Что лишнее? Объясните почему?</w:t>
      </w:r>
    </w:p>
    <w:p w:rsidR="00A71106" w:rsidRDefault="00A71106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A71106" w:rsidRPr="00165E29" w:rsidRDefault="00A71106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65E29">
        <w:rPr>
          <w:rFonts w:ascii="Times New Roman" w:hAnsi="Times New Roman" w:cs="Times New Roman"/>
          <w:b/>
          <w:sz w:val="28"/>
          <w:szCs w:val="28"/>
        </w:rPr>
        <w:t>. Введ</w:t>
      </w:r>
      <w:r w:rsidR="005D5207" w:rsidRPr="00165E29">
        <w:rPr>
          <w:rFonts w:ascii="Times New Roman" w:hAnsi="Times New Roman" w:cs="Times New Roman"/>
          <w:b/>
          <w:sz w:val="28"/>
          <w:szCs w:val="28"/>
        </w:rPr>
        <w:t>ение</w:t>
      </w:r>
      <w:r w:rsidRPr="00165E29">
        <w:rPr>
          <w:rFonts w:ascii="Times New Roman" w:hAnsi="Times New Roman" w:cs="Times New Roman"/>
          <w:b/>
          <w:sz w:val="28"/>
          <w:szCs w:val="28"/>
        </w:rPr>
        <w:t xml:space="preserve"> в тему.</w:t>
      </w:r>
    </w:p>
    <w:p w:rsidR="005D5207" w:rsidRDefault="005D5207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ситуацию, навстречу вам идет человек одет красиво и дорого, но на одежде у него- много разных пятен. Ваше отношение к нему? (ответы детей). Правильно. Внешний вид- это то, что сразу бросается в глаза и многое говорит о человеке. Опрятный человек</w:t>
      </w:r>
      <w:r w:rsidR="00AD632A">
        <w:rPr>
          <w:rFonts w:ascii="Times New Roman" w:hAnsi="Times New Roman" w:cs="Times New Roman"/>
          <w:sz w:val="28"/>
          <w:szCs w:val="28"/>
        </w:rPr>
        <w:t xml:space="preserve"> всегда распола</w:t>
      </w:r>
      <w:r>
        <w:rPr>
          <w:rFonts w:ascii="Times New Roman" w:hAnsi="Times New Roman" w:cs="Times New Roman"/>
          <w:sz w:val="28"/>
          <w:szCs w:val="28"/>
        </w:rPr>
        <w:t>гает</w:t>
      </w:r>
      <w:r w:rsidR="00AD632A">
        <w:rPr>
          <w:rFonts w:ascii="Times New Roman" w:hAnsi="Times New Roman" w:cs="Times New Roman"/>
          <w:sz w:val="28"/>
          <w:szCs w:val="28"/>
        </w:rPr>
        <w:t xml:space="preserve"> к общению с ним, а с людьми постоянно, которые грязные и неаккуратные, мало кто общается.</w:t>
      </w:r>
    </w:p>
    <w:p w:rsidR="00AD632A" w:rsidRDefault="00AD632A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Чем пачкается наша одежда? Откуда берётся грязь? (ответы детей).</w:t>
      </w:r>
      <w:r w:rsidR="00CB4F39" w:rsidRPr="00CB4F39">
        <w:rPr>
          <w:rFonts w:ascii="Times New Roman" w:hAnsi="Times New Roman" w:cs="Times New Roman"/>
          <w:sz w:val="28"/>
          <w:szCs w:val="28"/>
        </w:rPr>
        <w:t xml:space="preserve"> </w:t>
      </w:r>
      <w:r w:rsidR="00CB4F39">
        <w:rPr>
          <w:rFonts w:ascii="Times New Roman" w:hAnsi="Times New Roman" w:cs="Times New Roman"/>
          <w:sz w:val="28"/>
          <w:szCs w:val="28"/>
        </w:rPr>
        <w:t>Из ваших ответов, можно сделать вывод, что пятна имеют классификацию:</w:t>
      </w:r>
    </w:p>
    <w:p w:rsidR="004717C1" w:rsidRDefault="004717C1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</w:t>
      </w:r>
    </w:p>
    <w:p w:rsidR="00CB4F39" w:rsidRPr="004717C1" w:rsidRDefault="00CB4F39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  <w:r w:rsidRPr="004717C1">
        <w:rPr>
          <w:rFonts w:ascii="Times New Roman" w:hAnsi="Times New Roman" w:cs="Times New Roman"/>
          <w:b/>
          <w:sz w:val="28"/>
          <w:szCs w:val="28"/>
        </w:rPr>
        <w:t xml:space="preserve">             - это выделения кожи, сальных и потовых желез, состоящие из жировых и белковых веществ;</w:t>
      </w:r>
    </w:p>
    <w:p w:rsidR="00CB4F39" w:rsidRPr="004717C1" w:rsidRDefault="00CB4F39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  <w:r w:rsidRPr="004717C1">
        <w:rPr>
          <w:rFonts w:ascii="Times New Roman" w:hAnsi="Times New Roman" w:cs="Times New Roman"/>
          <w:b/>
          <w:sz w:val="28"/>
          <w:szCs w:val="28"/>
        </w:rPr>
        <w:t xml:space="preserve">             - это следы пищевых продуктов (чай, кофе, томатная паста, ягоды и фрукты</w:t>
      </w:r>
      <w:r w:rsidR="00692135" w:rsidRPr="004717C1">
        <w:rPr>
          <w:rFonts w:ascii="Times New Roman" w:hAnsi="Times New Roman" w:cs="Times New Roman"/>
          <w:b/>
          <w:sz w:val="28"/>
          <w:szCs w:val="28"/>
        </w:rPr>
        <w:t>, соки</w:t>
      </w:r>
      <w:r w:rsidRPr="004717C1">
        <w:rPr>
          <w:rFonts w:ascii="Times New Roman" w:hAnsi="Times New Roman" w:cs="Times New Roman"/>
          <w:b/>
          <w:sz w:val="28"/>
          <w:szCs w:val="28"/>
        </w:rPr>
        <w:t>);</w:t>
      </w:r>
    </w:p>
    <w:p w:rsidR="00CB4F39" w:rsidRPr="004717C1" w:rsidRDefault="00CB4F39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  <w:r w:rsidRPr="004717C1">
        <w:rPr>
          <w:rFonts w:ascii="Times New Roman" w:hAnsi="Times New Roman" w:cs="Times New Roman"/>
          <w:b/>
          <w:sz w:val="28"/>
          <w:szCs w:val="28"/>
        </w:rPr>
        <w:t xml:space="preserve">             - производственные загрязнения (</w:t>
      </w:r>
      <w:r w:rsidR="009B799E" w:rsidRPr="004717C1">
        <w:rPr>
          <w:rFonts w:ascii="Times New Roman" w:hAnsi="Times New Roman" w:cs="Times New Roman"/>
          <w:b/>
          <w:sz w:val="28"/>
          <w:szCs w:val="28"/>
        </w:rPr>
        <w:t>минеральные масла, краски);</w:t>
      </w:r>
    </w:p>
    <w:p w:rsidR="009B799E" w:rsidRPr="004717C1" w:rsidRDefault="009B799E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  <w:r w:rsidRPr="004717C1">
        <w:rPr>
          <w:rFonts w:ascii="Times New Roman" w:hAnsi="Times New Roman" w:cs="Times New Roman"/>
          <w:b/>
          <w:sz w:val="28"/>
          <w:szCs w:val="28"/>
        </w:rPr>
        <w:t xml:space="preserve">             - обычная пыль.</w:t>
      </w:r>
    </w:p>
    <w:p w:rsidR="009B799E" w:rsidRDefault="009B799E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9B799E" w:rsidRDefault="009B799E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очистить вещи, надо удалить все эти загрязнения. Самым лучшим способом удаления загрязнений с одежды- стирка. Но не каждую вещь необходимо стирать каждый день некоторые виды одежды нужно просто каждый день чистить.</w:t>
      </w:r>
    </w:p>
    <w:p w:rsidR="009B799E" w:rsidRDefault="009B799E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9B799E" w:rsidRDefault="009013D1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5E29">
        <w:rPr>
          <w:rFonts w:ascii="Times New Roman" w:hAnsi="Times New Roman" w:cs="Times New Roman"/>
          <w:b/>
          <w:sz w:val="28"/>
          <w:szCs w:val="28"/>
        </w:rPr>
        <w:t>. Ч</w:t>
      </w:r>
      <w:r w:rsidR="009B799E" w:rsidRPr="00165E29">
        <w:rPr>
          <w:rFonts w:ascii="Times New Roman" w:hAnsi="Times New Roman" w:cs="Times New Roman"/>
          <w:b/>
          <w:sz w:val="28"/>
          <w:szCs w:val="28"/>
        </w:rPr>
        <w:t>истка одежды.</w:t>
      </w:r>
    </w:p>
    <w:p w:rsidR="009013D1" w:rsidRDefault="009013D1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«уход за брюками и платьем»</w:t>
      </w:r>
    </w:p>
    <w:p w:rsidR="009013D1" w:rsidRDefault="009013D1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 </w:t>
      </w:r>
      <w:r w:rsidR="00841C06">
        <w:rPr>
          <w:rFonts w:ascii="Times New Roman" w:hAnsi="Times New Roman" w:cs="Times New Roman"/>
          <w:sz w:val="28"/>
          <w:szCs w:val="28"/>
        </w:rPr>
        <w:t xml:space="preserve">сном, чтобы </w:t>
      </w:r>
      <w:r>
        <w:rPr>
          <w:rFonts w:ascii="Times New Roman" w:hAnsi="Times New Roman" w:cs="Times New Roman"/>
          <w:sz w:val="28"/>
          <w:szCs w:val="28"/>
        </w:rPr>
        <w:t>утром</w:t>
      </w:r>
      <w:r w:rsidR="00165E29">
        <w:rPr>
          <w:rFonts w:ascii="Times New Roman" w:hAnsi="Times New Roman" w:cs="Times New Roman"/>
          <w:sz w:val="28"/>
          <w:szCs w:val="28"/>
        </w:rPr>
        <w:t xml:space="preserve"> следующего дня</w:t>
      </w:r>
      <w:r>
        <w:rPr>
          <w:rFonts w:ascii="Times New Roman" w:hAnsi="Times New Roman" w:cs="Times New Roman"/>
          <w:sz w:val="28"/>
          <w:szCs w:val="28"/>
        </w:rPr>
        <w:t xml:space="preserve"> было хорошее настроение, просмотрите на свою одежду. Если нижняя часть брюк мокрая и грязная, стоит дать высохнуть и только после этого почисти</w:t>
      </w:r>
      <w:r w:rsidR="00841C0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щёткой</w:t>
      </w:r>
      <w:r w:rsidR="00841C06">
        <w:rPr>
          <w:rFonts w:ascii="Times New Roman" w:hAnsi="Times New Roman" w:cs="Times New Roman"/>
          <w:sz w:val="28"/>
          <w:szCs w:val="28"/>
        </w:rPr>
        <w:t>.</w:t>
      </w:r>
    </w:p>
    <w:p w:rsidR="00841C06" w:rsidRDefault="00841C06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также сначала очистить от пыли, отглаживают помятые места и затем в шкаф на плечики.</w:t>
      </w:r>
    </w:p>
    <w:p w:rsidR="00841C06" w:rsidRDefault="00841C06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Вязаные вещи на вешалку не вешают, чтобы не деформировалась, а аккуратно сложите.</w:t>
      </w:r>
    </w:p>
    <w:p w:rsidR="00841C06" w:rsidRDefault="00841C06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841C06" w:rsidRDefault="00841C06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«Домашняя химчистка».</w:t>
      </w:r>
      <w:r w:rsidR="004717C1">
        <w:rPr>
          <w:rFonts w:ascii="Times New Roman" w:hAnsi="Times New Roman" w:cs="Times New Roman"/>
          <w:sz w:val="28"/>
          <w:szCs w:val="28"/>
        </w:rPr>
        <w:t xml:space="preserve"> Слайд №2</w:t>
      </w:r>
    </w:p>
    <w:p w:rsidR="00841C06" w:rsidRDefault="00841C06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CB2BA3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нам неприятно, когда пятно на одежде</w:t>
      </w:r>
      <w:r w:rsidR="00CB2BA3">
        <w:rPr>
          <w:rFonts w:ascii="Times New Roman" w:hAnsi="Times New Roman" w:cs="Times New Roman"/>
          <w:sz w:val="28"/>
          <w:szCs w:val="28"/>
        </w:rPr>
        <w:t>? Как быть?</w:t>
      </w:r>
      <w:r w:rsidR="00165E29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CB2BA3" w:rsidRDefault="00CB2BA3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помощь нам приходят различные препараты и народные средства. Все препараты бытовой химии можно раздел</w:t>
      </w:r>
      <w:r w:rsidR="00C07BCC">
        <w:rPr>
          <w:rFonts w:ascii="Times New Roman" w:hAnsi="Times New Roman" w:cs="Times New Roman"/>
          <w:sz w:val="28"/>
          <w:szCs w:val="28"/>
        </w:rPr>
        <w:t>ить по принципу их действия на 4</w:t>
      </w:r>
      <w:r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:rsidR="00CB2BA3" w:rsidRPr="00D41CED" w:rsidRDefault="00D41CED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  <w:r w:rsidRPr="00D41CE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717C1" w:rsidRPr="00D41CED">
        <w:rPr>
          <w:rFonts w:ascii="Times New Roman" w:hAnsi="Times New Roman" w:cs="Times New Roman"/>
          <w:b/>
          <w:sz w:val="28"/>
          <w:szCs w:val="28"/>
        </w:rPr>
        <w:t xml:space="preserve">     1. Растворители- вещества</w:t>
      </w:r>
      <w:r w:rsidRPr="00D41CED">
        <w:rPr>
          <w:rFonts w:ascii="Times New Roman" w:hAnsi="Times New Roman" w:cs="Times New Roman"/>
          <w:b/>
          <w:sz w:val="28"/>
          <w:szCs w:val="28"/>
        </w:rPr>
        <w:t>, которые</w:t>
      </w:r>
      <w:r w:rsidR="004717C1" w:rsidRPr="00D41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CED">
        <w:rPr>
          <w:rFonts w:ascii="Times New Roman" w:hAnsi="Times New Roman" w:cs="Times New Roman"/>
          <w:b/>
          <w:sz w:val="28"/>
          <w:szCs w:val="28"/>
        </w:rPr>
        <w:t>ра</w:t>
      </w:r>
      <w:r w:rsidR="00D220DC" w:rsidRPr="00D41CED">
        <w:rPr>
          <w:rFonts w:ascii="Times New Roman" w:hAnsi="Times New Roman" w:cs="Times New Roman"/>
          <w:b/>
          <w:sz w:val="28"/>
          <w:szCs w:val="28"/>
        </w:rPr>
        <w:t>створяют загрязнения и вымывают их.</w:t>
      </w:r>
    </w:p>
    <w:p w:rsidR="00D220DC" w:rsidRPr="00D41CED" w:rsidRDefault="00D220DC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  <w:r w:rsidRPr="00D41CED">
        <w:rPr>
          <w:rFonts w:ascii="Times New Roman" w:hAnsi="Times New Roman" w:cs="Times New Roman"/>
          <w:b/>
          <w:sz w:val="28"/>
          <w:szCs w:val="28"/>
        </w:rPr>
        <w:t xml:space="preserve">              2. Поглотители (адсорбенты). Они впитывают в себя грязь и потом легко удаляются вместе с ней.</w:t>
      </w:r>
    </w:p>
    <w:p w:rsidR="00D220DC" w:rsidRPr="00D41CED" w:rsidRDefault="00D220DC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  <w:r w:rsidRPr="00D41CED">
        <w:rPr>
          <w:rFonts w:ascii="Times New Roman" w:hAnsi="Times New Roman" w:cs="Times New Roman"/>
          <w:b/>
          <w:sz w:val="28"/>
          <w:szCs w:val="28"/>
        </w:rPr>
        <w:t xml:space="preserve">              3. </w:t>
      </w:r>
      <w:proofErr w:type="spellStart"/>
      <w:r w:rsidR="00C07BCC" w:rsidRPr="00D41CED">
        <w:rPr>
          <w:rFonts w:ascii="Times New Roman" w:hAnsi="Times New Roman" w:cs="Times New Roman"/>
          <w:b/>
          <w:sz w:val="28"/>
          <w:szCs w:val="28"/>
        </w:rPr>
        <w:t>Диспергаторы</w:t>
      </w:r>
      <w:proofErr w:type="spellEnd"/>
      <w:r w:rsidR="00C07BCC" w:rsidRPr="00D41CED">
        <w:rPr>
          <w:rFonts w:ascii="Times New Roman" w:hAnsi="Times New Roman" w:cs="Times New Roman"/>
          <w:b/>
          <w:sz w:val="28"/>
          <w:szCs w:val="28"/>
        </w:rPr>
        <w:t>- вещества, которые дробят загрязнения на мелкие частицы. Потом они легко смываются.</w:t>
      </w:r>
    </w:p>
    <w:p w:rsidR="00C07BCC" w:rsidRPr="00D41CED" w:rsidRDefault="00C07BCC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  <w:r w:rsidRPr="00D41CED">
        <w:rPr>
          <w:rFonts w:ascii="Times New Roman" w:hAnsi="Times New Roman" w:cs="Times New Roman"/>
          <w:b/>
          <w:sz w:val="28"/>
          <w:szCs w:val="28"/>
        </w:rPr>
        <w:t xml:space="preserve">               4. Обесцвечивающие вещества- позволяют загрязнению остаться, но сделать его невидимым, бесцветным.</w:t>
      </w:r>
    </w:p>
    <w:p w:rsidR="00C07BCC" w:rsidRPr="00D41CED" w:rsidRDefault="00C07BCC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</w:p>
    <w:p w:rsidR="00C07BCC" w:rsidRDefault="00C07BCC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непонятные и сложные названия, а на самом деле всё это есть в каждом доме.</w:t>
      </w:r>
      <w:r w:rsidR="009E0643">
        <w:rPr>
          <w:rFonts w:ascii="Times New Roman" w:hAnsi="Times New Roman" w:cs="Times New Roman"/>
          <w:sz w:val="28"/>
          <w:szCs w:val="28"/>
        </w:rPr>
        <w:t xml:space="preserve"> Посмотрите внимательно на мой стол и ответьте.</w:t>
      </w:r>
      <w:r>
        <w:rPr>
          <w:rFonts w:ascii="Times New Roman" w:hAnsi="Times New Roman" w:cs="Times New Roman"/>
          <w:sz w:val="28"/>
          <w:szCs w:val="28"/>
        </w:rPr>
        <w:t xml:space="preserve"> Что м</w:t>
      </w:r>
      <w:r w:rsidR="009E0643">
        <w:rPr>
          <w:rFonts w:ascii="Times New Roman" w:hAnsi="Times New Roman" w:cs="Times New Roman"/>
          <w:sz w:val="28"/>
          <w:szCs w:val="28"/>
        </w:rPr>
        <w:t>ы можем отнести к первой группе? Ответы детей-</w:t>
      </w:r>
      <w:r>
        <w:rPr>
          <w:rFonts w:ascii="Times New Roman" w:hAnsi="Times New Roman" w:cs="Times New Roman"/>
          <w:sz w:val="28"/>
          <w:szCs w:val="28"/>
        </w:rPr>
        <w:t xml:space="preserve"> лимон</w:t>
      </w:r>
      <w:r w:rsidR="009E0643">
        <w:rPr>
          <w:rFonts w:ascii="Times New Roman" w:hAnsi="Times New Roman" w:cs="Times New Roman"/>
          <w:sz w:val="28"/>
          <w:szCs w:val="28"/>
        </w:rPr>
        <w:t>ы, простокваша, квашеная капуста. Вторая группа- мыло, стиральный порошок, сода. Также в доме есть и чистящие вещества: бензин, нашатырный спирт, уксус. Вот такая химчистка на дому.</w:t>
      </w:r>
      <w:r w:rsidR="00692135">
        <w:rPr>
          <w:rFonts w:ascii="Times New Roman" w:hAnsi="Times New Roman" w:cs="Times New Roman"/>
          <w:sz w:val="28"/>
          <w:szCs w:val="28"/>
        </w:rPr>
        <w:t xml:space="preserve"> И всё-таки дорогую одежду мы отнесём в химчистку, чтобы не испортить.</w:t>
      </w:r>
    </w:p>
    <w:p w:rsidR="00C07BCC" w:rsidRDefault="00C07A59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  <w:r w:rsidRPr="004717C1">
        <w:rPr>
          <w:rFonts w:ascii="Times New Roman" w:hAnsi="Times New Roman" w:cs="Times New Roman"/>
          <w:b/>
          <w:sz w:val="28"/>
          <w:szCs w:val="28"/>
        </w:rPr>
        <w:t xml:space="preserve">СПОСОБЫ УДАЛЕНИЯ </w:t>
      </w:r>
      <w:r w:rsidR="00523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7C1">
        <w:rPr>
          <w:rFonts w:ascii="Times New Roman" w:hAnsi="Times New Roman" w:cs="Times New Roman"/>
          <w:b/>
          <w:sz w:val="28"/>
          <w:szCs w:val="28"/>
        </w:rPr>
        <w:t>ПЯТЕН</w:t>
      </w:r>
    </w:p>
    <w:p w:rsidR="004717C1" w:rsidRPr="004717C1" w:rsidRDefault="004717C1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D41CED">
        <w:rPr>
          <w:rFonts w:ascii="Times New Roman" w:hAnsi="Times New Roman" w:cs="Times New Roman"/>
          <w:sz w:val="28"/>
          <w:szCs w:val="28"/>
        </w:rPr>
        <w:t>№3</w:t>
      </w:r>
    </w:p>
    <w:p w:rsidR="00B93150" w:rsidRDefault="00B93150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Посадить пятно на платье или костюм может каждый человек, даже самый аккуратный. Пятна бывают разные и почти каждое можно удалить.</w:t>
      </w:r>
    </w:p>
    <w:p w:rsidR="001E1659" w:rsidRDefault="00B93150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СОВЕТ: под пятно, которое будешь выводить подложите сложенную в несколько слоёв белую тряпочку</w:t>
      </w:r>
      <w:r w:rsidR="001E1659">
        <w:rPr>
          <w:rFonts w:ascii="Times New Roman" w:hAnsi="Times New Roman" w:cs="Times New Roman"/>
          <w:sz w:val="28"/>
          <w:szCs w:val="28"/>
        </w:rPr>
        <w:t>.</w:t>
      </w:r>
    </w:p>
    <w:p w:rsidR="001C74C8" w:rsidRDefault="001E1659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Жировые пятна можно выводить как</w:t>
      </w:r>
      <w:r w:rsidR="00C07A59">
        <w:rPr>
          <w:rFonts w:ascii="Times New Roman" w:hAnsi="Times New Roman" w:cs="Times New Roman"/>
          <w:sz w:val="28"/>
          <w:szCs w:val="28"/>
        </w:rPr>
        <w:t xml:space="preserve"> специальными средствами, так и </w:t>
      </w:r>
      <w:r>
        <w:rPr>
          <w:rFonts w:ascii="Times New Roman" w:hAnsi="Times New Roman" w:cs="Times New Roman"/>
          <w:sz w:val="28"/>
          <w:szCs w:val="28"/>
        </w:rPr>
        <w:t>бензином, и скипидаром, но в присутствии взрослых, так как эти вещества огнеопасны. Пятновыводитель или другие препараты надо заранее опробовать на кусочке ткани или на изнаночной стороне изделия.</w:t>
      </w:r>
      <w:r w:rsidR="00B93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Свежие жировые пятна</w:t>
      </w:r>
      <w:r w:rsidR="001C74C8">
        <w:rPr>
          <w:rFonts w:ascii="Times New Roman" w:hAnsi="Times New Roman" w:cs="Times New Roman"/>
          <w:sz w:val="28"/>
          <w:szCs w:val="28"/>
        </w:rPr>
        <w:t xml:space="preserve"> хорошо бы перед чисткой прогладить тёплым утюгом через 2-3 слоя промокательной бумаги или бумажные салфетки. И если пятно осталось, то почистить его бензином.</w:t>
      </w:r>
    </w:p>
    <w:p w:rsidR="001C74C8" w:rsidRDefault="001C74C8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Травяные пятна, если свежие, промывают тёплым мыльным раствором с небольшим количеством нашатырного спирта.</w:t>
      </w:r>
    </w:p>
    <w:p w:rsidR="001C74C8" w:rsidRDefault="001C74C8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 от фруктов и ягод можно удалить несколькими способами:</w:t>
      </w:r>
    </w:p>
    <w:p w:rsidR="001C74C8" w:rsidRDefault="001C74C8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горячей водой;</w:t>
      </w:r>
    </w:p>
    <w:p w:rsidR="00C07A59" w:rsidRDefault="001C74C8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подержать место с пятном в горячем молоке;</w:t>
      </w:r>
    </w:p>
    <w:p w:rsidR="00C07A59" w:rsidRDefault="00C07A59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свежее пятно от сока надо засыпать солью, а затем промыть чистой водой, а потом простирать.</w:t>
      </w:r>
    </w:p>
    <w:p w:rsidR="00C07A59" w:rsidRDefault="00C07A59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Свежие чернильные пятна хорошо отстирываются в тёплом молоке.</w:t>
      </w:r>
    </w:p>
    <w:p w:rsidR="00C07A59" w:rsidRDefault="00C07A59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C07A59" w:rsidRPr="004717C1" w:rsidRDefault="00731B86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  <w:r w:rsidRPr="004717C1">
        <w:rPr>
          <w:rFonts w:ascii="Times New Roman" w:hAnsi="Times New Roman" w:cs="Times New Roman"/>
          <w:b/>
          <w:sz w:val="28"/>
          <w:szCs w:val="28"/>
        </w:rPr>
        <w:t>ПРАВИЛИ СТИРКИ</w:t>
      </w:r>
      <w:r w:rsidR="00C07A59" w:rsidRPr="004717C1">
        <w:rPr>
          <w:rFonts w:ascii="Times New Roman" w:hAnsi="Times New Roman" w:cs="Times New Roman"/>
          <w:b/>
          <w:sz w:val="28"/>
          <w:szCs w:val="28"/>
        </w:rPr>
        <w:t xml:space="preserve"> ОДЕЖДЫ</w:t>
      </w:r>
    </w:p>
    <w:p w:rsidR="000D06E1" w:rsidRDefault="00C07A59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FF54D4">
        <w:rPr>
          <w:rFonts w:ascii="Times New Roman" w:hAnsi="Times New Roman" w:cs="Times New Roman"/>
          <w:sz w:val="28"/>
          <w:szCs w:val="28"/>
        </w:rPr>
        <w:t xml:space="preserve">изделие сильно загрязнилось, то лучший способ удаления – это стирка. Грязь при стирке переходит в моющий раствор, в воду. Но вещи из разных тканей, поэтому температура воды, сушки, должна соответствовать виду ткани, также и моющие средства. Поэтому перед стиркой изделия сортируют. </w:t>
      </w:r>
      <w:r w:rsidR="000D06E1">
        <w:rPr>
          <w:rFonts w:ascii="Times New Roman" w:hAnsi="Times New Roman" w:cs="Times New Roman"/>
          <w:sz w:val="28"/>
          <w:szCs w:val="28"/>
        </w:rPr>
        <w:t>Сортировке перед стиркой очень помогают символы на этикетках, прикрепляемых к изделиям. Эти символы указывают на способы и режимы стирки, сушки, отбеливания.</w:t>
      </w:r>
    </w:p>
    <w:p w:rsidR="008003F0" w:rsidRPr="004717C1" w:rsidRDefault="000D06E1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  <w:r w:rsidRPr="004717C1">
        <w:rPr>
          <w:rFonts w:ascii="Times New Roman" w:hAnsi="Times New Roman" w:cs="Times New Roman"/>
          <w:b/>
          <w:sz w:val="28"/>
          <w:szCs w:val="28"/>
        </w:rPr>
        <w:t xml:space="preserve">    СИМВОЛЫ. ОБОЗНАЧА</w:t>
      </w:r>
      <w:r w:rsidR="008003F0" w:rsidRPr="004717C1">
        <w:rPr>
          <w:rFonts w:ascii="Times New Roman" w:hAnsi="Times New Roman" w:cs="Times New Roman"/>
          <w:b/>
          <w:sz w:val="28"/>
          <w:szCs w:val="28"/>
        </w:rPr>
        <w:t>Ю</w:t>
      </w:r>
      <w:r w:rsidRPr="004717C1">
        <w:rPr>
          <w:rFonts w:ascii="Times New Roman" w:hAnsi="Times New Roman" w:cs="Times New Roman"/>
          <w:b/>
          <w:sz w:val="28"/>
          <w:szCs w:val="28"/>
        </w:rPr>
        <w:t xml:space="preserve">ЩИЕ РЕЖИМЫ СТИРКИ, ОТБЕЛИВАНИЯ </w:t>
      </w:r>
    </w:p>
    <w:p w:rsidR="00B22E74" w:rsidRDefault="00731B86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7C1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D41CED">
        <w:rPr>
          <w:rFonts w:ascii="Times New Roman" w:hAnsi="Times New Roman" w:cs="Times New Roman"/>
          <w:sz w:val="28"/>
          <w:szCs w:val="28"/>
        </w:rPr>
        <w:t>№4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"/>
        <w:gridCol w:w="7425"/>
      </w:tblGrid>
      <w:tr w:rsidR="00B22E74" w:rsidRPr="00B22E74" w:rsidTr="00B22E74">
        <w:trPr>
          <w:tblCellSpacing w:w="15" w:type="dxa"/>
        </w:trPr>
        <w:tc>
          <w:tcPr>
            <w:tcW w:w="1620" w:type="dxa"/>
            <w:vAlign w:val="center"/>
            <w:hideMark/>
          </w:tcPr>
          <w:p w:rsidR="00B22E74" w:rsidRPr="00B22E74" w:rsidRDefault="00B22E74" w:rsidP="00B22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7C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3370" cy="293370"/>
                  <wp:effectExtent l="0" t="0" r="0" b="0"/>
                  <wp:docPr id="8" name="Рисунок 8" descr="http://vse-sekrety.ru/uploads/posts/2016-11/1478829287_i_02313568dbe40326_html_398d5b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vse-sekrety.ru/uploads/posts/2016-11/1478829287_i_02313568dbe40326_html_398d5b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vAlign w:val="center"/>
            <w:hideMark/>
          </w:tcPr>
          <w:p w:rsidR="00B22E74" w:rsidRPr="00B22E74" w:rsidRDefault="00B22E74" w:rsidP="00B22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Разрешено отбеливание изделия</w:t>
            </w:r>
          </w:p>
        </w:tc>
      </w:tr>
      <w:tr w:rsidR="00B22E74" w:rsidRPr="00B22E74" w:rsidTr="00B22E74">
        <w:trPr>
          <w:tblCellSpacing w:w="15" w:type="dxa"/>
        </w:trPr>
        <w:tc>
          <w:tcPr>
            <w:tcW w:w="1620" w:type="dxa"/>
            <w:vAlign w:val="center"/>
            <w:hideMark/>
          </w:tcPr>
          <w:p w:rsidR="00B22E74" w:rsidRPr="00B22E74" w:rsidRDefault="00B22E74" w:rsidP="00B22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7C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3370" cy="293370"/>
                  <wp:effectExtent l="0" t="0" r="0" b="0"/>
                  <wp:docPr id="7" name="Рисунок 7" descr="http://vse-sekrety.ru/uploads/posts/2016-11/1478829336_i_02313568dbe40326_html_9a350e4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vse-sekrety.ru/uploads/posts/2016-11/1478829336_i_02313568dbe40326_html_9a350e4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vAlign w:val="center"/>
            <w:hideMark/>
          </w:tcPr>
          <w:p w:rsidR="00B22E74" w:rsidRPr="00B22E74" w:rsidRDefault="00B22E74" w:rsidP="00B22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Запрещено отбеливание изделия</w:t>
            </w:r>
          </w:p>
        </w:tc>
      </w:tr>
      <w:tr w:rsidR="00B22E74" w:rsidRPr="00B22E74" w:rsidTr="00B22E74">
        <w:trPr>
          <w:tblCellSpacing w:w="15" w:type="dxa"/>
        </w:trPr>
        <w:tc>
          <w:tcPr>
            <w:tcW w:w="1620" w:type="dxa"/>
            <w:vAlign w:val="center"/>
            <w:hideMark/>
          </w:tcPr>
          <w:p w:rsidR="00B22E74" w:rsidRPr="00B22E74" w:rsidRDefault="00B22E74" w:rsidP="00B22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7C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3370" cy="293370"/>
                  <wp:effectExtent l="0" t="0" r="0" b="0"/>
                  <wp:docPr id="6" name="Рисунок 6" descr="http://vse-sekrety.ru/uploads/posts/2016-11/1478829362_i_02313568dbe40326_html_5a691c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vse-sekrety.ru/uploads/posts/2016-11/1478829362_i_02313568dbe40326_html_5a691c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vAlign w:val="center"/>
            <w:hideMark/>
          </w:tcPr>
          <w:p w:rsidR="00B22E74" w:rsidRPr="00B22E74" w:rsidRDefault="00B22E74" w:rsidP="00B22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Можно отбеливать изделие хлором</w:t>
            </w:r>
          </w:p>
        </w:tc>
      </w:tr>
      <w:tr w:rsidR="00B22E74" w:rsidRPr="00B22E74" w:rsidTr="00B22E74">
        <w:trPr>
          <w:tblCellSpacing w:w="15" w:type="dxa"/>
        </w:trPr>
        <w:tc>
          <w:tcPr>
            <w:tcW w:w="1620" w:type="dxa"/>
            <w:vAlign w:val="center"/>
            <w:hideMark/>
          </w:tcPr>
          <w:p w:rsidR="00B22E74" w:rsidRPr="00B22E74" w:rsidRDefault="00B22E74" w:rsidP="00B22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17C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3370" cy="293370"/>
                  <wp:effectExtent l="0" t="0" r="0" b="0"/>
                  <wp:docPr id="5" name="Рисунок 5" descr="http://vse-sekrety.ru/uploads/posts/2016-11/1478829481_i_02313568dbe40326_html_a532d8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vse-sekrety.ru/uploads/posts/2016-11/1478829481_i_02313568dbe40326_html_a532d8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vAlign w:val="center"/>
            <w:hideMark/>
          </w:tcPr>
          <w:p w:rsidR="00B22E74" w:rsidRPr="00B22E74" w:rsidRDefault="00B22E74" w:rsidP="00B22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Можно отбеливать изделие, но средствами, не содержащими хлор</w:t>
            </w:r>
          </w:p>
        </w:tc>
      </w:tr>
    </w:tbl>
    <w:p w:rsidR="00C07BCC" w:rsidRPr="000D06E1" w:rsidRDefault="00B93150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  <w:r w:rsidRPr="000D06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</w:p>
    <w:p w:rsidR="00B22E74" w:rsidRPr="00B22E74" w:rsidRDefault="00B22E74" w:rsidP="00B22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9744"/>
      </w:tblGrid>
      <w:tr w:rsidR="00B22E74" w:rsidRPr="00B22E74" w:rsidTr="00B22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E74" w:rsidRPr="00B22E74" w:rsidRDefault="00B22E74" w:rsidP="00B2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98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9730" cy="379730"/>
                  <wp:effectExtent l="0" t="0" r="1270" b="1270"/>
                  <wp:docPr id="18" name="Рисунок 18" descr="http://himchist.spb.ru/images/031539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himchist.spb.ru/images/031539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0" w:type="dxa"/>
            <w:vAlign w:val="center"/>
            <w:hideMark/>
          </w:tcPr>
          <w:p w:rsidR="00B22E74" w:rsidRPr="00B22E74" w:rsidRDefault="00B22E74" w:rsidP="00B2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Cтирка</w:t>
            </w:r>
            <w:proofErr w:type="spellEnd"/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изделий с кипячением.                                                                      </w:t>
            </w:r>
            <w:r w:rsidR="005A598F" w:rsidRPr="005A5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                         </w:t>
            </w:r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из хлопка и льна, белое или цветное стойкое к кипячению.</w:t>
            </w:r>
          </w:p>
        </w:tc>
      </w:tr>
      <w:tr w:rsidR="00B22E74" w:rsidRPr="00B22E74" w:rsidTr="00B22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E74" w:rsidRPr="00B22E74" w:rsidRDefault="00B22E74" w:rsidP="00B22E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98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9730" cy="379730"/>
                  <wp:effectExtent l="0" t="0" r="1270" b="1270"/>
                  <wp:docPr id="17" name="Рисунок 17" descr="http://himchist.spb.ru/images/031540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himchist.spb.ru/images/031540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E74" w:rsidRPr="00B22E74" w:rsidRDefault="00B22E74" w:rsidP="00B22E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2E74" w:rsidRPr="00B22E74" w:rsidRDefault="00B22E74" w:rsidP="00B2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Cтирка</w:t>
            </w:r>
            <w:proofErr w:type="spellEnd"/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изделий в горячей воде при 60°С.                                                               </w:t>
            </w:r>
            <w:r w:rsidR="005A598F" w:rsidRPr="005A5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                       </w:t>
            </w:r>
            <w:r w:rsidR="005A5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</w:tr>
      <w:tr w:rsidR="00B22E74" w:rsidRPr="00B22E74" w:rsidTr="00B22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E74" w:rsidRPr="00B22E74" w:rsidRDefault="00B22E74" w:rsidP="00B22E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98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9730" cy="379730"/>
                  <wp:effectExtent l="0" t="0" r="1270" b="1270"/>
                  <wp:docPr id="15" name="Рисунок 15" descr="http://himchist.spb.ru/images/031543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himchist.spb.ru/images/031543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E74" w:rsidRPr="00B22E74" w:rsidRDefault="00B22E74" w:rsidP="00B22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5A598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9730" cy="198120"/>
                  <wp:effectExtent l="0" t="0" r="1270" b="0"/>
                  <wp:docPr id="14" name="Рисунок 14" descr="http://himchist.spb.ru/images/031544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himchist.spb.ru/images/031544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22E74" w:rsidRPr="00B22E74" w:rsidRDefault="006232FD" w:rsidP="006232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Стирка с нейтральными моющими средствами в тёплой воде</w:t>
            </w:r>
            <w:r w:rsidR="00B22E74"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                                                                       </w:t>
            </w:r>
            <w:r w:rsidR="005A5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      </w:t>
            </w:r>
          </w:p>
        </w:tc>
      </w:tr>
      <w:tr w:rsidR="00B22E74" w:rsidRPr="00B22E74" w:rsidTr="00B22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E74" w:rsidRPr="00B22E74" w:rsidRDefault="00B22E74" w:rsidP="00B22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5A598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9730" cy="379730"/>
                  <wp:effectExtent l="0" t="0" r="1270" b="1270"/>
                  <wp:docPr id="13" name="Рисунок 13" descr="http://himchist.spb.ru/images/031549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himchist.spb.ru/images/031549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E74" w:rsidRPr="00B22E74" w:rsidRDefault="00B22E74" w:rsidP="00B22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5A598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9730" cy="198120"/>
                  <wp:effectExtent l="0" t="0" r="1270" b="0"/>
                  <wp:docPr id="12" name="Рисунок 12" descr="http://himchist.spb.ru/images/031549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himchist.spb.ru/images/031549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2339D" w:rsidRDefault="00B22E74" w:rsidP="00B2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</w:t>
            </w:r>
            <w:proofErr w:type="gramEnd"/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тирка</w:t>
            </w:r>
            <w:proofErr w:type="spellEnd"/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изделий с нейтральными моющими</w:t>
            </w:r>
          </w:p>
          <w:p w:rsidR="00B22E74" w:rsidRPr="00B22E74" w:rsidRDefault="00B22E74" w:rsidP="00B2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средствами в холодной воде при максимальной температуре 30°С.                                                                                      </w:t>
            </w:r>
            <w:r w:rsidR="005A59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                     </w:t>
            </w:r>
          </w:p>
        </w:tc>
      </w:tr>
      <w:tr w:rsidR="00B22E74" w:rsidRPr="00B22E74" w:rsidTr="00B22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E74" w:rsidRPr="00B22E74" w:rsidRDefault="00B22E74" w:rsidP="00B2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5A598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9730" cy="379730"/>
                  <wp:effectExtent l="0" t="0" r="1270" b="1270"/>
                  <wp:docPr id="11" name="Рисунок 11" descr="http://himchist.spb.ru/images/031553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himchist.spb.ru/images/031553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2339D" w:rsidRDefault="00B22E74" w:rsidP="00B2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Допускается только ручная стирка.                                                                   </w:t>
            </w:r>
            <w:r w:rsidR="00523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    </w:t>
            </w:r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 тереть, не отжимать. Текстильные изделия, </w:t>
            </w:r>
          </w:p>
          <w:p w:rsidR="0052339D" w:rsidRDefault="00B22E74" w:rsidP="00B2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подлежащие стирке в стиральной машине. Температура</w:t>
            </w:r>
          </w:p>
          <w:p w:rsidR="00B22E74" w:rsidRPr="00B22E74" w:rsidRDefault="00B22E74" w:rsidP="00B2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стирки 30°C—40°C в зависимости от изделия.</w:t>
            </w:r>
          </w:p>
        </w:tc>
      </w:tr>
      <w:tr w:rsidR="00B22E74" w:rsidRPr="00B22E74" w:rsidTr="00B22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E74" w:rsidRPr="00B22E74" w:rsidRDefault="00B22E74" w:rsidP="00B2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5A598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8875" cy="450574"/>
                  <wp:effectExtent l="19050" t="0" r="0" b="0"/>
                  <wp:docPr id="10" name="Рисунок 10" descr="http://himchist.spb.ru/images/031554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himchist.spb.ru/images/031554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463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2339D" w:rsidRDefault="00B22E74" w:rsidP="00B2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 стирать. </w:t>
            </w:r>
          </w:p>
          <w:p w:rsidR="0052339D" w:rsidRDefault="0052339D" w:rsidP="00B2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Издел</w:t>
            </w:r>
            <w:r w:rsidR="00B22E74"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ия</w:t>
            </w:r>
            <w:proofErr w:type="gramEnd"/>
            <w:r w:rsidR="00B22E74"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несущие на себе этот знак не подлежат стирке.</w:t>
            </w:r>
          </w:p>
          <w:p w:rsidR="00B22E74" w:rsidRPr="00B22E74" w:rsidRDefault="00B22E74" w:rsidP="00B2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Их следует подвергать химической чистке. </w:t>
            </w:r>
          </w:p>
        </w:tc>
      </w:tr>
      <w:tr w:rsidR="00B22E74" w:rsidRPr="00B22E74" w:rsidTr="00B22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E74" w:rsidRPr="00B22E74" w:rsidRDefault="00B22E74" w:rsidP="00B2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5A598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9730" cy="379730"/>
                  <wp:effectExtent l="0" t="0" r="1270" b="1270"/>
                  <wp:docPr id="9" name="Рисунок 9" descr="http://himchist.spb.ru/images/031555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himchist.spb.ru/images/031555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22E74" w:rsidRPr="00B22E74" w:rsidRDefault="00B22E74" w:rsidP="00B2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Можно стирать. </w:t>
            </w:r>
          </w:p>
        </w:tc>
      </w:tr>
      <w:tr w:rsidR="00B22E74" w:rsidRPr="00B22E74" w:rsidTr="00B22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E74" w:rsidRPr="00B22E74" w:rsidRDefault="00B22E74" w:rsidP="00B2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E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2E74" w:rsidRPr="00B22E74" w:rsidRDefault="00B22E74" w:rsidP="00B22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41C06" w:rsidRPr="005A598F" w:rsidRDefault="00841C06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</w:p>
    <w:p w:rsidR="00841C06" w:rsidRDefault="004717C1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D41CED"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731B86" w:rsidRDefault="00D41CED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</w:t>
      </w:r>
      <w:r w:rsidR="00731B86">
        <w:rPr>
          <w:rFonts w:ascii="Times New Roman" w:hAnsi="Times New Roman" w:cs="Times New Roman"/>
          <w:sz w:val="28"/>
          <w:szCs w:val="28"/>
        </w:rPr>
        <w:t xml:space="preserve">ельно при сортировке откладывают хлопчатобумажное и льняное бельё, шёлковые изделия, вещи из шерсти. Также сортируют на белое и цветное. </w:t>
      </w:r>
      <w:r w:rsidR="00731B86" w:rsidRPr="00165E29">
        <w:rPr>
          <w:rFonts w:ascii="Times New Roman" w:hAnsi="Times New Roman" w:cs="Times New Roman"/>
          <w:b/>
          <w:sz w:val="28"/>
          <w:szCs w:val="28"/>
        </w:rPr>
        <w:t>Запомните: белые вещи не стирают с цветными</w:t>
      </w:r>
      <w:r w:rsidR="00731B86">
        <w:rPr>
          <w:rFonts w:ascii="Times New Roman" w:hAnsi="Times New Roman" w:cs="Times New Roman"/>
          <w:sz w:val="28"/>
          <w:szCs w:val="28"/>
        </w:rPr>
        <w:t>.</w:t>
      </w:r>
    </w:p>
    <w:p w:rsidR="00915EAF" w:rsidRDefault="00165E29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B86">
        <w:rPr>
          <w:rFonts w:ascii="Times New Roman" w:hAnsi="Times New Roman" w:cs="Times New Roman"/>
          <w:sz w:val="28"/>
          <w:szCs w:val="28"/>
        </w:rPr>
        <w:t xml:space="preserve"> Белые вещи стирают первыми, а затем цветные.</w:t>
      </w:r>
    </w:p>
    <w:p w:rsidR="00915EAF" w:rsidRDefault="00165E29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B86">
        <w:rPr>
          <w:rFonts w:ascii="Times New Roman" w:hAnsi="Times New Roman" w:cs="Times New Roman"/>
          <w:sz w:val="28"/>
          <w:szCs w:val="28"/>
        </w:rPr>
        <w:t xml:space="preserve"> Цветные вещи никогда не кладут с белыми рядом. Цветные вещи никогда не кипятятся. Почему? (ответы детей)</w:t>
      </w:r>
      <w:r w:rsidR="00915EAF">
        <w:rPr>
          <w:rFonts w:ascii="Times New Roman" w:hAnsi="Times New Roman" w:cs="Times New Roman"/>
          <w:sz w:val="28"/>
          <w:szCs w:val="28"/>
        </w:rPr>
        <w:t>.</w:t>
      </w:r>
    </w:p>
    <w:p w:rsidR="00731B86" w:rsidRDefault="00165E29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5EAF">
        <w:rPr>
          <w:rFonts w:ascii="Times New Roman" w:hAnsi="Times New Roman" w:cs="Times New Roman"/>
          <w:sz w:val="28"/>
          <w:szCs w:val="28"/>
        </w:rPr>
        <w:t xml:space="preserve"> Моющие средства подбираются по типу ткани.</w:t>
      </w:r>
    </w:p>
    <w:p w:rsidR="00915EAF" w:rsidRDefault="00165E29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EAF">
        <w:rPr>
          <w:rFonts w:ascii="Times New Roman" w:hAnsi="Times New Roman" w:cs="Times New Roman"/>
          <w:sz w:val="28"/>
          <w:szCs w:val="28"/>
        </w:rPr>
        <w:t>Если вещи очень грязные, сперва их необходимо замочить в воде с небольшим количеством моющего средства. После этого вещи лучше отстираются.</w:t>
      </w:r>
    </w:p>
    <w:p w:rsidR="00915EAF" w:rsidRDefault="00165E29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15EAF">
        <w:rPr>
          <w:rFonts w:ascii="Times New Roman" w:hAnsi="Times New Roman" w:cs="Times New Roman"/>
          <w:sz w:val="28"/>
          <w:szCs w:val="28"/>
        </w:rPr>
        <w:t>При ручной стирке чаще меняй воду.</w:t>
      </w:r>
    </w:p>
    <w:p w:rsidR="00915EAF" w:rsidRDefault="00165E29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EAF">
        <w:rPr>
          <w:rFonts w:ascii="Times New Roman" w:hAnsi="Times New Roman" w:cs="Times New Roman"/>
          <w:sz w:val="28"/>
          <w:szCs w:val="28"/>
        </w:rPr>
        <w:t>После стирки белье необходимо прополоскать в чистой воде.</w:t>
      </w:r>
    </w:p>
    <w:p w:rsidR="004066A2" w:rsidRDefault="00165E29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6A2">
        <w:rPr>
          <w:rFonts w:ascii="Times New Roman" w:hAnsi="Times New Roman" w:cs="Times New Roman"/>
          <w:sz w:val="28"/>
          <w:szCs w:val="28"/>
        </w:rPr>
        <w:t xml:space="preserve">Шерстяные вещи нельзя кипятить, сильно тереть руками, выжимать, сушить на верёвке, а расправив положить на какую- </w:t>
      </w:r>
      <w:proofErr w:type="spellStart"/>
      <w:r w:rsidR="004066A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4066A2">
        <w:rPr>
          <w:rFonts w:ascii="Times New Roman" w:hAnsi="Times New Roman" w:cs="Times New Roman"/>
          <w:sz w:val="28"/>
          <w:szCs w:val="28"/>
        </w:rPr>
        <w:t xml:space="preserve"> ткань.</w:t>
      </w:r>
    </w:p>
    <w:p w:rsidR="004066A2" w:rsidRDefault="00165E29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6A2">
        <w:rPr>
          <w:rFonts w:ascii="Times New Roman" w:hAnsi="Times New Roman" w:cs="Times New Roman"/>
          <w:sz w:val="28"/>
          <w:szCs w:val="28"/>
        </w:rPr>
        <w:t xml:space="preserve">Шёлковые и капроновые вещи кипятить нельзя, можно замачивать на 1-2 </w:t>
      </w:r>
      <w:bookmarkStart w:id="0" w:name="_GoBack"/>
      <w:bookmarkEnd w:id="0"/>
      <w:r w:rsidR="004066A2">
        <w:rPr>
          <w:rFonts w:ascii="Times New Roman" w:hAnsi="Times New Roman" w:cs="Times New Roman"/>
          <w:sz w:val="28"/>
          <w:szCs w:val="28"/>
        </w:rPr>
        <w:t>часа.</w:t>
      </w:r>
    </w:p>
    <w:p w:rsidR="004066A2" w:rsidRDefault="00165E29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6A2">
        <w:rPr>
          <w:rFonts w:ascii="Times New Roman" w:hAnsi="Times New Roman" w:cs="Times New Roman"/>
          <w:sz w:val="28"/>
          <w:szCs w:val="28"/>
        </w:rPr>
        <w:t>Есть свои правила</w:t>
      </w:r>
      <w:r w:rsidR="00943304">
        <w:rPr>
          <w:rFonts w:ascii="Times New Roman" w:hAnsi="Times New Roman" w:cs="Times New Roman"/>
          <w:sz w:val="28"/>
          <w:szCs w:val="28"/>
        </w:rPr>
        <w:t xml:space="preserve"> и для носков. Особенно у носков сильно занашивается пятка. Носки сначала хорошо стирают с лицевой стороны, а затем выворачивают наизнанку. Каждый носок стирается отдельно, а не парой</w:t>
      </w:r>
    </w:p>
    <w:p w:rsidR="00943304" w:rsidRPr="00943304" w:rsidRDefault="00943304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 w:rsidRPr="00943304">
        <w:rPr>
          <w:rFonts w:ascii="Times New Roman" w:hAnsi="Times New Roman" w:cs="Times New Roman"/>
          <w:b/>
          <w:sz w:val="28"/>
          <w:szCs w:val="28"/>
        </w:rPr>
        <w:t>Помните</w:t>
      </w:r>
      <w:r>
        <w:rPr>
          <w:rFonts w:ascii="Times New Roman" w:hAnsi="Times New Roman" w:cs="Times New Roman"/>
          <w:b/>
          <w:sz w:val="28"/>
          <w:szCs w:val="28"/>
        </w:rPr>
        <w:t>: нижнее бельё, колготки, носки необходимо стирать каждый день.</w:t>
      </w:r>
    </w:p>
    <w:p w:rsidR="00915EAF" w:rsidRDefault="00915EAF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731B86" w:rsidRPr="004717C1" w:rsidRDefault="00943304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  <w:r w:rsidRPr="004717C1">
        <w:rPr>
          <w:rFonts w:ascii="Times New Roman" w:hAnsi="Times New Roman" w:cs="Times New Roman"/>
          <w:b/>
          <w:sz w:val="28"/>
          <w:szCs w:val="28"/>
        </w:rPr>
        <w:t>ИГРОВАЯ ЧАСТЬ:</w:t>
      </w:r>
    </w:p>
    <w:p w:rsidR="00943304" w:rsidRDefault="00943304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 «</w:t>
      </w:r>
      <w:r w:rsidR="00CA5B7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ассортируй бельё». (на двух столах лежат кучки лоскутков различных по виду и цвету.</w:t>
      </w:r>
      <w:r w:rsidR="00CA5B74">
        <w:rPr>
          <w:rFonts w:ascii="Times New Roman" w:hAnsi="Times New Roman" w:cs="Times New Roman"/>
          <w:sz w:val="28"/>
          <w:szCs w:val="28"/>
        </w:rPr>
        <w:t xml:space="preserve"> Задание: рассортируй бельё для стирки по цвету и виду, как можно быстрее.</w:t>
      </w:r>
    </w:p>
    <w:p w:rsidR="00CA5B74" w:rsidRDefault="00CA5B74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«Таинственное слово»</w:t>
      </w:r>
    </w:p>
    <w:p w:rsidR="00CA5B74" w:rsidRDefault="00CA5B74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доске буквы расположены произвольно. Прочтите это слово(замачивание).</w:t>
      </w:r>
    </w:p>
    <w:p w:rsidR="00CA5B74" w:rsidRDefault="00CA5B74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«Расставьте слова по порядку».</w:t>
      </w:r>
    </w:p>
    <w:p w:rsidR="00CA5B74" w:rsidRDefault="00CA5B74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порядке вы будете стирать эти вещи? Носки, блуза белая, брюки, шарф шерстяной, платье. (блузка-носовой платок</w:t>
      </w:r>
      <w:r w:rsidR="00220E2E">
        <w:rPr>
          <w:rFonts w:ascii="Times New Roman" w:hAnsi="Times New Roman" w:cs="Times New Roman"/>
          <w:sz w:val="28"/>
          <w:szCs w:val="28"/>
        </w:rPr>
        <w:t>- платье-шарф-брюки-носки).</w:t>
      </w:r>
    </w:p>
    <w:p w:rsidR="00220E2E" w:rsidRDefault="00220E2E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Разг</w:t>
      </w:r>
      <w:r w:rsidR="004717C1">
        <w:rPr>
          <w:rFonts w:ascii="Times New Roman" w:hAnsi="Times New Roman" w:cs="Times New Roman"/>
          <w:sz w:val="28"/>
          <w:szCs w:val="28"/>
        </w:rPr>
        <w:t xml:space="preserve">адай кроссворд «Уход за одеждой» </w:t>
      </w:r>
      <w:r w:rsidR="00D41CED">
        <w:rPr>
          <w:rFonts w:ascii="Times New Roman" w:hAnsi="Times New Roman" w:cs="Times New Roman"/>
          <w:sz w:val="28"/>
          <w:szCs w:val="28"/>
        </w:rPr>
        <w:t>слайд №6</w:t>
      </w:r>
      <w:r w:rsidR="004717C1">
        <w:rPr>
          <w:rFonts w:ascii="Times New Roman" w:hAnsi="Times New Roman" w:cs="Times New Roman"/>
          <w:sz w:val="28"/>
          <w:szCs w:val="28"/>
        </w:rPr>
        <w:t>.</w:t>
      </w:r>
    </w:p>
    <w:p w:rsidR="00220E2E" w:rsidRDefault="00220E2E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вертикали:</w:t>
      </w:r>
    </w:p>
    <w:p w:rsidR="00220E2E" w:rsidRDefault="00220E2E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Процесс мытья одежды, изделий из ткани (стирка).</w:t>
      </w:r>
    </w:p>
    <w:p w:rsidR="00220E2E" w:rsidRDefault="00220E2E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Небольшая кадка с ушами (ушат).</w:t>
      </w:r>
    </w:p>
    <w:p w:rsidR="00220E2E" w:rsidRDefault="00220E2E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Процесс удаления загрязнений при температуре выше 95 С (кипячение).</w:t>
      </w:r>
    </w:p>
    <w:p w:rsidR="00431166" w:rsidRDefault="00220E2E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Предмет личной гигиены, употребляемый для мытья и стирки (мыло).</w:t>
      </w:r>
    </w:p>
    <w:p w:rsidR="00431166" w:rsidRDefault="00431166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431166" w:rsidRDefault="00431166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горизонтали:</w:t>
      </w:r>
    </w:p>
    <w:p w:rsidR="00431166" w:rsidRDefault="00431166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Кто назвать меня не сможет?</w:t>
      </w:r>
    </w:p>
    <w:p w:rsidR="00431166" w:rsidRDefault="00431166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Я на ёжика похожа.</w:t>
      </w:r>
    </w:p>
    <w:p w:rsidR="00431166" w:rsidRDefault="00431166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от пыли и от пятен</w:t>
      </w:r>
    </w:p>
    <w:p w:rsidR="00431166" w:rsidRDefault="00431166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Охраняю ваше платье (щётка).</w:t>
      </w:r>
    </w:p>
    <w:p w:rsidR="00431166" w:rsidRDefault="00431166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Процесс удаления пыли и грязи с одежды с помощью щётки (чистка).</w:t>
      </w:r>
    </w:p>
    <w:p w:rsidR="00431166" w:rsidRDefault="00431166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На верёвке пальцы</w:t>
      </w:r>
    </w:p>
    <w:p w:rsidR="00431166" w:rsidRDefault="00431166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Держат одеяльце (прищепка).</w:t>
      </w:r>
    </w:p>
    <w:p w:rsidR="00220E2E" w:rsidRDefault="00431166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Место, запачканное чем- либо (пятно).</w:t>
      </w:r>
      <w:r w:rsidR="00220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166" w:rsidRDefault="00431166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431166" w:rsidRPr="006232FD" w:rsidRDefault="0052339D" w:rsidP="00455B60">
      <w:pPr>
        <w:tabs>
          <w:tab w:val="left" w:pos="645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ПОДВЕД</w:t>
      </w:r>
      <w:r w:rsidR="00431166" w:rsidRPr="006232FD">
        <w:rPr>
          <w:rFonts w:ascii="Times New Roman" w:hAnsi="Times New Roman" w:cs="Times New Roman"/>
          <w:b/>
          <w:sz w:val="28"/>
          <w:szCs w:val="28"/>
        </w:rPr>
        <w:t>ЕНИЕ ИТОГОВ.</w:t>
      </w:r>
    </w:p>
    <w:p w:rsidR="00431166" w:rsidRDefault="00431166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занятие вы узнали много нового и интерес</w:t>
      </w:r>
      <w:r w:rsidR="00F4524B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F4524B">
        <w:rPr>
          <w:rFonts w:ascii="Times New Roman" w:hAnsi="Times New Roman" w:cs="Times New Roman"/>
          <w:sz w:val="28"/>
          <w:szCs w:val="28"/>
        </w:rPr>
        <w:t>отелось бы, чтобы эти знания применяли в жизни. Хорошо справились с заданиями. Хочу пожелать, чтобы были всегда чистыми и опрятными. И в заключение прочитать стихотворение «</w:t>
      </w:r>
      <w:proofErr w:type="spellStart"/>
      <w:r w:rsidR="00F4524B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="00F4524B">
        <w:rPr>
          <w:rFonts w:ascii="Times New Roman" w:hAnsi="Times New Roman" w:cs="Times New Roman"/>
          <w:sz w:val="28"/>
          <w:szCs w:val="28"/>
        </w:rPr>
        <w:t>» Вл. Лифшиц</w:t>
      </w:r>
    </w:p>
    <w:p w:rsidR="00F4524B" w:rsidRDefault="00F4524B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F4524B" w:rsidRDefault="00F4524B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F4524B" w:rsidRDefault="00F4524B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F4524B" w:rsidRDefault="00F4524B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F4524B" w:rsidRDefault="00F4524B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F4524B" w:rsidRDefault="00F4524B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F4524B" w:rsidRDefault="00F4524B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F4524B" w:rsidRDefault="00F4524B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F4524B" w:rsidRDefault="00F4524B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6232FD" w:rsidRDefault="006232FD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6232FD" w:rsidRDefault="006232FD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6232FD" w:rsidRDefault="006232FD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6232FD" w:rsidRDefault="006232FD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6232FD" w:rsidRDefault="006232FD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6232FD" w:rsidRDefault="006232FD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6232FD" w:rsidRDefault="006232FD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6232FD" w:rsidRDefault="006232FD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6232FD" w:rsidRDefault="006232FD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F4524B" w:rsidRDefault="00F4524B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9D69E2" w:rsidRDefault="009D69E2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«Современная энциклопедия для девочек». Авт.- сост. Н. М. Волчек- Минск Современный литератор 1999 г.</w:t>
      </w:r>
    </w:p>
    <w:p w:rsidR="009D69E2" w:rsidRDefault="009D69E2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«История обыкновенных вещей» Богданов В. В., Попова С. Н.- Минск Педагогика- Пресс 1992 г.</w:t>
      </w:r>
    </w:p>
    <w:p w:rsidR="006232FD" w:rsidRDefault="009D69E2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«Сборник загадок</w:t>
      </w:r>
      <w:r w:rsidR="00164308">
        <w:rPr>
          <w:rFonts w:ascii="Times New Roman" w:hAnsi="Times New Roman" w:cs="Times New Roman"/>
          <w:sz w:val="28"/>
          <w:szCs w:val="28"/>
        </w:rPr>
        <w:t>» сост. М. Т. Карпенко- Москва Просвещение, 1988 г.</w:t>
      </w:r>
    </w:p>
    <w:p w:rsidR="006232FD" w:rsidRDefault="006232FD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6232FD" w:rsidRDefault="006232FD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6232FD" w:rsidRDefault="006232FD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6232FD" w:rsidRDefault="006232FD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</w:p>
    <w:p w:rsidR="009D69E2" w:rsidRPr="00A71106" w:rsidRDefault="009D69E2" w:rsidP="00455B60">
      <w:pPr>
        <w:tabs>
          <w:tab w:val="left" w:pos="6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D69E2" w:rsidRPr="00A71106" w:rsidSect="00D41CE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5B60"/>
    <w:rsid w:val="000D06E1"/>
    <w:rsid w:val="00164308"/>
    <w:rsid w:val="00165E29"/>
    <w:rsid w:val="001C74C8"/>
    <w:rsid w:val="001E1659"/>
    <w:rsid w:val="00220E2E"/>
    <w:rsid w:val="004066A2"/>
    <w:rsid w:val="00431166"/>
    <w:rsid w:val="00455B60"/>
    <w:rsid w:val="004717C1"/>
    <w:rsid w:val="0052339D"/>
    <w:rsid w:val="00563827"/>
    <w:rsid w:val="005A598F"/>
    <w:rsid w:val="005B77B1"/>
    <w:rsid w:val="005D103E"/>
    <w:rsid w:val="005D5207"/>
    <w:rsid w:val="006232FD"/>
    <w:rsid w:val="00692135"/>
    <w:rsid w:val="006B4A7B"/>
    <w:rsid w:val="00731B86"/>
    <w:rsid w:val="008003F0"/>
    <w:rsid w:val="00841C06"/>
    <w:rsid w:val="008665C0"/>
    <w:rsid w:val="009013D1"/>
    <w:rsid w:val="00915EAF"/>
    <w:rsid w:val="00943304"/>
    <w:rsid w:val="00995BB9"/>
    <w:rsid w:val="009B799E"/>
    <w:rsid w:val="009D69E2"/>
    <w:rsid w:val="009E0643"/>
    <w:rsid w:val="00A71106"/>
    <w:rsid w:val="00AD12BD"/>
    <w:rsid w:val="00AD632A"/>
    <w:rsid w:val="00B22E74"/>
    <w:rsid w:val="00B93150"/>
    <w:rsid w:val="00C07A59"/>
    <w:rsid w:val="00C07BCC"/>
    <w:rsid w:val="00CA5B74"/>
    <w:rsid w:val="00CB2BA3"/>
    <w:rsid w:val="00CB4F39"/>
    <w:rsid w:val="00CF2FBB"/>
    <w:rsid w:val="00D220DC"/>
    <w:rsid w:val="00D41CED"/>
    <w:rsid w:val="00DC3B72"/>
    <w:rsid w:val="00EB44F2"/>
    <w:rsid w:val="00F4524B"/>
    <w:rsid w:val="00FF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3F0"/>
    <w:rPr>
      <w:b/>
      <w:bCs/>
    </w:rPr>
  </w:style>
  <w:style w:type="character" w:styleId="a5">
    <w:name w:val="Hyperlink"/>
    <w:basedOn w:val="a0"/>
    <w:uiPriority w:val="99"/>
    <w:semiHidden/>
    <w:unhideWhenUsed/>
    <w:rsid w:val="00B22E7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9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111</cp:lastModifiedBy>
  <cp:revision>9</cp:revision>
  <dcterms:created xsi:type="dcterms:W3CDTF">2016-12-19T13:31:00Z</dcterms:created>
  <dcterms:modified xsi:type="dcterms:W3CDTF">2016-12-20T13:33:00Z</dcterms:modified>
</cp:coreProperties>
</file>